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91E8" w14:textId="5775EC77" w:rsidR="00676910" w:rsidRDefault="007B47A3" w:rsidP="001A4F2B">
      <w:pPr>
        <w:pStyle w:val="Title"/>
        <w:spacing w:before="120"/>
      </w:pPr>
      <w:r w:rsidRPr="007B47A3">
        <w:t xml:space="preserve">actividad nacional para </w:t>
      </w:r>
      <w:r w:rsidR="00922163">
        <w:t>guatemala</w:t>
      </w:r>
      <w:r w:rsidR="00656B21" w:rsidRPr="00656B21">
        <w:t xml:space="preserve"> </w:t>
      </w:r>
    </w:p>
    <w:p w14:paraId="693DDC5F" w14:textId="77777777" w:rsidR="007B47A3" w:rsidRDefault="007B47A3" w:rsidP="000F5E7B">
      <w:pPr>
        <w:pStyle w:val="Title"/>
      </w:pPr>
    </w:p>
    <w:p w14:paraId="0605139E" w14:textId="77777777" w:rsidR="00922163" w:rsidRDefault="00922163" w:rsidP="00922163">
      <w:pPr>
        <w:pStyle w:val="Title"/>
      </w:pPr>
    </w:p>
    <w:p w14:paraId="0448E4D1" w14:textId="77777777" w:rsidR="00922163" w:rsidRDefault="00922163" w:rsidP="00922163">
      <w:pPr>
        <w:pStyle w:val="Title"/>
      </w:pPr>
      <w:r>
        <w:t xml:space="preserve">FACILITACIÓN DE LAS INVERSIONES PARA EL DESARROLLO y </w:t>
      </w:r>
    </w:p>
    <w:p w14:paraId="21E2C881" w14:textId="6FC21913" w:rsidR="000F5E7B" w:rsidRPr="000F5E7B" w:rsidRDefault="007B47A3" w:rsidP="00922163">
      <w:pPr>
        <w:pStyle w:val="Title"/>
      </w:pPr>
      <w:r w:rsidRPr="007B47A3">
        <w:t>Reglamentación Nacional en el ámbito de los Servicios</w:t>
      </w:r>
    </w:p>
    <w:p w14:paraId="23F7D33B" w14:textId="621C04B9" w:rsidR="000F5E7B" w:rsidRPr="006D502C" w:rsidRDefault="00922163" w:rsidP="006D502C">
      <w:pPr>
        <w:pStyle w:val="Title2"/>
      </w:pPr>
      <w:r>
        <w:t xml:space="preserve">borador de </w:t>
      </w:r>
      <w:r w:rsidR="000E4DDD">
        <w:t>programa</w:t>
      </w:r>
    </w:p>
    <w:p w14:paraId="0E389B95" w14:textId="77777777" w:rsidR="00922163" w:rsidRDefault="007B47A3" w:rsidP="007B47A3">
      <w:pPr>
        <w:rPr>
          <w:b/>
          <w:bCs/>
          <w:sz w:val="20"/>
          <w:szCs w:val="20"/>
          <w:lang w:eastAsia="en-GB"/>
        </w:rPr>
      </w:pPr>
      <w:r w:rsidRPr="00AD4B84">
        <w:rPr>
          <w:b/>
          <w:bCs/>
          <w:sz w:val="20"/>
          <w:szCs w:val="20"/>
          <w:lang w:eastAsia="en-GB"/>
        </w:rPr>
        <w:t>Fechas</w:t>
      </w:r>
      <w:r w:rsidR="00AD4B84" w:rsidRPr="00AD4B84">
        <w:rPr>
          <w:b/>
          <w:bCs/>
          <w:sz w:val="20"/>
          <w:szCs w:val="20"/>
          <w:lang w:eastAsia="en-GB"/>
        </w:rPr>
        <w:t xml:space="preserve">: </w:t>
      </w:r>
    </w:p>
    <w:p w14:paraId="5B85ECC7" w14:textId="1206CCC9" w:rsidR="00922163" w:rsidRPr="00922163" w:rsidRDefault="00922163" w:rsidP="00922163">
      <w:pPr>
        <w:pStyle w:val="ListParagraph"/>
        <w:numPr>
          <w:ilvl w:val="0"/>
          <w:numId w:val="40"/>
        </w:numPr>
        <w:rPr>
          <w:sz w:val="20"/>
          <w:szCs w:val="20"/>
          <w:lang w:eastAsia="en-GB"/>
        </w:rPr>
      </w:pPr>
      <w:r w:rsidRPr="00922163">
        <w:rPr>
          <w:sz w:val="20"/>
          <w:szCs w:val="20"/>
          <w:lang w:eastAsia="en-GB"/>
        </w:rPr>
        <w:t>18-</w:t>
      </w:r>
      <w:r w:rsidR="00DC6767">
        <w:rPr>
          <w:sz w:val="20"/>
          <w:szCs w:val="20"/>
          <w:lang w:eastAsia="en-GB"/>
        </w:rPr>
        <w:t>20</w:t>
      </w:r>
      <w:r w:rsidRPr="00922163">
        <w:rPr>
          <w:sz w:val="20"/>
          <w:szCs w:val="20"/>
          <w:lang w:eastAsia="en-GB"/>
        </w:rPr>
        <w:t xml:space="preserve"> </w:t>
      </w:r>
      <w:r w:rsidR="00A569D5" w:rsidRPr="00922163">
        <w:rPr>
          <w:sz w:val="20"/>
          <w:szCs w:val="20"/>
          <w:lang w:eastAsia="en-GB"/>
        </w:rPr>
        <w:t>noviembre</w:t>
      </w:r>
      <w:r w:rsidRPr="00922163">
        <w:rPr>
          <w:sz w:val="20"/>
          <w:szCs w:val="20"/>
          <w:lang w:eastAsia="en-GB"/>
        </w:rPr>
        <w:t xml:space="preserve"> (Facilitación de las </w:t>
      </w:r>
      <w:r w:rsidR="00B340ED">
        <w:rPr>
          <w:sz w:val="20"/>
          <w:szCs w:val="20"/>
          <w:lang w:eastAsia="en-GB"/>
        </w:rPr>
        <w:t>I</w:t>
      </w:r>
      <w:r w:rsidRPr="00922163">
        <w:rPr>
          <w:sz w:val="20"/>
          <w:szCs w:val="20"/>
          <w:lang w:eastAsia="en-GB"/>
        </w:rPr>
        <w:t>nversiones</w:t>
      </w:r>
      <w:r w:rsidR="00B340ED">
        <w:rPr>
          <w:sz w:val="20"/>
          <w:szCs w:val="20"/>
          <w:lang w:eastAsia="en-GB"/>
        </w:rPr>
        <w:t xml:space="preserve"> para el Desarrollo - </w:t>
      </w:r>
      <w:r w:rsidR="00C26721">
        <w:rPr>
          <w:sz w:val="20"/>
          <w:szCs w:val="20"/>
          <w:lang w:eastAsia="en-GB"/>
        </w:rPr>
        <w:t>FID</w:t>
      </w:r>
      <w:r w:rsidRPr="00922163">
        <w:rPr>
          <w:sz w:val="20"/>
          <w:szCs w:val="20"/>
          <w:lang w:eastAsia="en-GB"/>
        </w:rPr>
        <w:t>)</w:t>
      </w:r>
      <w:r>
        <w:rPr>
          <w:sz w:val="20"/>
          <w:szCs w:val="20"/>
          <w:lang w:eastAsia="en-GB"/>
        </w:rPr>
        <w:t xml:space="preserve">, </w:t>
      </w:r>
      <w:r w:rsidR="0024331B">
        <w:rPr>
          <w:sz w:val="20"/>
          <w:szCs w:val="20"/>
          <w:lang w:eastAsia="en-GB"/>
        </w:rPr>
        <w:t>8</w:t>
      </w:r>
      <w:r w:rsidRPr="00922163">
        <w:rPr>
          <w:sz w:val="20"/>
          <w:szCs w:val="20"/>
          <w:lang w:eastAsia="en-GB"/>
        </w:rPr>
        <w:t xml:space="preserve"> am Ciudad de Guatemala</w:t>
      </w:r>
      <w:r>
        <w:rPr>
          <w:sz w:val="20"/>
          <w:szCs w:val="20"/>
          <w:lang w:eastAsia="en-GB"/>
        </w:rPr>
        <w:t xml:space="preserve"> </w:t>
      </w:r>
      <w:r w:rsidRPr="00922163">
        <w:rPr>
          <w:sz w:val="20"/>
          <w:szCs w:val="20"/>
          <w:lang w:eastAsia="en-GB"/>
        </w:rPr>
        <w:t>time</w:t>
      </w:r>
      <w:r>
        <w:rPr>
          <w:sz w:val="20"/>
          <w:szCs w:val="20"/>
          <w:lang w:eastAsia="en-GB"/>
        </w:rPr>
        <w:t>, 2</w:t>
      </w:r>
      <w:r w:rsidRPr="00922163">
        <w:rPr>
          <w:sz w:val="20"/>
          <w:szCs w:val="20"/>
          <w:lang w:eastAsia="en-GB"/>
        </w:rPr>
        <w:t xml:space="preserve"> h por día</w:t>
      </w:r>
    </w:p>
    <w:p w14:paraId="47D2BB43" w14:textId="77777777" w:rsidR="00922163" w:rsidRPr="00922163" w:rsidRDefault="00922163" w:rsidP="00922163">
      <w:pPr>
        <w:pStyle w:val="ListParagraph"/>
        <w:rPr>
          <w:b/>
          <w:bCs/>
          <w:sz w:val="20"/>
          <w:szCs w:val="20"/>
          <w:lang w:eastAsia="en-GB"/>
        </w:rPr>
      </w:pPr>
    </w:p>
    <w:p w14:paraId="0FC1E61D" w14:textId="656B9E0B" w:rsidR="00922163" w:rsidRPr="00922163" w:rsidRDefault="00922163" w:rsidP="00922163">
      <w:pPr>
        <w:pStyle w:val="ListParagraph"/>
        <w:numPr>
          <w:ilvl w:val="0"/>
          <w:numId w:val="40"/>
        </w:numPr>
        <w:rPr>
          <w:b/>
          <w:bCs/>
          <w:sz w:val="20"/>
          <w:szCs w:val="20"/>
          <w:lang w:eastAsia="en-GB"/>
        </w:rPr>
      </w:pPr>
      <w:r w:rsidRPr="00922163">
        <w:rPr>
          <w:sz w:val="20"/>
          <w:szCs w:val="20"/>
          <w:lang w:eastAsia="en-GB"/>
        </w:rPr>
        <w:t xml:space="preserve">21-22 </w:t>
      </w:r>
      <w:r w:rsidR="00A569D5" w:rsidRPr="00922163">
        <w:rPr>
          <w:sz w:val="20"/>
          <w:szCs w:val="20"/>
          <w:lang w:eastAsia="en-GB"/>
        </w:rPr>
        <w:t>noviembre</w:t>
      </w:r>
      <w:r w:rsidRPr="00922163">
        <w:rPr>
          <w:sz w:val="20"/>
          <w:szCs w:val="20"/>
          <w:lang w:eastAsia="en-GB"/>
        </w:rPr>
        <w:t xml:space="preserve"> (Reglamentación </w:t>
      </w:r>
      <w:r w:rsidR="004264D3">
        <w:rPr>
          <w:sz w:val="20"/>
          <w:szCs w:val="20"/>
          <w:lang w:eastAsia="en-GB"/>
        </w:rPr>
        <w:t>N</w:t>
      </w:r>
      <w:r w:rsidRPr="00922163">
        <w:rPr>
          <w:sz w:val="20"/>
          <w:szCs w:val="20"/>
          <w:lang w:eastAsia="en-GB"/>
        </w:rPr>
        <w:t>acional</w:t>
      </w:r>
      <w:r w:rsidR="00B90363">
        <w:rPr>
          <w:sz w:val="20"/>
          <w:szCs w:val="20"/>
          <w:lang w:eastAsia="en-GB"/>
        </w:rPr>
        <w:t xml:space="preserve"> en el ámbito de los servicios</w:t>
      </w:r>
      <w:r w:rsidRPr="00922163">
        <w:rPr>
          <w:sz w:val="20"/>
          <w:szCs w:val="20"/>
          <w:lang w:eastAsia="en-GB"/>
        </w:rPr>
        <w:t>)</w:t>
      </w:r>
      <w:r w:rsidR="00AD4B84" w:rsidRPr="00922163">
        <w:rPr>
          <w:sz w:val="20"/>
          <w:szCs w:val="20"/>
          <w:lang w:eastAsia="en-GB"/>
        </w:rPr>
        <w:t xml:space="preserve">, </w:t>
      </w:r>
      <w:r w:rsidR="00A569D5">
        <w:rPr>
          <w:sz w:val="20"/>
          <w:szCs w:val="20"/>
          <w:lang w:eastAsia="en-GB"/>
        </w:rPr>
        <w:t>8</w:t>
      </w:r>
      <w:r>
        <w:rPr>
          <w:sz w:val="20"/>
          <w:szCs w:val="20"/>
          <w:lang w:eastAsia="en-GB"/>
        </w:rPr>
        <w:t xml:space="preserve"> am</w:t>
      </w:r>
      <w:r w:rsidRPr="00922163">
        <w:rPr>
          <w:sz w:val="20"/>
          <w:szCs w:val="20"/>
          <w:lang w:eastAsia="en-GB"/>
        </w:rPr>
        <w:t xml:space="preserve"> Ciudad de Guatemala</w:t>
      </w:r>
      <w:r>
        <w:rPr>
          <w:sz w:val="20"/>
          <w:szCs w:val="20"/>
          <w:lang w:eastAsia="en-GB"/>
        </w:rPr>
        <w:t xml:space="preserve"> </w:t>
      </w:r>
      <w:r w:rsidRPr="00922163">
        <w:rPr>
          <w:sz w:val="20"/>
          <w:szCs w:val="20"/>
          <w:lang w:eastAsia="en-GB"/>
        </w:rPr>
        <w:t>time</w:t>
      </w:r>
      <w:r>
        <w:rPr>
          <w:sz w:val="20"/>
          <w:szCs w:val="20"/>
          <w:lang w:eastAsia="en-GB"/>
        </w:rPr>
        <w:t>, 2</w:t>
      </w:r>
      <w:r w:rsidR="00C26721">
        <w:rPr>
          <w:sz w:val="20"/>
          <w:szCs w:val="20"/>
          <w:lang w:eastAsia="en-GB"/>
        </w:rPr>
        <w:t xml:space="preserve"> </w:t>
      </w:r>
      <w:r w:rsidR="00B340ED">
        <w:rPr>
          <w:sz w:val="20"/>
          <w:szCs w:val="20"/>
          <w:lang w:eastAsia="en-GB"/>
        </w:rPr>
        <w:t>h</w:t>
      </w:r>
      <w:r>
        <w:rPr>
          <w:sz w:val="20"/>
          <w:szCs w:val="20"/>
          <w:lang w:eastAsia="en-GB"/>
        </w:rPr>
        <w:t xml:space="preserve"> por día </w:t>
      </w:r>
    </w:p>
    <w:p w14:paraId="71337222" w14:textId="77777777" w:rsidR="00922163" w:rsidRDefault="00922163" w:rsidP="00922163">
      <w:pPr>
        <w:rPr>
          <w:b/>
          <w:bCs/>
          <w:sz w:val="20"/>
          <w:szCs w:val="20"/>
          <w:lang w:eastAsia="en-GB"/>
        </w:rPr>
      </w:pPr>
    </w:p>
    <w:p w14:paraId="006BF479" w14:textId="2C32AD1A" w:rsidR="00656B21" w:rsidRPr="00922163" w:rsidRDefault="00656B21" w:rsidP="00922163">
      <w:pPr>
        <w:rPr>
          <w:b/>
          <w:bCs/>
          <w:sz w:val="20"/>
          <w:szCs w:val="20"/>
          <w:lang w:eastAsia="en-GB"/>
        </w:rPr>
      </w:pPr>
      <w:r w:rsidRPr="00922163">
        <w:rPr>
          <w:b/>
          <w:bCs/>
          <w:sz w:val="20"/>
          <w:szCs w:val="20"/>
          <w:lang w:eastAsia="en-GB"/>
        </w:rPr>
        <w:t>Objetivo</w:t>
      </w:r>
      <w:r w:rsidR="00922163">
        <w:rPr>
          <w:b/>
          <w:bCs/>
          <w:sz w:val="20"/>
          <w:szCs w:val="20"/>
          <w:lang w:eastAsia="en-GB"/>
        </w:rPr>
        <w:t>s</w:t>
      </w:r>
      <w:r w:rsidR="00EC4221">
        <w:rPr>
          <w:b/>
          <w:bCs/>
          <w:sz w:val="20"/>
          <w:szCs w:val="20"/>
          <w:lang w:eastAsia="en-GB"/>
        </w:rPr>
        <w:t>:</w:t>
      </w:r>
    </w:p>
    <w:p w14:paraId="57C308BD" w14:textId="77777777" w:rsidR="00922163" w:rsidRDefault="00922163" w:rsidP="00656B21">
      <w:pPr>
        <w:rPr>
          <w:sz w:val="20"/>
          <w:szCs w:val="20"/>
          <w:lang w:eastAsia="en-GB"/>
        </w:rPr>
      </w:pPr>
    </w:p>
    <w:p w14:paraId="1CBE6A09" w14:textId="38BA224F" w:rsidR="00656B21" w:rsidRDefault="00656B21" w:rsidP="00656B21">
      <w:pPr>
        <w:rPr>
          <w:sz w:val="20"/>
          <w:szCs w:val="20"/>
          <w:lang w:eastAsia="en-GB"/>
        </w:rPr>
      </w:pPr>
      <w:r w:rsidRPr="00656B21">
        <w:rPr>
          <w:sz w:val="20"/>
          <w:szCs w:val="20"/>
          <w:lang w:eastAsia="en-GB"/>
        </w:rPr>
        <w:t>Al finalizar la actividad, los participantes serán capaces de:</w:t>
      </w:r>
    </w:p>
    <w:p w14:paraId="39AB37AF" w14:textId="77777777" w:rsidR="00656B21" w:rsidRPr="00656B21" w:rsidRDefault="00656B21" w:rsidP="00656B21">
      <w:pPr>
        <w:rPr>
          <w:sz w:val="20"/>
          <w:szCs w:val="20"/>
          <w:lang w:eastAsia="en-GB"/>
        </w:rPr>
      </w:pPr>
    </w:p>
    <w:p w14:paraId="298EA2E5" w14:textId="12BFB73F" w:rsidR="006146CB" w:rsidRPr="006146CB" w:rsidRDefault="006146CB" w:rsidP="006146CB">
      <w:pPr>
        <w:pStyle w:val="ListParagraph"/>
        <w:numPr>
          <w:ilvl w:val="0"/>
          <w:numId w:val="41"/>
        </w:numPr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e</w:t>
      </w:r>
      <w:r w:rsidRPr="001159D8">
        <w:rPr>
          <w:sz w:val="20"/>
          <w:szCs w:val="20"/>
          <w:lang w:eastAsia="en-GB"/>
        </w:rPr>
        <w:t>ntender los objetivos de</w:t>
      </w:r>
      <w:r w:rsidR="00C6573C">
        <w:rPr>
          <w:sz w:val="20"/>
          <w:szCs w:val="20"/>
          <w:lang w:eastAsia="en-GB"/>
        </w:rPr>
        <w:t>l Acuerdo</w:t>
      </w:r>
      <w:r w:rsidRPr="001159D8">
        <w:rPr>
          <w:sz w:val="20"/>
          <w:szCs w:val="20"/>
          <w:lang w:eastAsia="en-GB"/>
        </w:rPr>
        <w:t xml:space="preserve"> FID</w:t>
      </w:r>
      <w:r>
        <w:rPr>
          <w:sz w:val="20"/>
          <w:szCs w:val="20"/>
          <w:lang w:eastAsia="en-GB"/>
        </w:rPr>
        <w:t xml:space="preserve"> y t</w:t>
      </w:r>
      <w:r w:rsidRPr="006146CB">
        <w:rPr>
          <w:sz w:val="20"/>
          <w:szCs w:val="20"/>
          <w:lang w:eastAsia="en-GB"/>
        </w:rPr>
        <w:t xml:space="preserve">ener un panorama general de las principales disciplinas contenidas en el </w:t>
      </w:r>
      <w:r w:rsidRPr="006146CB">
        <w:rPr>
          <w:sz w:val="20"/>
          <w:szCs w:val="20"/>
        </w:rPr>
        <w:t>Acuerdo FID, incluidas las disciplinas sobre trato especial y diferenciado</w:t>
      </w:r>
      <w:r w:rsidR="004264D3">
        <w:rPr>
          <w:sz w:val="20"/>
          <w:szCs w:val="20"/>
        </w:rPr>
        <w:t>, así como del proceso de evaluación de necesidades</w:t>
      </w:r>
      <w:r w:rsidR="009325EB">
        <w:rPr>
          <w:sz w:val="20"/>
          <w:szCs w:val="20"/>
        </w:rPr>
        <w:t xml:space="preserve"> destinado a ayudar a los países en desarrollo a prepararse para la implementación del Acuerdo</w:t>
      </w:r>
    </w:p>
    <w:p w14:paraId="389BE43B" w14:textId="77777777" w:rsidR="006146CB" w:rsidRPr="006146CB" w:rsidRDefault="006146CB" w:rsidP="006146CB">
      <w:pPr>
        <w:pStyle w:val="ListParagraph"/>
        <w:rPr>
          <w:sz w:val="20"/>
          <w:szCs w:val="20"/>
          <w:lang w:eastAsia="en-GB"/>
        </w:rPr>
      </w:pPr>
    </w:p>
    <w:p w14:paraId="2DCACC39" w14:textId="0BB7E9BD" w:rsidR="00656B21" w:rsidRPr="006146CB" w:rsidRDefault="00656B21" w:rsidP="006146CB">
      <w:pPr>
        <w:pStyle w:val="ListParagraph"/>
        <w:numPr>
          <w:ilvl w:val="0"/>
          <w:numId w:val="41"/>
        </w:numPr>
        <w:rPr>
          <w:sz w:val="20"/>
          <w:szCs w:val="20"/>
          <w:lang w:eastAsia="en-GB"/>
        </w:rPr>
      </w:pPr>
      <w:r w:rsidRPr="006146CB">
        <w:rPr>
          <w:sz w:val="20"/>
          <w:szCs w:val="20"/>
          <w:lang w:eastAsia="en-GB"/>
        </w:rPr>
        <w:t>navegar las disciplinas sobre reglamentación nacional en el ámbito de servicios y su relación con las obligaciones y compromisos existentes en el marco del AGCS;</w:t>
      </w:r>
      <w:r w:rsidR="00D06EAE" w:rsidRPr="006146CB">
        <w:rPr>
          <w:sz w:val="20"/>
          <w:szCs w:val="20"/>
          <w:lang w:eastAsia="en-GB"/>
        </w:rPr>
        <w:t xml:space="preserve"> y </w:t>
      </w:r>
      <w:r w:rsidRPr="006146CB">
        <w:rPr>
          <w:sz w:val="20"/>
          <w:szCs w:val="20"/>
          <w:lang w:eastAsia="en-GB"/>
        </w:rPr>
        <w:t xml:space="preserve">evaluar la viabilidad de las disciplinas sobre la reglamentación nacional en el ámbito de servicios para </w:t>
      </w:r>
      <w:r w:rsidR="00922163" w:rsidRPr="006146CB">
        <w:rPr>
          <w:sz w:val="20"/>
          <w:szCs w:val="20"/>
          <w:lang w:eastAsia="en-GB"/>
        </w:rPr>
        <w:t>Guatemala</w:t>
      </w:r>
      <w:r w:rsidRPr="006146CB">
        <w:rPr>
          <w:sz w:val="20"/>
          <w:szCs w:val="20"/>
          <w:lang w:eastAsia="en-GB"/>
        </w:rPr>
        <w:t>, con base en la investigación disponible.</w:t>
      </w:r>
    </w:p>
    <w:p w14:paraId="46424F4E" w14:textId="78E94809" w:rsidR="00FB75A3" w:rsidRDefault="00FB75A3" w:rsidP="00C77080">
      <w:pPr>
        <w:rPr>
          <w:sz w:val="20"/>
          <w:szCs w:val="20"/>
          <w:lang w:eastAsia="en-GB"/>
        </w:rPr>
      </w:pPr>
    </w:p>
    <w:p w14:paraId="63FBCA90" w14:textId="4C120A3E" w:rsidR="00C77080" w:rsidRPr="00F717EB" w:rsidRDefault="00F717EB" w:rsidP="00C77080">
      <w:pPr>
        <w:rPr>
          <w:b/>
          <w:bCs/>
          <w:sz w:val="20"/>
          <w:szCs w:val="20"/>
          <w:lang w:eastAsia="en-GB"/>
        </w:rPr>
      </w:pPr>
      <w:r w:rsidRPr="00F717EB">
        <w:rPr>
          <w:b/>
          <w:bCs/>
          <w:sz w:val="20"/>
          <w:szCs w:val="20"/>
          <w:lang w:eastAsia="en-GB"/>
        </w:rPr>
        <w:t xml:space="preserve">Lunes 18 de </w:t>
      </w:r>
      <w:proofErr w:type="gramStart"/>
      <w:r w:rsidRPr="00F717EB">
        <w:rPr>
          <w:b/>
          <w:bCs/>
          <w:sz w:val="20"/>
          <w:szCs w:val="20"/>
          <w:lang w:eastAsia="en-GB"/>
        </w:rPr>
        <w:t>Noviembre</w:t>
      </w:r>
      <w:proofErr w:type="gramEnd"/>
      <w:r w:rsidRPr="00F717EB">
        <w:rPr>
          <w:b/>
          <w:bCs/>
          <w:sz w:val="20"/>
          <w:szCs w:val="20"/>
          <w:lang w:eastAsia="en-GB"/>
        </w:rPr>
        <w:t xml:space="preserve"> </w:t>
      </w:r>
    </w:p>
    <w:p w14:paraId="36FC5847" w14:textId="77777777" w:rsidR="0011235A" w:rsidRDefault="0011235A" w:rsidP="00C77080">
      <w:pPr>
        <w:rPr>
          <w:sz w:val="20"/>
          <w:szCs w:val="20"/>
          <w:lang w:eastAsia="en-GB"/>
        </w:rPr>
      </w:pPr>
    </w:p>
    <w:tbl>
      <w:tblPr>
        <w:tblW w:w="95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5662"/>
        <w:gridCol w:w="2518"/>
      </w:tblGrid>
      <w:tr w:rsidR="0011235A" w:rsidRPr="00B93389" w14:paraId="7576F154" w14:textId="77777777" w:rsidTr="00C31C4A">
        <w:trPr>
          <w:tblHeader/>
        </w:trPr>
        <w:tc>
          <w:tcPr>
            <w:tcW w:w="1360" w:type="dxa"/>
            <w:shd w:val="clear" w:color="auto" w:fill="1F497D"/>
          </w:tcPr>
          <w:p w14:paraId="6E2E4FB5" w14:textId="77777777" w:rsidR="0011235A" w:rsidRPr="00B93389" w:rsidRDefault="0011235A" w:rsidP="003112DB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  <w:bookmarkStart w:id="0" w:name="_Hlk138626928"/>
          </w:p>
          <w:p w14:paraId="01B4BFDB" w14:textId="77777777" w:rsidR="0011235A" w:rsidRPr="00B93389" w:rsidRDefault="0011235A" w:rsidP="003112DB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3389">
              <w:rPr>
                <w:b/>
                <w:bCs/>
                <w:color w:val="FFFFFF"/>
                <w:sz w:val="20"/>
                <w:szCs w:val="20"/>
                <w:lang w:eastAsia="en-GB"/>
              </w:rPr>
              <w:t>Hora</w:t>
            </w:r>
          </w:p>
          <w:p w14:paraId="0E30D3A8" w14:textId="77777777" w:rsidR="0011235A" w:rsidRPr="00B93389" w:rsidRDefault="0011235A" w:rsidP="003112DB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662" w:type="dxa"/>
            <w:shd w:val="clear" w:color="auto" w:fill="1F497D"/>
          </w:tcPr>
          <w:p w14:paraId="02349620" w14:textId="77777777" w:rsidR="0011235A" w:rsidRPr="00B93389" w:rsidRDefault="0011235A" w:rsidP="003112DB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7B4F172D" w14:textId="77777777" w:rsidR="0011235A" w:rsidRDefault="0011235A" w:rsidP="0011235A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color w:val="FFFFFF"/>
                <w:sz w:val="20"/>
                <w:szCs w:val="20"/>
                <w:lang w:eastAsia="en-GB"/>
              </w:rPr>
              <w:t>EL ACUERDO SOBRE FACILITACION DE LAS INVERSIONES PARA EL DESARROLLO</w:t>
            </w:r>
          </w:p>
          <w:p w14:paraId="00310CED" w14:textId="5B027146" w:rsidR="0011235A" w:rsidRPr="00B93389" w:rsidRDefault="0011235A" w:rsidP="0011235A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518" w:type="dxa"/>
            <w:shd w:val="clear" w:color="auto" w:fill="1F497D"/>
            <w:vAlign w:val="center"/>
          </w:tcPr>
          <w:p w14:paraId="74C99C1D" w14:textId="77777777" w:rsidR="0011235A" w:rsidRPr="00B93389" w:rsidRDefault="0011235A" w:rsidP="003112DB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3389">
              <w:rPr>
                <w:b/>
                <w:bCs/>
                <w:color w:val="FFFFFF"/>
                <w:sz w:val="20"/>
                <w:szCs w:val="20"/>
                <w:lang w:eastAsia="en-GB"/>
              </w:rPr>
              <w:t>Panelista</w:t>
            </w:r>
          </w:p>
        </w:tc>
      </w:tr>
      <w:tr w:rsidR="0011235A" w:rsidRPr="00D84A43" w14:paraId="01E15977" w14:textId="77777777" w:rsidTr="00C31C4A">
        <w:trPr>
          <w:trHeight w:val="1327"/>
        </w:trPr>
        <w:tc>
          <w:tcPr>
            <w:tcW w:w="1360" w:type="dxa"/>
            <w:shd w:val="clear" w:color="auto" w:fill="FFFFFF"/>
          </w:tcPr>
          <w:p w14:paraId="6F152836" w14:textId="678510FD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8:00 – 8:10</w:t>
            </w:r>
          </w:p>
          <w:p w14:paraId="19B493D5" w14:textId="437848DD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(Guatemala)</w:t>
            </w:r>
          </w:p>
          <w:p w14:paraId="4A52C41F" w14:textId="77777777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</w:p>
          <w:p w14:paraId="3B1DFC4F" w14:textId="584EBB94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FFFFFF"/>
          </w:tcPr>
          <w:p w14:paraId="086528C3" w14:textId="77777777" w:rsidR="0011235A" w:rsidRPr="0011235A" w:rsidRDefault="0011235A" w:rsidP="003112DB">
            <w:pPr>
              <w:pStyle w:val="ListParagraph"/>
              <w:jc w:val="left"/>
              <w:rPr>
                <w:szCs w:val="18"/>
                <w:lang w:eastAsia="en-GB"/>
              </w:rPr>
            </w:pPr>
          </w:p>
          <w:p w14:paraId="2BD96DF3" w14:textId="77777777" w:rsidR="0011235A" w:rsidRPr="0011235A" w:rsidRDefault="0011235A" w:rsidP="003112DB">
            <w:pPr>
              <w:pStyle w:val="ListParagraph"/>
              <w:jc w:val="left"/>
              <w:rPr>
                <w:szCs w:val="18"/>
                <w:lang w:eastAsia="en-GB"/>
              </w:rPr>
            </w:pPr>
          </w:p>
          <w:p w14:paraId="57C621FC" w14:textId="1DD15F61" w:rsidR="0010461C" w:rsidRDefault="0011235A" w:rsidP="0011235A">
            <w:pPr>
              <w:pStyle w:val="ListParagraph"/>
              <w:numPr>
                <w:ilvl w:val="0"/>
                <w:numId w:val="44"/>
              </w:num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Palabras de bienvenida al seminario</w:t>
            </w:r>
            <w:r w:rsidR="00E75027">
              <w:rPr>
                <w:szCs w:val="18"/>
                <w:lang w:eastAsia="en-GB"/>
              </w:rPr>
              <w:t>.</w:t>
            </w:r>
          </w:p>
          <w:p w14:paraId="523A9CCC" w14:textId="77777777" w:rsidR="0010461C" w:rsidRDefault="0010461C" w:rsidP="0010461C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  <w:p w14:paraId="0E7E84C5" w14:textId="467D5B88" w:rsidR="0011235A" w:rsidRPr="001A4F2B" w:rsidRDefault="0011235A" w:rsidP="001A4F2B">
            <w:pPr>
              <w:pStyle w:val="ListParagraph"/>
              <w:numPr>
                <w:ilvl w:val="0"/>
                <w:numId w:val="44"/>
              </w:num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Importancia del Acuerdo FID para Guatemala</w:t>
            </w:r>
            <w:r w:rsidR="00E75027">
              <w:rPr>
                <w:szCs w:val="18"/>
                <w:lang w:eastAsia="en-GB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14:paraId="26B827F3" w14:textId="3536C23A" w:rsidR="0011235A" w:rsidRPr="0011235A" w:rsidRDefault="0011235A" w:rsidP="0011235A">
            <w:pPr>
              <w:pStyle w:val="ListParagraph"/>
              <w:numPr>
                <w:ilvl w:val="0"/>
                <w:numId w:val="43"/>
              </w:numPr>
              <w:spacing w:before="80"/>
              <w:contextualSpacing w:val="0"/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highlight w:val="yellow"/>
                <w:lang w:eastAsia="en-GB"/>
              </w:rPr>
              <w:t>Funcionario de Guatemala (</w:t>
            </w:r>
            <w:proofErr w:type="gramStart"/>
            <w:r w:rsidR="00C31C4A" w:rsidRPr="0011235A">
              <w:rPr>
                <w:szCs w:val="18"/>
                <w:highlight w:val="yellow"/>
                <w:lang w:eastAsia="en-GB"/>
              </w:rPr>
              <w:t>Viceministro</w:t>
            </w:r>
            <w:proofErr w:type="gramEnd"/>
            <w:r w:rsidRPr="0011235A">
              <w:rPr>
                <w:szCs w:val="18"/>
                <w:highlight w:val="yellow"/>
                <w:lang w:eastAsia="en-GB"/>
              </w:rPr>
              <w:t>)</w:t>
            </w:r>
          </w:p>
        </w:tc>
      </w:tr>
      <w:bookmarkEnd w:id="0"/>
      <w:tr w:rsidR="0011235A" w:rsidRPr="001F64FA" w14:paraId="1D8C590E" w14:textId="77777777" w:rsidTr="00C31C4A">
        <w:trPr>
          <w:trHeight w:val="1462"/>
        </w:trPr>
        <w:tc>
          <w:tcPr>
            <w:tcW w:w="1360" w:type="dxa"/>
            <w:shd w:val="clear" w:color="auto" w:fill="C9DED4"/>
          </w:tcPr>
          <w:p w14:paraId="3D31E8F2" w14:textId="401164B0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8:10 – 8:30</w:t>
            </w:r>
          </w:p>
          <w:p w14:paraId="3EC26708" w14:textId="5C80CE02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 w:rsidR="00731F22"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27B46ED9" w14:textId="77777777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</w:p>
          <w:p w14:paraId="29CC83CA" w14:textId="5F7EF614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C9DED4"/>
          </w:tcPr>
          <w:p w14:paraId="25E89C60" w14:textId="77777777" w:rsidR="0011235A" w:rsidRPr="0011235A" w:rsidRDefault="0011235A" w:rsidP="003112DB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  <w:p w14:paraId="67C3C6FF" w14:textId="77777777" w:rsidR="0011235A" w:rsidRPr="0011235A" w:rsidRDefault="0011235A" w:rsidP="003112DB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  <w:p w14:paraId="7B3B911C" w14:textId="59C3E1FF" w:rsidR="0011235A" w:rsidRDefault="0011235A" w:rsidP="0011235A">
            <w:pPr>
              <w:pStyle w:val="ListParagraph"/>
              <w:numPr>
                <w:ilvl w:val="0"/>
                <w:numId w:val="43"/>
              </w:numPr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Acuerdo FID: Antecedentes, objetivos y países Miembros de la OMC que participan</w:t>
            </w:r>
            <w:r w:rsidR="00787293">
              <w:rPr>
                <w:szCs w:val="18"/>
                <w:lang w:eastAsia="en-GB"/>
              </w:rPr>
              <w:t>. Proceso de incorporación del Acuerdo FID a la OMC.</w:t>
            </w:r>
          </w:p>
          <w:p w14:paraId="4D383CC2" w14:textId="29068D3B" w:rsidR="0011235A" w:rsidRPr="001A4F2B" w:rsidRDefault="0011235A" w:rsidP="001A4F2B">
            <w:pPr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C9DED4"/>
          </w:tcPr>
          <w:p w14:paraId="017FC3EF" w14:textId="0956E7F9" w:rsidR="0011235A" w:rsidRPr="001A4F2B" w:rsidRDefault="0011235A" w:rsidP="001A4F2B">
            <w:pPr>
              <w:pStyle w:val="ListParagraph"/>
              <w:numPr>
                <w:ilvl w:val="0"/>
                <w:numId w:val="43"/>
              </w:num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Pamela Apaza, Oficial de Asuntos Jurídicos, División de Comercio de Servicios e Inversiones, OMC</w:t>
            </w:r>
          </w:p>
        </w:tc>
      </w:tr>
      <w:tr w:rsidR="0011235A" w:rsidRPr="001F64FA" w14:paraId="499F7BAA" w14:textId="77777777" w:rsidTr="00C31C4A">
        <w:tc>
          <w:tcPr>
            <w:tcW w:w="1360" w:type="dxa"/>
            <w:shd w:val="clear" w:color="auto" w:fill="auto"/>
          </w:tcPr>
          <w:p w14:paraId="2C412E87" w14:textId="1A6660E6" w:rsidR="0011235A" w:rsidRPr="0011235A" w:rsidRDefault="00E75027" w:rsidP="001A4F2B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8</w:t>
            </w:r>
            <w:r w:rsidR="0011235A" w:rsidRPr="0011235A">
              <w:rPr>
                <w:szCs w:val="18"/>
                <w:lang w:eastAsia="en-GB"/>
              </w:rPr>
              <w:t>:</w:t>
            </w:r>
            <w:r>
              <w:rPr>
                <w:szCs w:val="18"/>
                <w:lang w:eastAsia="en-GB"/>
              </w:rPr>
              <w:t>30</w:t>
            </w:r>
            <w:r w:rsidR="0011235A" w:rsidRPr="0011235A">
              <w:rPr>
                <w:szCs w:val="18"/>
                <w:lang w:eastAsia="en-GB"/>
              </w:rPr>
              <w:t xml:space="preserve"> – </w:t>
            </w:r>
            <w:r>
              <w:rPr>
                <w:szCs w:val="18"/>
                <w:lang w:eastAsia="en-GB"/>
              </w:rPr>
              <w:t>9</w:t>
            </w:r>
            <w:r w:rsidR="0011235A" w:rsidRPr="0011235A">
              <w:rPr>
                <w:szCs w:val="18"/>
                <w:lang w:eastAsia="en-GB"/>
              </w:rPr>
              <w:t>:00</w:t>
            </w:r>
          </w:p>
          <w:p w14:paraId="0C7E022C" w14:textId="0AC35E5E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 w:rsidR="00731F22"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77405B7C" w14:textId="77777777" w:rsidR="00E66197" w:rsidRDefault="00E66197" w:rsidP="001A4F2B">
            <w:pPr>
              <w:jc w:val="left"/>
              <w:rPr>
                <w:szCs w:val="18"/>
                <w:lang w:eastAsia="en-GB"/>
              </w:rPr>
            </w:pPr>
          </w:p>
          <w:p w14:paraId="24F3D74A" w14:textId="24B34AE3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auto"/>
          </w:tcPr>
          <w:p w14:paraId="0F4C6A96" w14:textId="77777777" w:rsidR="0010461C" w:rsidRDefault="0010461C" w:rsidP="0010461C">
            <w:pPr>
              <w:pStyle w:val="ListParagraph"/>
              <w:ind w:left="360"/>
              <w:rPr>
                <w:szCs w:val="18"/>
                <w:lang w:eastAsia="en-GB"/>
              </w:rPr>
            </w:pPr>
          </w:p>
          <w:p w14:paraId="68BBDD20" w14:textId="5FABFC6C" w:rsidR="0011235A" w:rsidRPr="0010461C" w:rsidRDefault="00787293" w:rsidP="0010461C">
            <w:pPr>
              <w:pStyle w:val="ListParagraph"/>
              <w:numPr>
                <w:ilvl w:val="0"/>
                <w:numId w:val="45"/>
              </w:numPr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 xml:space="preserve">Estructura </w:t>
            </w:r>
            <w:r w:rsidR="00E75027">
              <w:rPr>
                <w:szCs w:val="18"/>
                <w:lang w:eastAsia="en-GB"/>
              </w:rPr>
              <w:t xml:space="preserve">y </w:t>
            </w:r>
            <w:r w:rsidR="00F717EB" w:rsidRPr="0010461C">
              <w:rPr>
                <w:szCs w:val="18"/>
                <w:lang w:eastAsia="en-GB"/>
              </w:rPr>
              <w:t>Ámbito de Aplicación del Acuerdo FID</w:t>
            </w:r>
            <w:r w:rsidR="00E75027">
              <w:rPr>
                <w:szCs w:val="18"/>
                <w:lang w:eastAsia="en-GB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14:paraId="635832BE" w14:textId="6470C8F3" w:rsidR="0011235A" w:rsidRPr="00A60D2C" w:rsidRDefault="0011235A" w:rsidP="00731F22">
            <w:pPr>
              <w:pStyle w:val="ListParagraph"/>
              <w:numPr>
                <w:ilvl w:val="0"/>
                <w:numId w:val="42"/>
              </w:numPr>
              <w:jc w:val="left"/>
              <w:rPr>
                <w:sz w:val="16"/>
                <w:szCs w:val="16"/>
                <w:lang w:eastAsia="en-GB"/>
              </w:rPr>
            </w:pPr>
            <w:r w:rsidRPr="001A4F2B">
              <w:rPr>
                <w:szCs w:val="18"/>
                <w:lang w:eastAsia="en-GB"/>
              </w:rPr>
              <w:t>Pamela Apaza, Oficial de Asuntos Jurídicos</w:t>
            </w:r>
          </w:p>
        </w:tc>
      </w:tr>
      <w:tr w:rsidR="0011235A" w:rsidRPr="00B93389" w14:paraId="65FBFB5D" w14:textId="77777777" w:rsidTr="00C31C4A">
        <w:tc>
          <w:tcPr>
            <w:tcW w:w="1360" w:type="dxa"/>
            <w:shd w:val="clear" w:color="auto" w:fill="C9DED4"/>
          </w:tcPr>
          <w:p w14:paraId="0657FE08" w14:textId="4207D920" w:rsidR="0011235A" w:rsidRPr="0011235A" w:rsidRDefault="00731F22" w:rsidP="001A4F2B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9</w:t>
            </w:r>
            <w:r w:rsidR="0011235A" w:rsidRPr="0011235A">
              <w:rPr>
                <w:szCs w:val="18"/>
                <w:lang w:eastAsia="en-GB"/>
              </w:rPr>
              <w:t xml:space="preserve">:00 – </w:t>
            </w:r>
            <w:r>
              <w:rPr>
                <w:szCs w:val="18"/>
                <w:lang w:eastAsia="en-GB"/>
              </w:rPr>
              <w:t>9</w:t>
            </w:r>
            <w:r w:rsidR="0011235A" w:rsidRPr="0011235A">
              <w:rPr>
                <w:szCs w:val="18"/>
                <w:lang w:eastAsia="en-GB"/>
              </w:rPr>
              <w:t>:10</w:t>
            </w:r>
          </w:p>
          <w:p w14:paraId="713950AB" w14:textId="20FB00B2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 w:rsidR="00731F22"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2D479550" w14:textId="77777777" w:rsidR="00E66197" w:rsidRDefault="00E66197" w:rsidP="001A4F2B">
            <w:pPr>
              <w:jc w:val="left"/>
              <w:rPr>
                <w:szCs w:val="18"/>
                <w:lang w:eastAsia="en-GB"/>
              </w:rPr>
            </w:pPr>
          </w:p>
          <w:p w14:paraId="3B61A73A" w14:textId="0D4CB658" w:rsidR="0011235A" w:rsidRPr="0011235A" w:rsidRDefault="0011235A" w:rsidP="001A4F2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C9DED4"/>
          </w:tcPr>
          <w:p w14:paraId="2C5939A8" w14:textId="77777777" w:rsidR="0011235A" w:rsidRPr="0011235A" w:rsidRDefault="0011235A" w:rsidP="003112DB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  <w:p w14:paraId="7605B6D9" w14:textId="77777777" w:rsidR="0011235A" w:rsidRPr="0011235A" w:rsidRDefault="0011235A" w:rsidP="003112DB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Pausa para café</w:t>
            </w:r>
          </w:p>
        </w:tc>
        <w:tc>
          <w:tcPr>
            <w:tcW w:w="2518" w:type="dxa"/>
            <w:shd w:val="clear" w:color="auto" w:fill="C9DED4"/>
          </w:tcPr>
          <w:p w14:paraId="54449459" w14:textId="77777777" w:rsidR="0011235A" w:rsidRPr="00A60D2C" w:rsidRDefault="0011235A" w:rsidP="003112DB">
            <w:pPr>
              <w:pStyle w:val="ListParagraph"/>
              <w:ind w:left="360"/>
              <w:jc w:val="left"/>
              <w:rPr>
                <w:sz w:val="16"/>
                <w:szCs w:val="16"/>
                <w:lang w:eastAsia="en-GB"/>
              </w:rPr>
            </w:pPr>
          </w:p>
        </w:tc>
      </w:tr>
      <w:tr w:rsidR="0011235A" w:rsidRPr="001F64FA" w14:paraId="28BB4A25" w14:textId="77777777" w:rsidTr="00C31C4A">
        <w:trPr>
          <w:trHeight w:val="1894"/>
        </w:trPr>
        <w:tc>
          <w:tcPr>
            <w:tcW w:w="1360" w:type="dxa"/>
            <w:shd w:val="clear" w:color="auto" w:fill="auto"/>
          </w:tcPr>
          <w:p w14:paraId="0EE7013F" w14:textId="7F4A8C49" w:rsidR="0011235A" w:rsidRPr="0011235A" w:rsidRDefault="009D6B0C" w:rsidP="00C81C94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lastRenderedPageBreak/>
              <w:t>9</w:t>
            </w:r>
            <w:r w:rsidR="0011235A" w:rsidRPr="0011235A">
              <w:rPr>
                <w:szCs w:val="18"/>
                <w:lang w:eastAsia="en-GB"/>
              </w:rPr>
              <w:t xml:space="preserve">:10 – </w:t>
            </w:r>
            <w:r w:rsidR="00780504">
              <w:rPr>
                <w:szCs w:val="18"/>
                <w:lang w:eastAsia="en-GB"/>
              </w:rPr>
              <w:t>10:00</w:t>
            </w:r>
          </w:p>
          <w:p w14:paraId="4F2774EC" w14:textId="6B128C09" w:rsidR="0011235A" w:rsidRPr="0011235A" w:rsidRDefault="0011235A" w:rsidP="00C81C94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 w:rsidR="009D6B0C"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37BD73ED" w14:textId="77777777" w:rsidR="0011235A" w:rsidRPr="0011235A" w:rsidRDefault="0011235A" w:rsidP="00C81C94">
            <w:pPr>
              <w:spacing w:before="80"/>
              <w:jc w:val="left"/>
              <w:rPr>
                <w:szCs w:val="18"/>
                <w:lang w:eastAsia="en-GB"/>
              </w:rPr>
            </w:pPr>
          </w:p>
          <w:p w14:paraId="172E68C3" w14:textId="52FBF335" w:rsidR="0011235A" w:rsidRPr="0011235A" w:rsidRDefault="0011235A" w:rsidP="00C81C94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auto"/>
          </w:tcPr>
          <w:p w14:paraId="0AE82F1E" w14:textId="77777777" w:rsidR="00DC045E" w:rsidRDefault="00DC045E" w:rsidP="00DC045E">
            <w:pPr>
              <w:pStyle w:val="ListParagraph"/>
              <w:ind w:left="360"/>
              <w:rPr>
                <w:szCs w:val="18"/>
                <w:lang w:eastAsia="en-GB"/>
              </w:rPr>
            </w:pPr>
          </w:p>
          <w:p w14:paraId="4A07A7A2" w14:textId="3DEEBD7D" w:rsidR="00731F22" w:rsidRPr="009D6B0C" w:rsidRDefault="00731F22" w:rsidP="00731F22">
            <w:pPr>
              <w:pStyle w:val="ListParagraph"/>
              <w:numPr>
                <w:ilvl w:val="0"/>
                <w:numId w:val="42"/>
              </w:numPr>
              <w:rPr>
                <w:szCs w:val="18"/>
                <w:lang w:eastAsia="en-GB"/>
              </w:rPr>
            </w:pPr>
            <w:r w:rsidRPr="009D6B0C">
              <w:rPr>
                <w:szCs w:val="18"/>
                <w:lang w:eastAsia="en-GB"/>
              </w:rPr>
              <w:t>Principales disciplinas contenidas en el Acuerdo FID:</w:t>
            </w:r>
          </w:p>
          <w:p w14:paraId="22B6C04E" w14:textId="77777777" w:rsidR="00731F22" w:rsidRPr="009D6B0C" w:rsidRDefault="00731F22" w:rsidP="00731F22">
            <w:pPr>
              <w:pStyle w:val="ListParagraph"/>
              <w:ind w:left="360"/>
              <w:rPr>
                <w:szCs w:val="18"/>
                <w:lang w:eastAsia="en-GB"/>
              </w:rPr>
            </w:pPr>
          </w:p>
          <w:p w14:paraId="57FC2AA1" w14:textId="77777777" w:rsidR="00731F22" w:rsidRPr="009D6B0C" w:rsidRDefault="00731F22" w:rsidP="00731F22">
            <w:pPr>
              <w:pStyle w:val="ListParagraph"/>
              <w:numPr>
                <w:ilvl w:val="1"/>
                <w:numId w:val="42"/>
              </w:numPr>
              <w:rPr>
                <w:szCs w:val="18"/>
                <w:lang w:eastAsia="en-GB"/>
              </w:rPr>
            </w:pPr>
            <w:r w:rsidRPr="009D6B0C">
              <w:rPr>
                <w:szCs w:val="18"/>
                <w:lang w:eastAsia="en-GB"/>
              </w:rPr>
              <w:t>Transparencia de las medidas de inversión</w:t>
            </w:r>
          </w:p>
          <w:p w14:paraId="7FFC4876" w14:textId="77777777" w:rsidR="00731F22" w:rsidRPr="009D6B0C" w:rsidRDefault="00731F22" w:rsidP="00731F22">
            <w:pPr>
              <w:pStyle w:val="ListParagraph"/>
              <w:numPr>
                <w:ilvl w:val="1"/>
                <w:numId w:val="42"/>
              </w:numPr>
              <w:rPr>
                <w:szCs w:val="18"/>
                <w:lang w:eastAsia="en-GB"/>
              </w:rPr>
            </w:pPr>
            <w:r w:rsidRPr="009D6B0C">
              <w:rPr>
                <w:szCs w:val="18"/>
                <w:lang w:eastAsia="en-GB"/>
              </w:rPr>
              <w:t xml:space="preserve">Racionalización de los procedimientos administrativos relativos a las inversiones </w:t>
            </w:r>
          </w:p>
          <w:p w14:paraId="3FDB6160" w14:textId="77777777" w:rsidR="0011235A" w:rsidRPr="0011235A" w:rsidRDefault="0011235A" w:rsidP="003112DB">
            <w:pPr>
              <w:jc w:val="left"/>
              <w:rPr>
                <w:szCs w:val="18"/>
                <w:lang w:eastAsia="en-GB"/>
              </w:rPr>
            </w:pPr>
          </w:p>
          <w:p w14:paraId="5E337478" w14:textId="77777777" w:rsidR="0011235A" w:rsidRPr="009D6B0C" w:rsidRDefault="0011235A" w:rsidP="003112DB">
            <w:pPr>
              <w:rPr>
                <w:i/>
                <w:iCs/>
                <w:szCs w:val="18"/>
                <w:lang w:eastAsia="en-GB"/>
              </w:rPr>
            </w:pPr>
            <w:r w:rsidRPr="009D6B0C">
              <w:rPr>
                <w:i/>
                <w:iCs/>
                <w:szCs w:val="18"/>
                <w:lang w:eastAsia="en-GB"/>
              </w:rPr>
              <w:t>Preguntas y respuestas</w:t>
            </w:r>
          </w:p>
          <w:p w14:paraId="7707FC34" w14:textId="77777777" w:rsidR="0011235A" w:rsidRPr="0011235A" w:rsidRDefault="0011235A" w:rsidP="003112D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auto"/>
          </w:tcPr>
          <w:p w14:paraId="633CA60E" w14:textId="2EF04EEA" w:rsidR="0011235A" w:rsidRPr="00A60D2C" w:rsidRDefault="0011235A" w:rsidP="00731F22">
            <w:pPr>
              <w:pStyle w:val="ListParagraph"/>
              <w:numPr>
                <w:ilvl w:val="0"/>
                <w:numId w:val="42"/>
              </w:numPr>
              <w:jc w:val="left"/>
              <w:rPr>
                <w:sz w:val="16"/>
                <w:szCs w:val="16"/>
                <w:lang w:eastAsia="en-GB"/>
              </w:rPr>
            </w:pPr>
            <w:r w:rsidRPr="009D6B0C">
              <w:rPr>
                <w:szCs w:val="18"/>
                <w:lang w:eastAsia="en-GB"/>
              </w:rPr>
              <w:t>Pamela Apaza, Oficial de Asuntos Jurídicos</w:t>
            </w:r>
          </w:p>
        </w:tc>
      </w:tr>
    </w:tbl>
    <w:p w14:paraId="3048BC7C" w14:textId="77777777" w:rsidR="00C77080" w:rsidRPr="00BE736C" w:rsidRDefault="00C77080" w:rsidP="00C77080">
      <w:pPr>
        <w:rPr>
          <w:sz w:val="20"/>
          <w:szCs w:val="20"/>
          <w:lang w:eastAsia="en-GB"/>
        </w:rPr>
      </w:pPr>
    </w:p>
    <w:p w14:paraId="09BE78DB" w14:textId="4ED9008A" w:rsidR="00B40DC8" w:rsidRPr="00B40DC8" w:rsidRDefault="00DC6767" w:rsidP="00C77080">
      <w:pPr>
        <w:rPr>
          <w:b/>
          <w:bCs/>
          <w:sz w:val="20"/>
          <w:szCs w:val="20"/>
          <w:lang w:eastAsia="en-GB"/>
        </w:rPr>
      </w:pPr>
      <w:r>
        <w:rPr>
          <w:b/>
          <w:bCs/>
          <w:sz w:val="20"/>
          <w:szCs w:val="20"/>
          <w:lang w:eastAsia="en-GB"/>
        </w:rPr>
        <w:t>Miércoles</w:t>
      </w:r>
      <w:r w:rsidR="00B40DC8" w:rsidRPr="00B40DC8">
        <w:rPr>
          <w:b/>
          <w:bCs/>
          <w:sz w:val="20"/>
          <w:szCs w:val="20"/>
          <w:lang w:eastAsia="en-GB"/>
        </w:rPr>
        <w:t xml:space="preserve"> </w:t>
      </w:r>
      <w:r>
        <w:rPr>
          <w:b/>
          <w:bCs/>
          <w:sz w:val="20"/>
          <w:szCs w:val="20"/>
          <w:lang w:eastAsia="en-GB"/>
        </w:rPr>
        <w:t>20</w:t>
      </w:r>
      <w:r w:rsidR="00B40DC8" w:rsidRPr="00B40DC8">
        <w:rPr>
          <w:b/>
          <w:bCs/>
          <w:sz w:val="20"/>
          <w:szCs w:val="20"/>
          <w:lang w:eastAsia="en-GB"/>
        </w:rPr>
        <w:t xml:space="preserve"> de </w:t>
      </w:r>
      <w:proofErr w:type="gramStart"/>
      <w:r w:rsidR="00B40DC8" w:rsidRPr="00B40DC8">
        <w:rPr>
          <w:b/>
          <w:bCs/>
          <w:sz w:val="20"/>
          <w:szCs w:val="20"/>
          <w:lang w:eastAsia="en-GB"/>
        </w:rPr>
        <w:t>Noviembre</w:t>
      </w:r>
      <w:proofErr w:type="gramEnd"/>
    </w:p>
    <w:p w14:paraId="693EDDF0" w14:textId="77777777" w:rsidR="00B40DC8" w:rsidRDefault="00B40DC8" w:rsidP="00C77080">
      <w:pPr>
        <w:rPr>
          <w:sz w:val="20"/>
          <w:szCs w:val="20"/>
          <w:lang w:eastAsia="en-GB"/>
        </w:rPr>
      </w:pPr>
    </w:p>
    <w:tbl>
      <w:tblPr>
        <w:tblW w:w="95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5662"/>
        <w:gridCol w:w="2518"/>
      </w:tblGrid>
      <w:tr w:rsidR="00861DF4" w:rsidRPr="00B93389" w14:paraId="2250FE7A" w14:textId="77777777" w:rsidTr="003112DB">
        <w:trPr>
          <w:tblHeader/>
        </w:trPr>
        <w:tc>
          <w:tcPr>
            <w:tcW w:w="1360" w:type="dxa"/>
            <w:shd w:val="clear" w:color="auto" w:fill="1F497D"/>
          </w:tcPr>
          <w:p w14:paraId="58ECD3E1" w14:textId="77777777" w:rsidR="00861DF4" w:rsidRPr="00B93389" w:rsidRDefault="00861DF4" w:rsidP="003112DB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10894FE2" w14:textId="77777777" w:rsidR="00861DF4" w:rsidRPr="00B93389" w:rsidRDefault="00861DF4" w:rsidP="003112DB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3389">
              <w:rPr>
                <w:b/>
                <w:bCs/>
                <w:color w:val="FFFFFF"/>
                <w:sz w:val="20"/>
                <w:szCs w:val="20"/>
                <w:lang w:eastAsia="en-GB"/>
              </w:rPr>
              <w:t>Hora</w:t>
            </w:r>
          </w:p>
          <w:p w14:paraId="7ECA4F37" w14:textId="77777777" w:rsidR="00861DF4" w:rsidRPr="00B93389" w:rsidRDefault="00861DF4" w:rsidP="003112DB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662" w:type="dxa"/>
            <w:shd w:val="clear" w:color="auto" w:fill="1F497D"/>
          </w:tcPr>
          <w:p w14:paraId="324DE113" w14:textId="77777777" w:rsidR="00861DF4" w:rsidRPr="00B93389" w:rsidRDefault="00861DF4" w:rsidP="003112DB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70C0658C" w14:textId="77777777" w:rsidR="00861DF4" w:rsidRDefault="00861DF4" w:rsidP="003112DB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b/>
                <w:color w:val="FFFFFF"/>
                <w:sz w:val="20"/>
                <w:szCs w:val="20"/>
                <w:lang w:eastAsia="en-GB"/>
              </w:rPr>
              <w:t>EL ACUERDO SOBRE FACILITACION DE LAS INVERSIONES PARA EL DESARROLLO</w:t>
            </w:r>
          </w:p>
          <w:p w14:paraId="2004AF49" w14:textId="77777777" w:rsidR="00861DF4" w:rsidRPr="00B93389" w:rsidRDefault="00861DF4" w:rsidP="003112DB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518" w:type="dxa"/>
            <w:shd w:val="clear" w:color="auto" w:fill="1F497D"/>
            <w:vAlign w:val="center"/>
          </w:tcPr>
          <w:p w14:paraId="6EC54E12" w14:textId="77777777" w:rsidR="00861DF4" w:rsidRPr="00B93389" w:rsidRDefault="00861DF4" w:rsidP="003112DB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3389">
              <w:rPr>
                <w:b/>
                <w:bCs/>
                <w:color w:val="FFFFFF"/>
                <w:sz w:val="20"/>
                <w:szCs w:val="20"/>
                <w:lang w:eastAsia="en-GB"/>
              </w:rPr>
              <w:t>Panelista</w:t>
            </w:r>
          </w:p>
        </w:tc>
      </w:tr>
      <w:tr w:rsidR="00861DF4" w:rsidRPr="00D84A43" w14:paraId="359A2CFD" w14:textId="77777777" w:rsidTr="003112DB">
        <w:trPr>
          <w:trHeight w:val="1327"/>
        </w:trPr>
        <w:tc>
          <w:tcPr>
            <w:tcW w:w="1360" w:type="dxa"/>
            <w:shd w:val="clear" w:color="auto" w:fill="FFFFFF"/>
          </w:tcPr>
          <w:p w14:paraId="183F6491" w14:textId="778B8410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8:00 – 8:</w:t>
            </w:r>
            <w:r w:rsidR="00352CCD">
              <w:rPr>
                <w:szCs w:val="18"/>
                <w:lang w:eastAsia="en-GB"/>
              </w:rPr>
              <w:t>30</w:t>
            </w:r>
          </w:p>
          <w:p w14:paraId="5301C4C6" w14:textId="77777777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(Guatemala)</w:t>
            </w:r>
          </w:p>
          <w:p w14:paraId="05E6BF51" w14:textId="77777777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</w:p>
          <w:p w14:paraId="22787576" w14:textId="26AE1CA9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FFFFFF"/>
          </w:tcPr>
          <w:p w14:paraId="440E8B39" w14:textId="77777777" w:rsidR="00861DF4" w:rsidRPr="00861DF4" w:rsidRDefault="00861DF4" w:rsidP="00861DF4">
            <w:pPr>
              <w:jc w:val="left"/>
              <w:rPr>
                <w:szCs w:val="18"/>
                <w:lang w:eastAsia="en-GB"/>
              </w:rPr>
            </w:pPr>
          </w:p>
          <w:p w14:paraId="5F42ADD5" w14:textId="42CE2787" w:rsidR="00861DF4" w:rsidRPr="00A5230C" w:rsidRDefault="00861DF4" w:rsidP="00861DF4">
            <w:pPr>
              <w:pStyle w:val="ListParagraph"/>
              <w:numPr>
                <w:ilvl w:val="0"/>
                <w:numId w:val="42"/>
              </w:numPr>
              <w:rPr>
                <w:szCs w:val="18"/>
                <w:lang w:eastAsia="en-GB"/>
              </w:rPr>
            </w:pPr>
            <w:r w:rsidRPr="00A5230C">
              <w:rPr>
                <w:szCs w:val="18"/>
                <w:lang w:eastAsia="en-GB"/>
              </w:rPr>
              <w:t>Principales disciplinas contenidas en el Acuerdo FID</w:t>
            </w:r>
            <w:r w:rsidR="00352CCD">
              <w:rPr>
                <w:szCs w:val="18"/>
                <w:lang w:eastAsia="en-GB"/>
              </w:rPr>
              <w:t xml:space="preserve"> (continuación)</w:t>
            </w:r>
            <w:r w:rsidRPr="00A5230C">
              <w:rPr>
                <w:szCs w:val="18"/>
                <w:lang w:eastAsia="en-GB"/>
              </w:rPr>
              <w:t>:</w:t>
            </w:r>
          </w:p>
          <w:p w14:paraId="1C13A5B7" w14:textId="77777777" w:rsidR="00861DF4" w:rsidRPr="00A5230C" w:rsidRDefault="00861DF4" w:rsidP="00861DF4">
            <w:pPr>
              <w:pStyle w:val="ListParagraph"/>
              <w:ind w:left="360"/>
              <w:rPr>
                <w:szCs w:val="18"/>
                <w:lang w:eastAsia="en-GB"/>
              </w:rPr>
            </w:pPr>
          </w:p>
          <w:p w14:paraId="082266F9" w14:textId="77777777" w:rsidR="00861DF4" w:rsidRPr="00A5230C" w:rsidRDefault="00861DF4" w:rsidP="00861DF4">
            <w:pPr>
              <w:pStyle w:val="ListParagraph"/>
              <w:numPr>
                <w:ilvl w:val="1"/>
                <w:numId w:val="42"/>
              </w:numPr>
              <w:rPr>
                <w:szCs w:val="18"/>
                <w:lang w:eastAsia="en-GB"/>
              </w:rPr>
            </w:pPr>
            <w:r w:rsidRPr="00A5230C">
              <w:rPr>
                <w:szCs w:val="18"/>
                <w:lang w:eastAsia="en-GB"/>
              </w:rPr>
              <w:t xml:space="preserve">Otras disciplinas (centros de coordinación, inversión sostenible) </w:t>
            </w:r>
          </w:p>
          <w:p w14:paraId="3FCF1B25" w14:textId="77777777" w:rsidR="00861DF4" w:rsidRPr="00A5230C" w:rsidRDefault="00861DF4" w:rsidP="00861DF4">
            <w:pPr>
              <w:pStyle w:val="ListParagraph"/>
              <w:ind w:left="1080"/>
              <w:rPr>
                <w:szCs w:val="18"/>
                <w:lang w:eastAsia="en-GB"/>
              </w:rPr>
            </w:pPr>
          </w:p>
          <w:p w14:paraId="2AD52351" w14:textId="77777777" w:rsidR="00861DF4" w:rsidRPr="00A5230C" w:rsidRDefault="00861DF4" w:rsidP="00861DF4">
            <w:pPr>
              <w:rPr>
                <w:i/>
                <w:iCs/>
                <w:szCs w:val="18"/>
                <w:lang w:eastAsia="en-GB"/>
              </w:rPr>
            </w:pPr>
            <w:r w:rsidRPr="00A5230C">
              <w:rPr>
                <w:i/>
                <w:iCs/>
                <w:szCs w:val="18"/>
                <w:lang w:eastAsia="en-GB"/>
              </w:rPr>
              <w:t>Preguntas y respuestas</w:t>
            </w:r>
          </w:p>
          <w:p w14:paraId="27E7D141" w14:textId="7DD7EA41" w:rsidR="00861DF4" w:rsidRPr="001A4F2B" w:rsidRDefault="00861DF4" w:rsidP="00861DF4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FFFFFF"/>
          </w:tcPr>
          <w:p w14:paraId="03538176" w14:textId="0A73A92F" w:rsidR="00861DF4" w:rsidRPr="0011235A" w:rsidRDefault="005F03F0" w:rsidP="003112DB">
            <w:pPr>
              <w:pStyle w:val="ListParagraph"/>
              <w:numPr>
                <w:ilvl w:val="0"/>
                <w:numId w:val="43"/>
              </w:numPr>
              <w:spacing w:before="80"/>
              <w:contextualSpacing w:val="0"/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Pamela Apaza, Oficial de Asuntos Jurídicos, División de Comercio de Servicios e Inversiones, OMC</w:t>
            </w:r>
          </w:p>
        </w:tc>
      </w:tr>
      <w:tr w:rsidR="00861DF4" w:rsidRPr="001F64FA" w14:paraId="64E75C5D" w14:textId="77777777" w:rsidTr="003112DB">
        <w:trPr>
          <w:trHeight w:val="1462"/>
        </w:trPr>
        <w:tc>
          <w:tcPr>
            <w:tcW w:w="1360" w:type="dxa"/>
            <w:shd w:val="clear" w:color="auto" w:fill="C9DED4"/>
          </w:tcPr>
          <w:p w14:paraId="76BCA453" w14:textId="0784BC2A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8:</w:t>
            </w:r>
            <w:r w:rsidR="00352CCD">
              <w:rPr>
                <w:szCs w:val="18"/>
                <w:lang w:eastAsia="en-GB"/>
              </w:rPr>
              <w:t>3</w:t>
            </w:r>
            <w:r w:rsidRPr="0011235A">
              <w:rPr>
                <w:szCs w:val="18"/>
                <w:lang w:eastAsia="en-GB"/>
              </w:rPr>
              <w:t xml:space="preserve">0 – </w:t>
            </w:r>
            <w:r w:rsidR="00352CCD">
              <w:rPr>
                <w:szCs w:val="18"/>
                <w:lang w:eastAsia="en-GB"/>
              </w:rPr>
              <w:t>9</w:t>
            </w:r>
            <w:r w:rsidRPr="0011235A">
              <w:rPr>
                <w:szCs w:val="18"/>
                <w:lang w:eastAsia="en-GB"/>
              </w:rPr>
              <w:t>:</w:t>
            </w:r>
            <w:r w:rsidR="00352CCD">
              <w:rPr>
                <w:szCs w:val="18"/>
                <w:lang w:eastAsia="en-GB"/>
              </w:rPr>
              <w:t>00</w:t>
            </w:r>
          </w:p>
          <w:p w14:paraId="3DF900C2" w14:textId="77777777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149EEF04" w14:textId="77777777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</w:p>
          <w:p w14:paraId="4269C989" w14:textId="008E4229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C9DED4"/>
          </w:tcPr>
          <w:p w14:paraId="20661D1D" w14:textId="77777777" w:rsidR="00861DF4" w:rsidRPr="00090839" w:rsidRDefault="00861DF4" w:rsidP="00090839">
            <w:pPr>
              <w:jc w:val="left"/>
              <w:rPr>
                <w:szCs w:val="18"/>
                <w:lang w:eastAsia="en-GB"/>
              </w:rPr>
            </w:pPr>
          </w:p>
          <w:p w14:paraId="0C2CF1A1" w14:textId="7FE2C434" w:rsidR="00352CCD" w:rsidRPr="00352CCD" w:rsidRDefault="00352CCD" w:rsidP="00352CCD">
            <w:pPr>
              <w:pStyle w:val="ListParagraph"/>
              <w:numPr>
                <w:ilvl w:val="0"/>
                <w:numId w:val="43"/>
              </w:numPr>
              <w:rPr>
                <w:szCs w:val="18"/>
                <w:lang w:eastAsia="en-GB"/>
              </w:rPr>
            </w:pPr>
            <w:r w:rsidRPr="00352CCD">
              <w:rPr>
                <w:szCs w:val="18"/>
                <w:lang w:eastAsia="en-GB"/>
              </w:rPr>
              <w:t xml:space="preserve">La Dimensión del Desarrollo: Trato Especial y Diferenciado (TED) </w:t>
            </w:r>
          </w:p>
          <w:p w14:paraId="4D9E8F1B" w14:textId="77777777" w:rsidR="00861DF4" w:rsidRDefault="00352CCD" w:rsidP="00090839">
            <w:pPr>
              <w:pStyle w:val="ListParagraph"/>
              <w:numPr>
                <w:ilvl w:val="1"/>
                <w:numId w:val="42"/>
              </w:numPr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La posibilidad de categorizar las disciplinas del Acuerdo FID según la capacidad de implementación del país</w:t>
            </w:r>
          </w:p>
          <w:p w14:paraId="428A0677" w14:textId="77777777" w:rsidR="00352CCD" w:rsidRDefault="00090839" w:rsidP="00090839">
            <w:pPr>
              <w:pStyle w:val="ListParagraph"/>
              <w:numPr>
                <w:ilvl w:val="1"/>
                <w:numId w:val="42"/>
              </w:numPr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Otras flexibilidades del Acuerdo</w:t>
            </w:r>
          </w:p>
          <w:p w14:paraId="0F52AF41" w14:textId="77777777" w:rsidR="00A569D5" w:rsidRDefault="00A569D5" w:rsidP="00A569D5">
            <w:pPr>
              <w:rPr>
                <w:szCs w:val="18"/>
                <w:lang w:eastAsia="en-GB"/>
              </w:rPr>
            </w:pPr>
          </w:p>
          <w:p w14:paraId="7219F7CC" w14:textId="77777777" w:rsidR="00A569D5" w:rsidRPr="00A5230C" w:rsidRDefault="00A569D5" w:rsidP="00A569D5">
            <w:pPr>
              <w:rPr>
                <w:i/>
                <w:iCs/>
                <w:szCs w:val="18"/>
                <w:lang w:eastAsia="en-GB"/>
              </w:rPr>
            </w:pPr>
            <w:r w:rsidRPr="00A5230C">
              <w:rPr>
                <w:i/>
                <w:iCs/>
                <w:szCs w:val="18"/>
                <w:lang w:eastAsia="en-GB"/>
              </w:rPr>
              <w:t>Preguntas y respuestas</w:t>
            </w:r>
          </w:p>
          <w:p w14:paraId="705CD196" w14:textId="38A00A74" w:rsidR="00A569D5" w:rsidRPr="00A569D5" w:rsidRDefault="00A569D5" w:rsidP="00A569D5">
            <w:pPr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C9DED4"/>
          </w:tcPr>
          <w:p w14:paraId="0929097A" w14:textId="77777777" w:rsidR="00090839" w:rsidRDefault="00090839" w:rsidP="00090839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  <w:p w14:paraId="33E14A2C" w14:textId="6B54ABA1" w:rsidR="00861DF4" w:rsidRPr="001A4F2B" w:rsidRDefault="00090839" w:rsidP="003112DB">
            <w:pPr>
              <w:pStyle w:val="ListParagraph"/>
              <w:numPr>
                <w:ilvl w:val="0"/>
                <w:numId w:val="43"/>
              </w:num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P</w:t>
            </w:r>
            <w:r w:rsidR="00861DF4" w:rsidRPr="0011235A">
              <w:rPr>
                <w:szCs w:val="18"/>
                <w:lang w:eastAsia="en-GB"/>
              </w:rPr>
              <w:t>amela Apaza</w:t>
            </w:r>
            <w:r>
              <w:rPr>
                <w:szCs w:val="18"/>
                <w:lang w:eastAsia="en-GB"/>
              </w:rPr>
              <w:t xml:space="preserve">, </w:t>
            </w:r>
            <w:r w:rsidRPr="0011235A">
              <w:rPr>
                <w:szCs w:val="18"/>
                <w:lang w:eastAsia="en-GB"/>
              </w:rPr>
              <w:t>Oficial de Asuntos Jurídicos</w:t>
            </w:r>
          </w:p>
        </w:tc>
      </w:tr>
      <w:tr w:rsidR="00861DF4" w:rsidRPr="001F64FA" w14:paraId="2046295B" w14:textId="77777777" w:rsidTr="003112DB">
        <w:tc>
          <w:tcPr>
            <w:tcW w:w="1360" w:type="dxa"/>
            <w:shd w:val="clear" w:color="auto" w:fill="auto"/>
          </w:tcPr>
          <w:p w14:paraId="1ACF4895" w14:textId="2368F68B" w:rsidR="00861DF4" w:rsidRPr="0011235A" w:rsidRDefault="00874A6D" w:rsidP="003112DB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9</w:t>
            </w:r>
            <w:r w:rsidR="00861DF4" w:rsidRPr="0011235A">
              <w:rPr>
                <w:szCs w:val="18"/>
                <w:lang w:eastAsia="en-GB"/>
              </w:rPr>
              <w:t>:</w:t>
            </w:r>
            <w:r>
              <w:rPr>
                <w:szCs w:val="18"/>
                <w:lang w:eastAsia="en-GB"/>
              </w:rPr>
              <w:t>0</w:t>
            </w:r>
            <w:r w:rsidR="00861DF4">
              <w:rPr>
                <w:szCs w:val="18"/>
                <w:lang w:eastAsia="en-GB"/>
              </w:rPr>
              <w:t>0</w:t>
            </w:r>
            <w:r w:rsidR="00861DF4" w:rsidRPr="0011235A">
              <w:rPr>
                <w:szCs w:val="18"/>
                <w:lang w:eastAsia="en-GB"/>
              </w:rPr>
              <w:t xml:space="preserve"> – </w:t>
            </w:r>
            <w:r w:rsidR="00861DF4">
              <w:rPr>
                <w:szCs w:val="18"/>
                <w:lang w:eastAsia="en-GB"/>
              </w:rPr>
              <w:t>9</w:t>
            </w:r>
            <w:r w:rsidR="00861DF4" w:rsidRPr="0011235A">
              <w:rPr>
                <w:szCs w:val="18"/>
                <w:lang w:eastAsia="en-GB"/>
              </w:rPr>
              <w:t>:</w:t>
            </w:r>
            <w:r>
              <w:rPr>
                <w:szCs w:val="18"/>
                <w:lang w:eastAsia="en-GB"/>
              </w:rPr>
              <w:t>1</w:t>
            </w:r>
            <w:r w:rsidR="00861DF4" w:rsidRPr="0011235A">
              <w:rPr>
                <w:szCs w:val="18"/>
                <w:lang w:eastAsia="en-GB"/>
              </w:rPr>
              <w:t>0</w:t>
            </w:r>
          </w:p>
          <w:p w14:paraId="1D204C14" w14:textId="77777777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33698B07" w14:textId="6C8CCC4C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auto"/>
          </w:tcPr>
          <w:p w14:paraId="73074EC0" w14:textId="77777777" w:rsidR="00861DF4" w:rsidRDefault="00861DF4" w:rsidP="003112DB">
            <w:pPr>
              <w:pStyle w:val="ListParagraph"/>
              <w:ind w:left="360"/>
              <w:rPr>
                <w:szCs w:val="18"/>
                <w:lang w:eastAsia="en-GB"/>
              </w:rPr>
            </w:pPr>
          </w:p>
          <w:p w14:paraId="7A651954" w14:textId="25FD9237" w:rsidR="00861DF4" w:rsidRPr="0010461C" w:rsidRDefault="00090839" w:rsidP="003112DB">
            <w:pPr>
              <w:pStyle w:val="ListParagraph"/>
              <w:numPr>
                <w:ilvl w:val="0"/>
                <w:numId w:val="45"/>
              </w:numPr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Pausa para café</w:t>
            </w:r>
          </w:p>
        </w:tc>
        <w:tc>
          <w:tcPr>
            <w:tcW w:w="2518" w:type="dxa"/>
            <w:shd w:val="clear" w:color="auto" w:fill="auto"/>
          </w:tcPr>
          <w:p w14:paraId="138995D8" w14:textId="032C22EB" w:rsidR="00861DF4" w:rsidRPr="00A60D2C" w:rsidRDefault="00861DF4" w:rsidP="00090839">
            <w:pPr>
              <w:pStyle w:val="ListParagraph"/>
              <w:ind w:left="360"/>
              <w:jc w:val="left"/>
              <w:rPr>
                <w:sz w:val="16"/>
                <w:szCs w:val="16"/>
                <w:lang w:eastAsia="en-GB"/>
              </w:rPr>
            </w:pPr>
          </w:p>
        </w:tc>
      </w:tr>
      <w:tr w:rsidR="00861DF4" w:rsidRPr="00B93389" w14:paraId="3C6ED297" w14:textId="77777777" w:rsidTr="003112DB">
        <w:tc>
          <w:tcPr>
            <w:tcW w:w="1360" w:type="dxa"/>
            <w:shd w:val="clear" w:color="auto" w:fill="C9DED4"/>
          </w:tcPr>
          <w:p w14:paraId="3EAD5024" w14:textId="0C09A74B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9</w:t>
            </w:r>
            <w:r w:rsidRPr="0011235A">
              <w:rPr>
                <w:szCs w:val="18"/>
                <w:lang w:eastAsia="en-GB"/>
              </w:rPr>
              <w:t>:</w:t>
            </w:r>
            <w:r w:rsidR="00874A6D">
              <w:rPr>
                <w:szCs w:val="18"/>
                <w:lang w:eastAsia="en-GB"/>
              </w:rPr>
              <w:t>1</w:t>
            </w:r>
            <w:r w:rsidRPr="0011235A">
              <w:rPr>
                <w:szCs w:val="18"/>
                <w:lang w:eastAsia="en-GB"/>
              </w:rPr>
              <w:t xml:space="preserve">0 – </w:t>
            </w:r>
            <w:r>
              <w:rPr>
                <w:szCs w:val="18"/>
                <w:lang w:eastAsia="en-GB"/>
              </w:rPr>
              <w:t>9</w:t>
            </w:r>
            <w:r w:rsidRPr="0011235A">
              <w:rPr>
                <w:szCs w:val="18"/>
                <w:lang w:eastAsia="en-GB"/>
              </w:rPr>
              <w:t>:</w:t>
            </w:r>
            <w:r w:rsidR="00874A6D">
              <w:rPr>
                <w:szCs w:val="18"/>
                <w:lang w:eastAsia="en-GB"/>
              </w:rPr>
              <w:t>50</w:t>
            </w:r>
          </w:p>
          <w:p w14:paraId="19E844E1" w14:textId="77777777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7A77A779" w14:textId="77777777" w:rsidR="00874A6D" w:rsidRDefault="00874A6D" w:rsidP="003112DB">
            <w:pPr>
              <w:jc w:val="left"/>
              <w:rPr>
                <w:szCs w:val="18"/>
                <w:lang w:eastAsia="en-GB"/>
              </w:rPr>
            </w:pPr>
          </w:p>
          <w:p w14:paraId="29C5A593" w14:textId="77777777" w:rsidR="00874A6D" w:rsidRDefault="00874A6D" w:rsidP="003112DB">
            <w:pPr>
              <w:jc w:val="left"/>
              <w:rPr>
                <w:szCs w:val="18"/>
                <w:lang w:eastAsia="en-GB"/>
              </w:rPr>
            </w:pPr>
          </w:p>
          <w:p w14:paraId="6EF79509" w14:textId="708682A8" w:rsidR="00861DF4" w:rsidRPr="0011235A" w:rsidRDefault="00861DF4" w:rsidP="003112D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C9DED4"/>
          </w:tcPr>
          <w:p w14:paraId="2B1D6319" w14:textId="77777777" w:rsidR="00861DF4" w:rsidRPr="0011235A" w:rsidRDefault="00861DF4" w:rsidP="003112DB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  <w:p w14:paraId="5DBF6D33" w14:textId="05D0C58A" w:rsidR="00874A6D" w:rsidRPr="00874A6D" w:rsidRDefault="00874A6D" w:rsidP="00874A6D">
            <w:pPr>
              <w:pStyle w:val="ListParagraph"/>
              <w:numPr>
                <w:ilvl w:val="0"/>
                <w:numId w:val="42"/>
              </w:numPr>
              <w:rPr>
                <w:szCs w:val="18"/>
                <w:lang w:eastAsia="en-GB"/>
              </w:rPr>
            </w:pPr>
            <w:r w:rsidRPr="00874A6D">
              <w:rPr>
                <w:szCs w:val="18"/>
                <w:lang w:eastAsia="en-GB"/>
              </w:rPr>
              <w:t>Introducción a la evaluación/diagnóstico de necesidades</w:t>
            </w:r>
            <w:r>
              <w:rPr>
                <w:szCs w:val="18"/>
                <w:lang w:eastAsia="en-GB"/>
              </w:rPr>
              <w:t>:</w:t>
            </w:r>
            <w:r w:rsidRPr="00874A6D">
              <w:rPr>
                <w:szCs w:val="18"/>
                <w:lang w:eastAsia="en-GB"/>
              </w:rPr>
              <w:t xml:space="preserve"> </w:t>
            </w:r>
          </w:p>
          <w:p w14:paraId="408FE598" w14:textId="6B3FB35C" w:rsidR="00874A6D" w:rsidRDefault="00874A6D" w:rsidP="00874A6D">
            <w:pPr>
              <w:pStyle w:val="ListParagraph"/>
              <w:numPr>
                <w:ilvl w:val="1"/>
                <w:numId w:val="42"/>
              </w:numPr>
              <w:rPr>
                <w:szCs w:val="18"/>
                <w:lang w:eastAsia="en-GB"/>
              </w:rPr>
            </w:pPr>
            <w:r w:rsidRPr="00874A6D">
              <w:rPr>
                <w:szCs w:val="18"/>
                <w:lang w:eastAsia="en-GB"/>
              </w:rPr>
              <w:t xml:space="preserve">La importancia del proceso de Evaluación de necesidades </w:t>
            </w:r>
            <w:r>
              <w:rPr>
                <w:szCs w:val="18"/>
                <w:lang w:eastAsia="en-GB"/>
              </w:rPr>
              <w:t xml:space="preserve">destinado a ayudar a los países en desarrollo a prepararse para la </w:t>
            </w:r>
            <w:r w:rsidRPr="00874A6D">
              <w:rPr>
                <w:szCs w:val="18"/>
                <w:lang w:eastAsia="en-GB"/>
              </w:rPr>
              <w:t>futura implementación del Acuerdo</w:t>
            </w:r>
            <w:r>
              <w:rPr>
                <w:szCs w:val="18"/>
                <w:lang w:eastAsia="en-GB"/>
              </w:rPr>
              <w:t>.</w:t>
            </w:r>
            <w:r w:rsidRPr="00874A6D">
              <w:rPr>
                <w:szCs w:val="18"/>
                <w:lang w:eastAsia="en-GB"/>
              </w:rPr>
              <w:t xml:space="preserve"> </w:t>
            </w:r>
          </w:p>
          <w:p w14:paraId="177C228E" w14:textId="7B7BEC74" w:rsidR="00874A6D" w:rsidRDefault="00874A6D" w:rsidP="00874A6D">
            <w:pPr>
              <w:pStyle w:val="ListParagraph"/>
              <w:numPr>
                <w:ilvl w:val="1"/>
                <w:numId w:val="42"/>
              </w:numPr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La Guía de Autoevaluación. Lecciones aprendidas de los procesos de evaluación llevados a cabo hasta el momento.</w:t>
            </w:r>
            <w:r w:rsidRPr="00874A6D">
              <w:rPr>
                <w:szCs w:val="18"/>
                <w:lang w:eastAsia="en-GB"/>
              </w:rPr>
              <w:t xml:space="preserve"> </w:t>
            </w:r>
          </w:p>
          <w:p w14:paraId="7C53E803" w14:textId="77777777" w:rsidR="00A569D5" w:rsidRDefault="00A569D5" w:rsidP="00A569D5">
            <w:pPr>
              <w:rPr>
                <w:szCs w:val="18"/>
                <w:lang w:eastAsia="en-GB"/>
              </w:rPr>
            </w:pPr>
          </w:p>
          <w:p w14:paraId="43D9F40A" w14:textId="0BD8ECE9" w:rsidR="00A569D5" w:rsidRPr="00A5230C" w:rsidRDefault="00A569D5" w:rsidP="00A569D5">
            <w:pPr>
              <w:rPr>
                <w:i/>
                <w:iCs/>
                <w:szCs w:val="18"/>
                <w:lang w:eastAsia="en-GB"/>
              </w:rPr>
            </w:pPr>
            <w:r w:rsidRPr="00A5230C">
              <w:rPr>
                <w:i/>
                <w:iCs/>
                <w:szCs w:val="18"/>
                <w:lang w:eastAsia="en-GB"/>
              </w:rPr>
              <w:t>Preguntas y respuestas</w:t>
            </w:r>
            <w:r w:rsidR="00BE736C">
              <w:rPr>
                <w:i/>
                <w:iCs/>
                <w:szCs w:val="18"/>
                <w:lang w:eastAsia="en-GB"/>
              </w:rPr>
              <w:t>, breve ejercicio práctico</w:t>
            </w:r>
          </w:p>
          <w:p w14:paraId="6299DDAC" w14:textId="77777777" w:rsidR="00A569D5" w:rsidRPr="00A569D5" w:rsidRDefault="00A569D5" w:rsidP="00A569D5">
            <w:pPr>
              <w:rPr>
                <w:szCs w:val="18"/>
                <w:lang w:eastAsia="en-GB"/>
              </w:rPr>
            </w:pPr>
          </w:p>
          <w:p w14:paraId="216F6E0E" w14:textId="694EFE5B" w:rsidR="00861DF4" w:rsidRPr="0011235A" w:rsidRDefault="00861DF4" w:rsidP="003112DB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C9DED4"/>
          </w:tcPr>
          <w:p w14:paraId="20C70141" w14:textId="77777777" w:rsidR="00BE736C" w:rsidRPr="00BE736C" w:rsidRDefault="00BE736C" w:rsidP="00BE736C">
            <w:pPr>
              <w:pStyle w:val="ListParagraph"/>
              <w:ind w:left="360"/>
              <w:jc w:val="left"/>
              <w:rPr>
                <w:sz w:val="16"/>
                <w:szCs w:val="16"/>
                <w:lang w:eastAsia="en-GB"/>
              </w:rPr>
            </w:pPr>
          </w:p>
          <w:p w14:paraId="4ADDDCDC" w14:textId="6FA179B5" w:rsidR="00861DF4" w:rsidRPr="00A60D2C" w:rsidRDefault="00BE736C" w:rsidP="00BE736C">
            <w:pPr>
              <w:pStyle w:val="ListParagraph"/>
              <w:numPr>
                <w:ilvl w:val="0"/>
                <w:numId w:val="42"/>
              </w:numPr>
              <w:jc w:val="left"/>
              <w:rPr>
                <w:sz w:val="16"/>
                <w:szCs w:val="16"/>
                <w:lang w:eastAsia="en-GB"/>
              </w:rPr>
            </w:pPr>
            <w:r>
              <w:rPr>
                <w:szCs w:val="18"/>
                <w:lang w:eastAsia="en-GB"/>
              </w:rPr>
              <w:t>P</w:t>
            </w:r>
            <w:r w:rsidRPr="0011235A">
              <w:rPr>
                <w:szCs w:val="18"/>
                <w:lang w:eastAsia="en-GB"/>
              </w:rPr>
              <w:t>amela Apaza</w:t>
            </w:r>
            <w:r>
              <w:rPr>
                <w:szCs w:val="18"/>
                <w:lang w:eastAsia="en-GB"/>
              </w:rPr>
              <w:t xml:space="preserve">, </w:t>
            </w:r>
            <w:r w:rsidRPr="0011235A">
              <w:rPr>
                <w:szCs w:val="18"/>
                <w:lang w:eastAsia="en-GB"/>
              </w:rPr>
              <w:t>Oficial de Asuntos Jurídicos</w:t>
            </w:r>
          </w:p>
        </w:tc>
      </w:tr>
      <w:tr w:rsidR="00861DF4" w:rsidRPr="001F64FA" w14:paraId="028885F7" w14:textId="77777777" w:rsidTr="00874A6D">
        <w:trPr>
          <w:trHeight w:val="1624"/>
        </w:trPr>
        <w:tc>
          <w:tcPr>
            <w:tcW w:w="1360" w:type="dxa"/>
            <w:shd w:val="clear" w:color="auto" w:fill="auto"/>
          </w:tcPr>
          <w:p w14:paraId="5E130939" w14:textId="243E604A" w:rsidR="00874A6D" w:rsidRPr="0011235A" w:rsidRDefault="00874A6D" w:rsidP="00874A6D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9</w:t>
            </w:r>
            <w:r w:rsidRPr="0011235A">
              <w:rPr>
                <w:szCs w:val="18"/>
                <w:lang w:eastAsia="en-GB"/>
              </w:rPr>
              <w:t>:</w:t>
            </w:r>
            <w:r>
              <w:rPr>
                <w:szCs w:val="18"/>
                <w:lang w:eastAsia="en-GB"/>
              </w:rPr>
              <w:t>5</w:t>
            </w:r>
            <w:r w:rsidRPr="0011235A">
              <w:rPr>
                <w:szCs w:val="18"/>
                <w:lang w:eastAsia="en-GB"/>
              </w:rPr>
              <w:t xml:space="preserve">0 – </w:t>
            </w:r>
            <w:r>
              <w:rPr>
                <w:szCs w:val="18"/>
                <w:lang w:eastAsia="en-GB"/>
              </w:rPr>
              <w:t>10</w:t>
            </w:r>
            <w:r w:rsidRPr="0011235A">
              <w:rPr>
                <w:szCs w:val="18"/>
                <w:lang w:eastAsia="en-GB"/>
              </w:rPr>
              <w:t>:</w:t>
            </w:r>
            <w:r>
              <w:rPr>
                <w:szCs w:val="18"/>
                <w:lang w:eastAsia="en-GB"/>
              </w:rPr>
              <w:t>00</w:t>
            </w:r>
          </w:p>
          <w:p w14:paraId="1B55A8F3" w14:textId="77777777" w:rsidR="00874A6D" w:rsidRPr="0011235A" w:rsidRDefault="00874A6D" w:rsidP="00874A6D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5383B8AB" w14:textId="77777777" w:rsidR="00874A6D" w:rsidRDefault="00874A6D" w:rsidP="00874A6D">
            <w:pPr>
              <w:jc w:val="left"/>
              <w:rPr>
                <w:szCs w:val="18"/>
                <w:lang w:eastAsia="en-GB"/>
              </w:rPr>
            </w:pPr>
          </w:p>
          <w:p w14:paraId="4345F6D2" w14:textId="734F66EE" w:rsidR="00861DF4" w:rsidRPr="0011235A" w:rsidRDefault="00861DF4" w:rsidP="00874A6D">
            <w:pPr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auto"/>
          </w:tcPr>
          <w:p w14:paraId="701AF864" w14:textId="77777777" w:rsidR="00874A6D" w:rsidRPr="00874A6D" w:rsidRDefault="00874A6D" w:rsidP="00874A6D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  <w:p w14:paraId="0E58AAA0" w14:textId="0091CD89" w:rsidR="00874A6D" w:rsidRDefault="00874A6D" w:rsidP="00874A6D">
            <w:pPr>
              <w:pStyle w:val="ListParagraph"/>
              <w:numPr>
                <w:ilvl w:val="0"/>
                <w:numId w:val="44"/>
              </w:num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 xml:space="preserve">Palabras de </w:t>
            </w:r>
            <w:r>
              <w:rPr>
                <w:szCs w:val="18"/>
                <w:lang w:eastAsia="en-GB"/>
              </w:rPr>
              <w:t xml:space="preserve">clausura del </w:t>
            </w:r>
            <w:r w:rsidRPr="0011235A">
              <w:rPr>
                <w:szCs w:val="18"/>
                <w:lang w:eastAsia="en-GB"/>
              </w:rPr>
              <w:t>seminario</w:t>
            </w:r>
            <w:r>
              <w:rPr>
                <w:szCs w:val="18"/>
                <w:lang w:eastAsia="en-GB"/>
              </w:rPr>
              <w:t>.</w:t>
            </w:r>
          </w:p>
          <w:p w14:paraId="1B261189" w14:textId="77777777" w:rsidR="00861DF4" w:rsidRPr="0011235A" w:rsidRDefault="00861DF4" w:rsidP="00352CCD">
            <w:pPr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auto"/>
          </w:tcPr>
          <w:p w14:paraId="1E7B7D74" w14:textId="49B827BA" w:rsidR="00861DF4" w:rsidRPr="00A60D2C" w:rsidRDefault="00206860" w:rsidP="003112DB">
            <w:pPr>
              <w:pStyle w:val="ListParagraph"/>
              <w:numPr>
                <w:ilvl w:val="0"/>
                <w:numId w:val="42"/>
              </w:numPr>
              <w:jc w:val="left"/>
              <w:rPr>
                <w:sz w:val="16"/>
                <w:szCs w:val="16"/>
                <w:lang w:eastAsia="en-GB"/>
              </w:rPr>
            </w:pPr>
            <w:r w:rsidRPr="0011235A">
              <w:rPr>
                <w:szCs w:val="18"/>
                <w:highlight w:val="yellow"/>
                <w:lang w:eastAsia="en-GB"/>
              </w:rPr>
              <w:t xml:space="preserve">Funcionario de Guatemala </w:t>
            </w:r>
          </w:p>
        </w:tc>
      </w:tr>
    </w:tbl>
    <w:p w14:paraId="5E4F3C1B" w14:textId="241B518F" w:rsidR="000258E5" w:rsidRPr="00C26721" w:rsidRDefault="00C26721" w:rsidP="006D502C">
      <w:pPr>
        <w:rPr>
          <w:b/>
          <w:bCs/>
          <w:sz w:val="20"/>
          <w:szCs w:val="24"/>
          <w:lang w:eastAsia="en-GB"/>
        </w:rPr>
      </w:pPr>
      <w:r w:rsidRPr="00C26721">
        <w:rPr>
          <w:b/>
          <w:bCs/>
          <w:sz w:val="20"/>
          <w:szCs w:val="24"/>
          <w:lang w:eastAsia="en-GB"/>
        </w:rPr>
        <w:lastRenderedPageBreak/>
        <w:t xml:space="preserve">Jueves 21 de </w:t>
      </w:r>
      <w:proofErr w:type="gramStart"/>
      <w:r w:rsidRPr="00C26721">
        <w:rPr>
          <w:b/>
          <w:bCs/>
          <w:sz w:val="20"/>
          <w:szCs w:val="24"/>
          <w:lang w:eastAsia="en-GB"/>
        </w:rPr>
        <w:t>Noviembre</w:t>
      </w:r>
      <w:proofErr w:type="gramEnd"/>
      <w:r w:rsidRPr="00C26721">
        <w:rPr>
          <w:b/>
          <w:bCs/>
          <w:sz w:val="20"/>
          <w:szCs w:val="24"/>
          <w:lang w:eastAsia="en-GB"/>
        </w:rPr>
        <w:t xml:space="preserve"> </w:t>
      </w:r>
    </w:p>
    <w:p w14:paraId="265B30B5" w14:textId="77777777" w:rsidR="00B90363" w:rsidRDefault="00B90363" w:rsidP="006D502C">
      <w:pPr>
        <w:rPr>
          <w:lang w:eastAsia="en-GB"/>
        </w:rPr>
      </w:pPr>
    </w:p>
    <w:tbl>
      <w:tblPr>
        <w:tblW w:w="95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5662"/>
        <w:gridCol w:w="2518"/>
      </w:tblGrid>
      <w:tr w:rsidR="00B90363" w:rsidRPr="00B93389" w14:paraId="769818DE" w14:textId="77777777" w:rsidTr="00625A1A">
        <w:trPr>
          <w:tblHeader/>
        </w:trPr>
        <w:tc>
          <w:tcPr>
            <w:tcW w:w="1360" w:type="dxa"/>
            <w:shd w:val="clear" w:color="auto" w:fill="1F497D"/>
          </w:tcPr>
          <w:p w14:paraId="16DCFC66" w14:textId="77777777" w:rsidR="00B90363" w:rsidRPr="00B93389" w:rsidRDefault="00B90363" w:rsidP="00625A1A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2C1C54D1" w14:textId="77777777" w:rsidR="00B90363" w:rsidRDefault="00B90363" w:rsidP="00625A1A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</w:p>
          <w:p w14:paraId="36CBA095" w14:textId="23CDE023" w:rsidR="00B90363" w:rsidRPr="00B93389" w:rsidRDefault="00B90363" w:rsidP="00625A1A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3389">
              <w:rPr>
                <w:b/>
                <w:bCs/>
                <w:color w:val="FFFFFF"/>
                <w:sz w:val="20"/>
                <w:szCs w:val="20"/>
                <w:lang w:eastAsia="en-GB"/>
              </w:rPr>
              <w:t>Hora</w:t>
            </w:r>
          </w:p>
          <w:p w14:paraId="3CDC5191" w14:textId="77777777" w:rsidR="00B90363" w:rsidRPr="00B93389" w:rsidRDefault="00B90363" w:rsidP="00625A1A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662" w:type="dxa"/>
            <w:shd w:val="clear" w:color="auto" w:fill="1F497D"/>
          </w:tcPr>
          <w:p w14:paraId="5D689ACB" w14:textId="77777777" w:rsidR="00B90363" w:rsidRPr="00B90363" w:rsidRDefault="00B90363" w:rsidP="00B90363">
            <w:pPr>
              <w:pStyle w:val="Title"/>
              <w:rPr>
                <w:color w:val="FFFFFF" w:themeColor="background1"/>
                <w:sz w:val="20"/>
                <w:szCs w:val="56"/>
              </w:rPr>
            </w:pPr>
            <w:r w:rsidRPr="00B90363">
              <w:rPr>
                <w:color w:val="FFFFFF" w:themeColor="background1"/>
                <w:sz w:val="20"/>
                <w:szCs w:val="56"/>
              </w:rPr>
              <w:t>Reglamentación Nacional en el ámbito de los Servicios</w:t>
            </w:r>
          </w:p>
          <w:p w14:paraId="251B8B41" w14:textId="77777777" w:rsidR="00B90363" w:rsidRPr="00B93389" w:rsidRDefault="00B90363" w:rsidP="00625A1A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518" w:type="dxa"/>
            <w:shd w:val="clear" w:color="auto" w:fill="1F497D"/>
            <w:vAlign w:val="center"/>
          </w:tcPr>
          <w:p w14:paraId="2CB9FFD3" w14:textId="77777777" w:rsidR="00B90363" w:rsidRPr="00B93389" w:rsidRDefault="00B90363" w:rsidP="00625A1A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3389">
              <w:rPr>
                <w:b/>
                <w:bCs/>
                <w:color w:val="FFFFFF"/>
                <w:sz w:val="20"/>
                <w:szCs w:val="20"/>
                <w:lang w:eastAsia="en-GB"/>
              </w:rPr>
              <w:t>Panelista</w:t>
            </w:r>
          </w:p>
        </w:tc>
      </w:tr>
      <w:tr w:rsidR="00B90363" w:rsidRPr="00D84A43" w14:paraId="39A5D56D" w14:textId="77777777" w:rsidTr="00625A1A">
        <w:trPr>
          <w:trHeight w:val="1327"/>
        </w:trPr>
        <w:tc>
          <w:tcPr>
            <w:tcW w:w="1360" w:type="dxa"/>
            <w:shd w:val="clear" w:color="auto" w:fill="FFFFFF"/>
          </w:tcPr>
          <w:p w14:paraId="43FEE6F9" w14:textId="2465CCE9" w:rsidR="00B90363" w:rsidRPr="0011235A" w:rsidRDefault="00164D49" w:rsidP="00625A1A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8</w:t>
            </w:r>
            <w:r w:rsidR="00B90363" w:rsidRPr="0011235A">
              <w:rPr>
                <w:szCs w:val="18"/>
                <w:lang w:eastAsia="en-GB"/>
              </w:rPr>
              <w:t xml:space="preserve">:00 – </w:t>
            </w:r>
            <w:r>
              <w:rPr>
                <w:szCs w:val="18"/>
                <w:lang w:eastAsia="en-GB"/>
              </w:rPr>
              <w:t>8</w:t>
            </w:r>
            <w:r w:rsidR="00B90363" w:rsidRPr="0011235A">
              <w:rPr>
                <w:szCs w:val="18"/>
                <w:lang w:eastAsia="en-GB"/>
              </w:rPr>
              <w:t>:10</w:t>
            </w:r>
          </w:p>
          <w:p w14:paraId="24EFAEB5" w14:textId="77777777" w:rsidR="00B90363" w:rsidRPr="0011235A" w:rsidRDefault="00B90363" w:rsidP="00625A1A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(Guatemala)</w:t>
            </w:r>
          </w:p>
          <w:p w14:paraId="1A0E1DD6" w14:textId="77777777" w:rsidR="00B90363" w:rsidRPr="0011235A" w:rsidRDefault="00B90363" w:rsidP="00625A1A">
            <w:pPr>
              <w:jc w:val="left"/>
              <w:rPr>
                <w:szCs w:val="18"/>
                <w:lang w:eastAsia="en-GB"/>
              </w:rPr>
            </w:pPr>
          </w:p>
          <w:p w14:paraId="27531B22" w14:textId="482CBB10" w:rsidR="00B90363" w:rsidRPr="0011235A" w:rsidRDefault="00B90363" w:rsidP="00625A1A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FFFFFF"/>
          </w:tcPr>
          <w:p w14:paraId="5215B3E5" w14:textId="77777777" w:rsidR="00B90363" w:rsidRPr="00442126" w:rsidRDefault="00B90363" w:rsidP="00442126">
            <w:pPr>
              <w:pStyle w:val="ListParagraph"/>
              <w:numPr>
                <w:ilvl w:val="0"/>
                <w:numId w:val="45"/>
              </w:numPr>
              <w:jc w:val="left"/>
              <w:rPr>
                <w:szCs w:val="18"/>
                <w:lang w:eastAsia="en-GB"/>
              </w:rPr>
            </w:pPr>
            <w:r w:rsidRPr="00442126">
              <w:rPr>
                <w:szCs w:val="18"/>
                <w:lang w:eastAsia="en-GB"/>
              </w:rPr>
              <w:t>Palabras de bienvenida al seminario.</w:t>
            </w:r>
          </w:p>
          <w:p w14:paraId="25A3498F" w14:textId="77777777" w:rsidR="00B90363" w:rsidRDefault="00B90363" w:rsidP="00625A1A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  <w:p w14:paraId="0449C5F9" w14:textId="601C5B03" w:rsidR="00B90363" w:rsidRPr="001A4F2B" w:rsidRDefault="00B90363" w:rsidP="00625A1A">
            <w:pPr>
              <w:pStyle w:val="ListParagraph"/>
              <w:numPr>
                <w:ilvl w:val="0"/>
                <w:numId w:val="44"/>
              </w:num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 xml:space="preserve">Importancia del </w:t>
            </w:r>
            <w:r>
              <w:rPr>
                <w:szCs w:val="18"/>
                <w:lang w:eastAsia="en-GB"/>
              </w:rPr>
              <w:t xml:space="preserve">tema de servicios </w:t>
            </w:r>
            <w:r w:rsidR="007C163D">
              <w:rPr>
                <w:szCs w:val="18"/>
                <w:lang w:eastAsia="en-GB"/>
              </w:rPr>
              <w:t xml:space="preserve">y reglamentación nacional </w:t>
            </w:r>
            <w:r w:rsidRPr="0011235A">
              <w:rPr>
                <w:szCs w:val="18"/>
                <w:lang w:eastAsia="en-GB"/>
              </w:rPr>
              <w:t>para Guatemala</w:t>
            </w:r>
            <w:r>
              <w:rPr>
                <w:szCs w:val="18"/>
                <w:lang w:eastAsia="en-GB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14:paraId="1D3C9ED3" w14:textId="3BABF423" w:rsidR="00B90363" w:rsidRPr="00B90363" w:rsidRDefault="00B90363" w:rsidP="00B90363">
            <w:pPr>
              <w:spacing w:before="80"/>
              <w:jc w:val="left"/>
              <w:rPr>
                <w:szCs w:val="18"/>
                <w:lang w:eastAsia="en-GB"/>
              </w:rPr>
            </w:pPr>
            <w:r w:rsidRPr="00BE736C">
              <w:rPr>
                <w:szCs w:val="18"/>
                <w:highlight w:val="yellow"/>
                <w:lang w:eastAsia="en-GB"/>
              </w:rPr>
              <w:t>Funcionario de Guatemala</w:t>
            </w:r>
          </w:p>
        </w:tc>
      </w:tr>
      <w:tr w:rsidR="00B90363" w:rsidRPr="001F64FA" w14:paraId="48F1C62C" w14:textId="77777777" w:rsidTr="00625A1A">
        <w:trPr>
          <w:trHeight w:val="1462"/>
        </w:trPr>
        <w:tc>
          <w:tcPr>
            <w:tcW w:w="1360" w:type="dxa"/>
            <w:shd w:val="clear" w:color="auto" w:fill="C9DED4"/>
          </w:tcPr>
          <w:p w14:paraId="29F98918" w14:textId="42554CBB" w:rsidR="00B90363" w:rsidRPr="0011235A" w:rsidRDefault="00164D49" w:rsidP="00625A1A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8</w:t>
            </w:r>
            <w:r w:rsidR="00B90363" w:rsidRPr="0011235A">
              <w:rPr>
                <w:szCs w:val="18"/>
                <w:lang w:eastAsia="en-GB"/>
              </w:rPr>
              <w:t xml:space="preserve">:10 – </w:t>
            </w:r>
            <w:r>
              <w:rPr>
                <w:szCs w:val="18"/>
                <w:lang w:eastAsia="en-GB"/>
              </w:rPr>
              <w:t>9</w:t>
            </w:r>
            <w:r w:rsidR="00B90363" w:rsidRPr="0011235A">
              <w:rPr>
                <w:szCs w:val="18"/>
                <w:lang w:eastAsia="en-GB"/>
              </w:rPr>
              <w:t>:</w:t>
            </w:r>
            <w:r w:rsidR="00442126">
              <w:rPr>
                <w:szCs w:val="18"/>
                <w:lang w:eastAsia="en-GB"/>
              </w:rPr>
              <w:t>0</w:t>
            </w:r>
            <w:r w:rsidR="00B90363" w:rsidRPr="0011235A">
              <w:rPr>
                <w:szCs w:val="18"/>
                <w:lang w:eastAsia="en-GB"/>
              </w:rPr>
              <w:t>0</w:t>
            </w:r>
          </w:p>
          <w:p w14:paraId="650D3708" w14:textId="77777777" w:rsidR="00B90363" w:rsidRPr="0011235A" w:rsidRDefault="00B90363" w:rsidP="00625A1A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0A9DD7FA" w14:textId="77111F5D" w:rsidR="00B90363" w:rsidRPr="0011235A" w:rsidRDefault="00B90363" w:rsidP="00625A1A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C9DED4"/>
          </w:tcPr>
          <w:p w14:paraId="4139852C" w14:textId="77777777" w:rsidR="00442126" w:rsidRPr="00A569D5" w:rsidRDefault="00442126" w:rsidP="00442126">
            <w:r w:rsidRPr="00A569D5">
              <w:t>Acceso a los mercados y reglamentación nacional: Herramientas complementarias para facilitar el comercio de servicios</w:t>
            </w:r>
          </w:p>
          <w:p w14:paraId="56B6BA21" w14:textId="77777777" w:rsidR="00442126" w:rsidRDefault="00442126" w:rsidP="00442126">
            <w:pPr>
              <w:rPr>
                <w:b/>
                <w:bCs/>
              </w:rPr>
            </w:pPr>
          </w:p>
          <w:p w14:paraId="3B0F7954" w14:textId="77777777" w:rsidR="00442126" w:rsidRDefault="00442126" w:rsidP="00A569D5">
            <w:pPr>
              <w:pStyle w:val="ListParagraph"/>
              <w:numPr>
                <w:ilvl w:val="0"/>
                <w:numId w:val="35"/>
              </w:numPr>
              <w:jc w:val="left"/>
            </w:pPr>
            <w:r w:rsidRPr="00696111">
              <w:t xml:space="preserve">Justificación y objetivos de las </w:t>
            </w:r>
            <w:r>
              <w:t xml:space="preserve">obligaciones </w:t>
            </w:r>
            <w:r w:rsidRPr="001252ED">
              <w:t xml:space="preserve">regulatorias </w:t>
            </w:r>
            <w:r w:rsidRPr="00696111">
              <w:t xml:space="preserve">en </w:t>
            </w:r>
            <w:r>
              <w:t>el AGCS</w:t>
            </w:r>
          </w:p>
          <w:p w14:paraId="5BAE5039" w14:textId="77777777" w:rsidR="00442126" w:rsidRPr="00696111" w:rsidRDefault="00442126" w:rsidP="00A569D5">
            <w:pPr>
              <w:jc w:val="left"/>
            </w:pPr>
          </w:p>
          <w:p w14:paraId="49488A33" w14:textId="258BF4D1" w:rsidR="00442126" w:rsidRPr="00696111" w:rsidRDefault="00442126" w:rsidP="00A569D5">
            <w:pPr>
              <w:pStyle w:val="ListParagraph"/>
              <w:numPr>
                <w:ilvl w:val="0"/>
                <w:numId w:val="35"/>
              </w:numPr>
              <w:jc w:val="left"/>
            </w:pPr>
            <w:r w:rsidRPr="00696111">
              <w:t>Obligaciones regulatorias contenidas en el ACGS</w:t>
            </w:r>
          </w:p>
          <w:p w14:paraId="7EEAAB27" w14:textId="77777777" w:rsidR="00442126" w:rsidRPr="00696111" w:rsidRDefault="00442126" w:rsidP="00A569D5">
            <w:pPr>
              <w:pStyle w:val="ListParagraph"/>
              <w:jc w:val="left"/>
            </w:pPr>
          </w:p>
          <w:p w14:paraId="0BB4F533" w14:textId="77777777" w:rsidR="00442126" w:rsidRPr="00696111" w:rsidRDefault="00442126" w:rsidP="00A569D5">
            <w:pPr>
              <w:pStyle w:val="ListParagraph"/>
              <w:numPr>
                <w:ilvl w:val="0"/>
                <w:numId w:val="35"/>
              </w:numPr>
              <w:jc w:val="left"/>
              <w:rPr>
                <w:b/>
                <w:bCs/>
              </w:rPr>
            </w:pPr>
            <w:r w:rsidRPr="00696111">
              <w:t>El mandato del párrafo 4 del artículo VI del AGCS y las negociaciones multilaterales sobre reglamentación nacional</w:t>
            </w:r>
          </w:p>
          <w:p w14:paraId="382F6D16" w14:textId="77777777" w:rsidR="00442126" w:rsidRDefault="00442126" w:rsidP="00442126">
            <w:pPr>
              <w:ind w:left="360"/>
              <w:rPr>
                <w:b/>
                <w:bCs/>
              </w:rPr>
            </w:pPr>
          </w:p>
          <w:p w14:paraId="29D3151F" w14:textId="77777777" w:rsidR="00B90363" w:rsidRDefault="00442126" w:rsidP="00442126">
            <w:pPr>
              <w:rPr>
                <w:i/>
                <w:iCs/>
              </w:rPr>
            </w:pPr>
            <w:r w:rsidRPr="00442126">
              <w:rPr>
                <w:i/>
                <w:iCs/>
              </w:rPr>
              <w:t>Ejercicio y sesión de preguntas y respuestas</w:t>
            </w:r>
          </w:p>
          <w:p w14:paraId="593D22AC" w14:textId="0E78AA61" w:rsidR="00442126" w:rsidRPr="00442126" w:rsidRDefault="00442126" w:rsidP="00442126">
            <w:pPr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C9DED4"/>
          </w:tcPr>
          <w:p w14:paraId="196814C7" w14:textId="326DC938" w:rsidR="00B90363" w:rsidRPr="00C26721" w:rsidRDefault="00B90363" w:rsidP="00C26721">
            <w:pPr>
              <w:jc w:val="left"/>
              <w:rPr>
                <w:szCs w:val="18"/>
                <w:lang w:eastAsia="en-GB"/>
              </w:rPr>
            </w:pPr>
            <w:r w:rsidRPr="00C26721">
              <w:rPr>
                <w:szCs w:val="18"/>
                <w:lang w:eastAsia="en-GB"/>
              </w:rPr>
              <w:t>Elena Bertola, Oficial de Asuntos Jurídicos, División de Comercio de Servicios e Inversiones, OMC</w:t>
            </w:r>
          </w:p>
        </w:tc>
      </w:tr>
      <w:tr w:rsidR="00B90363" w:rsidRPr="00B93389" w14:paraId="060D8CA1" w14:textId="77777777" w:rsidTr="00442126">
        <w:tc>
          <w:tcPr>
            <w:tcW w:w="1360" w:type="dxa"/>
            <w:shd w:val="clear" w:color="auto" w:fill="auto"/>
          </w:tcPr>
          <w:p w14:paraId="569FEEDA" w14:textId="1B808002" w:rsidR="00B90363" w:rsidRPr="0011235A" w:rsidRDefault="00164D49" w:rsidP="00625A1A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9</w:t>
            </w:r>
            <w:r w:rsidR="00B90363" w:rsidRPr="0011235A">
              <w:rPr>
                <w:szCs w:val="18"/>
                <w:lang w:eastAsia="en-GB"/>
              </w:rPr>
              <w:t xml:space="preserve">:00 – </w:t>
            </w:r>
            <w:r w:rsidR="00442126">
              <w:rPr>
                <w:szCs w:val="18"/>
                <w:lang w:eastAsia="en-GB"/>
              </w:rPr>
              <w:t>1</w:t>
            </w:r>
            <w:r>
              <w:rPr>
                <w:szCs w:val="18"/>
                <w:lang w:eastAsia="en-GB"/>
              </w:rPr>
              <w:t>0</w:t>
            </w:r>
            <w:r w:rsidR="00B90363" w:rsidRPr="0011235A">
              <w:rPr>
                <w:szCs w:val="18"/>
                <w:lang w:eastAsia="en-GB"/>
              </w:rPr>
              <w:t>:</w:t>
            </w:r>
            <w:r w:rsidR="00442126">
              <w:rPr>
                <w:szCs w:val="18"/>
                <w:lang w:eastAsia="en-GB"/>
              </w:rPr>
              <w:t>0</w:t>
            </w:r>
            <w:r w:rsidR="00B90363" w:rsidRPr="0011235A">
              <w:rPr>
                <w:szCs w:val="18"/>
                <w:lang w:eastAsia="en-GB"/>
              </w:rPr>
              <w:t>0</w:t>
            </w:r>
          </w:p>
          <w:p w14:paraId="509B1290" w14:textId="77777777" w:rsidR="00B90363" w:rsidRPr="0011235A" w:rsidRDefault="00B90363" w:rsidP="00625A1A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45EE2D9C" w14:textId="23E1CA8C" w:rsidR="00B90363" w:rsidRPr="0011235A" w:rsidRDefault="00B90363" w:rsidP="00625A1A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auto"/>
          </w:tcPr>
          <w:p w14:paraId="00FB1A4C" w14:textId="44652A95" w:rsidR="00442126" w:rsidRPr="00BE736C" w:rsidRDefault="00442126" w:rsidP="00442126">
            <w:r w:rsidRPr="00BE736C">
              <w:t>Las disciplinas sobre la reglamentación nacional en el ámbito de los servicios</w:t>
            </w:r>
          </w:p>
          <w:p w14:paraId="3C2C96DF" w14:textId="77777777" w:rsidR="00442126" w:rsidRPr="00BE736C" w:rsidRDefault="00442126" w:rsidP="00442126"/>
          <w:p w14:paraId="15A4CADF" w14:textId="0335031F" w:rsidR="00442126" w:rsidRDefault="00442126" w:rsidP="00442126">
            <w:pPr>
              <w:pStyle w:val="ListParagraph"/>
              <w:numPr>
                <w:ilvl w:val="0"/>
                <w:numId w:val="36"/>
              </w:numPr>
            </w:pPr>
            <w:r>
              <w:t>D</w:t>
            </w:r>
            <w:r w:rsidRPr="00456616">
              <w:t>isciplinas sobre transparencia, previsibilidad legal y calidad y facilitación regulatoria</w:t>
            </w:r>
          </w:p>
          <w:p w14:paraId="6E07947E" w14:textId="77777777" w:rsidR="00442126" w:rsidRDefault="00442126" w:rsidP="00442126">
            <w:pPr>
              <w:pStyle w:val="ListParagraph"/>
            </w:pPr>
          </w:p>
          <w:p w14:paraId="33D88A8E" w14:textId="77777777" w:rsidR="00442126" w:rsidRDefault="00442126" w:rsidP="00442126">
            <w:pPr>
              <w:pStyle w:val="ListParagraph"/>
              <w:numPr>
                <w:ilvl w:val="0"/>
                <w:numId w:val="36"/>
              </w:numPr>
            </w:pPr>
            <w:r w:rsidRPr="00456616">
              <w:t>Flexibilidades para la implementación</w:t>
            </w:r>
          </w:p>
          <w:p w14:paraId="574D8929" w14:textId="77777777" w:rsidR="00442126" w:rsidRDefault="00442126" w:rsidP="00442126"/>
          <w:p w14:paraId="5493CCF3" w14:textId="77777777" w:rsidR="00442126" w:rsidRDefault="00442126" w:rsidP="00442126">
            <w:pPr>
              <w:rPr>
                <w:i/>
                <w:iCs/>
              </w:rPr>
            </w:pPr>
            <w:r w:rsidRPr="00696111">
              <w:rPr>
                <w:i/>
                <w:iCs/>
              </w:rPr>
              <w:t>Ejercicio y sesión de preguntas y respuestas</w:t>
            </w:r>
          </w:p>
          <w:p w14:paraId="28C409E9" w14:textId="7137B3D6" w:rsidR="00B90363" w:rsidRPr="0011235A" w:rsidRDefault="00B90363" w:rsidP="00625A1A">
            <w:pPr>
              <w:pStyle w:val="ListParagraph"/>
              <w:ind w:left="360"/>
              <w:jc w:val="left"/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auto"/>
          </w:tcPr>
          <w:p w14:paraId="03BD08F7" w14:textId="19BEC49A" w:rsidR="00B90363" w:rsidRPr="00442126" w:rsidRDefault="00442126" w:rsidP="00442126">
            <w:pPr>
              <w:jc w:val="left"/>
              <w:rPr>
                <w:sz w:val="16"/>
                <w:szCs w:val="16"/>
                <w:lang w:eastAsia="en-GB"/>
              </w:rPr>
            </w:pPr>
            <w:r w:rsidRPr="00442126">
              <w:rPr>
                <w:szCs w:val="18"/>
                <w:lang w:eastAsia="en-GB"/>
              </w:rPr>
              <w:t>Elena Bertola, Oficial de Asuntos Jurídicos</w:t>
            </w:r>
          </w:p>
        </w:tc>
      </w:tr>
    </w:tbl>
    <w:p w14:paraId="2546594F" w14:textId="77777777" w:rsidR="00B90363" w:rsidRDefault="00B90363" w:rsidP="006D502C">
      <w:pPr>
        <w:rPr>
          <w:lang w:eastAsia="en-GB"/>
        </w:rPr>
      </w:pPr>
    </w:p>
    <w:p w14:paraId="2DCE8B43" w14:textId="77777777" w:rsidR="00442126" w:rsidRDefault="00442126" w:rsidP="006D502C">
      <w:pPr>
        <w:rPr>
          <w:lang w:eastAsia="en-GB"/>
        </w:rPr>
      </w:pPr>
    </w:p>
    <w:p w14:paraId="6AB1C0C2" w14:textId="77777777" w:rsidR="000B27AA" w:rsidRDefault="000B27AA" w:rsidP="006D502C">
      <w:pPr>
        <w:rPr>
          <w:lang w:eastAsia="en-GB"/>
        </w:rPr>
      </w:pPr>
    </w:p>
    <w:p w14:paraId="059009C6" w14:textId="77777777" w:rsidR="00CB1E66" w:rsidRDefault="00CB1E66" w:rsidP="006D502C">
      <w:pPr>
        <w:rPr>
          <w:lang w:eastAsia="en-GB"/>
        </w:rPr>
      </w:pPr>
    </w:p>
    <w:p w14:paraId="2C999B03" w14:textId="77777777" w:rsidR="00CB1E66" w:rsidRDefault="00CB1E66" w:rsidP="006D502C">
      <w:pPr>
        <w:rPr>
          <w:lang w:eastAsia="en-GB"/>
        </w:rPr>
      </w:pPr>
    </w:p>
    <w:p w14:paraId="74BC5728" w14:textId="77777777" w:rsidR="00CB1E66" w:rsidRDefault="00CB1E66" w:rsidP="006D502C">
      <w:pPr>
        <w:rPr>
          <w:lang w:eastAsia="en-GB"/>
        </w:rPr>
      </w:pPr>
    </w:p>
    <w:p w14:paraId="5EB0C0B2" w14:textId="77777777" w:rsidR="00CB1E66" w:rsidRDefault="00CB1E66" w:rsidP="006D502C">
      <w:pPr>
        <w:rPr>
          <w:lang w:eastAsia="en-GB"/>
        </w:rPr>
      </w:pPr>
    </w:p>
    <w:p w14:paraId="7089EAA2" w14:textId="77777777" w:rsidR="00CB1E66" w:rsidRDefault="00CB1E66" w:rsidP="006D502C">
      <w:pPr>
        <w:rPr>
          <w:lang w:eastAsia="en-GB"/>
        </w:rPr>
      </w:pPr>
    </w:p>
    <w:p w14:paraId="3F7CE5E4" w14:textId="77777777" w:rsidR="00CB1E66" w:rsidRDefault="00CB1E66" w:rsidP="006D502C">
      <w:pPr>
        <w:rPr>
          <w:lang w:eastAsia="en-GB"/>
        </w:rPr>
      </w:pPr>
    </w:p>
    <w:p w14:paraId="5F60EDE1" w14:textId="77777777" w:rsidR="00CB1E66" w:rsidRDefault="00CB1E66" w:rsidP="006D502C">
      <w:pPr>
        <w:rPr>
          <w:lang w:eastAsia="en-GB"/>
        </w:rPr>
      </w:pPr>
    </w:p>
    <w:p w14:paraId="49F19BE7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17E0CCEC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0977D36C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0EF454FA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3AD7863D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7FBC3AFD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133832AA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059CDF9C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6BC5E08B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4EFD1BEA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1F5F26FB" w14:textId="77777777" w:rsidR="00DB2F13" w:rsidRDefault="00DB2F13" w:rsidP="006D502C">
      <w:pPr>
        <w:rPr>
          <w:b/>
          <w:bCs/>
          <w:sz w:val="20"/>
          <w:szCs w:val="24"/>
          <w:lang w:eastAsia="en-GB"/>
        </w:rPr>
      </w:pPr>
    </w:p>
    <w:p w14:paraId="6DF4E762" w14:textId="77777777" w:rsidR="00B23B50" w:rsidRDefault="00B23B50" w:rsidP="006D502C">
      <w:pPr>
        <w:rPr>
          <w:b/>
          <w:bCs/>
          <w:sz w:val="20"/>
          <w:szCs w:val="24"/>
          <w:lang w:eastAsia="en-GB"/>
        </w:rPr>
      </w:pPr>
    </w:p>
    <w:p w14:paraId="0BD2308E" w14:textId="77777777" w:rsidR="00B23B50" w:rsidRDefault="00B23B50" w:rsidP="006D502C">
      <w:pPr>
        <w:rPr>
          <w:b/>
          <w:bCs/>
          <w:sz w:val="20"/>
          <w:szCs w:val="24"/>
          <w:lang w:eastAsia="en-GB"/>
        </w:rPr>
      </w:pPr>
    </w:p>
    <w:p w14:paraId="3F4E0B47" w14:textId="675D92B6" w:rsidR="00442126" w:rsidRPr="00442126" w:rsidRDefault="00442126" w:rsidP="006D502C">
      <w:pPr>
        <w:rPr>
          <w:b/>
          <w:bCs/>
          <w:sz w:val="20"/>
          <w:szCs w:val="24"/>
          <w:lang w:eastAsia="en-GB"/>
        </w:rPr>
      </w:pPr>
      <w:r w:rsidRPr="00442126">
        <w:rPr>
          <w:b/>
          <w:bCs/>
          <w:sz w:val="20"/>
          <w:szCs w:val="24"/>
          <w:lang w:eastAsia="en-GB"/>
        </w:rPr>
        <w:lastRenderedPageBreak/>
        <w:t xml:space="preserve">Viernes 22 de </w:t>
      </w:r>
      <w:proofErr w:type="gramStart"/>
      <w:r w:rsidRPr="00442126">
        <w:rPr>
          <w:b/>
          <w:bCs/>
          <w:sz w:val="20"/>
          <w:szCs w:val="24"/>
          <w:lang w:eastAsia="en-GB"/>
        </w:rPr>
        <w:t>Noviembre</w:t>
      </w:r>
      <w:proofErr w:type="gramEnd"/>
    </w:p>
    <w:p w14:paraId="29FDCA71" w14:textId="77777777" w:rsidR="00442126" w:rsidRDefault="00442126" w:rsidP="006D502C">
      <w:pPr>
        <w:rPr>
          <w:lang w:eastAsia="en-GB"/>
        </w:rPr>
      </w:pPr>
    </w:p>
    <w:tbl>
      <w:tblPr>
        <w:tblW w:w="95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5662"/>
        <w:gridCol w:w="2518"/>
      </w:tblGrid>
      <w:tr w:rsidR="00442126" w:rsidRPr="00B93389" w14:paraId="45019898" w14:textId="77777777" w:rsidTr="00E66197">
        <w:trPr>
          <w:tblHeader/>
        </w:trPr>
        <w:tc>
          <w:tcPr>
            <w:tcW w:w="1360" w:type="dxa"/>
            <w:shd w:val="clear" w:color="auto" w:fill="1F497D"/>
          </w:tcPr>
          <w:p w14:paraId="590DB75E" w14:textId="77777777" w:rsidR="00442126" w:rsidRPr="00B93389" w:rsidRDefault="00442126" w:rsidP="00625A1A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  <w:p w14:paraId="7E406643" w14:textId="77777777" w:rsidR="00442126" w:rsidRDefault="00442126" w:rsidP="00625A1A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</w:p>
          <w:p w14:paraId="07A025BC" w14:textId="77777777" w:rsidR="00442126" w:rsidRPr="00B93389" w:rsidRDefault="00442126" w:rsidP="00625A1A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3389">
              <w:rPr>
                <w:b/>
                <w:bCs/>
                <w:color w:val="FFFFFF"/>
                <w:sz w:val="20"/>
                <w:szCs w:val="20"/>
                <w:lang w:eastAsia="en-GB"/>
              </w:rPr>
              <w:t>Hora</w:t>
            </w:r>
          </w:p>
          <w:p w14:paraId="25D4477C" w14:textId="77777777" w:rsidR="00442126" w:rsidRPr="00B93389" w:rsidRDefault="00442126" w:rsidP="00625A1A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662" w:type="dxa"/>
            <w:shd w:val="clear" w:color="auto" w:fill="1F497D"/>
          </w:tcPr>
          <w:p w14:paraId="5BC71DA3" w14:textId="77777777" w:rsidR="00442126" w:rsidRPr="00B90363" w:rsidRDefault="00442126" w:rsidP="00625A1A">
            <w:pPr>
              <w:pStyle w:val="Title"/>
              <w:rPr>
                <w:color w:val="FFFFFF" w:themeColor="background1"/>
                <w:sz w:val="20"/>
                <w:szCs w:val="56"/>
              </w:rPr>
            </w:pPr>
            <w:r w:rsidRPr="00B90363">
              <w:rPr>
                <w:color w:val="FFFFFF" w:themeColor="background1"/>
                <w:sz w:val="20"/>
                <w:szCs w:val="56"/>
              </w:rPr>
              <w:t>Reglamentación Nacional en el ámbito de los Servicios</w:t>
            </w:r>
          </w:p>
          <w:p w14:paraId="00C8DBE6" w14:textId="77777777" w:rsidR="00442126" w:rsidRPr="00B93389" w:rsidRDefault="00442126" w:rsidP="00625A1A">
            <w:pPr>
              <w:jc w:val="center"/>
              <w:rPr>
                <w:b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518" w:type="dxa"/>
            <w:shd w:val="clear" w:color="auto" w:fill="1F497D"/>
            <w:vAlign w:val="center"/>
          </w:tcPr>
          <w:p w14:paraId="34A8A653" w14:textId="77777777" w:rsidR="00442126" w:rsidRPr="00B93389" w:rsidRDefault="00442126" w:rsidP="00625A1A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3389">
              <w:rPr>
                <w:b/>
                <w:bCs/>
                <w:color w:val="FFFFFF"/>
                <w:sz w:val="20"/>
                <w:szCs w:val="20"/>
                <w:lang w:eastAsia="en-GB"/>
              </w:rPr>
              <w:t>Panelista</w:t>
            </w:r>
          </w:p>
        </w:tc>
      </w:tr>
      <w:tr w:rsidR="00442126" w:rsidRPr="001F64FA" w14:paraId="6FEFBC0C" w14:textId="77777777" w:rsidTr="00E66197">
        <w:trPr>
          <w:trHeight w:val="809"/>
        </w:trPr>
        <w:tc>
          <w:tcPr>
            <w:tcW w:w="1360" w:type="dxa"/>
            <w:shd w:val="clear" w:color="auto" w:fill="C9DED4"/>
          </w:tcPr>
          <w:p w14:paraId="4F5ACD2F" w14:textId="2BD24337" w:rsidR="00442126" w:rsidRPr="0011235A" w:rsidRDefault="00164D49" w:rsidP="00625A1A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8</w:t>
            </w:r>
            <w:r w:rsidR="00442126" w:rsidRPr="0011235A">
              <w:rPr>
                <w:szCs w:val="18"/>
                <w:lang w:eastAsia="en-GB"/>
              </w:rPr>
              <w:t>:</w:t>
            </w:r>
            <w:r w:rsidR="00442126">
              <w:rPr>
                <w:szCs w:val="18"/>
                <w:lang w:eastAsia="en-GB"/>
              </w:rPr>
              <w:t>0</w:t>
            </w:r>
            <w:r w:rsidR="00442126" w:rsidRPr="0011235A">
              <w:rPr>
                <w:szCs w:val="18"/>
                <w:lang w:eastAsia="en-GB"/>
              </w:rPr>
              <w:t xml:space="preserve">0 – </w:t>
            </w:r>
            <w:r>
              <w:rPr>
                <w:szCs w:val="18"/>
                <w:lang w:eastAsia="en-GB"/>
              </w:rPr>
              <w:t>8</w:t>
            </w:r>
            <w:r w:rsidR="00442126" w:rsidRPr="0011235A">
              <w:rPr>
                <w:szCs w:val="18"/>
                <w:lang w:eastAsia="en-GB"/>
              </w:rPr>
              <w:t>:</w:t>
            </w:r>
            <w:r w:rsidR="00770B7B">
              <w:rPr>
                <w:szCs w:val="18"/>
                <w:lang w:eastAsia="en-GB"/>
              </w:rPr>
              <w:t>45</w:t>
            </w:r>
          </w:p>
          <w:p w14:paraId="697E61BB" w14:textId="77777777" w:rsidR="00442126" w:rsidRPr="0011235A" w:rsidRDefault="00442126" w:rsidP="00625A1A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30784516" w14:textId="77777777" w:rsidR="00442126" w:rsidRPr="0011235A" w:rsidRDefault="00442126" w:rsidP="00625A1A">
            <w:pPr>
              <w:jc w:val="left"/>
              <w:rPr>
                <w:szCs w:val="18"/>
                <w:lang w:eastAsia="en-GB"/>
              </w:rPr>
            </w:pPr>
          </w:p>
          <w:p w14:paraId="2715DB83" w14:textId="09EED0AE" w:rsidR="00442126" w:rsidRPr="0011235A" w:rsidRDefault="00442126" w:rsidP="00625A1A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C9DED4"/>
          </w:tcPr>
          <w:p w14:paraId="074DABAE" w14:textId="77777777" w:rsidR="00E97A67" w:rsidRPr="00BE736C" w:rsidRDefault="00E97A67" w:rsidP="00E97A67">
            <w:r w:rsidRPr="00BE736C">
              <w:t>Las disciplinas sobre la reglamentación nacional en el ámbito de los servicios</w:t>
            </w:r>
          </w:p>
          <w:p w14:paraId="51509968" w14:textId="77777777" w:rsidR="007C163D" w:rsidRPr="00BE736C" w:rsidRDefault="007C163D" w:rsidP="007C163D"/>
          <w:p w14:paraId="0662CC0F" w14:textId="2BA92B06" w:rsidR="007C163D" w:rsidRDefault="007C163D" w:rsidP="007C163D">
            <w:pPr>
              <w:pStyle w:val="ListParagraph"/>
              <w:numPr>
                <w:ilvl w:val="0"/>
                <w:numId w:val="36"/>
              </w:numPr>
            </w:pPr>
            <w:r>
              <w:t>Proceso de certificación y e</w:t>
            </w:r>
            <w:r w:rsidRPr="00456616">
              <w:t>ntrada en vigor</w:t>
            </w:r>
          </w:p>
          <w:p w14:paraId="1829E7ED" w14:textId="306BC97E" w:rsidR="007C163D" w:rsidRDefault="007C163D" w:rsidP="007C163D">
            <w:pPr>
              <w:pStyle w:val="ListParagraph"/>
            </w:pPr>
          </w:p>
          <w:p w14:paraId="46B7D8D7" w14:textId="4CEBCCD0" w:rsidR="007C163D" w:rsidRDefault="007C163D" w:rsidP="007C163D">
            <w:pPr>
              <w:pStyle w:val="ListParagraph"/>
              <w:numPr>
                <w:ilvl w:val="0"/>
                <w:numId w:val="36"/>
              </w:numPr>
            </w:pPr>
            <w:r>
              <w:t>El caso de Guatemala: aplicación de las disciplinas en la Lista de compromisos específicos</w:t>
            </w:r>
          </w:p>
          <w:p w14:paraId="1CD083F3" w14:textId="77777777" w:rsidR="007C163D" w:rsidRPr="00456616" w:rsidRDefault="007C163D" w:rsidP="007C163D">
            <w:pPr>
              <w:pStyle w:val="ListParagraph"/>
            </w:pPr>
          </w:p>
          <w:p w14:paraId="72BA85E0" w14:textId="77777777" w:rsidR="00E97A67" w:rsidRDefault="00E97A67" w:rsidP="00E97A67"/>
          <w:p w14:paraId="63688AAD" w14:textId="68007BE4" w:rsidR="00442126" w:rsidRPr="00E97A67" w:rsidRDefault="00E97A67" w:rsidP="00E97A67">
            <w:pPr>
              <w:rPr>
                <w:i/>
                <w:iCs/>
              </w:rPr>
            </w:pPr>
            <w:r w:rsidRPr="00696111">
              <w:rPr>
                <w:i/>
                <w:iCs/>
              </w:rPr>
              <w:t>Ejercicio y sesión de preguntas y respuestas</w:t>
            </w:r>
          </w:p>
        </w:tc>
        <w:tc>
          <w:tcPr>
            <w:tcW w:w="2518" w:type="dxa"/>
            <w:shd w:val="clear" w:color="auto" w:fill="C9DED4"/>
          </w:tcPr>
          <w:p w14:paraId="3C9D0C5A" w14:textId="6F7C7089" w:rsidR="00442126" w:rsidRPr="00C26721" w:rsidRDefault="00442126" w:rsidP="00625A1A">
            <w:pPr>
              <w:jc w:val="left"/>
              <w:rPr>
                <w:szCs w:val="18"/>
                <w:lang w:eastAsia="en-GB"/>
              </w:rPr>
            </w:pPr>
            <w:r w:rsidRPr="00C26721">
              <w:rPr>
                <w:szCs w:val="18"/>
                <w:lang w:eastAsia="en-GB"/>
              </w:rPr>
              <w:t>Elena Bertola, Oficial de Asuntos Jurídicos</w:t>
            </w:r>
          </w:p>
        </w:tc>
      </w:tr>
      <w:tr w:rsidR="00442126" w:rsidRPr="001F64FA" w14:paraId="5FAF6A8D" w14:textId="77777777" w:rsidTr="00E66197">
        <w:tc>
          <w:tcPr>
            <w:tcW w:w="1360" w:type="dxa"/>
            <w:shd w:val="clear" w:color="auto" w:fill="auto"/>
          </w:tcPr>
          <w:p w14:paraId="5B0E1304" w14:textId="7DCDAC78" w:rsidR="00442126" w:rsidRPr="0011235A" w:rsidRDefault="00164D49" w:rsidP="00625A1A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8</w:t>
            </w:r>
            <w:r w:rsidR="00442126" w:rsidRPr="0011235A">
              <w:rPr>
                <w:szCs w:val="18"/>
                <w:lang w:eastAsia="en-GB"/>
              </w:rPr>
              <w:t>:</w:t>
            </w:r>
            <w:r w:rsidR="00770B7B">
              <w:rPr>
                <w:szCs w:val="18"/>
                <w:lang w:eastAsia="en-GB"/>
              </w:rPr>
              <w:t>45</w:t>
            </w:r>
            <w:r w:rsidR="00442126" w:rsidRPr="0011235A">
              <w:rPr>
                <w:szCs w:val="18"/>
                <w:lang w:eastAsia="en-GB"/>
              </w:rPr>
              <w:t xml:space="preserve"> – </w:t>
            </w:r>
            <w:r>
              <w:rPr>
                <w:szCs w:val="18"/>
                <w:lang w:eastAsia="en-GB"/>
              </w:rPr>
              <w:t>9</w:t>
            </w:r>
            <w:r w:rsidR="00442126" w:rsidRPr="0011235A">
              <w:rPr>
                <w:szCs w:val="18"/>
                <w:lang w:eastAsia="en-GB"/>
              </w:rPr>
              <w:t>:</w:t>
            </w:r>
            <w:r w:rsidR="00373D9D">
              <w:rPr>
                <w:szCs w:val="18"/>
                <w:lang w:eastAsia="en-GB"/>
              </w:rPr>
              <w:t>00</w:t>
            </w:r>
          </w:p>
          <w:p w14:paraId="45FC67A1" w14:textId="77777777" w:rsidR="00442126" w:rsidRPr="0011235A" w:rsidRDefault="00442126" w:rsidP="00625A1A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7F2069E5" w14:textId="77777777" w:rsidR="00442126" w:rsidRDefault="00442126" w:rsidP="00625A1A">
            <w:pPr>
              <w:jc w:val="left"/>
              <w:rPr>
                <w:szCs w:val="18"/>
                <w:lang w:eastAsia="en-GB"/>
              </w:rPr>
            </w:pPr>
          </w:p>
          <w:p w14:paraId="198B714D" w14:textId="77777777" w:rsidR="00442126" w:rsidRDefault="00442126" w:rsidP="00625A1A">
            <w:pPr>
              <w:jc w:val="left"/>
              <w:rPr>
                <w:szCs w:val="18"/>
                <w:lang w:eastAsia="en-GB"/>
              </w:rPr>
            </w:pPr>
          </w:p>
          <w:p w14:paraId="29A58FAD" w14:textId="2824191A" w:rsidR="00442126" w:rsidRPr="0011235A" w:rsidRDefault="00442126" w:rsidP="00625A1A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auto"/>
          </w:tcPr>
          <w:p w14:paraId="783C04D2" w14:textId="46592DC5" w:rsidR="00442126" w:rsidRPr="00BE736C" w:rsidRDefault="00442126" w:rsidP="00442126">
            <w:r w:rsidRPr="00BE736C">
              <w:t xml:space="preserve">Reglamentación nacional y Guatemala </w:t>
            </w:r>
          </w:p>
          <w:p w14:paraId="3191D890" w14:textId="77777777" w:rsidR="00442126" w:rsidRDefault="00442126" w:rsidP="00442126">
            <w:pPr>
              <w:rPr>
                <w:b/>
                <w:bCs/>
              </w:rPr>
            </w:pPr>
          </w:p>
          <w:p w14:paraId="432DD1EC" w14:textId="571D99E3" w:rsidR="00442126" w:rsidRDefault="00442126" w:rsidP="00442126">
            <w:pPr>
              <w:pStyle w:val="ListParagraph"/>
              <w:numPr>
                <w:ilvl w:val="0"/>
                <w:numId w:val="37"/>
              </w:numPr>
            </w:pPr>
            <w:r>
              <w:t>I</w:t>
            </w:r>
            <w:r w:rsidRPr="00D27A22">
              <w:t xml:space="preserve">nclusión de disciplinas </w:t>
            </w:r>
            <w:r>
              <w:t>sobre reglamentación</w:t>
            </w:r>
            <w:r w:rsidRPr="00D27A22">
              <w:t xml:space="preserve"> nacional en </w:t>
            </w:r>
            <w:r>
              <w:t>acuerdos</w:t>
            </w:r>
            <w:r w:rsidRPr="00D27A22">
              <w:t xml:space="preserve"> de libre comercio </w:t>
            </w:r>
            <w:r>
              <w:t xml:space="preserve">recientes, </w:t>
            </w:r>
            <w:r w:rsidRPr="00646563">
              <w:t xml:space="preserve">incluidos los adoptados por </w:t>
            </w:r>
            <w:r w:rsidR="00770B7B">
              <w:t>Guatemala</w:t>
            </w:r>
          </w:p>
          <w:p w14:paraId="4FDB1AC2" w14:textId="77777777" w:rsidR="00442126" w:rsidRPr="00D27A22" w:rsidRDefault="00442126" w:rsidP="00442126"/>
          <w:p w14:paraId="399DA2D4" w14:textId="77777777" w:rsidR="00442126" w:rsidRDefault="00442126" w:rsidP="00E97A67">
            <w:pPr>
              <w:pStyle w:val="ListParagraph"/>
              <w:numPr>
                <w:ilvl w:val="0"/>
                <w:numId w:val="37"/>
              </w:numPr>
            </w:pPr>
            <w:r w:rsidRPr="00D27A22">
              <w:t>Beneficios económicos</w:t>
            </w:r>
            <w:r>
              <w:t xml:space="preserve"> potenciales </w:t>
            </w:r>
            <w:r w:rsidRPr="00D27A22">
              <w:t>de la implementación</w:t>
            </w:r>
            <w:r>
              <w:t xml:space="preserve"> a nivel interno (</w:t>
            </w:r>
            <w:r w:rsidRPr="00D27A22">
              <w:t>investigación OCDE-OMC</w:t>
            </w:r>
            <w:r>
              <w:t>)</w:t>
            </w:r>
          </w:p>
          <w:p w14:paraId="0698161E" w14:textId="222CA0A7" w:rsidR="00E97A67" w:rsidRPr="00E97A67" w:rsidRDefault="00E97A67" w:rsidP="00E97A67">
            <w:pPr>
              <w:pStyle w:val="ListParagraph"/>
            </w:pPr>
          </w:p>
        </w:tc>
        <w:tc>
          <w:tcPr>
            <w:tcW w:w="2518" w:type="dxa"/>
            <w:shd w:val="clear" w:color="auto" w:fill="auto"/>
          </w:tcPr>
          <w:p w14:paraId="13953F70" w14:textId="77777777" w:rsidR="00442126" w:rsidRPr="00C26721" w:rsidRDefault="00442126" w:rsidP="00625A1A">
            <w:pPr>
              <w:jc w:val="left"/>
              <w:rPr>
                <w:sz w:val="16"/>
                <w:szCs w:val="16"/>
                <w:lang w:eastAsia="en-GB"/>
              </w:rPr>
            </w:pPr>
            <w:r w:rsidRPr="00C26721">
              <w:rPr>
                <w:szCs w:val="18"/>
                <w:lang w:eastAsia="en-GB"/>
              </w:rPr>
              <w:t>Elena Bertola, Oficial de Asuntos Jurídicos</w:t>
            </w:r>
          </w:p>
        </w:tc>
      </w:tr>
      <w:tr w:rsidR="00442126" w:rsidRPr="001F64FA" w14:paraId="12C16C01" w14:textId="77777777" w:rsidTr="00E66197">
        <w:tc>
          <w:tcPr>
            <w:tcW w:w="1360" w:type="dxa"/>
            <w:shd w:val="clear" w:color="auto" w:fill="C9DED4"/>
          </w:tcPr>
          <w:p w14:paraId="3801F2E8" w14:textId="173EB685" w:rsidR="00770B7B" w:rsidRDefault="00164D49" w:rsidP="00770B7B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9</w:t>
            </w:r>
            <w:r w:rsidR="00770B7B" w:rsidRPr="0011235A">
              <w:rPr>
                <w:szCs w:val="18"/>
                <w:lang w:eastAsia="en-GB"/>
              </w:rPr>
              <w:t>:</w:t>
            </w:r>
            <w:r w:rsidR="00373D9D">
              <w:rPr>
                <w:szCs w:val="18"/>
                <w:lang w:eastAsia="en-GB"/>
              </w:rPr>
              <w:t>00</w:t>
            </w:r>
            <w:r w:rsidR="00770B7B">
              <w:rPr>
                <w:szCs w:val="18"/>
                <w:lang w:eastAsia="en-GB"/>
              </w:rPr>
              <w:t xml:space="preserve"> – </w:t>
            </w:r>
          </w:p>
          <w:p w14:paraId="783725F9" w14:textId="61497E4F" w:rsidR="00770B7B" w:rsidRPr="0011235A" w:rsidRDefault="00164D49" w:rsidP="00770B7B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9</w:t>
            </w:r>
            <w:r w:rsidR="00770B7B">
              <w:rPr>
                <w:szCs w:val="18"/>
                <w:lang w:eastAsia="en-GB"/>
              </w:rPr>
              <w:t>:</w:t>
            </w:r>
            <w:r>
              <w:rPr>
                <w:szCs w:val="18"/>
                <w:lang w:eastAsia="en-GB"/>
              </w:rPr>
              <w:t>50</w:t>
            </w:r>
          </w:p>
          <w:p w14:paraId="03089876" w14:textId="77777777" w:rsidR="00770B7B" w:rsidRPr="0011235A" w:rsidRDefault="00770B7B" w:rsidP="00770B7B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7BCDA8F3" w14:textId="77777777" w:rsidR="00770B7B" w:rsidRDefault="00770B7B" w:rsidP="00770B7B">
            <w:pPr>
              <w:jc w:val="left"/>
              <w:rPr>
                <w:szCs w:val="18"/>
                <w:lang w:eastAsia="en-GB"/>
              </w:rPr>
            </w:pPr>
          </w:p>
          <w:p w14:paraId="1BD77A6D" w14:textId="77777777" w:rsidR="00770B7B" w:rsidRDefault="00770B7B" w:rsidP="00770B7B">
            <w:pPr>
              <w:jc w:val="left"/>
              <w:rPr>
                <w:szCs w:val="18"/>
                <w:lang w:eastAsia="en-GB"/>
              </w:rPr>
            </w:pPr>
          </w:p>
          <w:p w14:paraId="162BEAB8" w14:textId="4C676501" w:rsidR="00442126" w:rsidRDefault="00442126" w:rsidP="00770B7B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C9DED4"/>
          </w:tcPr>
          <w:p w14:paraId="4EB29CFE" w14:textId="76998239" w:rsidR="00780504" w:rsidRPr="00780504" w:rsidRDefault="00C714A8" w:rsidP="00780504">
            <w:pPr>
              <w:jc w:val="left"/>
              <w:rPr>
                <w:szCs w:val="18"/>
                <w:lang w:eastAsia="en-GB"/>
              </w:rPr>
            </w:pPr>
            <w:r w:rsidRPr="00BE736C">
              <w:t>Introducción a la encuesta</w:t>
            </w:r>
            <w:r w:rsidR="000D40ED" w:rsidRPr="00BE736C">
              <w:t xml:space="preserve"> del Banco Mundial y la OMC</w:t>
            </w:r>
            <w:r w:rsidRPr="00BE736C">
              <w:t xml:space="preserve"> sobre reglamentación </w:t>
            </w:r>
            <w:r w:rsidR="000D40ED" w:rsidRPr="00BE736C">
              <w:t xml:space="preserve">en materia </w:t>
            </w:r>
            <w:r w:rsidRPr="00BE736C">
              <w:t>de servicios</w:t>
            </w:r>
            <w:r w:rsidR="00BE736C">
              <w:t xml:space="preserve"> </w:t>
            </w:r>
            <w:r w:rsidRPr="00BE736C">
              <w:t>y el índice de restricciones al comercio de servicios (STRI)</w:t>
            </w:r>
            <w:r w:rsidR="00780504">
              <w:t>. P</w:t>
            </w:r>
            <w:r w:rsidR="00780504" w:rsidRPr="00780504">
              <w:rPr>
                <w:szCs w:val="18"/>
                <w:lang w:eastAsia="en-GB"/>
              </w:rPr>
              <w:t>resentación del Portal Integrado de Información Comercial (I-TIP) y su utilidad para los Miembros</w:t>
            </w:r>
          </w:p>
          <w:p w14:paraId="2DD859A1" w14:textId="353DA1F4" w:rsidR="00442126" w:rsidRPr="00BE736C" w:rsidRDefault="00442126" w:rsidP="007C163D">
            <w:pPr>
              <w:jc w:val="left"/>
            </w:pPr>
          </w:p>
        </w:tc>
        <w:tc>
          <w:tcPr>
            <w:tcW w:w="2518" w:type="dxa"/>
            <w:shd w:val="clear" w:color="auto" w:fill="C9DED4"/>
          </w:tcPr>
          <w:p w14:paraId="5FF34596" w14:textId="41561ABB" w:rsidR="00442126" w:rsidRPr="00C26721" w:rsidRDefault="00780504" w:rsidP="00442126">
            <w:pPr>
              <w:jc w:val="left"/>
              <w:rPr>
                <w:szCs w:val="18"/>
                <w:lang w:eastAsia="en-GB"/>
              </w:rPr>
            </w:pPr>
            <w:r w:rsidRPr="00BE736C">
              <w:rPr>
                <w:szCs w:val="18"/>
                <w:lang w:eastAsia="en-GB"/>
              </w:rPr>
              <w:t xml:space="preserve">Ester Rubio, Coordinadora I-TIP, </w:t>
            </w:r>
            <w:r w:rsidRPr="00C26721">
              <w:rPr>
                <w:szCs w:val="18"/>
                <w:lang w:eastAsia="en-GB"/>
              </w:rPr>
              <w:t>División de Comercio de Servicios e Inversiones, OMC</w:t>
            </w:r>
          </w:p>
        </w:tc>
      </w:tr>
      <w:tr w:rsidR="007C163D" w:rsidRPr="001F64FA" w14:paraId="761945BF" w14:textId="77777777" w:rsidTr="00E66197">
        <w:tc>
          <w:tcPr>
            <w:tcW w:w="1360" w:type="dxa"/>
            <w:shd w:val="clear" w:color="auto" w:fill="FFFFFF" w:themeFill="background1"/>
          </w:tcPr>
          <w:p w14:paraId="11C7D010" w14:textId="36382178" w:rsidR="007C163D" w:rsidRPr="0011235A" w:rsidRDefault="00164D49" w:rsidP="007C163D">
            <w:pPr>
              <w:jc w:val="left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9</w:t>
            </w:r>
            <w:r w:rsidR="007C163D" w:rsidRPr="0011235A">
              <w:rPr>
                <w:szCs w:val="18"/>
                <w:lang w:eastAsia="en-GB"/>
              </w:rPr>
              <w:t>:</w:t>
            </w:r>
            <w:r w:rsidR="007C163D">
              <w:rPr>
                <w:szCs w:val="18"/>
                <w:lang w:eastAsia="en-GB"/>
              </w:rPr>
              <w:t>5</w:t>
            </w:r>
            <w:r w:rsidR="007C163D" w:rsidRPr="0011235A">
              <w:rPr>
                <w:szCs w:val="18"/>
                <w:lang w:eastAsia="en-GB"/>
              </w:rPr>
              <w:t xml:space="preserve">0 – </w:t>
            </w:r>
            <w:r>
              <w:rPr>
                <w:szCs w:val="18"/>
                <w:lang w:eastAsia="en-GB"/>
              </w:rPr>
              <w:t>10</w:t>
            </w:r>
            <w:r w:rsidR="007C163D" w:rsidRPr="0011235A">
              <w:rPr>
                <w:szCs w:val="18"/>
                <w:lang w:eastAsia="en-GB"/>
              </w:rPr>
              <w:t>:</w:t>
            </w:r>
            <w:r w:rsidR="007C163D">
              <w:rPr>
                <w:szCs w:val="18"/>
                <w:lang w:eastAsia="en-GB"/>
              </w:rPr>
              <w:t>00</w:t>
            </w:r>
          </w:p>
          <w:p w14:paraId="3985B1E8" w14:textId="77777777" w:rsidR="007C163D" w:rsidRPr="0011235A" w:rsidRDefault="007C163D" w:rsidP="007C163D">
            <w:pPr>
              <w:jc w:val="left"/>
              <w:rPr>
                <w:szCs w:val="18"/>
                <w:lang w:eastAsia="en-GB"/>
              </w:rPr>
            </w:pPr>
            <w:r w:rsidRPr="0011235A">
              <w:rPr>
                <w:szCs w:val="18"/>
                <w:lang w:eastAsia="en-GB"/>
              </w:rPr>
              <w:t>(</w:t>
            </w:r>
            <w:r>
              <w:rPr>
                <w:szCs w:val="18"/>
                <w:lang w:eastAsia="en-GB"/>
              </w:rPr>
              <w:t>Guatemala</w:t>
            </w:r>
            <w:r w:rsidRPr="0011235A">
              <w:rPr>
                <w:szCs w:val="18"/>
                <w:lang w:eastAsia="en-GB"/>
              </w:rPr>
              <w:t>)</w:t>
            </w:r>
          </w:p>
          <w:p w14:paraId="5906DEAE" w14:textId="77777777" w:rsidR="007C163D" w:rsidRDefault="007C163D" w:rsidP="007C163D">
            <w:pPr>
              <w:jc w:val="left"/>
              <w:rPr>
                <w:szCs w:val="18"/>
                <w:lang w:eastAsia="en-GB"/>
              </w:rPr>
            </w:pPr>
          </w:p>
          <w:p w14:paraId="0854B11B" w14:textId="359AAD15" w:rsidR="007C163D" w:rsidRDefault="007C163D" w:rsidP="007C163D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5662" w:type="dxa"/>
            <w:shd w:val="clear" w:color="auto" w:fill="FFFFFF" w:themeFill="background1"/>
          </w:tcPr>
          <w:p w14:paraId="19E4FC4F" w14:textId="77777777" w:rsidR="007C163D" w:rsidRPr="007C163D" w:rsidRDefault="007C163D" w:rsidP="007C163D">
            <w:pPr>
              <w:jc w:val="left"/>
              <w:rPr>
                <w:szCs w:val="18"/>
                <w:lang w:eastAsia="en-GB"/>
              </w:rPr>
            </w:pPr>
            <w:r w:rsidRPr="007C163D">
              <w:rPr>
                <w:szCs w:val="18"/>
                <w:lang w:eastAsia="en-GB"/>
              </w:rPr>
              <w:t>Palabras de clausura del seminario.</w:t>
            </w:r>
          </w:p>
          <w:p w14:paraId="341B07CA" w14:textId="77777777" w:rsidR="007C163D" w:rsidRPr="007C163D" w:rsidRDefault="007C163D" w:rsidP="007C163D">
            <w:pPr>
              <w:jc w:val="left"/>
              <w:rPr>
                <w:szCs w:val="18"/>
                <w:lang w:eastAsia="en-GB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0C06A5F4" w14:textId="028EE887" w:rsidR="007C163D" w:rsidRPr="0011235A" w:rsidRDefault="007C163D" w:rsidP="00442126">
            <w:pPr>
              <w:jc w:val="left"/>
              <w:rPr>
                <w:szCs w:val="18"/>
                <w:highlight w:val="yellow"/>
                <w:lang w:eastAsia="en-GB"/>
              </w:rPr>
            </w:pPr>
            <w:r w:rsidRPr="0011235A">
              <w:rPr>
                <w:szCs w:val="18"/>
                <w:highlight w:val="yellow"/>
                <w:lang w:eastAsia="en-GB"/>
              </w:rPr>
              <w:t>Funcionario de Guatemala</w:t>
            </w:r>
          </w:p>
        </w:tc>
      </w:tr>
    </w:tbl>
    <w:p w14:paraId="6BF10BB0" w14:textId="77777777" w:rsidR="00442126" w:rsidRPr="003D394D" w:rsidRDefault="00442126" w:rsidP="006D502C">
      <w:pPr>
        <w:rPr>
          <w:lang w:eastAsia="en-GB"/>
        </w:rPr>
      </w:pPr>
    </w:p>
    <w:sectPr w:rsidR="00442126" w:rsidRPr="003D394D" w:rsidSect="00656B21">
      <w:headerReference w:type="default" r:id="rId8"/>
      <w:footerReference w:type="default" r:id="rId9"/>
      <w:pgSz w:w="11906" w:h="16838" w:code="9"/>
      <w:pgMar w:top="1418" w:right="1440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C98B" w14:textId="77777777" w:rsidR="005B59E1" w:rsidRDefault="005B59E1" w:rsidP="00ED54E0">
      <w:r>
        <w:separator/>
      </w:r>
    </w:p>
  </w:endnote>
  <w:endnote w:type="continuationSeparator" w:id="0">
    <w:p w14:paraId="530827A4" w14:textId="77777777" w:rsidR="005B59E1" w:rsidRDefault="005B59E1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002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8E16D" w14:textId="55F027A2" w:rsidR="00F810D7" w:rsidRDefault="00F81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B12D2" w14:textId="77777777" w:rsidR="00F810D7" w:rsidRDefault="00F8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4AAD" w14:textId="77777777" w:rsidR="005B59E1" w:rsidRDefault="005B59E1" w:rsidP="00ED54E0">
      <w:r>
        <w:separator/>
      </w:r>
    </w:p>
  </w:footnote>
  <w:footnote w:type="continuationSeparator" w:id="0">
    <w:p w14:paraId="293C0F31" w14:textId="77777777" w:rsidR="005B59E1" w:rsidRDefault="005B59E1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35D7" w14:textId="47185228" w:rsidR="007B47A3" w:rsidRPr="006D3FBB" w:rsidRDefault="006D3FBB">
    <w:pPr>
      <w:pStyle w:val="Header"/>
    </w:pPr>
    <w:r w:rsidRPr="006D3FBB">
      <w:t xml:space="preserve"> División de Comercio e Inversiones de</w:t>
    </w:r>
    <w:r>
      <w:t xml:space="preserve"> la OMC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42A50"/>
    <w:multiLevelType w:val="hybridMultilevel"/>
    <w:tmpl w:val="EB023F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B2A0D"/>
    <w:multiLevelType w:val="hybridMultilevel"/>
    <w:tmpl w:val="CAE0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7232C"/>
    <w:multiLevelType w:val="hybridMultilevel"/>
    <w:tmpl w:val="1184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804BD2"/>
    <w:multiLevelType w:val="hybridMultilevel"/>
    <w:tmpl w:val="EEF6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170C"/>
    <w:multiLevelType w:val="hybridMultilevel"/>
    <w:tmpl w:val="FF5C0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28FF2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19793F"/>
    <w:multiLevelType w:val="hybridMultilevel"/>
    <w:tmpl w:val="891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120ED"/>
    <w:multiLevelType w:val="hybridMultilevel"/>
    <w:tmpl w:val="C7C4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CE05D3"/>
    <w:multiLevelType w:val="hybridMultilevel"/>
    <w:tmpl w:val="2D86B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DE3F9A"/>
    <w:multiLevelType w:val="hybridMultilevel"/>
    <w:tmpl w:val="5872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93C9D"/>
    <w:multiLevelType w:val="hybridMultilevel"/>
    <w:tmpl w:val="1EEE1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06BEB"/>
    <w:multiLevelType w:val="hybridMultilevel"/>
    <w:tmpl w:val="BACA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7201E"/>
    <w:multiLevelType w:val="hybridMultilevel"/>
    <w:tmpl w:val="9846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60DFE"/>
    <w:multiLevelType w:val="hybridMultilevel"/>
    <w:tmpl w:val="1AB0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B40576"/>
    <w:multiLevelType w:val="hybridMultilevel"/>
    <w:tmpl w:val="59D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C92900"/>
    <w:multiLevelType w:val="hybridMultilevel"/>
    <w:tmpl w:val="3E4E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31AE8"/>
    <w:multiLevelType w:val="hybridMultilevel"/>
    <w:tmpl w:val="5CB6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9" w15:restartNumberingAfterBreak="0">
    <w:nsid w:val="55F67F4C"/>
    <w:multiLevelType w:val="hybridMultilevel"/>
    <w:tmpl w:val="CCE29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54AB1"/>
    <w:multiLevelType w:val="multilevel"/>
    <w:tmpl w:val="CC52177C"/>
    <w:numStyleLink w:val="LegalHeadings"/>
  </w:abstractNum>
  <w:abstractNum w:abstractNumId="31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2" w15:restartNumberingAfterBreak="0">
    <w:nsid w:val="589F140A"/>
    <w:multiLevelType w:val="hybridMultilevel"/>
    <w:tmpl w:val="F362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EE3B78"/>
    <w:multiLevelType w:val="hybridMultilevel"/>
    <w:tmpl w:val="8FE4C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5" w15:restartNumberingAfterBreak="0">
    <w:nsid w:val="6A3C3B4C"/>
    <w:multiLevelType w:val="hybridMultilevel"/>
    <w:tmpl w:val="3190C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1506A"/>
    <w:multiLevelType w:val="hybridMultilevel"/>
    <w:tmpl w:val="88AE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C1096"/>
    <w:multiLevelType w:val="hybridMultilevel"/>
    <w:tmpl w:val="16B2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A6B5B"/>
    <w:multiLevelType w:val="hybridMultilevel"/>
    <w:tmpl w:val="7AB8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31C7E"/>
    <w:multiLevelType w:val="hybridMultilevel"/>
    <w:tmpl w:val="A5EA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4266B"/>
    <w:multiLevelType w:val="hybridMultilevel"/>
    <w:tmpl w:val="358E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17914"/>
    <w:multiLevelType w:val="hybridMultilevel"/>
    <w:tmpl w:val="83FC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A335E"/>
    <w:multiLevelType w:val="hybridMultilevel"/>
    <w:tmpl w:val="C626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B0DA6"/>
    <w:multiLevelType w:val="hybridMultilevel"/>
    <w:tmpl w:val="549EC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484637">
    <w:abstractNumId w:val="9"/>
  </w:num>
  <w:num w:numId="2" w16cid:durableId="1024550267">
    <w:abstractNumId w:val="7"/>
  </w:num>
  <w:num w:numId="3" w16cid:durableId="755515462">
    <w:abstractNumId w:val="6"/>
  </w:num>
  <w:num w:numId="4" w16cid:durableId="1704165216">
    <w:abstractNumId w:val="5"/>
  </w:num>
  <w:num w:numId="5" w16cid:durableId="1591159955">
    <w:abstractNumId w:val="4"/>
  </w:num>
  <w:num w:numId="6" w16cid:durableId="1179614306">
    <w:abstractNumId w:val="31"/>
  </w:num>
  <w:num w:numId="7" w16cid:durableId="1842575545">
    <w:abstractNumId w:val="30"/>
  </w:num>
  <w:num w:numId="8" w16cid:durableId="14579557">
    <w:abstractNumId w:val="28"/>
  </w:num>
  <w:num w:numId="9" w16cid:durableId="17068299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396957">
    <w:abstractNumId w:val="33"/>
  </w:num>
  <w:num w:numId="11" w16cid:durableId="2087677774">
    <w:abstractNumId w:val="8"/>
  </w:num>
  <w:num w:numId="12" w16cid:durableId="154537562">
    <w:abstractNumId w:val="3"/>
  </w:num>
  <w:num w:numId="13" w16cid:durableId="1251742638">
    <w:abstractNumId w:val="2"/>
  </w:num>
  <w:num w:numId="14" w16cid:durableId="1803227134">
    <w:abstractNumId w:val="1"/>
  </w:num>
  <w:num w:numId="15" w16cid:durableId="1923443891">
    <w:abstractNumId w:val="0"/>
  </w:num>
  <w:num w:numId="16" w16cid:durableId="1193958709">
    <w:abstractNumId w:val="11"/>
  </w:num>
  <w:num w:numId="17" w16cid:durableId="1759061850">
    <w:abstractNumId w:val="28"/>
  </w:num>
  <w:num w:numId="18" w16cid:durableId="521259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5837193">
    <w:abstractNumId w:val="42"/>
  </w:num>
  <w:num w:numId="20" w16cid:durableId="1488476255">
    <w:abstractNumId w:val="35"/>
  </w:num>
  <w:num w:numId="21" w16cid:durableId="1334379873">
    <w:abstractNumId w:val="20"/>
  </w:num>
  <w:num w:numId="22" w16cid:durableId="657538858">
    <w:abstractNumId w:val="22"/>
  </w:num>
  <w:num w:numId="23" w16cid:durableId="1260718744">
    <w:abstractNumId w:val="14"/>
  </w:num>
  <w:num w:numId="24" w16cid:durableId="1731071478">
    <w:abstractNumId w:val="12"/>
  </w:num>
  <w:num w:numId="25" w16cid:durableId="24522746">
    <w:abstractNumId w:val="36"/>
  </w:num>
  <w:num w:numId="26" w16cid:durableId="698816035">
    <w:abstractNumId w:val="18"/>
  </w:num>
  <w:num w:numId="27" w16cid:durableId="1179931169">
    <w:abstractNumId w:val="16"/>
  </w:num>
  <w:num w:numId="28" w16cid:durableId="1619608510">
    <w:abstractNumId w:val="17"/>
  </w:num>
  <w:num w:numId="29" w16cid:durableId="654455077">
    <w:abstractNumId w:val="39"/>
  </w:num>
  <w:num w:numId="30" w16cid:durableId="1645427828">
    <w:abstractNumId w:val="26"/>
  </w:num>
  <w:num w:numId="31" w16cid:durableId="1377657727">
    <w:abstractNumId w:val="25"/>
  </w:num>
  <w:num w:numId="32" w16cid:durableId="796871683">
    <w:abstractNumId w:val="29"/>
  </w:num>
  <w:num w:numId="33" w16cid:durableId="698434509">
    <w:abstractNumId w:val="27"/>
  </w:num>
  <w:num w:numId="34" w16cid:durableId="601835681">
    <w:abstractNumId w:val="13"/>
  </w:num>
  <w:num w:numId="35" w16cid:durableId="2099446834">
    <w:abstractNumId w:val="23"/>
  </w:num>
  <w:num w:numId="36" w16cid:durableId="1204829714">
    <w:abstractNumId w:val="38"/>
  </w:num>
  <w:num w:numId="37" w16cid:durableId="1162818982">
    <w:abstractNumId w:val="37"/>
  </w:num>
  <w:num w:numId="38" w16cid:durableId="1692993778">
    <w:abstractNumId w:val="32"/>
  </w:num>
  <w:num w:numId="39" w16cid:durableId="2034964071">
    <w:abstractNumId w:val="21"/>
  </w:num>
  <w:num w:numId="40" w16cid:durableId="72317405">
    <w:abstractNumId w:val="41"/>
  </w:num>
  <w:num w:numId="41" w16cid:durableId="858280138">
    <w:abstractNumId w:val="24"/>
  </w:num>
  <w:num w:numId="42" w16cid:durableId="1314917003">
    <w:abstractNumId w:val="43"/>
  </w:num>
  <w:num w:numId="43" w16cid:durableId="897938730">
    <w:abstractNumId w:val="15"/>
  </w:num>
  <w:num w:numId="44" w16cid:durableId="786049595">
    <w:abstractNumId w:val="10"/>
  </w:num>
  <w:num w:numId="45" w16cid:durableId="1608847903">
    <w:abstractNumId w:val="34"/>
  </w:num>
  <w:num w:numId="46" w16cid:durableId="4385228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27"/>
    <w:rsid w:val="00007858"/>
    <w:rsid w:val="000106E0"/>
    <w:rsid w:val="000111BB"/>
    <w:rsid w:val="00022C0F"/>
    <w:rsid w:val="00023A8E"/>
    <w:rsid w:val="000258E5"/>
    <w:rsid w:val="000272F6"/>
    <w:rsid w:val="0003478B"/>
    <w:rsid w:val="00037AC4"/>
    <w:rsid w:val="000419E6"/>
    <w:rsid w:val="00041CE4"/>
    <w:rsid w:val="000423BF"/>
    <w:rsid w:val="00050C93"/>
    <w:rsid w:val="000663FE"/>
    <w:rsid w:val="00070462"/>
    <w:rsid w:val="0007526F"/>
    <w:rsid w:val="00080B7B"/>
    <w:rsid w:val="0008562D"/>
    <w:rsid w:val="00090839"/>
    <w:rsid w:val="000A4945"/>
    <w:rsid w:val="000B10DF"/>
    <w:rsid w:val="000B27AA"/>
    <w:rsid w:val="000B3011"/>
    <w:rsid w:val="000B31E1"/>
    <w:rsid w:val="000D1606"/>
    <w:rsid w:val="000D40ED"/>
    <w:rsid w:val="000E4DDD"/>
    <w:rsid w:val="000F4F12"/>
    <w:rsid w:val="000F5E7B"/>
    <w:rsid w:val="0010461C"/>
    <w:rsid w:val="0011235A"/>
    <w:rsid w:val="0011356B"/>
    <w:rsid w:val="00120487"/>
    <w:rsid w:val="00120861"/>
    <w:rsid w:val="001252ED"/>
    <w:rsid w:val="0013337F"/>
    <w:rsid w:val="001433E2"/>
    <w:rsid w:val="001438D7"/>
    <w:rsid w:val="001468E4"/>
    <w:rsid w:val="00164D49"/>
    <w:rsid w:val="0016594F"/>
    <w:rsid w:val="001679CC"/>
    <w:rsid w:val="00182B84"/>
    <w:rsid w:val="001862DD"/>
    <w:rsid w:val="001946F2"/>
    <w:rsid w:val="00196EB8"/>
    <w:rsid w:val="001A4F2B"/>
    <w:rsid w:val="001D0F5C"/>
    <w:rsid w:val="001D20CB"/>
    <w:rsid w:val="001E291F"/>
    <w:rsid w:val="001F0700"/>
    <w:rsid w:val="001F3361"/>
    <w:rsid w:val="00201907"/>
    <w:rsid w:val="002019C2"/>
    <w:rsid w:val="00206860"/>
    <w:rsid w:val="00214531"/>
    <w:rsid w:val="00217996"/>
    <w:rsid w:val="002324C2"/>
    <w:rsid w:val="00233408"/>
    <w:rsid w:val="00237417"/>
    <w:rsid w:val="0024331B"/>
    <w:rsid w:val="002553C2"/>
    <w:rsid w:val="002571E0"/>
    <w:rsid w:val="00266AC5"/>
    <w:rsid w:val="0027067B"/>
    <w:rsid w:val="002860A1"/>
    <w:rsid w:val="0029292F"/>
    <w:rsid w:val="002A15FB"/>
    <w:rsid w:val="002A6940"/>
    <w:rsid w:val="002B1CEC"/>
    <w:rsid w:val="002B7E75"/>
    <w:rsid w:val="002E048C"/>
    <w:rsid w:val="002E1B45"/>
    <w:rsid w:val="002E249B"/>
    <w:rsid w:val="002E3DE7"/>
    <w:rsid w:val="002E4D4D"/>
    <w:rsid w:val="00304385"/>
    <w:rsid w:val="00311BE2"/>
    <w:rsid w:val="0031637D"/>
    <w:rsid w:val="00320249"/>
    <w:rsid w:val="0032059D"/>
    <w:rsid w:val="0032525A"/>
    <w:rsid w:val="00351F8D"/>
    <w:rsid w:val="00352CCD"/>
    <w:rsid w:val="003572B4"/>
    <w:rsid w:val="003604A9"/>
    <w:rsid w:val="003616BF"/>
    <w:rsid w:val="00371F2B"/>
    <w:rsid w:val="00373D9D"/>
    <w:rsid w:val="00383993"/>
    <w:rsid w:val="00383F10"/>
    <w:rsid w:val="00394221"/>
    <w:rsid w:val="003959CE"/>
    <w:rsid w:val="003B2D82"/>
    <w:rsid w:val="003B43B3"/>
    <w:rsid w:val="003B7E5A"/>
    <w:rsid w:val="003C346A"/>
    <w:rsid w:val="003D394D"/>
    <w:rsid w:val="003D59E3"/>
    <w:rsid w:val="003E1B27"/>
    <w:rsid w:val="003E269D"/>
    <w:rsid w:val="004076FF"/>
    <w:rsid w:val="00422CBC"/>
    <w:rsid w:val="004264D3"/>
    <w:rsid w:val="00442126"/>
    <w:rsid w:val="00442EF0"/>
    <w:rsid w:val="004551EC"/>
    <w:rsid w:val="00456616"/>
    <w:rsid w:val="00467032"/>
    <w:rsid w:val="0046754A"/>
    <w:rsid w:val="00493105"/>
    <w:rsid w:val="004A31FF"/>
    <w:rsid w:val="004B36F1"/>
    <w:rsid w:val="004B40B4"/>
    <w:rsid w:val="004B6AF8"/>
    <w:rsid w:val="004C1C03"/>
    <w:rsid w:val="004E174A"/>
    <w:rsid w:val="004F203A"/>
    <w:rsid w:val="004F2210"/>
    <w:rsid w:val="00502B3F"/>
    <w:rsid w:val="00512FF5"/>
    <w:rsid w:val="005258F0"/>
    <w:rsid w:val="00530FF8"/>
    <w:rsid w:val="005336B8"/>
    <w:rsid w:val="005362CE"/>
    <w:rsid w:val="00543E68"/>
    <w:rsid w:val="0056217C"/>
    <w:rsid w:val="00580F28"/>
    <w:rsid w:val="005817B7"/>
    <w:rsid w:val="00596089"/>
    <w:rsid w:val="005A1A09"/>
    <w:rsid w:val="005A434E"/>
    <w:rsid w:val="005B04B9"/>
    <w:rsid w:val="005B59E1"/>
    <w:rsid w:val="005B68C7"/>
    <w:rsid w:val="005B7054"/>
    <w:rsid w:val="005C353C"/>
    <w:rsid w:val="005D0152"/>
    <w:rsid w:val="005D5981"/>
    <w:rsid w:val="005F03F0"/>
    <w:rsid w:val="005F30CB"/>
    <w:rsid w:val="005F4578"/>
    <w:rsid w:val="00612644"/>
    <w:rsid w:val="006146CB"/>
    <w:rsid w:val="00621B7F"/>
    <w:rsid w:val="00623EE8"/>
    <w:rsid w:val="00635676"/>
    <w:rsid w:val="00646563"/>
    <w:rsid w:val="00652E27"/>
    <w:rsid w:val="00656B21"/>
    <w:rsid w:val="00662D14"/>
    <w:rsid w:val="00671B5B"/>
    <w:rsid w:val="00674CCD"/>
    <w:rsid w:val="00676910"/>
    <w:rsid w:val="0069520B"/>
    <w:rsid w:val="00696111"/>
    <w:rsid w:val="006A18DC"/>
    <w:rsid w:val="006B6C68"/>
    <w:rsid w:val="006D2824"/>
    <w:rsid w:val="006D3FBB"/>
    <w:rsid w:val="006D502C"/>
    <w:rsid w:val="006D6742"/>
    <w:rsid w:val="006E3654"/>
    <w:rsid w:val="006F5826"/>
    <w:rsid w:val="00700181"/>
    <w:rsid w:val="007058CB"/>
    <w:rsid w:val="00706717"/>
    <w:rsid w:val="007141CF"/>
    <w:rsid w:val="00723C54"/>
    <w:rsid w:val="00726213"/>
    <w:rsid w:val="00731F22"/>
    <w:rsid w:val="00732146"/>
    <w:rsid w:val="007339DE"/>
    <w:rsid w:val="007358FB"/>
    <w:rsid w:val="00745146"/>
    <w:rsid w:val="0074635B"/>
    <w:rsid w:val="0075190A"/>
    <w:rsid w:val="007577E3"/>
    <w:rsid w:val="00760DB3"/>
    <w:rsid w:val="007658EE"/>
    <w:rsid w:val="00766AE1"/>
    <w:rsid w:val="00767204"/>
    <w:rsid w:val="00770B7B"/>
    <w:rsid w:val="007732B2"/>
    <w:rsid w:val="00780504"/>
    <w:rsid w:val="00787293"/>
    <w:rsid w:val="0079218E"/>
    <w:rsid w:val="007B4725"/>
    <w:rsid w:val="007B47A3"/>
    <w:rsid w:val="007B55C1"/>
    <w:rsid w:val="007C0D2D"/>
    <w:rsid w:val="007C163D"/>
    <w:rsid w:val="007C3936"/>
    <w:rsid w:val="007C4A18"/>
    <w:rsid w:val="007C5BB6"/>
    <w:rsid w:val="007C6515"/>
    <w:rsid w:val="007C79F0"/>
    <w:rsid w:val="007D5159"/>
    <w:rsid w:val="007E0EEE"/>
    <w:rsid w:val="007E1ED8"/>
    <w:rsid w:val="007E6507"/>
    <w:rsid w:val="007F1307"/>
    <w:rsid w:val="007F2B8E"/>
    <w:rsid w:val="007F2DB0"/>
    <w:rsid w:val="007F2DC6"/>
    <w:rsid w:val="00801CBB"/>
    <w:rsid w:val="00807247"/>
    <w:rsid w:val="00816E23"/>
    <w:rsid w:val="0082074B"/>
    <w:rsid w:val="00823976"/>
    <w:rsid w:val="00831A1C"/>
    <w:rsid w:val="00831F15"/>
    <w:rsid w:val="00840C2B"/>
    <w:rsid w:val="008410D9"/>
    <w:rsid w:val="00841F53"/>
    <w:rsid w:val="00843AF8"/>
    <w:rsid w:val="00850889"/>
    <w:rsid w:val="00853015"/>
    <w:rsid w:val="00853907"/>
    <w:rsid w:val="00861DF4"/>
    <w:rsid w:val="00863B26"/>
    <w:rsid w:val="0087029B"/>
    <w:rsid w:val="008739FD"/>
    <w:rsid w:val="00874A6D"/>
    <w:rsid w:val="0088504A"/>
    <w:rsid w:val="008A7BB6"/>
    <w:rsid w:val="008B3B14"/>
    <w:rsid w:val="008B6006"/>
    <w:rsid w:val="008E372C"/>
    <w:rsid w:val="008F4EF5"/>
    <w:rsid w:val="00912309"/>
    <w:rsid w:val="00915D6E"/>
    <w:rsid w:val="00920018"/>
    <w:rsid w:val="00920FD4"/>
    <w:rsid w:val="00922163"/>
    <w:rsid w:val="00924861"/>
    <w:rsid w:val="00927D11"/>
    <w:rsid w:val="009325EB"/>
    <w:rsid w:val="00947C09"/>
    <w:rsid w:val="0096478C"/>
    <w:rsid w:val="0097655E"/>
    <w:rsid w:val="009A6F54"/>
    <w:rsid w:val="009A7E67"/>
    <w:rsid w:val="009B0823"/>
    <w:rsid w:val="009C77B8"/>
    <w:rsid w:val="009D2545"/>
    <w:rsid w:val="009D2EBF"/>
    <w:rsid w:val="009D6B0C"/>
    <w:rsid w:val="009F7004"/>
    <w:rsid w:val="00A02727"/>
    <w:rsid w:val="00A106E4"/>
    <w:rsid w:val="00A128BC"/>
    <w:rsid w:val="00A13323"/>
    <w:rsid w:val="00A15157"/>
    <w:rsid w:val="00A337A4"/>
    <w:rsid w:val="00A5230C"/>
    <w:rsid w:val="00A53DCE"/>
    <w:rsid w:val="00A569D5"/>
    <w:rsid w:val="00A6057A"/>
    <w:rsid w:val="00A608BD"/>
    <w:rsid w:val="00A6787A"/>
    <w:rsid w:val="00A732EB"/>
    <w:rsid w:val="00A74017"/>
    <w:rsid w:val="00A77E2E"/>
    <w:rsid w:val="00A83EEA"/>
    <w:rsid w:val="00A9435B"/>
    <w:rsid w:val="00A97846"/>
    <w:rsid w:val="00A97A1E"/>
    <w:rsid w:val="00AA332C"/>
    <w:rsid w:val="00AB0D49"/>
    <w:rsid w:val="00AC24C7"/>
    <w:rsid w:val="00AC27F8"/>
    <w:rsid w:val="00AD2B2C"/>
    <w:rsid w:val="00AD4B84"/>
    <w:rsid w:val="00AD4C72"/>
    <w:rsid w:val="00AD4D7E"/>
    <w:rsid w:val="00AE20ED"/>
    <w:rsid w:val="00AE2AEE"/>
    <w:rsid w:val="00AF2D37"/>
    <w:rsid w:val="00B1394B"/>
    <w:rsid w:val="00B139ED"/>
    <w:rsid w:val="00B219EA"/>
    <w:rsid w:val="00B230EC"/>
    <w:rsid w:val="00B23B50"/>
    <w:rsid w:val="00B340ED"/>
    <w:rsid w:val="00B361BC"/>
    <w:rsid w:val="00B40DC8"/>
    <w:rsid w:val="00B50DC4"/>
    <w:rsid w:val="00B53A16"/>
    <w:rsid w:val="00B56EDC"/>
    <w:rsid w:val="00B67C16"/>
    <w:rsid w:val="00B82B6E"/>
    <w:rsid w:val="00B90363"/>
    <w:rsid w:val="00BB1F84"/>
    <w:rsid w:val="00BB28D2"/>
    <w:rsid w:val="00BC07D2"/>
    <w:rsid w:val="00BE1CA7"/>
    <w:rsid w:val="00BE5468"/>
    <w:rsid w:val="00BE736C"/>
    <w:rsid w:val="00BF24C9"/>
    <w:rsid w:val="00C067BE"/>
    <w:rsid w:val="00C11EAC"/>
    <w:rsid w:val="00C20158"/>
    <w:rsid w:val="00C26721"/>
    <w:rsid w:val="00C305D7"/>
    <w:rsid w:val="00C30F2A"/>
    <w:rsid w:val="00C31C4A"/>
    <w:rsid w:val="00C34BA2"/>
    <w:rsid w:val="00C43456"/>
    <w:rsid w:val="00C47B93"/>
    <w:rsid w:val="00C52331"/>
    <w:rsid w:val="00C6573C"/>
    <w:rsid w:val="00C65C0C"/>
    <w:rsid w:val="00C714A8"/>
    <w:rsid w:val="00C77080"/>
    <w:rsid w:val="00C808FC"/>
    <w:rsid w:val="00C81C94"/>
    <w:rsid w:val="00CB1E66"/>
    <w:rsid w:val="00CC2833"/>
    <w:rsid w:val="00CC5DCA"/>
    <w:rsid w:val="00CD78C2"/>
    <w:rsid w:val="00CD7D97"/>
    <w:rsid w:val="00CE2947"/>
    <w:rsid w:val="00CE3A14"/>
    <w:rsid w:val="00CE3EE6"/>
    <w:rsid w:val="00CE4BA1"/>
    <w:rsid w:val="00D000C7"/>
    <w:rsid w:val="00D06EAE"/>
    <w:rsid w:val="00D234E9"/>
    <w:rsid w:val="00D23DC5"/>
    <w:rsid w:val="00D27A22"/>
    <w:rsid w:val="00D521B2"/>
    <w:rsid w:val="00D52A9D"/>
    <w:rsid w:val="00D55AAD"/>
    <w:rsid w:val="00D61EE0"/>
    <w:rsid w:val="00D747AE"/>
    <w:rsid w:val="00D75738"/>
    <w:rsid w:val="00D82821"/>
    <w:rsid w:val="00D9226C"/>
    <w:rsid w:val="00DA20BD"/>
    <w:rsid w:val="00DB215B"/>
    <w:rsid w:val="00DB2F13"/>
    <w:rsid w:val="00DB3A6C"/>
    <w:rsid w:val="00DC045E"/>
    <w:rsid w:val="00DC6767"/>
    <w:rsid w:val="00DD5C26"/>
    <w:rsid w:val="00DE50DB"/>
    <w:rsid w:val="00DF21B9"/>
    <w:rsid w:val="00DF6668"/>
    <w:rsid w:val="00DF6AE1"/>
    <w:rsid w:val="00E02610"/>
    <w:rsid w:val="00E063C1"/>
    <w:rsid w:val="00E378BE"/>
    <w:rsid w:val="00E46FD5"/>
    <w:rsid w:val="00E506DB"/>
    <w:rsid w:val="00E544BB"/>
    <w:rsid w:val="00E55B56"/>
    <w:rsid w:val="00E56545"/>
    <w:rsid w:val="00E66197"/>
    <w:rsid w:val="00E75027"/>
    <w:rsid w:val="00E81801"/>
    <w:rsid w:val="00E85004"/>
    <w:rsid w:val="00E87147"/>
    <w:rsid w:val="00E9789D"/>
    <w:rsid w:val="00E97A67"/>
    <w:rsid w:val="00EA5D4F"/>
    <w:rsid w:val="00EB0BED"/>
    <w:rsid w:val="00EB4E56"/>
    <w:rsid w:val="00EB6C56"/>
    <w:rsid w:val="00EB6F21"/>
    <w:rsid w:val="00EC4221"/>
    <w:rsid w:val="00EC7895"/>
    <w:rsid w:val="00ED009E"/>
    <w:rsid w:val="00ED4653"/>
    <w:rsid w:val="00ED54E0"/>
    <w:rsid w:val="00EE7DA8"/>
    <w:rsid w:val="00F005A7"/>
    <w:rsid w:val="00F01C13"/>
    <w:rsid w:val="00F266A3"/>
    <w:rsid w:val="00F27008"/>
    <w:rsid w:val="00F3064B"/>
    <w:rsid w:val="00F32397"/>
    <w:rsid w:val="00F40595"/>
    <w:rsid w:val="00F415C3"/>
    <w:rsid w:val="00F717EB"/>
    <w:rsid w:val="00F739FC"/>
    <w:rsid w:val="00F810D7"/>
    <w:rsid w:val="00F828FF"/>
    <w:rsid w:val="00F9270C"/>
    <w:rsid w:val="00FA5EBC"/>
    <w:rsid w:val="00FB1B63"/>
    <w:rsid w:val="00FB75A3"/>
    <w:rsid w:val="00FD224A"/>
    <w:rsid w:val="00FD4562"/>
    <w:rsid w:val="00FD6CF3"/>
    <w:rsid w:val="00FD79BF"/>
    <w:rsid w:val="00FF4616"/>
    <w:rsid w:val="00FF519F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DA5AC"/>
  <w15:chartTrackingRefBased/>
  <w15:docId w15:val="{BF27553D-6F2A-48DE-9E27-6C372BB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  <w:lang w:val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styleId="Revision">
    <w:name w:val="Revision"/>
    <w:hidden/>
    <w:uiPriority w:val="99"/>
    <w:semiHidden/>
    <w:rsid w:val="00BC07D2"/>
    <w:pPr>
      <w:spacing w:after="0" w:line="240" w:lineRule="auto"/>
    </w:pPr>
    <w:rPr>
      <w:rFonts w:ascii="Verdana" w:hAnsi="Verdana"/>
      <w:sz w:val="18"/>
    </w:rPr>
  </w:style>
  <w:style w:type="paragraph" w:customStyle="1" w:styleId="Char1CharChar">
    <w:name w:val="Char1 Char Char"/>
    <w:basedOn w:val="Normal"/>
    <w:rsid w:val="006D502C"/>
    <w:pPr>
      <w:spacing w:after="160" w:line="240" w:lineRule="exact"/>
      <w:jc w:val="left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B920-0FA7-4ED1-A7CE-A6AC597B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TSD</dc:creator>
  <cp:keywords/>
  <dc:description/>
  <cp:lastModifiedBy>Bertola, Elena</cp:lastModifiedBy>
  <cp:revision>12</cp:revision>
  <dcterms:created xsi:type="dcterms:W3CDTF">2024-10-22T08:45:00Z</dcterms:created>
  <dcterms:modified xsi:type="dcterms:W3CDTF">2024-10-22T14:27:00Z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1bbea101-0953-4aaa-a5fb-19602bc623ee</vt:lpwstr>
  </property>
</Properties>
</file>