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91E8" w14:textId="3B9CDF1F" w:rsidR="00676910" w:rsidRDefault="007B47A3" w:rsidP="00676910">
      <w:pPr>
        <w:pStyle w:val="Title"/>
      </w:pPr>
      <w:r w:rsidRPr="007B47A3">
        <w:t>actividad nacional para ecuador</w:t>
      </w:r>
      <w:r w:rsidR="00656B21" w:rsidRPr="00656B21">
        <w:t xml:space="preserve"> </w:t>
      </w:r>
      <w:r w:rsidR="00656B21">
        <w:t>(</w:t>
      </w:r>
      <w:r w:rsidR="00AD4B84">
        <w:t xml:space="preserve">4-5 </w:t>
      </w:r>
      <w:r w:rsidR="00656B21">
        <w:t>julio 2023)</w:t>
      </w:r>
    </w:p>
    <w:p w14:paraId="693DDC5F" w14:textId="77777777" w:rsidR="007B47A3" w:rsidRDefault="007B47A3" w:rsidP="000F5E7B">
      <w:pPr>
        <w:pStyle w:val="Title"/>
      </w:pPr>
    </w:p>
    <w:p w14:paraId="21E2C881" w14:textId="33E60A8B" w:rsidR="000F5E7B" w:rsidRPr="000F5E7B" w:rsidRDefault="007B47A3" w:rsidP="00656B21">
      <w:pPr>
        <w:pStyle w:val="Title"/>
      </w:pPr>
      <w:r w:rsidRPr="007B47A3">
        <w:t>Reglamentación Nacional en el ámbito de los Servicios</w:t>
      </w:r>
    </w:p>
    <w:p w14:paraId="23F7D33B" w14:textId="1680918C" w:rsidR="000F5E7B" w:rsidRPr="006D502C" w:rsidRDefault="000E4DDD" w:rsidP="006D502C">
      <w:pPr>
        <w:pStyle w:val="Title2"/>
      </w:pPr>
      <w:r>
        <w:t>programa</w:t>
      </w:r>
    </w:p>
    <w:p w14:paraId="28F4148D" w14:textId="25655857" w:rsidR="00FB75A3" w:rsidRPr="00AD4B84" w:rsidRDefault="007B47A3" w:rsidP="007B47A3">
      <w:pPr>
        <w:rPr>
          <w:sz w:val="20"/>
          <w:szCs w:val="20"/>
          <w:lang w:eastAsia="en-GB"/>
        </w:rPr>
      </w:pPr>
      <w:r w:rsidRPr="00AD4B84">
        <w:rPr>
          <w:b/>
          <w:bCs/>
          <w:sz w:val="20"/>
          <w:szCs w:val="20"/>
          <w:lang w:eastAsia="en-GB"/>
        </w:rPr>
        <w:t>Fechas</w:t>
      </w:r>
      <w:r w:rsidR="00AD4B84" w:rsidRPr="00AD4B84">
        <w:rPr>
          <w:b/>
          <w:bCs/>
          <w:sz w:val="20"/>
          <w:szCs w:val="20"/>
          <w:lang w:eastAsia="en-GB"/>
        </w:rPr>
        <w:t xml:space="preserve">: </w:t>
      </w:r>
      <w:r w:rsidR="00995CC7">
        <w:rPr>
          <w:sz w:val="20"/>
          <w:szCs w:val="20"/>
          <w:lang w:eastAsia="en-GB"/>
        </w:rPr>
        <w:t>4-5 de julio de</w:t>
      </w:r>
      <w:r w:rsidR="00AD4B84" w:rsidRPr="00AD4B84">
        <w:rPr>
          <w:sz w:val="20"/>
          <w:szCs w:val="20"/>
          <w:lang w:eastAsia="en-GB"/>
        </w:rPr>
        <w:t xml:space="preserve"> 2023 - 9 am Quito time, 4 pm Geneva time </w:t>
      </w:r>
      <w:r w:rsidR="00AD4B84">
        <w:rPr>
          <w:sz w:val="20"/>
          <w:szCs w:val="20"/>
          <w:lang w:eastAsia="en-GB"/>
        </w:rPr>
        <w:t xml:space="preserve">- </w:t>
      </w:r>
      <w:r w:rsidR="00456616">
        <w:rPr>
          <w:sz w:val="20"/>
          <w:szCs w:val="20"/>
          <w:lang w:eastAsia="en-GB"/>
        </w:rPr>
        <w:t>1:30</w:t>
      </w:r>
      <w:r w:rsidR="005F4578">
        <w:rPr>
          <w:sz w:val="20"/>
          <w:szCs w:val="20"/>
          <w:lang w:eastAsia="en-GB"/>
        </w:rPr>
        <w:t xml:space="preserve"> h</w:t>
      </w:r>
      <w:r w:rsidR="00456616">
        <w:rPr>
          <w:sz w:val="20"/>
          <w:szCs w:val="20"/>
          <w:lang w:eastAsia="en-GB"/>
        </w:rPr>
        <w:t xml:space="preserve"> por día</w:t>
      </w:r>
    </w:p>
    <w:p w14:paraId="521B2C85" w14:textId="7787BF82" w:rsidR="00656B21" w:rsidRPr="00AD4B84" w:rsidRDefault="00656B21" w:rsidP="007B47A3">
      <w:pPr>
        <w:rPr>
          <w:sz w:val="20"/>
          <w:szCs w:val="20"/>
          <w:lang w:eastAsia="en-GB"/>
        </w:rPr>
      </w:pPr>
    </w:p>
    <w:p w14:paraId="006BF479" w14:textId="1D9047CB" w:rsidR="00656B21" w:rsidRPr="00656B21" w:rsidRDefault="00656B21" w:rsidP="00656B21">
      <w:pPr>
        <w:rPr>
          <w:b/>
          <w:bCs/>
          <w:sz w:val="20"/>
          <w:szCs w:val="20"/>
          <w:lang w:eastAsia="en-GB"/>
        </w:rPr>
      </w:pPr>
      <w:r w:rsidRPr="00656B21">
        <w:rPr>
          <w:b/>
          <w:bCs/>
          <w:sz w:val="20"/>
          <w:szCs w:val="20"/>
          <w:lang w:eastAsia="en-GB"/>
        </w:rPr>
        <w:t>Objetivo</w:t>
      </w:r>
    </w:p>
    <w:p w14:paraId="1CBE6A09" w14:textId="01FF4949" w:rsidR="00656B21" w:rsidRDefault="00656B21" w:rsidP="00656B21">
      <w:pPr>
        <w:rPr>
          <w:sz w:val="20"/>
          <w:szCs w:val="20"/>
          <w:lang w:eastAsia="en-GB"/>
        </w:rPr>
      </w:pPr>
      <w:r w:rsidRPr="00656B21">
        <w:rPr>
          <w:sz w:val="20"/>
          <w:szCs w:val="20"/>
          <w:lang w:eastAsia="en-GB"/>
        </w:rPr>
        <w:t>Al finalizar la actividad, los participantes serán capaces de:</w:t>
      </w:r>
    </w:p>
    <w:p w14:paraId="39AB37AF" w14:textId="77777777" w:rsidR="00656B21" w:rsidRPr="00656B21" w:rsidRDefault="00656B21" w:rsidP="00656B21">
      <w:pPr>
        <w:rPr>
          <w:sz w:val="20"/>
          <w:szCs w:val="20"/>
          <w:lang w:eastAsia="en-GB"/>
        </w:rPr>
      </w:pPr>
    </w:p>
    <w:p w14:paraId="2DCACC39" w14:textId="71910E20" w:rsidR="00656B21" w:rsidRPr="00D06EAE" w:rsidRDefault="00656B21" w:rsidP="00D06EAE">
      <w:pPr>
        <w:pStyle w:val="ListParagraph"/>
        <w:rPr>
          <w:sz w:val="20"/>
          <w:szCs w:val="20"/>
          <w:lang w:eastAsia="en-GB"/>
        </w:rPr>
      </w:pPr>
      <w:r w:rsidRPr="00656B21">
        <w:rPr>
          <w:sz w:val="20"/>
          <w:szCs w:val="20"/>
          <w:lang w:eastAsia="en-GB"/>
        </w:rPr>
        <w:t xml:space="preserve">navegar las disciplinas sobre </w:t>
      </w:r>
      <w:r>
        <w:rPr>
          <w:sz w:val="20"/>
          <w:szCs w:val="20"/>
          <w:lang w:eastAsia="en-GB"/>
        </w:rPr>
        <w:t>reglamentación</w:t>
      </w:r>
      <w:r w:rsidRPr="00656B21">
        <w:rPr>
          <w:sz w:val="20"/>
          <w:szCs w:val="20"/>
          <w:lang w:eastAsia="en-GB"/>
        </w:rPr>
        <w:t xml:space="preserve"> nacional </w:t>
      </w:r>
      <w:r>
        <w:rPr>
          <w:sz w:val="20"/>
          <w:szCs w:val="20"/>
          <w:lang w:eastAsia="en-GB"/>
        </w:rPr>
        <w:t xml:space="preserve">en el ámbito </w:t>
      </w:r>
      <w:r w:rsidRPr="00656B21">
        <w:rPr>
          <w:sz w:val="20"/>
          <w:szCs w:val="20"/>
          <w:lang w:eastAsia="en-GB"/>
        </w:rPr>
        <w:t>de servicios y su relación con las obligaciones y compromisos existentes en el marco del AGCS</w:t>
      </w:r>
      <w:r w:rsidR="00907EBD">
        <w:rPr>
          <w:sz w:val="20"/>
          <w:szCs w:val="20"/>
          <w:lang w:eastAsia="en-GB"/>
        </w:rPr>
        <w:t>.</w:t>
      </w:r>
    </w:p>
    <w:p w14:paraId="46424F4E" w14:textId="78E94809" w:rsidR="00FB75A3" w:rsidRDefault="00FB75A3" w:rsidP="00D521B2">
      <w:pPr>
        <w:pStyle w:val="ListParagraph"/>
        <w:rPr>
          <w:sz w:val="20"/>
          <w:szCs w:val="20"/>
          <w:lang w:eastAsia="en-GB"/>
        </w:rPr>
      </w:pPr>
    </w:p>
    <w:tbl>
      <w:tblPr>
        <w:tblStyle w:val="WTOTable1"/>
        <w:tblpPr w:leftFromText="180" w:rightFromText="180" w:vertAnchor="text" w:horzAnchor="margin" w:tblpXSpec="center" w:tblpY="-36"/>
        <w:tblW w:w="920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B43B3" w14:paraId="0CF0FC8B" w14:textId="77777777" w:rsidTr="00656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9" w:type="dxa"/>
            <w:shd w:val="clear" w:color="auto" w:fill="C9DED4"/>
          </w:tcPr>
          <w:p w14:paraId="7DFE4DD7" w14:textId="77777777" w:rsidR="003B43B3" w:rsidRPr="00656B21" w:rsidRDefault="009D2545" w:rsidP="009D2545">
            <w:pPr>
              <w:rPr>
                <w:b w:val="0"/>
                <w:color w:val="auto"/>
              </w:rPr>
            </w:pPr>
            <w:r w:rsidRPr="00656B21">
              <w:rPr>
                <w:color w:val="auto"/>
              </w:rPr>
              <w:t>Introducción</w:t>
            </w:r>
          </w:p>
          <w:p w14:paraId="3B6AD819" w14:textId="6A19E1F4" w:rsidR="009D2545" w:rsidRPr="009D2545" w:rsidRDefault="009D2545" w:rsidP="009D2545">
            <w:pPr>
              <w:rPr>
                <w:b w:val="0"/>
              </w:rPr>
            </w:pPr>
          </w:p>
        </w:tc>
      </w:tr>
      <w:tr w:rsidR="006D502C" w:rsidRPr="007D5159" w14:paraId="554775CC" w14:textId="77777777" w:rsidTr="0065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</w:tcPr>
          <w:p w14:paraId="1D8F57C4" w14:textId="5CFE1DE1" w:rsidR="00696111" w:rsidRPr="00696111" w:rsidRDefault="00696111" w:rsidP="0069611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96111">
              <w:rPr>
                <w:b/>
                <w:bCs/>
              </w:rPr>
              <w:t xml:space="preserve">cceso a los mercados y reglamentación nacional: </w:t>
            </w:r>
            <w:r w:rsidR="00456616">
              <w:rPr>
                <w:b/>
                <w:bCs/>
              </w:rPr>
              <w:t>H</w:t>
            </w:r>
            <w:r w:rsidRPr="00696111">
              <w:rPr>
                <w:b/>
                <w:bCs/>
              </w:rPr>
              <w:t>erramientas complementarias para facilitar el comercio de servicios</w:t>
            </w:r>
          </w:p>
          <w:p w14:paraId="63E6AFCC" w14:textId="77777777" w:rsidR="00696111" w:rsidRDefault="00696111" w:rsidP="00696111">
            <w:pPr>
              <w:rPr>
                <w:b/>
                <w:bCs/>
              </w:rPr>
            </w:pPr>
          </w:p>
          <w:p w14:paraId="548B09DF" w14:textId="61AF4708" w:rsidR="00696111" w:rsidRDefault="00696111" w:rsidP="00696111">
            <w:pPr>
              <w:pStyle w:val="ListParagraph"/>
              <w:numPr>
                <w:ilvl w:val="0"/>
                <w:numId w:val="35"/>
              </w:numPr>
            </w:pPr>
            <w:r w:rsidRPr="00696111">
              <w:t xml:space="preserve">Justificación y objetivos de las </w:t>
            </w:r>
            <w:r w:rsidR="001252ED">
              <w:t xml:space="preserve">obligaciones </w:t>
            </w:r>
            <w:r w:rsidR="001252ED" w:rsidRPr="001252ED">
              <w:t xml:space="preserve">regulatorias </w:t>
            </w:r>
            <w:r w:rsidRPr="00696111">
              <w:t xml:space="preserve">en </w:t>
            </w:r>
            <w:r>
              <w:t>el AGCS</w:t>
            </w:r>
          </w:p>
          <w:p w14:paraId="58C0D315" w14:textId="77777777" w:rsidR="00696111" w:rsidRPr="00696111" w:rsidRDefault="00696111" w:rsidP="00696111"/>
          <w:p w14:paraId="7F1FF056" w14:textId="77777777" w:rsidR="00696111" w:rsidRPr="00696111" w:rsidRDefault="00696111" w:rsidP="00696111">
            <w:pPr>
              <w:pStyle w:val="ListParagraph"/>
              <w:numPr>
                <w:ilvl w:val="0"/>
                <w:numId w:val="35"/>
              </w:numPr>
            </w:pPr>
            <w:r w:rsidRPr="00696111">
              <w:t>Obligaciones regulatorias contenidas en el ACGS</w:t>
            </w:r>
          </w:p>
          <w:p w14:paraId="3D7285A5" w14:textId="77777777" w:rsidR="00696111" w:rsidRPr="00696111" w:rsidRDefault="00696111" w:rsidP="00696111">
            <w:pPr>
              <w:pStyle w:val="ListParagraph"/>
            </w:pPr>
          </w:p>
          <w:p w14:paraId="3D96E81D" w14:textId="77777777" w:rsidR="00696111" w:rsidRPr="00696111" w:rsidRDefault="00696111" w:rsidP="00696111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 w:rsidRPr="00696111">
              <w:t>El mandato del párrafo 4 del artículo VI del AGCS y las negociaciones multilaterales sobre reglamentación nacional</w:t>
            </w:r>
          </w:p>
          <w:p w14:paraId="3EB2E034" w14:textId="77777777" w:rsidR="00696111" w:rsidRDefault="00696111" w:rsidP="00696111">
            <w:pPr>
              <w:ind w:left="360"/>
              <w:rPr>
                <w:b/>
                <w:bCs/>
              </w:rPr>
            </w:pPr>
          </w:p>
          <w:p w14:paraId="02CCE0AF" w14:textId="4301A5D4" w:rsidR="00696111" w:rsidRDefault="00696111" w:rsidP="00696111">
            <w:pPr>
              <w:rPr>
                <w:i/>
                <w:iCs/>
              </w:rPr>
            </w:pPr>
            <w:r w:rsidRPr="00696111">
              <w:rPr>
                <w:i/>
                <w:iCs/>
              </w:rPr>
              <w:t>Ejercicio y sesión de preguntas y respuestas</w:t>
            </w:r>
          </w:p>
          <w:p w14:paraId="5934AFC1" w14:textId="5DCC545A" w:rsidR="00696111" w:rsidRPr="00696111" w:rsidRDefault="00696111" w:rsidP="00696111">
            <w:pPr>
              <w:rPr>
                <w:i/>
                <w:iCs/>
              </w:rPr>
            </w:pPr>
          </w:p>
        </w:tc>
      </w:tr>
      <w:tr w:rsidR="003B43B3" w:rsidRPr="007D5159" w14:paraId="3D8E1392" w14:textId="77777777" w:rsidTr="00656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</w:tcPr>
          <w:p w14:paraId="51B4667E" w14:textId="6EBC6493" w:rsidR="00456616" w:rsidRPr="00456616" w:rsidRDefault="00456616" w:rsidP="00456616">
            <w:pPr>
              <w:rPr>
                <w:b/>
                <w:bCs/>
              </w:rPr>
            </w:pPr>
            <w:r w:rsidRPr="00456616">
              <w:rPr>
                <w:b/>
                <w:bCs/>
              </w:rPr>
              <w:t>El resultado plurilateral de la OMC de 2021 sobre la reglamentación nacional en el ámbito de los servicios</w:t>
            </w:r>
          </w:p>
          <w:p w14:paraId="10CCE15E" w14:textId="77777777" w:rsidR="00456616" w:rsidRDefault="00456616" w:rsidP="00456616"/>
          <w:p w14:paraId="2F0ADAB8" w14:textId="636A36B0" w:rsidR="00456616" w:rsidRDefault="00456616" w:rsidP="00456616">
            <w:pPr>
              <w:pStyle w:val="ListParagraph"/>
              <w:numPr>
                <w:ilvl w:val="0"/>
                <w:numId w:val="36"/>
              </w:numPr>
            </w:pPr>
            <w:r>
              <w:t>El Documento de referencia: d</w:t>
            </w:r>
            <w:r w:rsidRPr="00456616">
              <w:t>isciplinas sobre transparencia, previsibilidad legal y calidad y facilitación regulatoria</w:t>
            </w:r>
          </w:p>
          <w:p w14:paraId="10839AB1" w14:textId="77777777" w:rsidR="00456616" w:rsidRDefault="00456616" w:rsidP="00456616">
            <w:pPr>
              <w:pStyle w:val="ListParagraph"/>
            </w:pPr>
          </w:p>
          <w:p w14:paraId="4BD93F5A" w14:textId="77777777" w:rsidR="00456616" w:rsidRDefault="00456616" w:rsidP="00456616">
            <w:pPr>
              <w:pStyle w:val="ListParagraph"/>
              <w:numPr>
                <w:ilvl w:val="0"/>
                <w:numId w:val="36"/>
              </w:numPr>
            </w:pPr>
            <w:r w:rsidRPr="00456616">
              <w:t>Flexibilidades para la implementación</w:t>
            </w:r>
          </w:p>
          <w:p w14:paraId="51BC69B6" w14:textId="77777777" w:rsidR="00456616" w:rsidRDefault="00456616" w:rsidP="00456616">
            <w:pPr>
              <w:pStyle w:val="ListParagraph"/>
            </w:pPr>
          </w:p>
          <w:p w14:paraId="5B58C0B1" w14:textId="6C539420" w:rsidR="00456616" w:rsidRPr="00456616" w:rsidRDefault="00456616" w:rsidP="00456616">
            <w:pPr>
              <w:pStyle w:val="ListParagraph"/>
              <w:numPr>
                <w:ilvl w:val="0"/>
                <w:numId w:val="36"/>
              </w:numPr>
            </w:pPr>
            <w:r>
              <w:t>Proceso de certificación y e</w:t>
            </w:r>
            <w:r w:rsidRPr="00456616">
              <w:t>ntrada en vigor</w:t>
            </w:r>
          </w:p>
          <w:p w14:paraId="76E5398A" w14:textId="77777777" w:rsidR="00456616" w:rsidRDefault="00456616" w:rsidP="00456616"/>
          <w:p w14:paraId="0EAA951C" w14:textId="11241DB0" w:rsidR="003B43B3" w:rsidRDefault="00456616" w:rsidP="00456616">
            <w:pPr>
              <w:rPr>
                <w:i/>
                <w:iCs/>
              </w:rPr>
            </w:pPr>
            <w:r w:rsidRPr="00696111">
              <w:rPr>
                <w:i/>
                <w:iCs/>
              </w:rPr>
              <w:t>Ejercicio y sesión de preguntas y respuestas</w:t>
            </w:r>
          </w:p>
          <w:p w14:paraId="61B02526" w14:textId="3D80BB9F" w:rsidR="00456616" w:rsidRPr="00456616" w:rsidRDefault="00456616" w:rsidP="00456616">
            <w:pPr>
              <w:rPr>
                <w:i/>
                <w:iCs/>
              </w:rPr>
            </w:pPr>
          </w:p>
        </w:tc>
      </w:tr>
      <w:tr w:rsidR="003B43B3" w:rsidRPr="007D5159" w14:paraId="7CC6DB44" w14:textId="77777777" w:rsidTr="0065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</w:tcPr>
          <w:p w14:paraId="10ABC767" w14:textId="4F88FB38" w:rsidR="003B43B3" w:rsidRDefault="00D27A22" w:rsidP="005C353C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32146" w:rsidRPr="00732146">
              <w:rPr>
                <w:b/>
                <w:bCs/>
              </w:rPr>
              <w:t>eglamentación nacional</w:t>
            </w:r>
            <w:r>
              <w:rPr>
                <w:b/>
                <w:bCs/>
              </w:rPr>
              <w:t xml:space="preserve"> y Ecuador </w:t>
            </w:r>
          </w:p>
          <w:p w14:paraId="4142403B" w14:textId="25A6E450" w:rsidR="00D27A22" w:rsidRDefault="00D27A22" w:rsidP="005C353C">
            <w:pPr>
              <w:rPr>
                <w:b/>
                <w:bCs/>
              </w:rPr>
            </w:pPr>
          </w:p>
          <w:p w14:paraId="1FAFA932" w14:textId="381D216B" w:rsidR="00D27A22" w:rsidRDefault="00D27A22" w:rsidP="00D27A22">
            <w:pPr>
              <w:pStyle w:val="ListParagraph"/>
              <w:numPr>
                <w:ilvl w:val="0"/>
                <w:numId w:val="37"/>
              </w:numPr>
            </w:pPr>
            <w:r>
              <w:t>I</w:t>
            </w:r>
            <w:r w:rsidRPr="00D27A22">
              <w:t xml:space="preserve">nclusión de disciplinas </w:t>
            </w:r>
            <w:r>
              <w:t>sobre reglamentación</w:t>
            </w:r>
            <w:r w:rsidRPr="00D27A22">
              <w:t xml:space="preserve"> nacional en </w:t>
            </w:r>
            <w:r>
              <w:t>acuerdo</w:t>
            </w:r>
            <w:r w:rsidR="00671B5B">
              <w:t>s</w:t>
            </w:r>
            <w:r w:rsidRPr="00D27A22">
              <w:t xml:space="preserve"> de libre comercio </w:t>
            </w:r>
            <w:r w:rsidR="00646563">
              <w:t xml:space="preserve">recientes, </w:t>
            </w:r>
            <w:r w:rsidR="00646563" w:rsidRPr="00646563">
              <w:t xml:space="preserve">incluidos los adoptados por </w:t>
            </w:r>
            <w:r w:rsidR="00646563">
              <w:t>E</w:t>
            </w:r>
            <w:r w:rsidR="00646563" w:rsidRPr="00646563">
              <w:t>cuador</w:t>
            </w:r>
          </w:p>
          <w:p w14:paraId="3BFFED12" w14:textId="77777777" w:rsidR="00D27A22" w:rsidRPr="00D27A22" w:rsidRDefault="00D27A22" w:rsidP="00D27A22"/>
          <w:p w14:paraId="78CE31A6" w14:textId="7C863FA3" w:rsidR="00732146" w:rsidRDefault="00D27A22" w:rsidP="00D27A22">
            <w:pPr>
              <w:pStyle w:val="ListParagraph"/>
              <w:numPr>
                <w:ilvl w:val="0"/>
                <w:numId w:val="37"/>
              </w:numPr>
            </w:pPr>
            <w:r w:rsidRPr="00D27A22">
              <w:t>Beneficios económicos</w:t>
            </w:r>
            <w:r>
              <w:t xml:space="preserve"> </w:t>
            </w:r>
            <w:r w:rsidR="00915D6E">
              <w:t xml:space="preserve">potenciales </w:t>
            </w:r>
            <w:r w:rsidRPr="00D27A22">
              <w:t>de la implementación</w:t>
            </w:r>
            <w:r w:rsidR="00915D6E">
              <w:t xml:space="preserve"> a nivel interno</w:t>
            </w:r>
            <w:r>
              <w:t xml:space="preserve"> (</w:t>
            </w:r>
            <w:r w:rsidRPr="00D27A22">
              <w:t>investigación OCDE-OMC</w:t>
            </w:r>
            <w:r>
              <w:t>)</w:t>
            </w:r>
          </w:p>
          <w:p w14:paraId="0004FA4F" w14:textId="45609B77" w:rsidR="00D27A22" w:rsidRDefault="00D27A22" w:rsidP="00D27A22">
            <w:pPr>
              <w:pStyle w:val="ListParagraph"/>
            </w:pPr>
          </w:p>
          <w:p w14:paraId="08AB1C94" w14:textId="33F33EB6" w:rsidR="00D27A22" w:rsidRPr="00D27A22" w:rsidRDefault="00D27A22" w:rsidP="00D27A22">
            <w:pPr>
              <w:pStyle w:val="ListParagraph"/>
              <w:numPr>
                <w:ilvl w:val="0"/>
                <w:numId w:val="37"/>
              </w:numPr>
            </w:pPr>
            <w:r w:rsidRPr="00D27A22">
              <w:t xml:space="preserve">Nivel de implementación de las disciplinas de </w:t>
            </w:r>
            <w:r w:rsidR="00766AE1" w:rsidRPr="00766AE1">
              <w:t xml:space="preserve">reglamentación </w:t>
            </w:r>
            <w:r w:rsidRPr="00D27A22">
              <w:t>nacional en Ecuador (datos regulatorios de la OMC y Banco Mundial)</w:t>
            </w:r>
          </w:p>
          <w:p w14:paraId="7364CAD9" w14:textId="37B042F1" w:rsidR="00D27A22" w:rsidRPr="00D27A22" w:rsidRDefault="00D27A22" w:rsidP="00D27A22">
            <w:pPr>
              <w:ind w:left="360"/>
            </w:pPr>
          </w:p>
        </w:tc>
      </w:tr>
      <w:tr w:rsidR="005C353C" w:rsidRPr="007D5159" w14:paraId="3DDE0FE9" w14:textId="77777777" w:rsidTr="00656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</w:tcPr>
          <w:p w14:paraId="32ADF042" w14:textId="77777777" w:rsidR="005C353C" w:rsidRDefault="005C353C" w:rsidP="005C35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Conclusión </w:t>
            </w:r>
          </w:p>
          <w:p w14:paraId="08B90AC0" w14:textId="74E93BF4" w:rsidR="005C353C" w:rsidRPr="005C353C" w:rsidRDefault="005C353C" w:rsidP="005C353C">
            <w:pPr>
              <w:rPr>
                <w:b/>
                <w:bCs/>
              </w:rPr>
            </w:pPr>
          </w:p>
        </w:tc>
      </w:tr>
    </w:tbl>
    <w:p w14:paraId="36349291" w14:textId="2330BCED" w:rsidR="002E1B45" w:rsidRDefault="002E1B45" w:rsidP="003D394D">
      <w:pPr>
        <w:rPr>
          <w:sz w:val="20"/>
          <w:szCs w:val="20"/>
          <w:u w:val="single"/>
          <w:lang w:eastAsia="en-GB"/>
        </w:rPr>
      </w:pPr>
    </w:p>
    <w:p w14:paraId="1FCC8825" w14:textId="048FC830" w:rsidR="00B2611A" w:rsidRDefault="00B2611A" w:rsidP="003D394D">
      <w:pPr>
        <w:rPr>
          <w:sz w:val="20"/>
          <w:szCs w:val="20"/>
          <w:u w:val="single"/>
          <w:lang w:eastAsia="en-GB"/>
        </w:rPr>
      </w:pPr>
    </w:p>
    <w:p w14:paraId="1AFF9DA0" w14:textId="5B4EC1D7" w:rsidR="00B2611A" w:rsidRDefault="00B2611A" w:rsidP="003D394D">
      <w:pPr>
        <w:rPr>
          <w:sz w:val="20"/>
          <w:szCs w:val="20"/>
          <w:u w:val="single"/>
          <w:lang w:eastAsia="en-GB"/>
        </w:rPr>
      </w:pPr>
    </w:p>
    <w:p w14:paraId="7F99A962" w14:textId="77777777" w:rsidR="00B2611A" w:rsidRPr="00A42106" w:rsidRDefault="00B2611A" w:rsidP="00B2611A">
      <w:pPr>
        <w:pStyle w:val="Title"/>
        <w:rPr>
          <w:sz w:val="22"/>
          <w:szCs w:val="22"/>
        </w:rPr>
      </w:pPr>
      <w:r w:rsidRPr="00A42106">
        <w:rPr>
          <w:sz w:val="22"/>
          <w:szCs w:val="22"/>
        </w:rPr>
        <w:t>actividad nacional para ecuador (julio 2023)</w:t>
      </w:r>
    </w:p>
    <w:p w14:paraId="45041B19" w14:textId="77777777" w:rsidR="00B2611A" w:rsidRPr="00A42106" w:rsidRDefault="00B2611A" w:rsidP="00B2611A">
      <w:pPr>
        <w:pStyle w:val="Title"/>
        <w:rPr>
          <w:sz w:val="22"/>
          <w:szCs w:val="22"/>
        </w:rPr>
      </w:pPr>
    </w:p>
    <w:p w14:paraId="499069B8" w14:textId="77777777" w:rsidR="00B2611A" w:rsidRPr="00A42106" w:rsidRDefault="00B2611A" w:rsidP="00B2611A">
      <w:pPr>
        <w:pStyle w:val="Title2"/>
        <w:rPr>
          <w:b/>
          <w:bCs/>
          <w:sz w:val="22"/>
          <w:szCs w:val="22"/>
        </w:rPr>
      </w:pPr>
      <w:r w:rsidRPr="00A42106">
        <w:rPr>
          <w:b/>
          <w:sz w:val="22"/>
          <w:szCs w:val="22"/>
        </w:rPr>
        <w:t>facilitaciÓn de l</w:t>
      </w:r>
      <w:r w:rsidRPr="00A42106">
        <w:rPr>
          <w:b/>
          <w:bCs/>
          <w:sz w:val="22"/>
          <w:szCs w:val="22"/>
        </w:rPr>
        <w:t>as inversiones para el desarrollo</w:t>
      </w:r>
    </w:p>
    <w:p w14:paraId="4434974D" w14:textId="77777777" w:rsidR="00B2611A" w:rsidRPr="00A42106" w:rsidRDefault="00B2611A" w:rsidP="00B2611A">
      <w:pPr>
        <w:pStyle w:val="Title2"/>
        <w:rPr>
          <w:b/>
          <w:bCs/>
          <w:sz w:val="22"/>
          <w:szCs w:val="22"/>
        </w:rPr>
      </w:pPr>
      <w:r w:rsidRPr="00A42106">
        <w:rPr>
          <w:b/>
          <w:bCs/>
          <w:sz w:val="22"/>
          <w:szCs w:val="22"/>
        </w:rPr>
        <w:t>borrador de programa</w:t>
      </w:r>
    </w:p>
    <w:p w14:paraId="309D4E8C" w14:textId="77777777" w:rsidR="00B2611A" w:rsidRPr="00A42106" w:rsidRDefault="00B2611A" w:rsidP="00B2611A">
      <w:pPr>
        <w:rPr>
          <w:lang w:eastAsia="en-GB"/>
        </w:rPr>
      </w:pPr>
    </w:p>
    <w:p w14:paraId="1DDB2814" w14:textId="77777777" w:rsidR="00B2611A" w:rsidRPr="001159D8" w:rsidRDefault="00B2611A" w:rsidP="00B2611A">
      <w:pPr>
        <w:jc w:val="left"/>
        <w:rPr>
          <w:sz w:val="20"/>
          <w:szCs w:val="20"/>
        </w:rPr>
      </w:pPr>
      <w:bookmarkStart w:id="0" w:name="_Hlk110437444"/>
      <w:bookmarkStart w:id="1" w:name="_Hlk110437466"/>
      <w:r w:rsidRPr="001159D8">
        <w:rPr>
          <w:sz w:val="20"/>
          <w:szCs w:val="20"/>
          <w:u w:val="single"/>
        </w:rPr>
        <w:t>Plataforma:</w:t>
      </w:r>
      <w:r w:rsidRPr="001159D8">
        <w:rPr>
          <w:sz w:val="20"/>
          <w:szCs w:val="20"/>
        </w:rPr>
        <w:t xml:space="preserve"> </w:t>
      </w:r>
      <w:bookmarkEnd w:id="0"/>
      <w:r w:rsidRPr="001159D8">
        <w:rPr>
          <w:sz w:val="20"/>
          <w:szCs w:val="20"/>
        </w:rPr>
        <w:t xml:space="preserve">(por confirmar) El </w:t>
      </w:r>
      <w:r w:rsidRPr="001159D8">
        <w:rPr>
          <w:color w:val="000000"/>
          <w:sz w:val="20"/>
          <w:szCs w:val="20"/>
          <w:shd w:val="clear" w:color="auto" w:fill="FFFFFF"/>
        </w:rPr>
        <w:t>seminario</w:t>
      </w:r>
      <w:r w:rsidRPr="001159D8">
        <w:rPr>
          <w:sz w:val="20"/>
          <w:szCs w:val="20"/>
        </w:rPr>
        <w:t xml:space="preserve"> se realizará en español.</w:t>
      </w:r>
    </w:p>
    <w:bookmarkEnd w:id="1"/>
    <w:p w14:paraId="7B9D4B39" w14:textId="77777777" w:rsidR="00B2611A" w:rsidRPr="001159D8" w:rsidRDefault="00B2611A" w:rsidP="00B2611A">
      <w:pPr>
        <w:rPr>
          <w:b/>
          <w:bCs/>
          <w:sz w:val="20"/>
          <w:szCs w:val="20"/>
          <w:lang w:eastAsia="en-GB"/>
        </w:rPr>
      </w:pPr>
    </w:p>
    <w:p w14:paraId="5C5BC03E" w14:textId="77777777" w:rsidR="00B2611A" w:rsidRPr="001159D8" w:rsidRDefault="00B2611A" w:rsidP="00B2611A">
      <w:pPr>
        <w:rPr>
          <w:b/>
          <w:bCs/>
          <w:sz w:val="20"/>
          <w:szCs w:val="20"/>
          <w:lang w:eastAsia="en-GB"/>
        </w:rPr>
      </w:pPr>
      <w:r w:rsidRPr="001159D8">
        <w:rPr>
          <w:b/>
          <w:bCs/>
          <w:sz w:val="20"/>
          <w:szCs w:val="20"/>
          <w:lang w:eastAsia="en-GB"/>
        </w:rPr>
        <w:t>Fechas propuestas para el taller:</w:t>
      </w:r>
    </w:p>
    <w:p w14:paraId="46EAF226" w14:textId="77777777" w:rsidR="00B2611A" w:rsidRPr="001159D8" w:rsidRDefault="00B2611A" w:rsidP="00B2611A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Del 12 al 13 de julio</w:t>
      </w:r>
      <w:r w:rsidRPr="001159D8">
        <w:rPr>
          <w:sz w:val="20"/>
          <w:szCs w:val="20"/>
          <w:lang w:eastAsia="en-GB"/>
        </w:rPr>
        <w:t xml:space="preserve"> </w:t>
      </w:r>
    </w:p>
    <w:p w14:paraId="3E587DA9" w14:textId="77777777" w:rsidR="00B2611A" w:rsidRPr="001159D8" w:rsidRDefault="00B2611A" w:rsidP="00B2611A">
      <w:pPr>
        <w:rPr>
          <w:sz w:val="20"/>
          <w:szCs w:val="20"/>
          <w:lang w:eastAsia="en-GB"/>
        </w:rPr>
      </w:pPr>
    </w:p>
    <w:p w14:paraId="63D99EC6" w14:textId="77777777" w:rsidR="00B2611A" w:rsidRPr="001159D8" w:rsidRDefault="00B2611A" w:rsidP="00B2611A">
      <w:pPr>
        <w:rPr>
          <w:b/>
          <w:bCs/>
          <w:sz w:val="20"/>
          <w:szCs w:val="20"/>
          <w:lang w:eastAsia="en-GB"/>
        </w:rPr>
      </w:pPr>
      <w:r w:rsidRPr="001159D8">
        <w:rPr>
          <w:b/>
          <w:bCs/>
          <w:sz w:val="20"/>
          <w:szCs w:val="20"/>
          <w:lang w:eastAsia="en-GB"/>
        </w:rPr>
        <w:t>Objetivos (a discutir)</w:t>
      </w:r>
    </w:p>
    <w:p w14:paraId="2EACFEBA" w14:textId="77777777" w:rsidR="00B2611A" w:rsidRPr="001159D8" w:rsidRDefault="00B2611A" w:rsidP="00B2611A">
      <w:pPr>
        <w:rPr>
          <w:sz w:val="20"/>
          <w:szCs w:val="20"/>
          <w:lang w:eastAsia="en-GB"/>
        </w:rPr>
      </w:pPr>
      <w:r w:rsidRPr="001159D8">
        <w:rPr>
          <w:sz w:val="20"/>
          <w:szCs w:val="20"/>
          <w:lang w:eastAsia="en-GB"/>
        </w:rPr>
        <w:t>Al finalizar la actividad, los participantes serán capaces de:</w:t>
      </w:r>
    </w:p>
    <w:p w14:paraId="3DB4F585" w14:textId="77777777" w:rsidR="00B2611A" w:rsidRPr="001159D8" w:rsidRDefault="00B2611A" w:rsidP="00B2611A">
      <w:pPr>
        <w:rPr>
          <w:sz w:val="20"/>
          <w:szCs w:val="20"/>
          <w:lang w:eastAsia="en-GB"/>
        </w:rPr>
      </w:pPr>
    </w:p>
    <w:p w14:paraId="623BC1E3" w14:textId="77777777" w:rsidR="00B2611A" w:rsidRPr="001159D8" w:rsidRDefault="00B2611A" w:rsidP="00B2611A">
      <w:pPr>
        <w:pStyle w:val="ListParagraph"/>
        <w:numPr>
          <w:ilvl w:val="0"/>
          <w:numId w:val="39"/>
        </w:numPr>
        <w:rPr>
          <w:sz w:val="20"/>
          <w:szCs w:val="20"/>
          <w:lang w:eastAsia="en-GB"/>
        </w:rPr>
      </w:pPr>
      <w:r w:rsidRPr="001159D8">
        <w:rPr>
          <w:sz w:val="20"/>
          <w:szCs w:val="20"/>
          <w:lang w:eastAsia="en-GB"/>
        </w:rPr>
        <w:t>Entender los objetivos de la iniciativa conjunta sobre FID y conocer el estado actual de las negociaciones sobre FID;</w:t>
      </w:r>
    </w:p>
    <w:p w14:paraId="298A01C0" w14:textId="77777777" w:rsidR="00B2611A" w:rsidRPr="001159D8" w:rsidRDefault="00B2611A" w:rsidP="00B2611A">
      <w:pPr>
        <w:pStyle w:val="ListParagraph"/>
        <w:rPr>
          <w:sz w:val="20"/>
          <w:szCs w:val="20"/>
          <w:lang w:eastAsia="en-GB"/>
        </w:rPr>
      </w:pPr>
    </w:p>
    <w:p w14:paraId="2E71E5E3" w14:textId="77777777" w:rsidR="00B2611A" w:rsidRPr="001159D8" w:rsidRDefault="00B2611A" w:rsidP="00B2611A">
      <w:pPr>
        <w:pStyle w:val="ListParagraph"/>
        <w:numPr>
          <w:ilvl w:val="0"/>
          <w:numId w:val="39"/>
        </w:numPr>
        <w:rPr>
          <w:sz w:val="20"/>
          <w:szCs w:val="20"/>
          <w:lang w:eastAsia="en-GB"/>
        </w:rPr>
      </w:pPr>
      <w:r w:rsidRPr="001159D8">
        <w:rPr>
          <w:sz w:val="20"/>
          <w:szCs w:val="20"/>
          <w:lang w:eastAsia="en-GB"/>
        </w:rPr>
        <w:t xml:space="preserve">Tener un panorama general de las principales disciplinas contenidas en el </w:t>
      </w:r>
      <w:r w:rsidRPr="001159D8">
        <w:rPr>
          <w:sz w:val="20"/>
          <w:szCs w:val="20"/>
        </w:rPr>
        <w:t>'Proyecto de Acuerdo FID', incluidas las disciplinas sobre trato especial y diferenciado.</w:t>
      </w:r>
    </w:p>
    <w:p w14:paraId="628D05B6" w14:textId="77777777" w:rsidR="00B2611A" w:rsidRPr="001159D8" w:rsidRDefault="00B2611A" w:rsidP="00B2611A">
      <w:pPr>
        <w:pStyle w:val="Heading2"/>
        <w:numPr>
          <w:ilvl w:val="0"/>
          <w:numId w:val="0"/>
        </w:numPr>
        <w:rPr>
          <w:sz w:val="24"/>
          <w:szCs w:val="24"/>
        </w:rPr>
      </w:pPr>
    </w:p>
    <w:tbl>
      <w:tblPr>
        <w:tblStyle w:val="WTOTable1"/>
        <w:tblW w:w="9747" w:type="dxa"/>
        <w:tblInd w:w="-572" w:type="dxa"/>
        <w:tblLook w:val="04A0" w:firstRow="1" w:lastRow="0" w:firstColumn="1" w:lastColumn="0" w:noHBand="0" w:noVBand="1"/>
      </w:tblPr>
      <w:tblGrid>
        <w:gridCol w:w="747"/>
        <w:gridCol w:w="9000"/>
      </w:tblGrid>
      <w:tr w:rsidR="00B2611A" w:rsidRPr="001159D8" w14:paraId="792ED317" w14:textId="77777777" w:rsidTr="0038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7" w:type="dxa"/>
          </w:tcPr>
          <w:p w14:paraId="5721058F" w14:textId="77777777" w:rsidR="00B2611A" w:rsidRPr="001159D8" w:rsidRDefault="00B2611A" w:rsidP="003860AF">
            <w:pPr>
              <w:jc w:val="center"/>
              <w:rPr>
                <w:b w:val="0"/>
                <w:sz w:val="20"/>
              </w:rPr>
            </w:pPr>
          </w:p>
          <w:p w14:paraId="28DF351D" w14:textId="77777777" w:rsidR="00B2611A" w:rsidRPr="001159D8" w:rsidRDefault="00B2611A" w:rsidP="003860AF">
            <w:pPr>
              <w:jc w:val="center"/>
              <w:rPr>
                <w:sz w:val="20"/>
              </w:rPr>
            </w:pPr>
          </w:p>
        </w:tc>
        <w:tc>
          <w:tcPr>
            <w:tcW w:w="9000" w:type="dxa"/>
          </w:tcPr>
          <w:p w14:paraId="16055E2C" w14:textId="77777777" w:rsidR="00B2611A" w:rsidRPr="001159D8" w:rsidRDefault="00B2611A" w:rsidP="003860AF">
            <w:pPr>
              <w:jc w:val="center"/>
              <w:rPr>
                <w:b w:val="0"/>
                <w:sz w:val="20"/>
              </w:rPr>
            </w:pPr>
          </w:p>
          <w:p w14:paraId="66FA8025" w14:textId="77777777" w:rsidR="00B2611A" w:rsidRPr="001159D8" w:rsidRDefault="00B2611A" w:rsidP="003860AF">
            <w:pPr>
              <w:jc w:val="center"/>
              <w:rPr>
                <w:b w:val="0"/>
                <w:sz w:val="20"/>
              </w:rPr>
            </w:pPr>
            <w:r w:rsidRPr="001159D8">
              <w:rPr>
                <w:sz w:val="20"/>
              </w:rPr>
              <w:t>Contenido de la Sesión</w:t>
            </w:r>
          </w:p>
          <w:p w14:paraId="3312F431" w14:textId="77777777" w:rsidR="00B2611A" w:rsidRPr="001159D8" w:rsidRDefault="00B2611A" w:rsidP="003860AF">
            <w:pPr>
              <w:jc w:val="center"/>
              <w:rPr>
                <w:sz w:val="20"/>
              </w:rPr>
            </w:pPr>
          </w:p>
        </w:tc>
      </w:tr>
      <w:tr w:rsidR="00B2611A" w:rsidRPr="001159D8" w14:paraId="0E842153" w14:textId="77777777" w:rsidTr="00386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tcW w:w="747" w:type="dxa"/>
          </w:tcPr>
          <w:p w14:paraId="14650AA6" w14:textId="77777777" w:rsidR="00B2611A" w:rsidRPr="001159D8" w:rsidRDefault="00B2611A" w:rsidP="003860AF">
            <w:pPr>
              <w:spacing w:before="80"/>
              <w:rPr>
                <w:sz w:val="20"/>
              </w:rPr>
            </w:pPr>
          </w:p>
          <w:p w14:paraId="03564E5C" w14:textId="77777777" w:rsidR="00B2611A" w:rsidRPr="001159D8" w:rsidRDefault="00B2611A" w:rsidP="003860AF">
            <w:pPr>
              <w:spacing w:before="80" w:after="120"/>
              <w:rPr>
                <w:sz w:val="20"/>
              </w:rPr>
            </w:pPr>
          </w:p>
        </w:tc>
        <w:tc>
          <w:tcPr>
            <w:tcW w:w="9000" w:type="dxa"/>
          </w:tcPr>
          <w:p w14:paraId="2108E0E9" w14:textId="77777777" w:rsidR="00B2611A" w:rsidRPr="008E409B" w:rsidRDefault="00B2611A" w:rsidP="003860AF">
            <w:pPr>
              <w:jc w:val="left"/>
              <w:rPr>
                <w:sz w:val="20"/>
              </w:rPr>
            </w:pPr>
            <w:r w:rsidRPr="001159D8">
              <w:rPr>
                <w:b/>
                <w:bCs/>
                <w:sz w:val="20"/>
              </w:rPr>
              <w:t>La Iniciativa Conjunta sobre FID en la OMC: Antecedentes</w:t>
            </w:r>
            <w:r>
              <w:rPr>
                <w:b/>
                <w:bCs/>
                <w:sz w:val="20"/>
              </w:rPr>
              <w:t xml:space="preserve"> y </w:t>
            </w:r>
            <w:r w:rsidRPr="001159D8">
              <w:rPr>
                <w:b/>
                <w:bCs/>
                <w:sz w:val="20"/>
              </w:rPr>
              <w:t>Estado actual de las negociaciones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6CA91B0A" w14:textId="77777777" w:rsidR="00B2611A" w:rsidRPr="001159D8" w:rsidRDefault="00B2611A" w:rsidP="003860AF">
            <w:pPr>
              <w:jc w:val="left"/>
              <w:rPr>
                <w:sz w:val="20"/>
              </w:rPr>
            </w:pPr>
          </w:p>
          <w:p w14:paraId="2E7F4B04" w14:textId="77777777" w:rsidR="00B2611A" w:rsidRPr="001159D8" w:rsidRDefault="00B2611A" w:rsidP="00B2611A">
            <w:pPr>
              <w:pStyle w:val="ListParagraph"/>
              <w:numPr>
                <w:ilvl w:val="0"/>
                <w:numId w:val="40"/>
              </w:numPr>
              <w:jc w:val="left"/>
              <w:rPr>
                <w:sz w:val="20"/>
              </w:rPr>
            </w:pPr>
            <w:r w:rsidRPr="001159D8">
              <w:rPr>
                <w:sz w:val="20"/>
              </w:rPr>
              <w:t>Objetivos</w:t>
            </w:r>
            <w:r>
              <w:rPr>
                <w:sz w:val="20"/>
              </w:rPr>
              <w:t>, importancia</w:t>
            </w:r>
            <w:r w:rsidRPr="001159D8">
              <w:rPr>
                <w:sz w:val="20"/>
              </w:rPr>
              <w:t xml:space="preserve"> y países Miembros de la OMC que participan en la iniciativa conjunta</w:t>
            </w:r>
            <w:r>
              <w:rPr>
                <w:sz w:val="20"/>
              </w:rPr>
              <w:t xml:space="preserve"> </w:t>
            </w:r>
            <w:r w:rsidRPr="001159D8">
              <w:rPr>
                <w:sz w:val="20"/>
              </w:rPr>
              <w:t>sobre FID</w:t>
            </w:r>
          </w:p>
          <w:p w14:paraId="646DA002" w14:textId="77777777" w:rsidR="00B2611A" w:rsidRPr="001159D8" w:rsidRDefault="00B2611A" w:rsidP="003860AF">
            <w:pPr>
              <w:pStyle w:val="ListParagraph"/>
              <w:ind w:left="360"/>
              <w:jc w:val="left"/>
              <w:rPr>
                <w:sz w:val="20"/>
              </w:rPr>
            </w:pPr>
          </w:p>
          <w:p w14:paraId="5CA05879" w14:textId="77777777" w:rsidR="00B2611A" w:rsidRPr="001159D8" w:rsidRDefault="00B2611A" w:rsidP="00B2611A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0"/>
              </w:rPr>
            </w:pPr>
            <w:r w:rsidRPr="001159D8">
              <w:rPr>
                <w:sz w:val="20"/>
              </w:rPr>
              <w:t>Estado actual de las negociaciones sobre FID</w:t>
            </w:r>
          </w:p>
          <w:p w14:paraId="0E6EFB71" w14:textId="77777777" w:rsidR="00B2611A" w:rsidRPr="001159D8" w:rsidRDefault="00B2611A" w:rsidP="003860AF">
            <w:pPr>
              <w:pStyle w:val="ListParagraph"/>
              <w:rPr>
                <w:b/>
                <w:bCs/>
                <w:sz w:val="20"/>
              </w:rPr>
            </w:pPr>
            <w:r w:rsidRPr="001159D8">
              <w:rPr>
                <w:sz w:val="20"/>
              </w:rPr>
              <w:t xml:space="preserve"> </w:t>
            </w:r>
          </w:p>
          <w:p w14:paraId="52B0DD97" w14:textId="77777777" w:rsidR="00B2611A" w:rsidRPr="001159D8" w:rsidRDefault="00B2611A" w:rsidP="00B2611A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159D8">
              <w:rPr>
                <w:sz w:val="20"/>
              </w:rPr>
              <w:t>Estructura del 'Proyecto de Acuerdo FID'</w:t>
            </w:r>
            <w:r>
              <w:rPr>
                <w:sz w:val="20"/>
              </w:rPr>
              <w:t xml:space="preserve"> </w:t>
            </w:r>
          </w:p>
          <w:p w14:paraId="6631C4E4" w14:textId="77777777" w:rsidR="00B2611A" w:rsidRPr="001159D8" w:rsidRDefault="00B2611A" w:rsidP="003860AF">
            <w:pPr>
              <w:rPr>
                <w:b/>
                <w:bCs/>
                <w:sz w:val="20"/>
              </w:rPr>
            </w:pPr>
          </w:p>
          <w:p w14:paraId="1E5B5345" w14:textId="77777777" w:rsidR="00B2611A" w:rsidRPr="001159D8" w:rsidRDefault="00B2611A" w:rsidP="003860AF">
            <w:pPr>
              <w:rPr>
                <w:i/>
                <w:iCs/>
                <w:sz w:val="20"/>
              </w:rPr>
            </w:pPr>
            <w:r w:rsidRPr="001159D8">
              <w:rPr>
                <w:i/>
                <w:iCs/>
                <w:sz w:val="20"/>
              </w:rPr>
              <w:t>Preguntas y respuestas</w:t>
            </w:r>
          </w:p>
          <w:p w14:paraId="30963BE2" w14:textId="77777777" w:rsidR="00B2611A" w:rsidRPr="001159D8" w:rsidRDefault="00B2611A" w:rsidP="003860AF">
            <w:pPr>
              <w:pStyle w:val="ListParagraph"/>
              <w:ind w:left="360"/>
              <w:jc w:val="left"/>
              <w:rPr>
                <w:sz w:val="20"/>
              </w:rPr>
            </w:pPr>
          </w:p>
        </w:tc>
      </w:tr>
      <w:tr w:rsidR="00B2611A" w:rsidRPr="001159D8" w14:paraId="6B243463" w14:textId="77777777" w:rsidTr="00386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7" w:type="dxa"/>
          </w:tcPr>
          <w:p w14:paraId="7DFF26EB" w14:textId="77777777" w:rsidR="00B2611A" w:rsidRPr="001159D8" w:rsidRDefault="00B2611A" w:rsidP="003860AF">
            <w:pPr>
              <w:spacing w:before="80"/>
              <w:rPr>
                <w:sz w:val="20"/>
              </w:rPr>
            </w:pPr>
          </w:p>
          <w:p w14:paraId="4085074C" w14:textId="77777777" w:rsidR="00B2611A" w:rsidRPr="001159D8" w:rsidRDefault="00B2611A" w:rsidP="003860AF">
            <w:pPr>
              <w:spacing w:before="80"/>
              <w:rPr>
                <w:sz w:val="20"/>
              </w:rPr>
            </w:pPr>
          </w:p>
        </w:tc>
        <w:tc>
          <w:tcPr>
            <w:tcW w:w="9000" w:type="dxa"/>
          </w:tcPr>
          <w:p w14:paraId="4A75C740" w14:textId="77777777" w:rsidR="00B2611A" w:rsidRPr="002F3373" w:rsidRDefault="00B2611A" w:rsidP="003860AF">
            <w:pPr>
              <w:rPr>
                <w:b/>
                <w:bCs/>
                <w:sz w:val="20"/>
              </w:rPr>
            </w:pPr>
            <w:r w:rsidRPr="002F3373">
              <w:rPr>
                <w:b/>
                <w:bCs/>
                <w:sz w:val="20"/>
              </w:rPr>
              <w:t>Introducción a</w:t>
            </w:r>
            <w:r>
              <w:rPr>
                <w:b/>
                <w:bCs/>
                <w:sz w:val="20"/>
              </w:rPr>
              <w:t>l</w:t>
            </w:r>
            <w:r w:rsidRPr="002F3373">
              <w:rPr>
                <w:b/>
                <w:bCs/>
                <w:sz w:val="20"/>
              </w:rPr>
              <w:t xml:space="preserve"> 'Proyecto de Acuerdo FID' </w:t>
            </w:r>
          </w:p>
          <w:p w14:paraId="2369B785" w14:textId="77777777" w:rsidR="00B2611A" w:rsidRPr="002F3373" w:rsidRDefault="00B2611A" w:rsidP="003860AF">
            <w:pPr>
              <w:rPr>
                <w:b/>
                <w:bCs/>
                <w:sz w:val="20"/>
              </w:rPr>
            </w:pPr>
          </w:p>
          <w:p w14:paraId="29B237EB" w14:textId="77777777" w:rsidR="00B2611A" w:rsidRPr="001159D8" w:rsidRDefault="00B2611A" w:rsidP="00B2611A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159D8">
              <w:rPr>
                <w:sz w:val="20"/>
              </w:rPr>
              <w:t>Ámbito de Aplicación del 'Proyecto de Acuerdo FID'</w:t>
            </w:r>
            <w:r>
              <w:rPr>
                <w:sz w:val="20"/>
              </w:rPr>
              <w:t xml:space="preserve"> y la cláusula de la Nación más Favorecida (incluidos sus diferentes elementos y excepciones)</w:t>
            </w:r>
          </w:p>
          <w:p w14:paraId="3517FA9A" w14:textId="77777777" w:rsidR="00B2611A" w:rsidRPr="001159D8" w:rsidRDefault="00B2611A" w:rsidP="003860AF">
            <w:pPr>
              <w:pStyle w:val="ListParagraph"/>
              <w:ind w:left="360"/>
              <w:rPr>
                <w:sz w:val="20"/>
              </w:rPr>
            </w:pPr>
          </w:p>
          <w:p w14:paraId="73F5C3AE" w14:textId="77777777" w:rsidR="00B2611A" w:rsidRPr="001159D8" w:rsidRDefault="00B2611A" w:rsidP="00B2611A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Principales d</w:t>
            </w:r>
            <w:r w:rsidRPr="001159D8">
              <w:rPr>
                <w:sz w:val="20"/>
              </w:rPr>
              <w:t>isciplinas contenidas en el 'Proyecto de Acuerdo FID':</w:t>
            </w:r>
          </w:p>
          <w:p w14:paraId="3660CCF8" w14:textId="77777777" w:rsidR="00B2611A" w:rsidRPr="001159D8" w:rsidRDefault="00B2611A" w:rsidP="00B2611A">
            <w:pPr>
              <w:pStyle w:val="ListParagraph"/>
              <w:numPr>
                <w:ilvl w:val="1"/>
                <w:numId w:val="40"/>
              </w:numPr>
              <w:rPr>
                <w:sz w:val="20"/>
              </w:rPr>
            </w:pPr>
            <w:r w:rsidRPr="001159D8">
              <w:rPr>
                <w:sz w:val="20"/>
              </w:rPr>
              <w:t>Transparencia de las medidas de inversión</w:t>
            </w:r>
          </w:p>
          <w:p w14:paraId="3AA40928" w14:textId="77777777" w:rsidR="00B2611A" w:rsidRPr="001159D8" w:rsidRDefault="00B2611A" w:rsidP="00B2611A">
            <w:pPr>
              <w:pStyle w:val="ListParagraph"/>
              <w:numPr>
                <w:ilvl w:val="1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Pr="001159D8">
              <w:rPr>
                <w:sz w:val="20"/>
              </w:rPr>
              <w:t>acionalización de los procedimientos administrativos relativos a</w:t>
            </w:r>
            <w:r>
              <w:rPr>
                <w:sz w:val="20"/>
              </w:rPr>
              <w:t xml:space="preserve"> </w:t>
            </w:r>
            <w:r w:rsidRPr="001159D8">
              <w:rPr>
                <w:sz w:val="20"/>
              </w:rPr>
              <w:t xml:space="preserve">las inversiones </w:t>
            </w:r>
          </w:p>
          <w:p w14:paraId="42000CD0" w14:textId="77777777" w:rsidR="00B2611A" w:rsidRDefault="00B2611A" w:rsidP="00B2611A">
            <w:pPr>
              <w:pStyle w:val="ListParagraph"/>
              <w:numPr>
                <w:ilvl w:val="1"/>
                <w:numId w:val="40"/>
              </w:numPr>
              <w:rPr>
                <w:sz w:val="20"/>
              </w:rPr>
            </w:pPr>
            <w:r w:rsidRPr="001159D8">
              <w:rPr>
                <w:sz w:val="20"/>
              </w:rPr>
              <w:t xml:space="preserve">Otras disciplinas (centros de coordinación, inversión sostenible) </w:t>
            </w:r>
          </w:p>
          <w:p w14:paraId="16F853C4" w14:textId="77777777" w:rsidR="00B2611A" w:rsidRDefault="00B2611A" w:rsidP="003860AF">
            <w:pPr>
              <w:pStyle w:val="ListParagraph"/>
              <w:ind w:left="1080"/>
              <w:rPr>
                <w:sz w:val="20"/>
              </w:rPr>
            </w:pPr>
          </w:p>
          <w:p w14:paraId="4FB255A0" w14:textId="77777777" w:rsidR="00B2611A" w:rsidRPr="00A42106" w:rsidRDefault="00B2611A" w:rsidP="00B2611A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2F3373">
              <w:rPr>
                <w:sz w:val="20"/>
              </w:rPr>
              <w:t>La Dimensión del Desarrollo: Trato Especial y Diferenciado (TED) y la Evaluación/diagnóstico de necesidades</w:t>
            </w:r>
            <w:r>
              <w:rPr>
                <w:sz w:val="20"/>
              </w:rPr>
              <w:t xml:space="preserve">, </w:t>
            </w:r>
            <w:r w:rsidRPr="00A42106">
              <w:rPr>
                <w:sz w:val="20"/>
              </w:rPr>
              <w:t>incluida la guía de autoevaluación</w:t>
            </w:r>
          </w:p>
          <w:p w14:paraId="078BC9A6" w14:textId="77777777" w:rsidR="00B2611A" w:rsidRPr="001159D8" w:rsidRDefault="00B2611A" w:rsidP="003860AF"/>
          <w:p w14:paraId="18C395B6" w14:textId="77777777" w:rsidR="00B2611A" w:rsidRPr="001159D8" w:rsidRDefault="00B2611A" w:rsidP="003860AF">
            <w:pPr>
              <w:rPr>
                <w:i/>
                <w:iCs/>
                <w:sz w:val="20"/>
              </w:rPr>
            </w:pPr>
            <w:r w:rsidRPr="001159D8">
              <w:rPr>
                <w:i/>
                <w:iCs/>
                <w:sz w:val="20"/>
              </w:rPr>
              <w:t>Preguntas y respuestas</w:t>
            </w:r>
          </w:p>
          <w:p w14:paraId="225327A2" w14:textId="77777777" w:rsidR="00B2611A" w:rsidRPr="001159D8" w:rsidRDefault="00B2611A" w:rsidP="003860AF">
            <w:pPr>
              <w:pStyle w:val="ListParagraph"/>
              <w:ind w:left="360"/>
              <w:jc w:val="left"/>
              <w:rPr>
                <w:sz w:val="20"/>
              </w:rPr>
            </w:pPr>
          </w:p>
        </w:tc>
      </w:tr>
    </w:tbl>
    <w:p w14:paraId="776F3037" w14:textId="77777777" w:rsidR="00B2611A" w:rsidRPr="008F4EF5" w:rsidRDefault="00B2611A" w:rsidP="003D394D">
      <w:pPr>
        <w:rPr>
          <w:sz w:val="20"/>
          <w:szCs w:val="20"/>
          <w:u w:val="single"/>
          <w:lang w:eastAsia="en-GB"/>
        </w:rPr>
      </w:pPr>
    </w:p>
    <w:p w14:paraId="5E4F3C1B" w14:textId="77777777" w:rsidR="000258E5" w:rsidRPr="003D394D" w:rsidRDefault="000258E5" w:rsidP="006D502C">
      <w:pPr>
        <w:rPr>
          <w:lang w:eastAsia="en-GB"/>
        </w:rPr>
      </w:pPr>
    </w:p>
    <w:sectPr w:rsidR="000258E5" w:rsidRPr="003D394D" w:rsidSect="00656B21">
      <w:headerReference w:type="default" r:id="rId8"/>
      <w:footerReference w:type="default" r:id="rId9"/>
      <w:pgSz w:w="11906" w:h="16838" w:code="9"/>
      <w:pgMar w:top="1418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C98B" w14:textId="77777777" w:rsidR="005B59E1" w:rsidRDefault="005B59E1" w:rsidP="00ED54E0">
      <w:r>
        <w:separator/>
      </w:r>
    </w:p>
  </w:endnote>
  <w:endnote w:type="continuationSeparator" w:id="0">
    <w:p w14:paraId="530827A4" w14:textId="77777777" w:rsidR="005B59E1" w:rsidRDefault="005B59E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E16D" w14:textId="55F027A2" w:rsidR="00F810D7" w:rsidRDefault="00F8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12D2" w14:textId="77777777" w:rsidR="00F810D7" w:rsidRDefault="00F8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4AAD" w14:textId="77777777" w:rsidR="005B59E1" w:rsidRDefault="005B59E1" w:rsidP="00ED54E0">
      <w:r>
        <w:separator/>
      </w:r>
    </w:p>
  </w:footnote>
  <w:footnote w:type="continuationSeparator" w:id="0">
    <w:p w14:paraId="293C0F31" w14:textId="77777777" w:rsidR="005B59E1" w:rsidRDefault="005B59E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5D7" w14:textId="59BD91DF" w:rsidR="007B47A3" w:rsidRPr="007B47A3" w:rsidRDefault="007B47A3">
    <w:pPr>
      <w:pStyle w:val="Header"/>
      <w:rPr>
        <w:lang w:val="en-GB"/>
      </w:rPr>
    </w:pPr>
    <w:r>
      <w:rPr>
        <w:lang w:val="en-GB"/>
      </w:rPr>
      <w:t>WTO Trade in Services and Investment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B2A0D"/>
    <w:multiLevelType w:val="hybridMultilevel"/>
    <w:tmpl w:val="CAE0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7232C"/>
    <w:multiLevelType w:val="hybridMultilevel"/>
    <w:tmpl w:val="118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04BD2"/>
    <w:multiLevelType w:val="hybridMultilevel"/>
    <w:tmpl w:val="EE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9793F"/>
    <w:multiLevelType w:val="hybridMultilevel"/>
    <w:tmpl w:val="891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120ED"/>
    <w:multiLevelType w:val="hybridMultilevel"/>
    <w:tmpl w:val="C7C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E05D3"/>
    <w:multiLevelType w:val="hybridMultilevel"/>
    <w:tmpl w:val="2D8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E3F9A"/>
    <w:multiLevelType w:val="hybridMultilevel"/>
    <w:tmpl w:val="5872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93C9D"/>
    <w:multiLevelType w:val="hybridMultilevel"/>
    <w:tmpl w:val="1EEE1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06BEB"/>
    <w:multiLevelType w:val="hybridMultilevel"/>
    <w:tmpl w:val="BAC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7201E"/>
    <w:multiLevelType w:val="hybridMultilevel"/>
    <w:tmpl w:val="9846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40576"/>
    <w:multiLevelType w:val="hybridMultilevel"/>
    <w:tmpl w:val="59D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92900"/>
    <w:multiLevelType w:val="hybridMultilevel"/>
    <w:tmpl w:val="3E4E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31AE8"/>
    <w:multiLevelType w:val="hybridMultilevel"/>
    <w:tmpl w:val="5CB6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6" w15:restartNumberingAfterBreak="0">
    <w:nsid w:val="55F67F4C"/>
    <w:multiLevelType w:val="hybridMultilevel"/>
    <w:tmpl w:val="CCE2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4AB1"/>
    <w:multiLevelType w:val="multilevel"/>
    <w:tmpl w:val="CC52177C"/>
    <w:numStyleLink w:val="LegalHeadings"/>
  </w:abstractNum>
  <w:abstractNum w:abstractNumId="28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9" w15:restartNumberingAfterBreak="0">
    <w:nsid w:val="589F140A"/>
    <w:multiLevelType w:val="hybridMultilevel"/>
    <w:tmpl w:val="F362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C3B4C"/>
    <w:multiLevelType w:val="hybridMultilevel"/>
    <w:tmpl w:val="3190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1506A"/>
    <w:multiLevelType w:val="hybridMultilevel"/>
    <w:tmpl w:val="88A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096"/>
    <w:multiLevelType w:val="hybridMultilevel"/>
    <w:tmpl w:val="16B2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A6B5B"/>
    <w:multiLevelType w:val="hybridMultilevel"/>
    <w:tmpl w:val="7AB8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31C7E"/>
    <w:multiLevelType w:val="hybridMultilevel"/>
    <w:tmpl w:val="A5EA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A335E"/>
    <w:multiLevelType w:val="hybridMultilevel"/>
    <w:tmpl w:val="C62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B0DA6"/>
    <w:multiLevelType w:val="hybridMultilevel"/>
    <w:tmpl w:val="B41AF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484637">
    <w:abstractNumId w:val="9"/>
  </w:num>
  <w:num w:numId="2" w16cid:durableId="1024550267">
    <w:abstractNumId w:val="7"/>
  </w:num>
  <w:num w:numId="3" w16cid:durableId="755515462">
    <w:abstractNumId w:val="6"/>
  </w:num>
  <w:num w:numId="4" w16cid:durableId="1704165216">
    <w:abstractNumId w:val="5"/>
  </w:num>
  <w:num w:numId="5" w16cid:durableId="1591159955">
    <w:abstractNumId w:val="4"/>
  </w:num>
  <w:num w:numId="6" w16cid:durableId="1179614306">
    <w:abstractNumId w:val="28"/>
  </w:num>
  <w:num w:numId="7" w16cid:durableId="1842575545">
    <w:abstractNumId w:val="27"/>
  </w:num>
  <w:num w:numId="8" w16cid:durableId="14579557">
    <w:abstractNumId w:val="25"/>
  </w:num>
  <w:num w:numId="9" w16cid:durableId="17068299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396957">
    <w:abstractNumId w:val="30"/>
  </w:num>
  <w:num w:numId="11" w16cid:durableId="2087677774">
    <w:abstractNumId w:val="8"/>
  </w:num>
  <w:num w:numId="12" w16cid:durableId="154537562">
    <w:abstractNumId w:val="3"/>
  </w:num>
  <w:num w:numId="13" w16cid:durableId="1251742638">
    <w:abstractNumId w:val="2"/>
  </w:num>
  <w:num w:numId="14" w16cid:durableId="1803227134">
    <w:abstractNumId w:val="1"/>
  </w:num>
  <w:num w:numId="15" w16cid:durableId="1923443891">
    <w:abstractNumId w:val="0"/>
  </w:num>
  <w:num w:numId="16" w16cid:durableId="1193958709">
    <w:abstractNumId w:val="10"/>
  </w:num>
  <w:num w:numId="17" w16cid:durableId="1759061850">
    <w:abstractNumId w:val="25"/>
  </w:num>
  <w:num w:numId="18" w16cid:durableId="521259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5837193">
    <w:abstractNumId w:val="36"/>
  </w:num>
  <w:num w:numId="20" w16cid:durableId="1488476255">
    <w:abstractNumId w:val="31"/>
  </w:num>
  <w:num w:numId="21" w16cid:durableId="1334379873">
    <w:abstractNumId w:val="18"/>
  </w:num>
  <w:num w:numId="22" w16cid:durableId="657538858">
    <w:abstractNumId w:val="20"/>
  </w:num>
  <w:num w:numId="23" w16cid:durableId="1260718744">
    <w:abstractNumId w:val="13"/>
  </w:num>
  <w:num w:numId="24" w16cid:durableId="1731071478">
    <w:abstractNumId w:val="11"/>
  </w:num>
  <w:num w:numId="25" w16cid:durableId="24522746">
    <w:abstractNumId w:val="32"/>
  </w:num>
  <w:num w:numId="26" w16cid:durableId="698816035">
    <w:abstractNumId w:val="16"/>
  </w:num>
  <w:num w:numId="27" w16cid:durableId="1179931169">
    <w:abstractNumId w:val="14"/>
  </w:num>
  <w:num w:numId="28" w16cid:durableId="1619608510">
    <w:abstractNumId w:val="15"/>
  </w:num>
  <w:num w:numId="29" w16cid:durableId="654455077">
    <w:abstractNumId w:val="35"/>
  </w:num>
  <w:num w:numId="30" w16cid:durableId="1645427828">
    <w:abstractNumId w:val="23"/>
  </w:num>
  <w:num w:numId="31" w16cid:durableId="1377657727">
    <w:abstractNumId w:val="22"/>
  </w:num>
  <w:num w:numId="32" w16cid:durableId="796871683">
    <w:abstractNumId w:val="26"/>
  </w:num>
  <w:num w:numId="33" w16cid:durableId="698434509">
    <w:abstractNumId w:val="24"/>
  </w:num>
  <w:num w:numId="34" w16cid:durableId="601835681">
    <w:abstractNumId w:val="12"/>
  </w:num>
  <w:num w:numId="35" w16cid:durableId="2099446834">
    <w:abstractNumId w:val="21"/>
  </w:num>
  <w:num w:numId="36" w16cid:durableId="1204829714">
    <w:abstractNumId w:val="34"/>
  </w:num>
  <w:num w:numId="37" w16cid:durableId="1162818982">
    <w:abstractNumId w:val="33"/>
  </w:num>
  <w:num w:numId="38" w16cid:durableId="1692993778">
    <w:abstractNumId w:val="29"/>
  </w:num>
  <w:num w:numId="39" w16cid:durableId="2034964071">
    <w:abstractNumId w:val="19"/>
  </w:num>
  <w:num w:numId="40" w16cid:durableId="1344169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7"/>
    <w:rsid w:val="00007858"/>
    <w:rsid w:val="000106E0"/>
    <w:rsid w:val="000111BB"/>
    <w:rsid w:val="00022C0F"/>
    <w:rsid w:val="00023A8E"/>
    <w:rsid w:val="000258E5"/>
    <w:rsid w:val="000272F6"/>
    <w:rsid w:val="0003478B"/>
    <w:rsid w:val="00037AC4"/>
    <w:rsid w:val="000419E6"/>
    <w:rsid w:val="00041CE4"/>
    <w:rsid w:val="000423BF"/>
    <w:rsid w:val="00070462"/>
    <w:rsid w:val="0007526F"/>
    <w:rsid w:val="00080B7B"/>
    <w:rsid w:val="0008562D"/>
    <w:rsid w:val="000A4945"/>
    <w:rsid w:val="000B10DF"/>
    <w:rsid w:val="000B3011"/>
    <w:rsid w:val="000B31E1"/>
    <w:rsid w:val="000D1606"/>
    <w:rsid w:val="000E4DDD"/>
    <w:rsid w:val="000F4F12"/>
    <w:rsid w:val="000F5E7B"/>
    <w:rsid w:val="0011356B"/>
    <w:rsid w:val="00120487"/>
    <w:rsid w:val="00120861"/>
    <w:rsid w:val="001252ED"/>
    <w:rsid w:val="0013337F"/>
    <w:rsid w:val="001433E2"/>
    <w:rsid w:val="001438D7"/>
    <w:rsid w:val="001468E4"/>
    <w:rsid w:val="0016594F"/>
    <w:rsid w:val="001679CC"/>
    <w:rsid w:val="00182B84"/>
    <w:rsid w:val="001862DD"/>
    <w:rsid w:val="001946F2"/>
    <w:rsid w:val="00196EB8"/>
    <w:rsid w:val="001D0F5C"/>
    <w:rsid w:val="001D20CB"/>
    <w:rsid w:val="001E291F"/>
    <w:rsid w:val="001F0700"/>
    <w:rsid w:val="001F3361"/>
    <w:rsid w:val="00201907"/>
    <w:rsid w:val="002019C2"/>
    <w:rsid w:val="00214531"/>
    <w:rsid w:val="00217996"/>
    <w:rsid w:val="002324C2"/>
    <w:rsid w:val="00233408"/>
    <w:rsid w:val="00237417"/>
    <w:rsid w:val="002553C2"/>
    <w:rsid w:val="002571E0"/>
    <w:rsid w:val="00266AC5"/>
    <w:rsid w:val="0027067B"/>
    <w:rsid w:val="002860A1"/>
    <w:rsid w:val="0029292F"/>
    <w:rsid w:val="002A15FB"/>
    <w:rsid w:val="002A6940"/>
    <w:rsid w:val="002B1CEC"/>
    <w:rsid w:val="002B7E75"/>
    <w:rsid w:val="002E048C"/>
    <w:rsid w:val="002E1B45"/>
    <w:rsid w:val="002E249B"/>
    <w:rsid w:val="002E3DE7"/>
    <w:rsid w:val="002E4D4D"/>
    <w:rsid w:val="00304385"/>
    <w:rsid w:val="00311BE2"/>
    <w:rsid w:val="0031637D"/>
    <w:rsid w:val="00320249"/>
    <w:rsid w:val="0032525A"/>
    <w:rsid w:val="00351F8D"/>
    <w:rsid w:val="003572B4"/>
    <w:rsid w:val="003604A9"/>
    <w:rsid w:val="003616BF"/>
    <w:rsid w:val="00371F2B"/>
    <w:rsid w:val="00383993"/>
    <w:rsid w:val="00383F10"/>
    <w:rsid w:val="00394221"/>
    <w:rsid w:val="003959CE"/>
    <w:rsid w:val="003B2D82"/>
    <w:rsid w:val="003B43B3"/>
    <w:rsid w:val="003B7E5A"/>
    <w:rsid w:val="003C346A"/>
    <w:rsid w:val="003D394D"/>
    <w:rsid w:val="003D59E3"/>
    <w:rsid w:val="003E1B27"/>
    <w:rsid w:val="003E269D"/>
    <w:rsid w:val="004076FF"/>
    <w:rsid w:val="00422CBC"/>
    <w:rsid w:val="00442EF0"/>
    <w:rsid w:val="004551EC"/>
    <w:rsid w:val="00456616"/>
    <w:rsid w:val="00467032"/>
    <w:rsid w:val="0046754A"/>
    <w:rsid w:val="00493105"/>
    <w:rsid w:val="004A31FF"/>
    <w:rsid w:val="004B36F1"/>
    <w:rsid w:val="004B40B4"/>
    <w:rsid w:val="004B6AF8"/>
    <w:rsid w:val="004C1C03"/>
    <w:rsid w:val="004E174A"/>
    <w:rsid w:val="004F203A"/>
    <w:rsid w:val="004F2210"/>
    <w:rsid w:val="00502B3F"/>
    <w:rsid w:val="00512FF5"/>
    <w:rsid w:val="005258F0"/>
    <w:rsid w:val="00530FF8"/>
    <w:rsid w:val="005336B8"/>
    <w:rsid w:val="005362CE"/>
    <w:rsid w:val="00543E68"/>
    <w:rsid w:val="0056217C"/>
    <w:rsid w:val="00580F28"/>
    <w:rsid w:val="005817B7"/>
    <w:rsid w:val="00596089"/>
    <w:rsid w:val="005A1A09"/>
    <w:rsid w:val="005A434E"/>
    <w:rsid w:val="005B04B9"/>
    <w:rsid w:val="005B59E1"/>
    <w:rsid w:val="005B68C7"/>
    <w:rsid w:val="005B7054"/>
    <w:rsid w:val="005C353C"/>
    <w:rsid w:val="005D0152"/>
    <w:rsid w:val="005D5981"/>
    <w:rsid w:val="005F30CB"/>
    <w:rsid w:val="005F4578"/>
    <w:rsid w:val="00612644"/>
    <w:rsid w:val="00621B7F"/>
    <w:rsid w:val="00623EE8"/>
    <w:rsid w:val="00635676"/>
    <w:rsid w:val="00646563"/>
    <w:rsid w:val="00652E27"/>
    <w:rsid w:val="00656B21"/>
    <w:rsid w:val="00662D14"/>
    <w:rsid w:val="00671B5B"/>
    <w:rsid w:val="00674CCD"/>
    <w:rsid w:val="00676910"/>
    <w:rsid w:val="0069520B"/>
    <w:rsid w:val="00696111"/>
    <w:rsid w:val="006A18DC"/>
    <w:rsid w:val="006B6C68"/>
    <w:rsid w:val="006D2824"/>
    <w:rsid w:val="006D502C"/>
    <w:rsid w:val="006D6742"/>
    <w:rsid w:val="006E3654"/>
    <w:rsid w:val="006F5826"/>
    <w:rsid w:val="00700181"/>
    <w:rsid w:val="007058CB"/>
    <w:rsid w:val="00706717"/>
    <w:rsid w:val="007141CF"/>
    <w:rsid w:val="00723C54"/>
    <w:rsid w:val="00732146"/>
    <w:rsid w:val="007339DE"/>
    <w:rsid w:val="00745146"/>
    <w:rsid w:val="0074635B"/>
    <w:rsid w:val="0075190A"/>
    <w:rsid w:val="007577E3"/>
    <w:rsid w:val="00760DB3"/>
    <w:rsid w:val="00766AE1"/>
    <w:rsid w:val="00767204"/>
    <w:rsid w:val="007732B2"/>
    <w:rsid w:val="007B4725"/>
    <w:rsid w:val="007B47A3"/>
    <w:rsid w:val="007B55C1"/>
    <w:rsid w:val="007C0D2D"/>
    <w:rsid w:val="007C3936"/>
    <w:rsid w:val="007C4A18"/>
    <w:rsid w:val="007C5BB6"/>
    <w:rsid w:val="007C79F0"/>
    <w:rsid w:val="007D5159"/>
    <w:rsid w:val="007E1ED8"/>
    <w:rsid w:val="007E6507"/>
    <w:rsid w:val="007F1307"/>
    <w:rsid w:val="007F2B8E"/>
    <w:rsid w:val="007F2DB0"/>
    <w:rsid w:val="007F2DC6"/>
    <w:rsid w:val="00801CBB"/>
    <w:rsid w:val="00807247"/>
    <w:rsid w:val="0081069A"/>
    <w:rsid w:val="00816E23"/>
    <w:rsid w:val="00823976"/>
    <w:rsid w:val="00831A1C"/>
    <w:rsid w:val="00831F15"/>
    <w:rsid w:val="00840C2B"/>
    <w:rsid w:val="008410D9"/>
    <w:rsid w:val="00841F53"/>
    <w:rsid w:val="00843AF8"/>
    <w:rsid w:val="00850889"/>
    <w:rsid w:val="00853015"/>
    <w:rsid w:val="00853907"/>
    <w:rsid w:val="00863B26"/>
    <w:rsid w:val="0087029B"/>
    <w:rsid w:val="008739FD"/>
    <w:rsid w:val="0088504A"/>
    <w:rsid w:val="008A7BB6"/>
    <w:rsid w:val="008B3B14"/>
    <w:rsid w:val="008B6006"/>
    <w:rsid w:val="008E372C"/>
    <w:rsid w:val="008F4EF5"/>
    <w:rsid w:val="00907EBD"/>
    <w:rsid w:val="00912309"/>
    <w:rsid w:val="00915D6E"/>
    <w:rsid w:val="00920018"/>
    <w:rsid w:val="00920FD4"/>
    <w:rsid w:val="00924861"/>
    <w:rsid w:val="00927D11"/>
    <w:rsid w:val="00947C09"/>
    <w:rsid w:val="0096478C"/>
    <w:rsid w:val="0097655E"/>
    <w:rsid w:val="00995CC7"/>
    <w:rsid w:val="009A6F54"/>
    <w:rsid w:val="009A7E67"/>
    <w:rsid w:val="009B0823"/>
    <w:rsid w:val="009C77B8"/>
    <w:rsid w:val="009D2545"/>
    <w:rsid w:val="009D2EBF"/>
    <w:rsid w:val="009F7004"/>
    <w:rsid w:val="00A02727"/>
    <w:rsid w:val="00A106E4"/>
    <w:rsid w:val="00A128BC"/>
    <w:rsid w:val="00A13323"/>
    <w:rsid w:val="00A15157"/>
    <w:rsid w:val="00A53DCE"/>
    <w:rsid w:val="00A6057A"/>
    <w:rsid w:val="00A608BD"/>
    <w:rsid w:val="00A6787A"/>
    <w:rsid w:val="00A74017"/>
    <w:rsid w:val="00A77E2E"/>
    <w:rsid w:val="00A83EEA"/>
    <w:rsid w:val="00A9435B"/>
    <w:rsid w:val="00A97846"/>
    <w:rsid w:val="00A97A1E"/>
    <w:rsid w:val="00AA332C"/>
    <w:rsid w:val="00AB0D49"/>
    <w:rsid w:val="00AC24C7"/>
    <w:rsid w:val="00AC27F8"/>
    <w:rsid w:val="00AD2B2C"/>
    <w:rsid w:val="00AD4B84"/>
    <w:rsid w:val="00AD4C72"/>
    <w:rsid w:val="00AD4D7E"/>
    <w:rsid w:val="00AE20ED"/>
    <w:rsid w:val="00AE2AEE"/>
    <w:rsid w:val="00AF2D37"/>
    <w:rsid w:val="00B1394B"/>
    <w:rsid w:val="00B139ED"/>
    <w:rsid w:val="00B219EA"/>
    <w:rsid w:val="00B230EC"/>
    <w:rsid w:val="00B2611A"/>
    <w:rsid w:val="00B361BC"/>
    <w:rsid w:val="00B50DC4"/>
    <w:rsid w:val="00B53A16"/>
    <w:rsid w:val="00B56EDC"/>
    <w:rsid w:val="00B67C16"/>
    <w:rsid w:val="00B82B6E"/>
    <w:rsid w:val="00BB1F84"/>
    <w:rsid w:val="00BB28D2"/>
    <w:rsid w:val="00BC07D2"/>
    <w:rsid w:val="00BE1CA7"/>
    <w:rsid w:val="00BE5468"/>
    <w:rsid w:val="00BF24C9"/>
    <w:rsid w:val="00C067BE"/>
    <w:rsid w:val="00C11EAC"/>
    <w:rsid w:val="00C20158"/>
    <w:rsid w:val="00C305D7"/>
    <w:rsid w:val="00C30F2A"/>
    <w:rsid w:val="00C34BA2"/>
    <w:rsid w:val="00C43456"/>
    <w:rsid w:val="00C47B93"/>
    <w:rsid w:val="00C52331"/>
    <w:rsid w:val="00C65C0C"/>
    <w:rsid w:val="00C808FC"/>
    <w:rsid w:val="00CC2833"/>
    <w:rsid w:val="00CC5DCA"/>
    <w:rsid w:val="00CD7D97"/>
    <w:rsid w:val="00CE2947"/>
    <w:rsid w:val="00CE3A14"/>
    <w:rsid w:val="00CE3EE6"/>
    <w:rsid w:val="00CE4BA1"/>
    <w:rsid w:val="00D000C7"/>
    <w:rsid w:val="00D06EAE"/>
    <w:rsid w:val="00D23DC5"/>
    <w:rsid w:val="00D27A22"/>
    <w:rsid w:val="00D521B2"/>
    <w:rsid w:val="00D52A9D"/>
    <w:rsid w:val="00D55AAD"/>
    <w:rsid w:val="00D61EE0"/>
    <w:rsid w:val="00D747AE"/>
    <w:rsid w:val="00D75738"/>
    <w:rsid w:val="00D82821"/>
    <w:rsid w:val="00D9226C"/>
    <w:rsid w:val="00DA20BD"/>
    <w:rsid w:val="00DB215B"/>
    <w:rsid w:val="00DB3A6C"/>
    <w:rsid w:val="00DD5C26"/>
    <w:rsid w:val="00DE50DB"/>
    <w:rsid w:val="00DF21B9"/>
    <w:rsid w:val="00DF6668"/>
    <w:rsid w:val="00DF6AE1"/>
    <w:rsid w:val="00E063C1"/>
    <w:rsid w:val="00E46FD5"/>
    <w:rsid w:val="00E506DB"/>
    <w:rsid w:val="00E544BB"/>
    <w:rsid w:val="00E55B56"/>
    <w:rsid w:val="00E56545"/>
    <w:rsid w:val="00E81801"/>
    <w:rsid w:val="00E85004"/>
    <w:rsid w:val="00E87147"/>
    <w:rsid w:val="00E9789D"/>
    <w:rsid w:val="00EA5D4F"/>
    <w:rsid w:val="00EB0BED"/>
    <w:rsid w:val="00EB4E56"/>
    <w:rsid w:val="00EB6C56"/>
    <w:rsid w:val="00EB6F21"/>
    <w:rsid w:val="00EC7895"/>
    <w:rsid w:val="00ED009E"/>
    <w:rsid w:val="00ED4653"/>
    <w:rsid w:val="00ED54E0"/>
    <w:rsid w:val="00F005A7"/>
    <w:rsid w:val="00F01C13"/>
    <w:rsid w:val="00F266A3"/>
    <w:rsid w:val="00F27008"/>
    <w:rsid w:val="00F3064B"/>
    <w:rsid w:val="00F32397"/>
    <w:rsid w:val="00F40595"/>
    <w:rsid w:val="00F415C3"/>
    <w:rsid w:val="00F739FC"/>
    <w:rsid w:val="00F810D7"/>
    <w:rsid w:val="00F828FF"/>
    <w:rsid w:val="00FA5EBC"/>
    <w:rsid w:val="00FB1B63"/>
    <w:rsid w:val="00FB75A3"/>
    <w:rsid w:val="00FD224A"/>
    <w:rsid w:val="00FD4562"/>
    <w:rsid w:val="00FD6CF3"/>
    <w:rsid w:val="00FD79BF"/>
    <w:rsid w:val="00FF4616"/>
    <w:rsid w:val="00FF519F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DA5AC"/>
  <w15:chartTrackingRefBased/>
  <w15:docId w15:val="{BF27553D-6F2A-48DE-9E27-6C372BB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BC07D2"/>
    <w:pPr>
      <w:spacing w:after="0" w:line="240" w:lineRule="auto"/>
    </w:pPr>
    <w:rPr>
      <w:rFonts w:ascii="Verdana" w:hAnsi="Verdana"/>
      <w:sz w:val="18"/>
    </w:rPr>
  </w:style>
  <w:style w:type="paragraph" w:customStyle="1" w:styleId="Char1CharChar">
    <w:name w:val="Char1 Char Char"/>
    <w:basedOn w:val="Normal"/>
    <w:rsid w:val="006D502C"/>
    <w:pPr>
      <w:spacing w:after="160" w:line="240" w:lineRule="exact"/>
      <w:jc w:val="lef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B920-0FA7-4ED1-A7CE-A6AC597B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Bertola, Elena</dc:creator>
  <cp:keywords/>
  <dc:description/>
  <cp:lastModifiedBy>Bertola, Elena</cp:lastModifiedBy>
  <cp:revision>3</cp:revision>
  <dcterms:created xsi:type="dcterms:W3CDTF">2023-06-07T13:37:00Z</dcterms:created>
  <dcterms:modified xsi:type="dcterms:W3CDTF">2023-06-07T14:41:00Z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1bbea101-0953-4aaa-a5fb-19602bc623ee</vt:lpwstr>
  </property>
</Properties>
</file>