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812C" w14:textId="558DE52E" w:rsidR="009E6777" w:rsidRDefault="00E03ABD" w:rsidP="00B37D7B">
      <w:pPr>
        <w:pStyle w:val="Title"/>
      </w:pPr>
      <w:bookmarkStart w:id="16" w:name="_Hlk95913556"/>
      <w:r w:rsidRPr="00ED55A9">
        <w:rPr>
          <w:b w:val="0"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64453D5F" wp14:editId="431087BA">
            <wp:simplePos x="0" y="0"/>
            <wp:positionH relativeFrom="column">
              <wp:posOffset>7239468</wp:posOffset>
            </wp:positionH>
            <wp:positionV relativeFrom="paragraph">
              <wp:posOffset>-569343</wp:posOffset>
            </wp:positionV>
            <wp:extent cx="1528234" cy="457765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234" cy="45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_Hlk98244777"/>
      <w:r w:rsidR="009E6777" w:rsidRPr="006B3A31">
        <w:t>Éléments clefs pour participer au Comité SPS</w:t>
      </w:r>
      <w:r w:rsidR="009E6777">
        <w:t xml:space="preserve"> </w:t>
      </w:r>
      <w:bookmarkEnd w:id="17"/>
      <w:r w:rsidR="009E6777" w:rsidRPr="00ED55A9">
        <w:t>(</w:t>
      </w:r>
      <w:r w:rsidR="009E6777">
        <w:t xml:space="preserve">cours </w:t>
      </w:r>
      <w:r w:rsidR="009E6777" w:rsidRPr="00ED55A9">
        <w:t>en français)</w:t>
      </w:r>
      <w:r w:rsidR="00AA6428">
        <w:t xml:space="preserve"> - </w:t>
      </w:r>
      <w:r w:rsidR="009E6777" w:rsidRPr="00282AA1">
        <w:t>novembre</w:t>
      </w:r>
      <w:r w:rsidR="009E6777" w:rsidRPr="0083606A" w:rsidDel="008F35D6">
        <w:t xml:space="preserve"> </w:t>
      </w:r>
      <w:r w:rsidR="009E6777" w:rsidRPr="00282AA1">
        <w:t>2022</w:t>
      </w:r>
    </w:p>
    <w:p w14:paraId="3123356D" w14:textId="77777777" w:rsidR="009E6777" w:rsidRDefault="009E6777" w:rsidP="00AA5BC9">
      <w:pPr>
        <w:pStyle w:val="Title"/>
        <w:jc w:val="both"/>
      </w:pPr>
    </w:p>
    <w:p w14:paraId="774246DE" w14:textId="236A548B" w:rsidR="001722C2" w:rsidRPr="009E6777" w:rsidRDefault="009E6777" w:rsidP="009E6777">
      <w:pPr>
        <w:pStyle w:val="Title"/>
      </w:pPr>
      <w:r>
        <w:t>Programme</w:t>
      </w:r>
    </w:p>
    <w:p w14:paraId="58636504" w14:textId="77777777" w:rsidR="00793B69" w:rsidRDefault="00AA5BC9" w:rsidP="00B37D7B">
      <w:pPr>
        <w:spacing w:after="120"/>
        <w:rPr>
          <w:sz w:val="16"/>
          <w:szCs w:val="16"/>
        </w:rPr>
      </w:pPr>
      <w:r>
        <w:rPr>
          <w:sz w:val="16"/>
          <w:szCs w:val="16"/>
        </w:rPr>
        <w:t>C</w:t>
      </w:r>
      <w:r w:rsidR="009E6777" w:rsidRPr="00282AA1">
        <w:rPr>
          <w:sz w:val="16"/>
          <w:szCs w:val="16"/>
        </w:rPr>
        <w:t xml:space="preserve">e cours propose de mettre en exergue les éléments clefs pour une participation </w:t>
      </w:r>
      <w:r w:rsidR="009E6777">
        <w:rPr>
          <w:sz w:val="16"/>
          <w:szCs w:val="16"/>
        </w:rPr>
        <w:t xml:space="preserve">efficace et utile </w:t>
      </w:r>
      <w:r w:rsidR="009E6777" w:rsidRPr="00282AA1">
        <w:rPr>
          <w:sz w:val="16"/>
          <w:szCs w:val="16"/>
        </w:rPr>
        <w:t>aux travaux du Comité</w:t>
      </w:r>
      <w:r w:rsidR="009E6777">
        <w:rPr>
          <w:sz w:val="16"/>
          <w:szCs w:val="16"/>
        </w:rPr>
        <w:t xml:space="preserve"> SPS</w:t>
      </w:r>
      <w:r w:rsidR="009E6777" w:rsidRPr="00282AA1">
        <w:rPr>
          <w:sz w:val="16"/>
          <w:szCs w:val="16"/>
        </w:rPr>
        <w:t xml:space="preserve">. </w:t>
      </w:r>
      <w:r w:rsidR="009E6777">
        <w:rPr>
          <w:sz w:val="16"/>
          <w:szCs w:val="16"/>
        </w:rPr>
        <w:t>Le cours</w:t>
      </w:r>
      <w:r w:rsidR="009E6777" w:rsidRPr="00282AA1">
        <w:rPr>
          <w:sz w:val="16"/>
          <w:szCs w:val="16"/>
        </w:rPr>
        <w:t xml:space="preserve"> prendra la forme de webinaires menés par des experts du domaine SPS, de sessions informelles pour favoriser les échange</w:t>
      </w:r>
      <w:r w:rsidR="009E6777">
        <w:rPr>
          <w:sz w:val="16"/>
          <w:szCs w:val="16"/>
        </w:rPr>
        <w:t xml:space="preserve">s et </w:t>
      </w:r>
      <w:r w:rsidR="009E6777" w:rsidRPr="00282AA1">
        <w:rPr>
          <w:sz w:val="16"/>
          <w:szCs w:val="16"/>
        </w:rPr>
        <w:t xml:space="preserve">de </w:t>
      </w:r>
      <w:r w:rsidR="009E6777" w:rsidRPr="0083606A">
        <w:rPr>
          <w:sz w:val="16"/>
          <w:szCs w:val="16"/>
        </w:rPr>
        <w:t>séances de travail en groupes</w:t>
      </w:r>
      <w:r w:rsidR="009E6777">
        <w:rPr>
          <w:sz w:val="16"/>
          <w:szCs w:val="16"/>
        </w:rPr>
        <w:t xml:space="preserve">. </w:t>
      </w:r>
    </w:p>
    <w:p w14:paraId="2B4AD4FB" w14:textId="5913C2B4" w:rsidR="009E6777" w:rsidRPr="00B37D7B" w:rsidRDefault="00AA5BC9" w:rsidP="00B37D7B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Le cours se déroulera sur deux semaines (14-25 novembre). En amont, les participants seront invités à participer à une </w:t>
      </w:r>
      <w:r w:rsidR="009530F8">
        <w:rPr>
          <w:sz w:val="16"/>
          <w:szCs w:val="16"/>
        </w:rPr>
        <w:t xml:space="preserve">séance d'introduction </w:t>
      </w:r>
      <w:r>
        <w:rPr>
          <w:sz w:val="16"/>
          <w:szCs w:val="16"/>
        </w:rPr>
        <w:t>(1</w:t>
      </w:r>
      <w:r w:rsidRPr="00AA5BC9">
        <w:rPr>
          <w:sz w:val="16"/>
          <w:szCs w:val="16"/>
          <w:vertAlign w:val="superscript"/>
        </w:rPr>
        <w:t>er</w:t>
      </w:r>
      <w:r>
        <w:rPr>
          <w:sz w:val="16"/>
          <w:szCs w:val="16"/>
        </w:rPr>
        <w:t xml:space="preserve"> novembre) et à suivre </w:t>
      </w:r>
      <w:r w:rsidR="009E6777">
        <w:rPr>
          <w:sz w:val="16"/>
          <w:szCs w:val="16"/>
        </w:rPr>
        <w:t xml:space="preserve">les réunions du Comité </w:t>
      </w:r>
      <w:r w:rsidR="009530F8">
        <w:rPr>
          <w:sz w:val="16"/>
          <w:szCs w:val="16"/>
        </w:rPr>
        <w:t>SP</w:t>
      </w:r>
      <w:r>
        <w:rPr>
          <w:sz w:val="16"/>
          <w:szCs w:val="16"/>
        </w:rPr>
        <w:t>S (8-11 novembre)</w:t>
      </w:r>
      <w:r w:rsidR="009E6777" w:rsidRPr="0083606A">
        <w:rPr>
          <w:sz w:val="16"/>
          <w:szCs w:val="16"/>
        </w:rPr>
        <w:t>.</w:t>
      </w:r>
      <w:r>
        <w:rPr>
          <w:sz w:val="16"/>
          <w:szCs w:val="16"/>
        </w:rPr>
        <w:t xml:space="preserve"> Le tableau ci-dessous reflète le programme du cours </w:t>
      </w:r>
      <w:r w:rsidR="00A41221">
        <w:rPr>
          <w:sz w:val="16"/>
          <w:szCs w:val="16"/>
        </w:rPr>
        <w:t xml:space="preserve">et inclut </w:t>
      </w:r>
      <w:r>
        <w:rPr>
          <w:sz w:val="16"/>
          <w:szCs w:val="16"/>
        </w:rPr>
        <w:t xml:space="preserve">cette séance d'introduction et la semaine du Comité SPS. </w:t>
      </w:r>
      <w:r w:rsidR="009B07A7">
        <w:rPr>
          <w:sz w:val="16"/>
          <w:szCs w:val="16"/>
        </w:rPr>
        <w:t>Les participants devront également aménager des plages de temps pour effectuer le travail préparatoire nécessaire à leur participation.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075"/>
        <w:gridCol w:w="2848"/>
        <w:gridCol w:w="2858"/>
        <w:gridCol w:w="2071"/>
        <w:gridCol w:w="2261"/>
        <w:gridCol w:w="2835"/>
      </w:tblGrid>
      <w:tr w:rsidR="00A41221" w:rsidRPr="00E72C9D" w14:paraId="574FB00F" w14:textId="77777777" w:rsidTr="00AA6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50975C" w14:textId="77777777" w:rsidR="00CF3532" w:rsidRPr="00E72C9D" w:rsidRDefault="00CF3532" w:rsidP="00AA6428">
            <w:pPr>
              <w:spacing w:after="12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5CB73A0" w14:textId="44C86ED2" w:rsidR="00CF3532" w:rsidRPr="00E72C9D" w:rsidRDefault="00CF3532" w:rsidP="00AA6428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4"/>
                <w:szCs w:val="14"/>
              </w:rPr>
            </w:pPr>
            <w:r w:rsidRPr="00E72C9D">
              <w:rPr>
                <w:sz w:val="14"/>
                <w:szCs w:val="14"/>
              </w:rPr>
              <w:t>Lundi</w:t>
            </w:r>
          </w:p>
        </w:tc>
        <w:tc>
          <w:tcPr>
            <w:tcW w:w="0" w:type="auto"/>
            <w:vAlign w:val="center"/>
          </w:tcPr>
          <w:p w14:paraId="691F7460" w14:textId="03C6E42B" w:rsidR="00CF3532" w:rsidRPr="00E72C9D" w:rsidRDefault="00CF3532" w:rsidP="00AA6428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4"/>
                <w:szCs w:val="14"/>
              </w:rPr>
            </w:pPr>
            <w:r w:rsidRPr="00E72C9D">
              <w:rPr>
                <w:sz w:val="14"/>
                <w:szCs w:val="14"/>
              </w:rPr>
              <w:t>Mardi</w:t>
            </w:r>
          </w:p>
        </w:tc>
        <w:tc>
          <w:tcPr>
            <w:tcW w:w="0" w:type="auto"/>
            <w:vAlign w:val="center"/>
          </w:tcPr>
          <w:p w14:paraId="76C06A01" w14:textId="19CAF2ED" w:rsidR="00CF3532" w:rsidRPr="00E72C9D" w:rsidRDefault="00CF3532" w:rsidP="00AA6428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4"/>
                <w:szCs w:val="14"/>
              </w:rPr>
            </w:pPr>
            <w:r w:rsidRPr="00E72C9D">
              <w:rPr>
                <w:sz w:val="14"/>
                <w:szCs w:val="14"/>
              </w:rPr>
              <w:t>Mercredi</w:t>
            </w:r>
          </w:p>
        </w:tc>
        <w:tc>
          <w:tcPr>
            <w:tcW w:w="0" w:type="auto"/>
            <w:vAlign w:val="center"/>
          </w:tcPr>
          <w:p w14:paraId="4EAF8E1E" w14:textId="56A288B1" w:rsidR="00CF3532" w:rsidRPr="00E72C9D" w:rsidRDefault="00CF3532" w:rsidP="00AA6428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4"/>
                <w:szCs w:val="14"/>
              </w:rPr>
            </w:pPr>
            <w:r w:rsidRPr="00E72C9D">
              <w:rPr>
                <w:sz w:val="14"/>
                <w:szCs w:val="14"/>
              </w:rPr>
              <w:t>Jeudi</w:t>
            </w:r>
          </w:p>
        </w:tc>
        <w:tc>
          <w:tcPr>
            <w:tcW w:w="0" w:type="auto"/>
            <w:vAlign w:val="center"/>
          </w:tcPr>
          <w:p w14:paraId="3FEBE226" w14:textId="26FE42CF" w:rsidR="00CF3532" w:rsidRPr="00E72C9D" w:rsidRDefault="00CF3532" w:rsidP="00AA6428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4"/>
                <w:szCs w:val="14"/>
              </w:rPr>
            </w:pPr>
            <w:r w:rsidRPr="00E72C9D">
              <w:rPr>
                <w:sz w:val="14"/>
                <w:szCs w:val="14"/>
              </w:rPr>
              <w:t>Vendredi</w:t>
            </w:r>
          </w:p>
        </w:tc>
      </w:tr>
      <w:tr w:rsidR="00A41221" w:rsidRPr="00E72C9D" w14:paraId="3691FF2C" w14:textId="77777777" w:rsidTr="00AA6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C64A3D" w14:textId="02513D86" w:rsidR="009530F8" w:rsidRPr="009530F8" w:rsidRDefault="009530F8" w:rsidP="00AA6428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Semaine p</w:t>
            </w:r>
            <w:r w:rsidRPr="009530F8">
              <w:rPr>
                <w:sz w:val="14"/>
                <w:szCs w:val="14"/>
              </w:rPr>
              <w:t>r</w:t>
            </w:r>
            <w:r w:rsidR="00D550F1">
              <w:rPr>
                <w:sz w:val="14"/>
                <w:szCs w:val="14"/>
              </w:rPr>
              <w:t>é</w:t>
            </w:r>
            <w:r>
              <w:rPr>
                <w:sz w:val="14"/>
                <w:szCs w:val="14"/>
              </w:rPr>
              <w:noBreakHyphen/>
              <w:t>cours</w:t>
            </w:r>
          </w:p>
          <w:p w14:paraId="45A9921D" w14:textId="4E126BF4" w:rsidR="004C0072" w:rsidRPr="00E72C9D" w:rsidRDefault="004C0072" w:rsidP="00AA6428">
            <w:pPr>
              <w:spacing w:after="120"/>
              <w:jc w:val="center"/>
              <w:rPr>
                <w:sz w:val="14"/>
                <w:szCs w:val="14"/>
              </w:rPr>
            </w:pPr>
            <w:r w:rsidRPr="00E72C9D">
              <w:rPr>
                <w:sz w:val="14"/>
                <w:szCs w:val="14"/>
              </w:rPr>
              <w:t>31 oct</w:t>
            </w:r>
            <w:r w:rsidR="009530F8">
              <w:rPr>
                <w:sz w:val="14"/>
                <w:szCs w:val="14"/>
              </w:rPr>
              <w:t>.</w:t>
            </w:r>
            <w:r w:rsidR="00B92513" w:rsidRPr="00E72C9D">
              <w:rPr>
                <w:sz w:val="14"/>
                <w:szCs w:val="14"/>
              </w:rPr>
              <w:t>-4</w:t>
            </w:r>
            <w:r w:rsidR="00793B69">
              <w:rPr>
                <w:sz w:val="14"/>
                <w:szCs w:val="14"/>
              </w:rPr>
              <w:t> </w:t>
            </w:r>
            <w:r w:rsidR="00B92513" w:rsidRPr="00E72C9D">
              <w:rPr>
                <w:sz w:val="14"/>
                <w:szCs w:val="14"/>
              </w:rPr>
              <w:t>nov</w:t>
            </w:r>
            <w:r w:rsidR="009530F8">
              <w:rPr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14:paraId="15574F7C" w14:textId="77777777" w:rsidR="004C0072" w:rsidRPr="00E72C9D" w:rsidRDefault="004C0072" w:rsidP="00AA642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CE07CD8" w14:textId="77777777" w:rsidR="009E6777" w:rsidRPr="009530F8" w:rsidRDefault="009E6777" w:rsidP="00AA6428">
            <w:pPr>
              <w:pStyle w:val="Heading8"/>
              <w:spacing w:after="12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i w:val="0"/>
                <w:color w:val="auto"/>
                <w:sz w:val="14"/>
                <w:szCs w:val="14"/>
              </w:rPr>
            </w:pPr>
            <w:r w:rsidRPr="009530F8">
              <w:rPr>
                <w:i w:val="0"/>
                <w:color w:val="auto"/>
                <w:sz w:val="14"/>
                <w:szCs w:val="14"/>
              </w:rPr>
              <w:t>Séance d'introduction</w:t>
            </w:r>
            <w:r w:rsidRPr="009530F8">
              <w:rPr>
                <w:b w:val="0"/>
                <w:bCs/>
                <w:i w:val="0"/>
                <w:color w:val="auto"/>
                <w:sz w:val="14"/>
                <w:szCs w:val="14"/>
              </w:rPr>
              <w:br/>
              <w:t>(Zoom, 13h-14h30 CET)</w:t>
            </w:r>
          </w:p>
          <w:p w14:paraId="5190FF91" w14:textId="5EF3C486" w:rsidR="004C0072" w:rsidRPr="009530F8" w:rsidRDefault="009E6777" w:rsidP="00AA6428">
            <w:pPr>
              <w:pStyle w:val="Heading8"/>
              <w:spacing w:after="12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i w:val="0"/>
                <w:color w:val="auto"/>
                <w:sz w:val="14"/>
                <w:szCs w:val="14"/>
              </w:rPr>
            </w:pPr>
            <w:r w:rsidRPr="00E72C9D">
              <w:rPr>
                <w:b w:val="0"/>
                <w:bCs/>
                <w:i w:val="0"/>
                <w:color w:val="auto"/>
                <w:sz w:val="14"/>
                <w:szCs w:val="14"/>
              </w:rPr>
              <w:t xml:space="preserve">Les participants seront invités à se présenter, décrire leurs responsabilités </w:t>
            </w:r>
            <w:r w:rsidR="00AA5BC9">
              <w:rPr>
                <w:b w:val="0"/>
                <w:bCs/>
                <w:i w:val="0"/>
                <w:color w:val="auto"/>
                <w:sz w:val="14"/>
                <w:szCs w:val="14"/>
              </w:rPr>
              <w:t xml:space="preserve">dans le domaine </w:t>
            </w:r>
            <w:r w:rsidRPr="00E72C9D">
              <w:rPr>
                <w:b w:val="0"/>
                <w:bCs/>
                <w:i w:val="0"/>
                <w:color w:val="auto"/>
                <w:sz w:val="14"/>
                <w:szCs w:val="14"/>
              </w:rPr>
              <w:t>SPS</w:t>
            </w:r>
            <w:r w:rsidR="009530F8">
              <w:rPr>
                <w:b w:val="0"/>
                <w:bCs/>
                <w:i w:val="0"/>
                <w:color w:val="auto"/>
                <w:sz w:val="14"/>
                <w:szCs w:val="14"/>
              </w:rPr>
              <w:t xml:space="preserve"> </w:t>
            </w:r>
            <w:r w:rsidRPr="00E72C9D">
              <w:rPr>
                <w:b w:val="0"/>
                <w:bCs/>
                <w:i w:val="0"/>
                <w:color w:val="auto"/>
                <w:sz w:val="14"/>
                <w:szCs w:val="14"/>
              </w:rPr>
              <w:t xml:space="preserve">et faire part de leurs attentes. </w:t>
            </w:r>
            <w:r w:rsidR="009530F8">
              <w:rPr>
                <w:b w:val="0"/>
                <w:bCs/>
                <w:i w:val="0"/>
                <w:color w:val="auto"/>
                <w:sz w:val="14"/>
                <w:szCs w:val="14"/>
              </w:rPr>
              <w:t>L</w:t>
            </w:r>
            <w:r w:rsidRPr="00E72C9D">
              <w:rPr>
                <w:b w:val="0"/>
                <w:bCs/>
                <w:i w:val="0"/>
                <w:color w:val="auto"/>
                <w:sz w:val="14"/>
                <w:szCs w:val="14"/>
              </w:rPr>
              <w:t>'équipe SPS présentera les objectifs et le programme</w:t>
            </w:r>
            <w:r w:rsidR="009530F8">
              <w:rPr>
                <w:b w:val="0"/>
                <w:bCs/>
                <w:i w:val="0"/>
                <w:color w:val="auto"/>
                <w:sz w:val="14"/>
                <w:szCs w:val="14"/>
              </w:rPr>
              <w:t xml:space="preserve"> du cours. </w:t>
            </w:r>
            <w:r w:rsidRPr="00E72C9D">
              <w:rPr>
                <w:b w:val="0"/>
                <w:bCs/>
                <w:i w:val="0"/>
                <w:color w:val="auto"/>
                <w:sz w:val="14"/>
                <w:szCs w:val="14"/>
              </w:rPr>
              <w:t xml:space="preserve">Un questionnaire sera remis, à retourner </w:t>
            </w:r>
            <w:r w:rsidRPr="009530F8">
              <w:rPr>
                <w:b w:val="0"/>
                <w:bCs/>
                <w:i w:val="0"/>
                <w:color w:val="auto"/>
                <w:sz w:val="14"/>
                <w:szCs w:val="14"/>
              </w:rPr>
              <w:t>vendredi 4 novembr</w:t>
            </w:r>
            <w:r w:rsidR="009530F8" w:rsidRPr="009530F8">
              <w:rPr>
                <w:b w:val="0"/>
                <w:bCs/>
                <w:i w:val="0"/>
                <w:color w:val="auto"/>
                <w:sz w:val="14"/>
                <w:szCs w:val="14"/>
              </w:rPr>
              <w:t>e.</w:t>
            </w:r>
          </w:p>
        </w:tc>
        <w:tc>
          <w:tcPr>
            <w:tcW w:w="0" w:type="auto"/>
            <w:vAlign w:val="center"/>
          </w:tcPr>
          <w:p w14:paraId="42A94E5E" w14:textId="10782585" w:rsidR="004C0072" w:rsidRPr="00E72C9D" w:rsidRDefault="004C0072" w:rsidP="00AA642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4304D2D" w14:textId="77777777" w:rsidR="004C0072" w:rsidRPr="00E72C9D" w:rsidRDefault="004C0072" w:rsidP="00AA6428">
            <w:pPr>
              <w:pStyle w:val="Heading8"/>
              <w:keepLines w:val="0"/>
              <w:spacing w:after="12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7C0DC02A" w14:textId="3F9DF745" w:rsidR="004C0072" w:rsidRPr="00474941" w:rsidRDefault="009E6777" w:rsidP="00AA6428">
            <w:pPr>
              <w:pStyle w:val="Heading8"/>
              <w:keepLines w:val="0"/>
              <w:spacing w:after="12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i w:val="0"/>
                <w:color w:val="auto"/>
                <w:sz w:val="14"/>
                <w:szCs w:val="14"/>
              </w:rPr>
            </w:pPr>
            <w:r w:rsidRPr="00474941">
              <w:rPr>
                <w:b w:val="0"/>
                <w:bCs/>
                <w:i w:val="0"/>
                <w:color w:val="auto"/>
                <w:sz w:val="14"/>
                <w:szCs w:val="14"/>
                <w:u w:val="single"/>
              </w:rPr>
              <w:t>Questionnaire à retourner</w:t>
            </w:r>
            <w:r w:rsidR="00474941" w:rsidRPr="00474941">
              <w:rPr>
                <w:b w:val="0"/>
                <w:bCs/>
                <w:i w:val="0"/>
                <w:color w:val="auto"/>
                <w:sz w:val="14"/>
                <w:szCs w:val="14"/>
              </w:rPr>
              <w:t> :</w:t>
            </w:r>
            <w:r w:rsidR="00474941">
              <w:rPr>
                <w:b w:val="0"/>
                <w:bCs/>
                <w:i w:val="0"/>
                <w:color w:val="auto"/>
                <w:sz w:val="14"/>
                <w:szCs w:val="14"/>
              </w:rPr>
              <w:t xml:space="preserve"> </w:t>
            </w:r>
            <w:r w:rsidR="00474941" w:rsidRPr="00474941">
              <w:rPr>
                <w:b w:val="0"/>
                <w:bCs/>
                <w:i w:val="0"/>
                <w:color w:val="auto"/>
                <w:sz w:val="14"/>
                <w:szCs w:val="14"/>
              </w:rPr>
              <w:t>l</w:t>
            </w:r>
            <w:r w:rsidRPr="00474941">
              <w:rPr>
                <w:b w:val="0"/>
                <w:bCs/>
                <w:i w:val="0"/>
                <w:color w:val="auto"/>
                <w:sz w:val="14"/>
                <w:szCs w:val="14"/>
              </w:rPr>
              <w:t>es participants devront retourner le questionnaire qui leur aura été remis lors de la séance d'introduction. Ces questionnaires ne seront pas notés</w:t>
            </w:r>
            <w:r w:rsidR="00AA6428">
              <w:rPr>
                <w:b w:val="0"/>
                <w:bCs/>
                <w:i w:val="0"/>
                <w:color w:val="auto"/>
                <w:sz w:val="14"/>
                <w:szCs w:val="14"/>
              </w:rPr>
              <w:t>,</w:t>
            </w:r>
            <w:r w:rsidR="00474941" w:rsidRPr="00474941">
              <w:rPr>
                <w:b w:val="0"/>
                <w:bCs/>
                <w:i w:val="0"/>
                <w:color w:val="auto"/>
                <w:sz w:val="14"/>
                <w:szCs w:val="14"/>
              </w:rPr>
              <w:t xml:space="preserve"> mais d</w:t>
            </w:r>
            <w:r w:rsidRPr="00474941">
              <w:rPr>
                <w:b w:val="0"/>
                <w:bCs/>
                <w:i w:val="0"/>
                <w:color w:val="auto"/>
                <w:sz w:val="14"/>
                <w:szCs w:val="14"/>
              </w:rPr>
              <w:t>es éclaircissements pourront être fournis</w:t>
            </w:r>
            <w:r w:rsidR="00A33B76" w:rsidRPr="00474941">
              <w:rPr>
                <w:b w:val="0"/>
                <w:bCs/>
                <w:i w:val="0"/>
                <w:color w:val="auto"/>
                <w:sz w:val="14"/>
                <w:szCs w:val="14"/>
              </w:rPr>
              <w:t xml:space="preserve"> tout au long du cours</w:t>
            </w:r>
            <w:r w:rsidRPr="00474941">
              <w:rPr>
                <w:b w:val="0"/>
                <w:bCs/>
                <w:i w:val="0"/>
                <w:color w:val="auto"/>
                <w:sz w:val="14"/>
                <w:szCs w:val="14"/>
              </w:rPr>
              <w:t>.</w:t>
            </w:r>
          </w:p>
        </w:tc>
      </w:tr>
      <w:tr w:rsidR="00A41221" w:rsidRPr="00E72C9D" w14:paraId="3CFC174E" w14:textId="77777777" w:rsidTr="00AA642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3BE3F2" w14:textId="65F20019" w:rsidR="009530F8" w:rsidRPr="009530F8" w:rsidRDefault="009530F8" w:rsidP="00AA6428">
            <w:pPr>
              <w:spacing w:after="120"/>
              <w:jc w:val="center"/>
              <w:rPr>
                <w:sz w:val="14"/>
                <w:szCs w:val="14"/>
              </w:rPr>
            </w:pPr>
            <w:r w:rsidRPr="009530F8">
              <w:rPr>
                <w:sz w:val="14"/>
                <w:szCs w:val="14"/>
              </w:rPr>
              <w:t xml:space="preserve">Semaine </w:t>
            </w:r>
            <w:r w:rsidR="00A41221">
              <w:rPr>
                <w:sz w:val="14"/>
                <w:szCs w:val="14"/>
              </w:rPr>
              <w:t xml:space="preserve">du </w:t>
            </w:r>
            <w:r w:rsidRPr="009530F8">
              <w:rPr>
                <w:sz w:val="14"/>
                <w:szCs w:val="14"/>
              </w:rPr>
              <w:t>Comité SPS</w:t>
            </w:r>
          </w:p>
          <w:p w14:paraId="2FF5C7BC" w14:textId="5232FDB5" w:rsidR="00BF449A" w:rsidRPr="00E72C9D" w:rsidRDefault="00BF449A" w:rsidP="00AA6428">
            <w:pPr>
              <w:spacing w:after="120"/>
              <w:jc w:val="center"/>
              <w:rPr>
                <w:sz w:val="14"/>
                <w:szCs w:val="14"/>
              </w:rPr>
            </w:pPr>
            <w:r w:rsidRPr="00E72C9D">
              <w:rPr>
                <w:sz w:val="14"/>
                <w:szCs w:val="14"/>
              </w:rPr>
              <w:t>7-11 no</w:t>
            </w:r>
            <w:r w:rsidR="009530F8">
              <w:rPr>
                <w:sz w:val="14"/>
                <w:szCs w:val="14"/>
              </w:rPr>
              <w:t>v.</w:t>
            </w:r>
          </w:p>
        </w:tc>
        <w:tc>
          <w:tcPr>
            <w:tcW w:w="0" w:type="auto"/>
            <w:vAlign w:val="center"/>
          </w:tcPr>
          <w:p w14:paraId="02FC4E5E" w14:textId="7A4C3476" w:rsidR="00BF449A" w:rsidRPr="00E72C9D" w:rsidRDefault="00BF449A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</w:tcPr>
          <w:p w14:paraId="0DEA6C2A" w14:textId="77777777" w:rsidR="009B07A7" w:rsidRPr="00AA6428" w:rsidRDefault="009E6777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A6428">
              <w:rPr>
                <w:b/>
                <w:bCs/>
                <w:sz w:val="14"/>
                <w:szCs w:val="14"/>
              </w:rPr>
              <w:t>Séance thématique</w:t>
            </w:r>
          </w:p>
          <w:p w14:paraId="2457222C" w14:textId="5776B9FB" w:rsidR="00BF449A" w:rsidRPr="009B07A7" w:rsidRDefault="009B07A7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AA6428">
              <w:rPr>
                <w:sz w:val="14"/>
                <w:szCs w:val="14"/>
              </w:rPr>
              <w:t>N</w:t>
            </w:r>
            <w:r w:rsidR="009E6777" w:rsidRPr="00AA6428">
              <w:rPr>
                <w:sz w:val="14"/>
                <w:szCs w:val="14"/>
              </w:rPr>
              <w:t>ormes et meilleures pratiques internationales en matière d'identification, d'évaluation et de gestion des risques phytosanitaires</w:t>
            </w:r>
            <w:r w:rsidR="009E6777" w:rsidRPr="00AA6428">
              <w:rPr>
                <w:sz w:val="14"/>
                <w:szCs w:val="14"/>
              </w:rPr>
              <w:br/>
              <w:t>(</w:t>
            </w:r>
            <w:proofErr w:type="spellStart"/>
            <w:r w:rsidR="009E6777" w:rsidRPr="00AA6428">
              <w:rPr>
                <w:sz w:val="14"/>
                <w:szCs w:val="14"/>
              </w:rPr>
              <w:t>Interprefy</w:t>
            </w:r>
            <w:proofErr w:type="spellEnd"/>
            <w:r w:rsidR="009E6777" w:rsidRPr="00AA6428">
              <w:rPr>
                <w:sz w:val="14"/>
                <w:szCs w:val="14"/>
              </w:rPr>
              <w:t>, 10h-13h et 15h</w:t>
            </w:r>
            <w:r w:rsidR="009E6777" w:rsidRPr="00AA6428">
              <w:rPr>
                <w:sz w:val="14"/>
                <w:szCs w:val="14"/>
              </w:rPr>
              <w:noBreakHyphen/>
              <w:t>18h</w:t>
            </w:r>
            <w:r w:rsidR="009530F8" w:rsidRPr="00AA6428">
              <w:rPr>
                <w:sz w:val="14"/>
                <w:szCs w:val="14"/>
              </w:rPr>
              <w:t> </w:t>
            </w:r>
            <w:r w:rsidR="009E6777" w:rsidRPr="00AA6428">
              <w:rPr>
                <w:sz w:val="14"/>
                <w:szCs w:val="14"/>
              </w:rPr>
              <w:t>CET)</w:t>
            </w:r>
          </w:p>
        </w:tc>
        <w:tc>
          <w:tcPr>
            <w:tcW w:w="0" w:type="auto"/>
            <w:vAlign w:val="center"/>
          </w:tcPr>
          <w:p w14:paraId="62B32022" w14:textId="77777777" w:rsidR="00474941" w:rsidRPr="00474941" w:rsidRDefault="00474941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74941">
              <w:rPr>
                <w:b/>
                <w:bCs/>
                <w:sz w:val="14"/>
                <w:szCs w:val="14"/>
              </w:rPr>
              <w:t>Comité SPS</w:t>
            </w:r>
          </w:p>
          <w:p w14:paraId="3DC6CA67" w14:textId="0CE49378" w:rsidR="00BF449A" w:rsidRPr="00A33B76" w:rsidRDefault="009E6777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  <w:r w:rsidRPr="00A33B76">
              <w:rPr>
                <w:sz w:val="14"/>
                <w:szCs w:val="14"/>
              </w:rPr>
              <w:t>Réunions informelle et formelle</w:t>
            </w:r>
            <w:r w:rsidR="009530F8">
              <w:rPr>
                <w:sz w:val="14"/>
                <w:szCs w:val="14"/>
              </w:rPr>
              <w:t xml:space="preserve"> </w:t>
            </w:r>
            <w:r w:rsidRPr="00A33B76">
              <w:rPr>
                <w:sz w:val="14"/>
                <w:szCs w:val="14"/>
              </w:rPr>
              <w:t>(</w:t>
            </w:r>
            <w:proofErr w:type="spellStart"/>
            <w:r w:rsidRPr="00A33B76">
              <w:rPr>
                <w:sz w:val="14"/>
                <w:szCs w:val="14"/>
              </w:rPr>
              <w:t>Interprefy</w:t>
            </w:r>
            <w:proofErr w:type="spellEnd"/>
            <w:r w:rsidRPr="00A33B76">
              <w:rPr>
                <w:sz w:val="14"/>
                <w:szCs w:val="14"/>
              </w:rPr>
              <w:t>, 10h-13h et 15h</w:t>
            </w:r>
            <w:r w:rsidRPr="00A33B76">
              <w:rPr>
                <w:sz w:val="14"/>
                <w:szCs w:val="14"/>
              </w:rPr>
              <w:noBreakHyphen/>
              <w:t>18h CET)</w:t>
            </w:r>
          </w:p>
        </w:tc>
        <w:tc>
          <w:tcPr>
            <w:tcW w:w="0" w:type="auto"/>
            <w:vAlign w:val="center"/>
          </w:tcPr>
          <w:p w14:paraId="0F758A7E" w14:textId="77777777" w:rsidR="00474941" w:rsidRPr="00474941" w:rsidRDefault="00474941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74941">
              <w:rPr>
                <w:b/>
                <w:bCs/>
                <w:sz w:val="14"/>
                <w:szCs w:val="14"/>
              </w:rPr>
              <w:t>Comité SPS</w:t>
            </w:r>
          </w:p>
          <w:p w14:paraId="0E4FA8CA" w14:textId="37FA1146" w:rsidR="00BF449A" w:rsidRPr="00A33B76" w:rsidRDefault="009E6777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4"/>
                <w:szCs w:val="14"/>
              </w:rPr>
            </w:pPr>
            <w:r w:rsidRPr="00A33B76">
              <w:rPr>
                <w:sz w:val="14"/>
                <w:szCs w:val="14"/>
              </w:rPr>
              <w:t xml:space="preserve">Réunion formelle </w:t>
            </w:r>
            <w:r w:rsidRPr="00A33B76">
              <w:rPr>
                <w:sz w:val="14"/>
                <w:szCs w:val="14"/>
              </w:rPr>
              <w:br/>
              <w:t>(</w:t>
            </w:r>
            <w:proofErr w:type="spellStart"/>
            <w:r w:rsidRPr="00A33B76">
              <w:rPr>
                <w:sz w:val="14"/>
                <w:szCs w:val="14"/>
              </w:rPr>
              <w:t>Interprefy</w:t>
            </w:r>
            <w:proofErr w:type="spellEnd"/>
            <w:r w:rsidRPr="00A33B76">
              <w:rPr>
                <w:sz w:val="14"/>
                <w:szCs w:val="14"/>
              </w:rPr>
              <w:t>, 10h-13h et 15h</w:t>
            </w:r>
            <w:r w:rsidRPr="00A33B76">
              <w:rPr>
                <w:sz w:val="14"/>
                <w:szCs w:val="14"/>
              </w:rPr>
              <w:noBreakHyphen/>
              <w:t>18h CET)</w:t>
            </w:r>
          </w:p>
        </w:tc>
        <w:tc>
          <w:tcPr>
            <w:tcW w:w="0" w:type="auto"/>
            <w:vAlign w:val="center"/>
          </w:tcPr>
          <w:p w14:paraId="2B4EB201" w14:textId="77777777" w:rsidR="00474941" w:rsidRPr="00474941" w:rsidRDefault="00474941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74941">
              <w:rPr>
                <w:b/>
                <w:bCs/>
                <w:sz w:val="14"/>
                <w:szCs w:val="14"/>
              </w:rPr>
              <w:t>Comité SPS</w:t>
            </w:r>
          </w:p>
          <w:p w14:paraId="210AF8EB" w14:textId="456BB9C7" w:rsidR="00BF449A" w:rsidRPr="00A33B76" w:rsidRDefault="009E6777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4"/>
                <w:szCs w:val="14"/>
              </w:rPr>
            </w:pPr>
            <w:r w:rsidRPr="00A33B76">
              <w:rPr>
                <w:sz w:val="14"/>
                <w:szCs w:val="14"/>
              </w:rPr>
              <w:t>Réunion formelle</w:t>
            </w:r>
            <w:r w:rsidR="00474941" w:rsidRPr="00A33B76">
              <w:rPr>
                <w:sz w:val="14"/>
                <w:szCs w:val="14"/>
              </w:rPr>
              <w:t xml:space="preserve"> </w:t>
            </w:r>
            <w:r w:rsidRPr="00A33B76">
              <w:rPr>
                <w:sz w:val="14"/>
                <w:szCs w:val="14"/>
              </w:rPr>
              <w:br/>
              <w:t>(</w:t>
            </w:r>
            <w:proofErr w:type="spellStart"/>
            <w:r w:rsidRPr="00A33B76">
              <w:rPr>
                <w:sz w:val="14"/>
                <w:szCs w:val="14"/>
              </w:rPr>
              <w:t>Interprefy</w:t>
            </w:r>
            <w:proofErr w:type="spellEnd"/>
            <w:r w:rsidRPr="00A33B76">
              <w:rPr>
                <w:sz w:val="14"/>
                <w:szCs w:val="14"/>
              </w:rPr>
              <w:t>, 10h-13h et 15h</w:t>
            </w:r>
            <w:r w:rsidRPr="00A33B76">
              <w:rPr>
                <w:sz w:val="14"/>
                <w:szCs w:val="14"/>
              </w:rPr>
              <w:noBreakHyphen/>
              <w:t>18h CET)</w:t>
            </w:r>
          </w:p>
        </w:tc>
      </w:tr>
      <w:tr w:rsidR="00A41221" w:rsidRPr="00E72C9D" w14:paraId="18999341" w14:textId="77777777" w:rsidTr="00AA6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FC86DD" w14:textId="6EF03E00" w:rsidR="009530F8" w:rsidRPr="009530F8" w:rsidRDefault="009530F8" w:rsidP="00AA6428">
            <w:pPr>
              <w:spacing w:after="120"/>
              <w:jc w:val="center"/>
              <w:rPr>
                <w:sz w:val="14"/>
                <w:szCs w:val="14"/>
              </w:rPr>
            </w:pPr>
            <w:r w:rsidRPr="009530F8">
              <w:rPr>
                <w:sz w:val="14"/>
                <w:szCs w:val="14"/>
              </w:rPr>
              <w:t xml:space="preserve">Semaine </w:t>
            </w:r>
            <w:r w:rsidR="00A41221">
              <w:rPr>
                <w:sz w:val="14"/>
                <w:szCs w:val="14"/>
              </w:rPr>
              <w:t xml:space="preserve">de </w:t>
            </w:r>
            <w:r w:rsidRPr="009530F8">
              <w:rPr>
                <w:sz w:val="14"/>
                <w:szCs w:val="14"/>
              </w:rPr>
              <w:t>cours</w:t>
            </w:r>
          </w:p>
          <w:p w14:paraId="27220AA4" w14:textId="0D7184B3" w:rsidR="003708E6" w:rsidRPr="00E72C9D" w:rsidRDefault="003708E6" w:rsidP="00AA6428">
            <w:pPr>
              <w:spacing w:after="120"/>
              <w:jc w:val="center"/>
              <w:rPr>
                <w:b w:val="0"/>
                <w:sz w:val="14"/>
                <w:szCs w:val="14"/>
                <w:highlight w:val="yellow"/>
              </w:rPr>
            </w:pPr>
            <w:r w:rsidRPr="00E72C9D">
              <w:rPr>
                <w:sz w:val="14"/>
                <w:szCs w:val="14"/>
              </w:rPr>
              <w:t>14</w:t>
            </w:r>
            <w:r w:rsidR="00B92513" w:rsidRPr="00E72C9D">
              <w:rPr>
                <w:sz w:val="14"/>
                <w:szCs w:val="14"/>
              </w:rPr>
              <w:t>-18</w:t>
            </w:r>
            <w:r w:rsidRPr="00E72C9D">
              <w:rPr>
                <w:sz w:val="14"/>
                <w:szCs w:val="14"/>
              </w:rPr>
              <w:t xml:space="preserve"> nov</w:t>
            </w:r>
            <w:r w:rsidR="009530F8">
              <w:rPr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14:paraId="5FFEEB3A" w14:textId="628C68F7" w:rsidR="003708E6" w:rsidRPr="00E72C9D" w:rsidRDefault="003708E6" w:rsidP="00AA642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DA4690A" w14:textId="2618E37B" w:rsidR="003708E6" w:rsidRPr="00E72C9D" w:rsidRDefault="009E6777" w:rsidP="00AA6428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72C9D">
              <w:rPr>
                <w:b/>
                <w:bCs/>
                <w:sz w:val="14"/>
                <w:szCs w:val="14"/>
              </w:rPr>
              <w:t>Séance</w:t>
            </w:r>
            <w:r w:rsidR="00E72C9D" w:rsidRPr="00E72C9D">
              <w:rPr>
                <w:b/>
                <w:bCs/>
                <w:sz w:val="14"/>
                <w:szCs w:val="14"/>
              </w:rPr>
              <w:t xml:space="preserve"> </w:t>
            </w:r>
            <w:r w:rsidR="006D2D13">
              <w:rPr>
                <w:b/>
                <w:bCs/>
                <w:sz w:val="14"/>
                <w:szCs w:val="14"/>
              </w:rPr>
              <w:t>d'</w:t>
            </w:r>
            <w:r w:rsidR="00793B69">
              <w:rPr>
                <w:b/>
                <w:bCs/>
                <w:sz w:val="14"/>
                <w:szCs w:val="14"/>
              </w:rPr>
              <w:t>o</w:t>
            </w:r>
            <w:r w:rsidRPr="00E72C9D">
              <w:rPr>
                <w:b/>
                <w:bCs/>
                <w:sz w:val="14"/>
                <w:szCs w:val="14"/>
              </w:rPr>
              <w:t>uverture</w:t>
            </w:r>
          </w:p>
          <w:p w14:paraId="1B3910E1" w14:textId="07CEF546" w:rsidR="00E03ABD" w:rsidRPr="00E72C9D" w:rsidRDefault="00E72C9D" w:rsidP="00AA642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72C9D">
              <w:rPr>
                <w:bCs/>
                <w:sz w:val="14"/>
                <w:szCs w:val="14"/>
              </w:rPr>
              <w:t>(Zoom, 13h-14h CET</w:t>
            </w:r>
            <w:r w:rsidR="00CA037D" w:rsidRPr="00E72C9D">
              <w:rPr>
                <w:sz w:val="14"/>
                <w:szCs w:val="14"/>
              </w:rPr>
              <w:t>)</w:t>
            </w:r>
          </w:p>
          <w:p w14:paraId="5F82FCB1" w14:textId="34CBAE2F" w:rsidR="00E03ABD" w:rsidRDefault="00A33B76" w:rsidP="00AA6428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A33B76">
              <w:rPr>
                <w:i/>
                <w:sz w:val="14"/>
                <w:szCs w:val="14"/>
              </w:rPr>
              <w:t>D</w:t>
            </w:r>
            <w:r w:rsidR="009530F8">
              <w:rPr>
                <w:i/>
                <w:sz w:val="14"/>
                <w:szCs w:val="14"/>
              </w:rPr>
              <w:t>iscours d'ouverture ; d</w:t>
            </w:r>
            <w:r w:rsidRPr="00A33B76">
              <w:rPr>
                <w:i/>
                <w:sz w:val="14"/>
                <w:szCs w:val="14"/>
              </w:rPr>
              <w:t>iscussion structurée</w:t>
            </w:r>
          </w:p>
          <w:p w14:paraId="2B8DDA4C" w14:textId="7BFC639B" w:rsidR="00A33B76" w:rsidRDefault="00A33B76" w:rsidP="00AA6428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4"/>
                <w:szCs w:val="14"/>
              </w:rPr>
            </w:pPr>
          </w:p>
          <w:p w14:paraId="5192EC02" w14:textId="3D558BA0" w:rsidR="00E03ABD" w:rsidRPr="00A33B76" w:rsidRDefault="006D2D13" w:rsidP="00AA6428">
            <w:pPr>
              <w:keepNext/>
              <w:keepLine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À</w:t>
            </w:r>
            <w:r w:rsidR="00A33B76">
              <w:rPr>
                <w:iCs/>
                <w:sz w:val="14"/>
                <w:szCs w:val="14"/>
              </w:rPr>
              <w:t xml:space="preserve"> la suite de l'ouverture officielle du cours, les participants seront invités à partager leur retour sur la semaine du Comité SPS</w:t>
            </w:r>
            <w:r w:rsidR="009530F8">
              <w:rPr>
                <w:iCs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14:paraId="6CDFCC4A" w14:textId="15DA3E10" w:rsidR="00E72C9D" w:rsidRPr="00E72C9D" w:rsidRDefault="00E72C9D" w:rsidP="00AA6428">
            <w:pPr>
              <w:keepNext/>
              <w:keepLine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72C9D">
              <w:rPr>
                <w:b/>
                <w:bCs/>
                <w:sz w:val="14"/>
                <w:szCs w:val="14"/>
              </w:rPr>
              <w:t xml:space="preserve">Séance </w:t>
            </w:r>
            <w:r w:rsidR="006F484C">
              <w:rPr>
                <w:b/>
                <w:bCs/>
                <w:sz w:val="14"/>
                <w:szCs w:val="14"/>
              </w:rPr>
              <w:t>1</w:t>
            </w:r>
            <w:r w:rsidRPr="00E72C9D">
              <w:rPr>
                <w:b/>
                <w:bCs/>
                <w:sz w:val="14"/>
                <w:szCs w:val="14"/>
              </w:rPr>
              <w:t> : l'Accord SPS, un récapitulatif</w:t>
            </w:r>
            <w:r w:rsidRPr="00E72C9D">
              <w:rPr>
                <w:b/>
                <w:bCs/>
                <w:sz w:val="14"/>
                <w:szCs w:val="14"/>
              </w:rPr>
              <w:br/>
            </w:r>
            <w:r w:rsidRPr="00E72C9D">
              <w:rPr>
                <w:bCs/>
                <w:sz w:val="14"/>
                <w:szCs w:val="14"/>
              </w:rPr>
              <w:t>(Zoom, 13h-15h CET)</w:t>
            </w:r>
          </w:p>
          <w:p w14:paraId="60AD1723" w14:textId="0CF8EAEB" w:rsidR="00E72C9D" w:rsidRPr="00E72C9D" w:rsidRDefault="00E72C9D" w:rsidP="00AA6428">
            <w:pPr>
              <w:keepNext/>
              <w:keepLine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4"/>
                <w:szCs w:val="14"/>
              </w:rPr>
            </w:pPr>
            <w:r w:rsidRPr="00E72C9D">
              <w:rPr>
                <w:i/>
                <w:iCs/>
                <w:sz w:val="14"/>
                <w:szCs w:val="14"/>
              </w:rPr>
              <w:t>Présentation ; questions-réponses</w:t>
            </w:r>
          </w:p>
          <w:p w14:paraId="0C74DDB3" w14:textId="6B5D750D" w:rsidR="003708E6" w:rsidRPr="00E72C9D" w:rsidRDefault="00E72C9D" w:rsidP="00AA642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  <w:highlight w:val="yellow"/>
              </w:rPr>
            </w:pPr>
            <w:r w:rsidRPr="00E72C9D">
              <w:rPr>
                <w:sz w:val="14"/>
                <w:szCs w:val="14"/>
              </w:rPr>
              <w:t>Les discussions porteront sur comment identifier les mesures SPS ainsi que sur les droits et obligations principaux de l'Accord SPS.</w:t>
            </w:r>
          </w:p>
        </w:tc>
        <w:tc>
          <w:tcPr>
            <w:tcW w:w="0" w:type="auto"/>
            <w:vAlign w:val="center"/>
          </w:tcPr>
          <w:p w14:paraId="6DFE46B8" w14:textId="65C69E10" w:rsidR="00474941" w:rsidRPr="00474941" w:rsidRDefault="00474941" w:rsidP="00AA6428">
            <w:pPr>
              <w:pStyle w:val="Heading8"/>
              <w:spacing w:after="12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i w:val="0"/>
                <w:color w:val="auto"/>
                <w:sz w:val="14"/>
                <w:szCs w:val="14"/>
              </w:rPr>
            </w:pPr>
            <w:r>
              <w:rPr>
                <w:bCs/>
                <w:i w:val="0"/>
                <w:color w:val="auto"/>
                <w:sz w:val="14"/>
                <w:szCs w:val="14"/>
              </w:rPr>
              <w:t>Échanges en "1 to 1"</w:t>
            </w:r>
            <w:r w:rsidRPr="00E72C9D">
              <w:rPr>
                <w:b w:val="0"/>
                <w:bCs/>
                <w:i w:val="0"/>
                <w:color w:val="auto"/>
                <w:sz w:val="14"/>
                <w:szCs w:val="14"/>
              </w:rPr>
              <w:br/>
              <w:t xml:space="preserve">(Zoom, </w:t>
            </w:r>
            <w:r>
              <w:rPr>
                <w:b w:val="0"/>
                <w:bCs/>
                <w:i w:val="0"/>
                <w:color w:val="auto"/>
                <w:sz w:val="14"/>
                <w:szCs w:val="14"/>
              </w:rPr>
              <w:t xml:space="preserve">à partir de </w:t>
            </w:r>
            <w:r w:rsidRPr="00E72C9D">
              <w:rPr>
                <w:b w:val="0"/>
                <w:bCs/>
                <w:i w:val="0"/>
                <w:color w:val="auto"/>
                <w:sz w:val="14"/>
                <w:szCs w:val="14"/>
              </w:rPr>
              <w:t>13h CET)</w:t>
            </w:r>
          </w:p>
          <w:p w14:paraId="7A69CEC0" w14:textId="55C47D0D" w:rsidR="003708E6" w:rsidRPr="00474941" w:rsidRDefault="00474941" w:rsidP="00AA642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Chaque participant pourra, lors d'une brève rencontre, </w:t>
            </w:r>
            <w:r w:rsidRPr="00E72C9D">
              <w:rPr>
                <w:bCs/>
                <w:sz w:val="14"/>
                <w:szCs w:val="14"/>
              </w:rPr>
              <w:t xml:space="preserve">échanger </w:t>
            </w:r>
            <w:r>
              <w:rPr>
                <w:bCs/>
                <w:sz w:val="14"/>
                <w:szCs w:val="14"/>
              </w:rPr>
              <w:t xml:space="preserve">individuellement et de manière informelle </w:t>
            </w:r>
            <w:r w:rsidRPr="00E72C9D">
              <w:rPr>
                <w:bCs/>
                <w:sz w:val="14"/>
                <w:szCs w:val="14"/>
              </w:rPr>
              <w:t xml:space="preserve">avec </w:t>
            </w:r>
            <w:r>
              <w:rPr>
                <w:bCs/>
                <w:sz w:val="14"/>
                <w:szCs w:val="14"/>
              </w:rPr>
              <w:t xml:space="preserve">une des intervenantes </w:t>
            </w:r>
            <w:r w:rsidRPr="00E72C9D">
              <w:rPr>
                <w:bCs/>
                <w:sz w:val="14"/>
                <w:szCs w:val="14"/>
              </w:rPr>
              <w:t>en charge du cour</w:t>
            </w:r>
            <w:r>
              <w:rPr>
                <w:bCs/>
                <w:sz w:val="14"/>
                <w:szCs w:val="14"/>
              </w:rPr>
              <w:t>s.</w:t>
            </w:r>
          </w:p>
        </w:tc>
        <w:tc>
          <w:tcPr>
            <w:tcW w:w="0" w:type="auto"/>
            <w:vAlign w:val="center"/>
          </w:tcPr>
          <w:p w14:paraId="69B75E31" w14:textId="708BA37B" w:rsidR="00E72C9D" w:rsidRPr="00E72C9D" w:rsidRDefault="00E72C9D" w:rsidP="00AA642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E72C9D">
              <w:rPr>
                <w:b/>
                <w:sz w:val="14"/>
                <w:szCs w:val="14"/>
              </w:rPr>
              <w:t xml:space="preserve">Séance </w:t>
            </w:r>
            <w:r w:rsidR="006F484C">
              <w:rPr>
                <w:b/>
                <w:sz w:val="14"/>
                <w:szCs w:val="14"/>
              </w:rPr>
              <w:t>2</w:t>
            </w:r>
            <w:r w:rsidRPr="00E72C9D">
              <w:rPr>
                <w:b/>
                <w:sz w:val="14"/>
                <w:szCs w:val="14"/>
              </w:rPr>
              <w:t> : le Comité SPS : fonction, rôle et actualité</w:t>
            </w:r>
            <w:r w:rsidR="009B07A7">
              <w:rPr>
                <w:b/>
                <w:sz w:val="14"/>
                <w:szCs w:val="14"/>
              </w:rPr>
              <w:t>s</w:t>
            </w:r>
            <w:r w:rsidRPr="00E72C9D">
              <w:rPr>
                <w:b/>
                <w:sz w:val="14"/>
                <w:szCs w:val="14"/>
              </w:rPr>
              <w:br/>
            </w:r>
            <w:r w:rsidRPr="00E72C9D">
              <w:rPr>
                <w:bCs/>
                <w:sz w:val="14"/>
                <w:szCs w:val="14"/>
              </w:rPr>
              <w:t>(Zoom, 13h-15h CET)</w:t>
            </w:r>
          </w:p>
          <w:p w14:paraId="3AA579A8" w14:textId="1B7AEC35" w:rsidR="00E72C9D" w:rsidRPr="00E72C9D" w:rsidRDefault="00E72C9D" w:rsidP="00AA642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14"/>
                <w:szCs w:val="14"/>
              </w:rPr>
            </w:pPr>
            <w:r w:rsidRPr="00E72C9D">
              <w:rPr>
                <w:bCs/>
                <w:i/>
                <w:iCs/>
                <w:sz w:val="14"/>
                <w:szCs w:val="14"/>
              </w:rPr>
              <w:t>Présentation ; interview</w:t>
            </w:r>
            <w:r w:rsidR="00474941">
              <w:rPr>
                <w:bCs/>
                <w:i/>
                <w:iCs/>
                <w:sz w:val="14"/>
                <w:szCs w:val="14"/>
              </w:rPr>
              <w:t>s</w:t>
            </w:r>
            <w:r w:rsidRPr="00E72C9D">
              <w:rPr>
                <w:bCs/>
                <w:i/>
                <w:iCs/>
                <w:sz w:val="14"/>
                <w:szCs w:val="14"/>
              </w:rPr>
              <w:t> ; questions-réponses</w:t>
            </w:r>
          </w:p>
          <w:p w14:paraId="482D9AD4" w14:textId="2A23D893" w:rsidR="003708E6" w:rsidRPr="00E72C9D" w:rsidRDefault="00A33B76" w:rsidP="00AA642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4"/>
                <w:szCs w:val="14"/>
                <w:highlight w:val="yellow"/>
              </w:rPr>
            </w:pPr>
            <w:r>
              <w:rPr>
                <w:bCs/>
                <w:sz w:val="14"/>
                <w:szCs w:val="14"/>
              </w:rPr>
              <w:t xml:space="preserve">Les participants pourront échanger avec </w:t>
            </w:r>
            <w:r w:rsidR="00474941">
              <w:rPr>
                <w:bCs/>
                <w:sz w:val="14"/>
                <w:szCs w:val="14"/>
              </w:rPr>
              <w:t>des</w:t>
            </w:r>
            <w:r w:rsidRPr="00E72C9D">
              <w:rPr>
                <w:bCs/>
                <w:sz w:val="14"/>
                <w:szCs w:val="14"/>
              </w:rPr>
              <w:t xml:space="preserve"> acteurs clefs du Comité SP</w:t>
            </w:r>
            <w:r>
              <w:rPr>
                <w:bCs/>
                <w:sz w:val="14"/>
                <w:szCs w:val="14"/>
              </w:rPr>
              <w:t xml:space="preserve">S. </w:t>
            </w:r>
            <w:r w:rsidR="00E72C9D" w:rsidRPr="00E72C9D">
              <w:rPr>
                <w:bCs/>
                <w:sz w:val="14"/>
                <w:szCs w:val="14"/>
              </w:rPr>
              <w:t>Il sera vu à quoi sert le Comité SPS, comment il fonctionne</w:t>
            </w:r>
            <w:r w:rsidR="009B07A7">
              <w:rPr>
                <w:bCs/>
                <w:sz w:val="14"/>
                <w:szCs w:val="14"/>
              </w:rPr>
              <w:t xml:space="preserve"> </w:t>
            </w:r>
            <w:r w:rsidR="00E72C9D" w:rsidRPr="00E72C9D">
              <w:rPr>
                <w:bCs/>
                <w:sz w:val="14"/>
                <w:szCs w:val="14"/>
              </w:rPr>
              <w:t>et son rôle dans la résolution de préoccupations commerciales.</w:t>
            </w:r>
          </w:p>
        </w:tc>
      </w:tr>
      <w:tr w:rsidR="00A41221" w:rsidRPr="00E72C9D" w14:paraId="24B241E9" w14:textId="77777777" w:rsidTr="00AA6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19A16BA" w14:textId="77777777" w:rsidR="009530F8" w:rsidRPr="009530F8" w:rsidRDefault="009530F8" w:rsidP="00AA6428">
            <w:pPr>
              <w:spacing w:after="120"/>
              <w:jc w:val="center"/>
              <w:rPr>
                <w:sz w:val="14"/>
                <w:szCs w:val="14"/>
              </w:rPr>
            </w:pPr>
            <w:r w:rsidRPr="009530F8">
              <w:rPr>
                <w:sz w:val="14"/>
                <w:szCs w:val="14"/>
              </w:rPr>
              <w:lastRenderedPageBreak/>
              <w:t>Semaine de cours</w:t>
            </w:r>
          </w:p>
          <w:p w14:paraId="56B2EF17" w14:textId="7865CF87" w:rsidR="003E328A" w:rsidRPr="00E72C9D" w:rsidRDefault="003E328A" w:rsidP="00AA6428">
            <w:pPr>
              <w:spacing w:after="120"/>
              <w:jc w:val="center"/>
              <w:rPr>
                <w:b w:val="0"/>
                <w:sz w:val="14"/>
                <w:szCs w:val="14"/>
                <w:highlight w:val="yellow"/>
              </w:rPr>
            </w:pPr>
            <w:r w:rsidRPr="00E72C9D">
              <w:rPr>
                <w:sz w:val="14"/>
                <w:szCs w:val="14"/>
              </w:rPr>
              <w:t>21</w:t>
            </w:r>
            <w:r w:rsidR="00B92513" w:rsidRPr="00E72C9D">
              <w:rPr>
                <w:sz w:val="14"/>
                <w:szCs w:val="14"/>
              </w:rPr>
              <w:t>-25</w:t>
            </w:r>
            <w:r w:rsidRPr="00E72C9D">
              <w:rPr>
                <w:sz w:val="14"/>
                <w:szCs w:val="14"/>
              </w:rPr>
              <w:t xml:space="preserve"> nov</w:t>
            </w:r>
            <w:r w:rsidR="009530F8">
              <w:rPr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14:paraId="109648F6" w14:textId="380BA450" w:rsidR="00E72C9D" w:rsidRPr="00E72C9D" w:rsidRDefault="00E72C9D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72C9D">
              <w:rPr>
                <w:b/>
                <w:bCs/>
                <w:sz w:val="14"/>
                <w:szCs w:val="14"/>
              </w:rPr>
              <w:t xml:space="preserve">Séance </w:t>
            </w:r>
            <w:r w:rsidR="006F484C">
              <w:rPr>
                <w:b/>
                <w:bCs/>
                <w:sz w:val="14"/>
                <w:szCs w:val="14"/>
              </w:rPr>
              <w:t>3</w:t>
            </w:r>
            <w:r w:rsidRPr="00E72C9D">
              <w:rPr>
                <w:b/>
                <w:bCs/>
                <w:sz w:val="14"/>
                <w:szCs w:val="14"/>
              </w:rPr>
              <w:t> : Transparence, coordination au niveau national et outils informatiques</w:t>
            </w:r>
            <w:r w:rsidRPr="00E72C9D">
              <w:rPr>
                <w:b/>
                <w:bCs/>
                <w:sz w:val="14"/>
                <w:szCs w:val="14"/>
              </w:rPr>
              <w:br/>
            </w:r>
            <w:r w:rsidRPr="00E72C9D">
              <w:rPr>
                <w:bCs/>
                <w:sz w:val="14"/>
                <w:szCs w:val="14"/>
              </w:rPr>
              <w:t>(Zoom, 13h-15h CET)</w:t>
            </w:r>
          </w:p>
          <w:p w14:paraId="7079C727" w14:textId="77777777" w:rsidR="00E72C9D" w:rsidRPr="00E72C9D" w:rsidRDefault="00E72C9D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4"/>
                <w:szCs w:val="14"/>
              </w:rPr>
            </w:pPr>
            <w:r w:rsidRPr="00E72C9D">
              <w:rPr>
                <w:i/>
                <w:iCs/>
                <w:sz w:val="14"/>
                <w:szCs w:val="14"/>
              </w:rPr>
              <w:t>Présentation ; démonstrations pratiques ; questions-réponses</w:t>
            </w:r>
          </w:p>
          <w:p w14:paraId="298B3453" w14:textId="3C385652" w:rsidR="003E328A" w:rsidRPr="00E72C9D" w:rsidRDefault="00E72C9D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E72C9D">
              <w:rPr>
                <w:sz w:val="14"/>
                <w:szCs w:val="14"/>
              </w:rPr>
              <w:t>L</w:t>
            </w:r>
            <w:r w:rsidR="00474941">
              <w:rPr>
                <w:sz w:val="14"/>
                <w:szCs w:val="14"/>
              </w:rPr>
              <w:t xml:space="preserve">'obligation </w:t>
            </w:r>
            <w:r w:rsidRPr="00E72C9D">
              <w:rPr>
                <w:sz w:val="14"/>
                <w:szCs w:val="14"/>
              </w:rPr>
              <w:t>de transparence sera discuté</w:t>
            </w:r>
            <w:r w:rsidR="00474941">
              <w:rPr>
                <w:sz w:val="14"/>
                <w:szCs w:val="14"/>
              </w:rPr>
              <w:t>e</w:t>
            </w:r>
            <w:r w:rsidRPr="00E72C9D">
              <w:rPr>
                <w:sz w:val="14"/>
                <w:szCs w:val="14"/>
              </w:rPr>
              <w:t xml:space="preserve"> en détail, et dans ce contexte</w:t>
            </w:r>
            <w:r w:rsidR="00474941">
              <w:rPr>
                <w:sz w:val="14"/>
                <w:szCs w:val="14"/>
              </w:rPr>
              <w:t xml:space="preserve"> également quelques</w:t>
            </w:r>
            <w:r w:rsidRPr="00E72C9D">
              <w:rPr>
                <w:sz w:val="14"/>
                <w:szCs w:val="14"/>
              </w:rPr>
              <w:t xml:space="preserve"> éléments clefs d'une bonne coordination au niveau national. Les participants </w:t>
            </w:r>
            <w:r w:rsidR="00474941">
              <w:rPr>
                <w:sz w:val="14"/>
                <w:szCs w:val="14"/>
              </w:rPr>
              <w:t>pourront</w:t>
            </w:r>
            <w:r w:rsidRPr="00E72C9D">
              <w:rPr>
                <w:sz w:val="14"/>
                <w:szCs w:val="14"/>
              </w:rPr>
              <w:t xml:space="preserve"> se familiariser </w:t>
            </w:r>
            <w:r w:rsidR="00474941">
              <w:rPr>
                <w:sz w:val="14"/>
                <w:szCs w:val="14"/>
              </w:rPr>
              <w:t>avec</w:t>
            </w:r>
            <w:r w:rsidRPr="00E72C9D">
              <w:rPr>
                <w:sz w:val="14"/>
                <w:szCs w:val="14"/>
              </w:rPr>
              <w:t xml:space="preserve"> différent</w:t>
            </w:r>
            <w:r w:rsidR="00474941">
              <w:rPr>
                <w:sz w:val="14"/>
                <w:szCs w:val="14"/>
              </w:rPr>
              <w:t>s outils informatiques dans le domaine SPS</w:t>
            </w:r>
            <w:r w:rsidRPr="00E72C9D">
              <w:rPr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14:paraId="68C34E20" w14:textId="77777777" w:rsidR="00E72C9D" w:rsidRPr="00E72C9D" w:rsidRDefault="00E72C9D" w:rsidP="00AA6428">
            <w:pPr>
              <w:pStyle w:val="Heading8"/>
              <w:spacing w:after="12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color w:val="auto"/>
                <w:sz w:val="14"/>
                <w:szCs w:val="14"/>
              </w:rPr>
            </w:pPr>
            <w:r w:rsidRPr="00E72C9D">
              <w:rPr>
                <w:i w:val="0"/>
                <w:color w:val="auto"/>
                <w:sz w:val="14"/>
                <w:szCs w:val="14"/>
              </w:rPr>
              <w:t>Cafés virtuels</w:t>
            </w:r>
            <w:r w:rsidRPr="00E72C9D">
              <w:rPr>
                <w:b w:val="0"/>
                <w:bCs/>
                <w:i w:val="0"/>
                <w:color w:val="auto"/>
                <w:sz w:val="14"/>
                <w:szCs w:val="14"/>
              </w:rPr>
              <w:br/>
              <w:t>(Zoom, 13h-14h CET)</w:t>
            </w:r>
          </w:p>
          <w:p w14:paraId="5C632E5D" w14:textId="57F883DC" w:rsidR="003E328A" w:rsidRPr="00E72C9D" w:rsidRDefault="00E72C9D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highlight w:val="yellow"/>
              </w:rPr>
            </w:pPr>
            <w:r w:rsidRPr="00E72C9D">
              <w:rPr>
                <w:bCs/>
                <w:sz w:val="14"/>
                <w:szCs w:val="14"/>
              </w:rPr>
              <w:t>Les participants pourront échanger de manière informelle avec les intervenants en charge du cours et plusieurs acteurs clefs du Comité SPS et de l'équipe SPS.</w:t>
            </w:r>
          </w:p>
        </w:tc>
        <w:tc>
          <w:tcPr>
            <w:tcW w:w="0" w:type="auto"/>
            <w:vAlign w:val="center"/>
          </w:tcPr>
          <w:p w14:paraId="70065F11" w14:textId="180E7325" w:rsidR="00E72C9D" w:rsidRPr="00E72C9D" w:rsidRDefault="00E72C9D" w:rsidP="00AA6428">
            <w:pPr>
              <w:pStyle w:val="Heading8"/>
              <w:keepLines w:val="0"/>
              <w:spacing w:after="120"/>
              <w:jc w:val="center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bCs/>
                <w:i w:val="0"/>
                <w:color w:val="auto"/>
                <w:sz w:val="14"/>
                <w:szCs w:val="14"/>
              </w:rPr>
            </w:pPr>
            <w:r w:rsidRPr="00E72C9D">
              <w:rPr>
                <w:i w:val="0"/>
                <w:color w:val="auto"/>
                <w:sz w:val="14"/>
                <w:szCs w:val="14"/>
              </w:rPr>
              <w:t xml:space="preserve">Travail de groupe </w:t>
            </w:r>
            <w:r w:rsidRPr="00793B69">
              <w:rPr>
                <w:i w:val="0"/>
                <w:color w:val="auto"/>
                <w:sz w:val="14"/>
                <w:szCs w:val="14"/>
              </w:rPr>
              <w:t>sur le traitement d'une préoccupation commerciale SPS</w:t>
            </w:r>
            <w:r w:rsidRPr="00E72C9D">
              <w:rPr>
                <w:i w:val="0"/>
                <w:color w:val="auto"/>
                <w:sz w:val="14"/>
                <w:szCs w:val="14"/>
              </w:rPr>
              <w:br/>
            </w:r>
            <w:r w:rsidRPr="00E72C9D">
              <w:rPr>
                <w:rFonts w:eastAsiaTheme="minorHAnsi" w:cstheme="minorBidi"/>
                <w:b w:val="0"/>
                <w:bCs/>
                <w:i w:val="0"/>
                <w:color w:val="auto"/>
                <w:sz w:val="14"/>
                <w:szCs w:val="14"/>
              </w:rPr>
              <w:t>(Zoom, 13h-15h CET)</w:t>
            </w:r>
          </w:p>
          <w:p w14:paraId="3F7A0AF5" w14:textId="77777777" w:rsidR="00E72C9D" w:rsidRPr="00E72C9D" w:rsidRDefault="00E72C9D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4"/>
                <w:szCs w:val="14"/>
              </w:rPr>
            </w:pPr>
            <w:r w:rsidRPr="00E72C9D">
              <w:rPr>
                <w:i/>
                <w:iCs/>
                <w:sz w:val="14"/>
                <w:szCs w:val="14"/>
              </w:rPr>
              <w:t>Travail pratique en sous-groupes</w:t>
            </w:r>
          </w:p>
          <w:p w14:paraId="63F69A4C" w14:textId="2F2F140C" w:rsidR="003E328A" w:rsidRPr="00E72C9D" w:rsidRDefault="00E72C9D" w:rsidP="00AA642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E72C9D">
              <w:rPr>
                <w:bCs/>
                <w:sz w:val="14"/>
                <w:szCs w:val="14"/>
              </w:rPr>
              <w:t>Les</w:t>
            </w:r>
            <w:r w:rsidRPr="00E72C9D">
              <w:rPr>
                <w:iCs/>
                <w:sz w:val="14"/>
                <w:szCs w:val="14"/>
              </w:rPr>
              <w:t xml:space="preserve"> participants travailleront sur un cas pratique lié à une préoccupation commercial</w:t>
            </w:r>
            <w:r w:rsidR="00474941">
              <w:rPr>
                <w:iCs/>
                <w:sz w:val="14"/>
                <w:szCs w:val="14"/>
              </w:rPr>
              <w:t>e</w:t>
            </w:r>
            <w:r w:rsidRPr="00E72C9D">
              <w:rPr>
                <w:iCs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14:paraId="678C7CD5" w14:textId="7D64108E" w:rsidR="00E72C9D" w:rsidRPr="00E72C9D" w:rsidRDefault="00E72C9D" w:rsidP="00AA6428">
            <w:pPr>
              <w:keepNext/>
              <w:keepLine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72C9D">
              <w:rPr>
                <w:b/>
                <w:bCs/>
                <w:sz w:val="14"/>
                <w:szCs w:val="14"/>
              </w:rPr>
              <w:t xml:space="preserve">Séance </w:t>
            </w:r>
            <w:r w:rsidR="006F484C">
              <w:rPr>
                <w:b/>
                <w:bCs/>
                <w:sz w:val="14"/>
                <w:szCs w:val="14"/>
              </w:rPr>
              <w:t>4</w:t>
            </w:r>
            <w:r w:rsidRPr="00E72C9D">
              <w:rPr>
                <w:b/>
                <w:bCs/>
                <w:sz w:val="14"/>
                <w:szCs w:val="14"/>
              </w:rPr>
              <w:t> : Présentation du travail de groupe et clôture</w:t>
            </w:r>
            <w:r w:rsidRPr="00E72C9D">
              <w:rPr>
                <w:b/>
                <w:bCs/>
                <w:sz w:val="14"/>
                <w:szCs w:val="14"/>
              </w:rPr>
              <w:br/>
            </w:r>
            <w:r w:rsidRPr="00E72C9D">
              <w:rPr>
                <w:bCs/>
                <w:sz w:val="14"/>
                <w:szCs w:val="14"/>
              </w:rPr>
              <w:t>(Zoom, 13h-15h CET)</w:t>
            </w:r>
          </w:p>
          <w:p w14:paraId="139DDF9B" w14:textId="77777777" w:rsidR="00E72C9D" w:rsidRPr="00E72C9D" w:rsidRDefault="00E72C9D" w:rsidP="00AA6428">
            <w:pPr>
              <w:keepNext/>
              <w:keepLine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4"/>
                <w:szCs w:val="14"/>
              </w:rPr>
            </w:pPr>
            <w:r w:rsidRPr="00E72C9D">
              <w:rPr>
                <w:bCs/>
                <w:i/>
                <w:iCs/>
                <w:sz w:val="14"/>
                <w:szCs w:val="14"/>
              </w:rPr>
              <w:t>Présentations par les participants ; exercice interactif ; questions-réponses ; évaluations</w:t>
            </w:r>
          </w:p>
          <w:p w14:paraId="068A40C3" w14:textId="3B3C3413" w:rsidR="003E328A" w:rsidRPr="00E72C9D" w:rsidRDefault="00E72C9D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E72C9D">
              <w:rPr>
                <w:bCs/>
                <w:sz w:val="14"/>
                <w:szCs w:val="14"/>
              </w:rPr>
              <w:t xml:space="preserve">Les participants présenteront les résultats de leurs travaux de groupe. Suivra </w:t>
            </w:r>
            <w:r w:rsidR="00474941">
              <w:rPr>
                <w:bCs/>
                <w:sz w:val="14"/>
                <w:szCs w:val="14"/>
              </w:rPr>
              <w:t xml:space="preserve">ensuite </w:t>
            </w:r>
            <w:r w:rsidRPr="00E72C9D">
              <w:rPr>
                <w:bCs/>
                <w:sz w:val="14"/>
                <w:szCs w:val="14"/>
              </w:rPr>
              <w:t>la séance de clôture.</w:t>
            </w:r>
          </w:p>
        </w:tc>
        <w:tc>
          <w:tcPr>
            <w:tcW w:w="0" w:type="auto"/>
            <w:vAlign w:val="center"/>
          </w:tcPr>
          <w:p w14:paraId="00E32294" w14:textId="402D8A68" w:rsidR="003E328A" w:rsidRPr="00E72C9D" w:rsidRDefault="003E328A" w:rsidP="00AA642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  <w:highlight w:val="yellow"/>
              </w:rPr>
            </w:pPr>
          </w:p>
        </w:tc>
      </w:tr>
    </w:tbl>
    <w:p w14:paraId="1DCE88BB" w14:textId="77777777" w:rsidR="00CF3532" w:rsidRPr="00ED55A9" w:rsidRDefault="00CF3532" w:rsidP="001722C2">
      <w:pPr>
        <w:spacing w:after="120"/>
        <w:rPr>
          <w:b/>
          <w:szCs w:val="18"/>
          <w:highlight w:val="yellow"/>
        </w:rPr>
      </w:pPr>
    </w:p>
    <w:p w14:paraId="053C19B2" w14:textId="19B908EA" w:rsidR="00850889" w:rsidRPr="00ED55A9" w:rsidRDefault="00850889" w:rsidP="00A93350">
      <w:pPr>
        <w:rPr>
          <w:highlight w:val="yellow"/>
        </w:rPr>
      </w:pPr>
    </w:p>
    <w:p w14:paraId="64D98C19" w14:textId="08E0960B" w:rsidR="00A34F86" w:rsidRPr="00CA037D" w:rsidRDefault="00A34F86" w:rsidP="00A34F86"/>
    <w:p w14:paraId="2AE8DA3F" w14:textId="7B529BCA" w:rsidR="000C6945" w:rsidRPr="00CA037D" w:rsidRDefault="00A34F86" w:rsidP="00A34F86">
      <w:pPr>
        <w:jc w:val="center"/>
        <w:rPr>
          <w:b/>
        </w:rPr>
      </w:pPr>
      <w:r w:rsidRPr="00CA037D">
        <w:rPr>
          <w:b/>
        </w:rPr>
        <w:t>__________</w:t>
      </w:r>
      <w:bookmarkEnd w:id="16"/>
    </w:p>
    <w:p w14:paraId="57895942" w14:textId="7346095A" w:rsidR="000C6945" w:rsidRDefault="000C6945">
      <w:pPr>
        <w:spacing w:after="200" w:line="276" w:lineRule="auto"/>
        <w:jc w:val="left"/>
        <w:rPr>
          <w:b/>
          <w:highlight w:val="yellow"/>
        </w:rPr>
      </w:pPr>
    </w:p>
    <w:sectPr w:rsidR="000C6945" w:rsidSect="00953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F37D" w14:textId="77777777" w:rsidR="00086D56" w:rsidRDefault="00086D56" w:rsidP="00ED54E0">
      <w:bookmarkStart w:id="8" w:name="_Hlk95913573"/>
      <w:bookmarkStart w:id="9" w:name="_Hlk95913574"/>
      <w:bookmarkStart w:id="10" w:name="_Hlk95914090"/>
      <w:bookmarkStart w:id="11" w:name="_Hlk95914091"/>
      <w:r>
        <w:separator/>
      </w:r>
      <w:bookmarkEnd w:id="8"/>
      <w:bookmarkEnd w:id="9"/>
      <w:bookmarkEnd w:id="10"/>
      <w:bookmarkEnd w:id="11"/>
    </w:p>
  </w:endnote>
  <w:endnote w:type="continuationSeparator" w:id="0">
    <w:p w14:paraId="4E8BE707" w14:textId="77777777" w:rsidR="00086D56" w:rsidRDefault="00086D56" w:rsidP="00ED54E0">
      <w:bookmarkStart w:id="12" w:name="_Hlk95913575"/>
      <w:bookmarkStart w:id="13" w:name="_Hlk95913576"/>
      <w:bookmarkStart w:id="14" w:name="_Hlk95914092"/>
      <w:bookmarkStart w:id="15" w:name="_Hlk95914093"/>
      <w:r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1CEF" w14:textId="461A6B5A" w:rsidR="009D352C" w:rsidRDefault="00404229" w:rsidP="00404229">
    <w:pPr>
      <w:pStyle w:val="Footer"/>
    </w:pPr>
    <w:bookmarkStart w:id="26" w:name="_Hlk95913561"/>
    <w:bookmarkStart w:id="27" w:name="_Hlk95913562"/>
    <w:bookmarkStart w:id="28" w:name="_Hlk95914078"/>
    <w:bookmarkStart w:id="29" w:name="_Hlk95914079"/>
    <w:r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82F5" w14:textId="06DE3790" w:rsidR="00A34F86" w:rsidRDefault="00404229" w:rsidP="00404229">
    <w:pPr>
      <w:pStyle w:val="Footer"/>
    </w:pPr>
    <w:bookmarkStart w:id="30" w:name="_Hlk95913563"/>
    <w:bookmarkStart w:id="31" w:name="_Hlk95913564"/>
    <w:bookmarkStart w:id="32" w:name="_Hlk95914080"/>
    <w:bookmarkStart w:id="33" w:name="_Hlk95914081"/>
    <w:r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ED79" w14:textId="0873DA1C" w:rsidR="009D352C" w:rsidRPr="00404229" w:rsidRDefault="00404229" w:rsidP="00404229">
    <w:pPr>
      <w:pStyle w:val="Footer"/>
    </w:pPr>
    <w:bookmarkStart w:id="38" w:name="_Hlk95913567"/>
    <w:bookmarkStart w:id="39" w:name="_Hlk95913568"/>
    <w:bookmarkStart w:id="40" w:name="_Hlk95914084"/>
    <w:bookmarkStart w:id="41" w:name="_Hlk95914085"/>
    <w:r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3F4C" w14:textId="77777777" w:rsidR="00086D56" w:rsidRDefault="00086D56" w:rsidP="00ED54E0">
      <w:bookmarkStart w:id="0" w:name="_Hlk95913569"/>
      <w:bookmarkStart w:id="1" w:name="_Hlk95913570"/>
      <w:bookmarkStart w:id="2" w:name="_Hlk95914086"/>
      <w:bookmarkStart w:id="3" w:name="_Hlk95914087"/>
      <w:r>
        <w:separator/>
      </w:r>
      <w:bookmarkEnd w:id="0"/>
      <w:bookmarkEnd w:id="1"/>
      <w:bookmarkEnd w:id="2"/>
      <w:bookmarkEnd w:id="3"/>
    </w:p>
  </w:footnote>
  <w:footnote w:type="continuationSeparator" w:id="0">
    <w:p w14:paraId="64B78622" w14:textId="77777777" w:rsidR="00086D56" w:rsidRDefault="00086D56" w:rsidP="00ED54E0">
      <w:bookmarkStart w:id="4" w:name="_Hlk95913571"/>
      <w:bookmarkStart w:id="5" w:name="_Hlk95913572"/>
      <w:bookmarkStart w:id="6" w:name="_Hlk95914088"/>
      <w:bookmarkStart w:id="7" w:name="_Hlk95914089"/>
      <w:r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8E9C" w14:textId="77777777" w:rsidR="00404229" w:rsidRPr="00404229" w:rsidRDefault="00404229" w:rsidP="0040422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bookmarkStart w:id="18" w:name="_Hlk95913557"/>
    <w:bookmarkStart w:id="19" w:name="_Hlk95913558"/>
    <w:bookmarkStart w:id="20" w:name="_Hlk95914074"/>
    <w:bookmarkStart w:id="21" w:name="_Hlk95914075"/>
    <w:r w:rsidRPr="00404229">
      <w:t>INT/SUB/SPS/142 • Révisé le 26 août 2021</w:t>
    </w:r>
  </w:p>
  <w:p w14:paraId="0EBEF8FA" w14:textId="77777777" w:rsidR="00404229" w:rsidRPr="00404229" w:rsidRDefault="00404229" w:rsidP="0040422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404229">
      <w:t xml:space="preserve">- </w:t>
    </w:r>
    <w:r w:rsidRPr="00404229">
      <w:fldChar w:fldCharType="begin"/>
    </w:r>
    <w:r w:rsidRPr="00404229">
      <w:instrText xml:space="preserve"> PAGE  \* Arabic  \* MERGEFORMAT </w:instrText>
    </w:r>
    <w:r w:rsidRPr="00404229">
      <w:fldChar w:fldCharType="separate"/>
    </w:r>
    <w:r w:rsidRPr="00404229">
      <w:t>1</w:t>
    </w:r>
    <w:r w:rsidRPr="00404229">
      <w:fldChar w:fldCharType="end"/>
    </w:r>
    <w:r w:rsidRPr="00404229">
      <w:t xml:space="preserve"> -</w:t>
    </w:r>
  </w:p>
  <w:p w14:paraId="0359846E" w14:textId="7EFDDF61" w:rsidR="00404229" w:rsidRDefault="00404229" w:rsidP="00404229">
    <w:pPr>
      <w:pStyle w:val="Header"/>
      <w:framePr w:w="737" w:h="9027" w:hRule="exact" w:wrap="around" w:vAnchor="page" w:hAnchor="page" w:x="15383" w:y="1441"/>
      <w:textDirection w:val="tbRl"/>
    </w:pPr>
  </w:p>
  <w:p w14:paraId="2210439B" w14:textId="59743B14" w:rsidR="009D352C" w:rsidRPr="00404229" w:rsidRDefault="00404229" w:rsidP="00404229">
    <w:pPr>
      <w:pStyle w:val="Header"/>
    </w:pPr>
    <w:r>
      <w:t xml:space="preserve"> 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D030" w14:textId="1E7B883D" w:rsidR="001722C2" w:rsidRPr="00404229" w:rsidRDefault="00404229" w:rsidP="00404229">
    <w:pPr>
      <w:pStyle w:val="Header"/>
    </w:pPr>
    <w:bookmarkStart w:id="22" w:name="_Hlk95913559"/>
    <w:bookmarkStart w:id="23" w:name="_Hlk95913560"/>
    <w:bookmarkStart w:id="24" w:name="_Hlk95914076"/>
    <w:bookmarkStart w:id="25" w:name="_Hlk95914077"/>
    <w:r>
      <w:t xml:space="preserve"> 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FB2E" w14:textId="77777777" w:rsidR="004C52FD" w:rsidRDefault="004C52FD">
    <w:pPr>
      <w:pStyle w:val="Header"/>
    </w:pPr>
    <w:bookmarkStart w:id="34" w:name="_Hlk95913565"/>
    <w:bookmarkStart w:id="35" w:name="_Hlk95913566"/>
    <w:bookmarkStart w:id="36" w:name="_Hlk95914082"/>
    <w:bookmarkStart w:id="37" w:name="_Hlk95914083"/>
    <w:bookmarkEnd w:id="34"/>
    <w:bookmarkEnd w:id="35"/>
    <w:bookmarkEnd w:id="36"/>
    <w:bookmarkEnd w:id="3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E1821"/>
    <w:multiLevelType w:val="hybridMultilevel"/>
    <w:tmpl w:val="E0B87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E6350"/>
    <w:multiLevelType w:val="hybridMultilevel"/>
    <w:tmpl w:val="8984013C"/>
    <w:lvl w:ilvl="0" w:tplc="7DC67B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4B55F8"/>
    <w:multiLevelType w:val="hybridMultilevel"/>
    <w:tmpl w:val="CC2C4E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F72687"/>
    <w:multiLevelType w:val="hybridMultilevel"/>
    <w:tmpl w:val="79CC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85A4C"/>
    <w:multiLevelType w:val="hybridMultilevel"/>
    <w:tmpl w:val="BB2AC824"/>
    <w:lvl w:ilvl="0" w:tplc="EC5050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B799D"/>
    <w:multiLevelType w:val="hybridMultilevel"/>
    <w:tmpl w:val="3AD8EE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41D6D"/>
    <w:multiLevelType w:val="hybridMultilevel"/>
    <w:tmpl w:val="3B98C0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0" w15:restartNumberingAfterBreak="0">
    <w:nsid w:val="57454AB1"/>
    <w:multiLevelType w:val="multilevel"/>
    <w:tmpl w:val="CC52177C"/>
    <w:numStyleLink w:val="LegalHeadings"/>
  </w:abstractNum>
  <w:abstractNum w:abstractNumId="21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20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4"/>
  </w:num>
  <w:num w:numId="22">
    <w:abstractNumId w:val="13"/>
  </w:num>
  <w:num w:numId="23">
    <w:abstractNumId w:val="1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C2"/>
    <w:rsid w:val="000033CB"/>
    <w:rsid w:val="000106E0"/>
    <w:rsid w:val="000111BB"/>
    <w:rsid w:val="00022C0F"/>
    <w:rsid w:val="000272F6"/>
    <w:rsid w:val="00037AC4"/>
    <w:rsid w:val="000423BF"/>
    <w:rsid w:val="000754C6"/>
    <w:rsid w:val="00086D56"/>
    <w:rsid w:val="0009145E"/>
    <w:rsid w:val="000A4945"/>
    <w:rsid w:val="000B31E1"/>
    <w:rsid w:val="000C2847"/>
    <w:rsid w:val="000C6945"/>
    <w:rsid w:val="000D5B70"/>
    <w:rsid w:val="000E7368"/>
    <w:rsid w:val="001121E2"/>
    <w:rsid w:val="0011356B"/>
    <w:rsid w:val="0013337F"/>
    <w:rsid w:val="001722C2"/>
    <w:rsid w:val="00182B84"/>
    <w:rsid w:val="001946F2"/>
    <w:rsid w:val="001B488B"/>
    <w:rsid w:val="001B72E5"/>
    <w:rsid w:val="001C2DFF"/>
    <w:rsid w:val="001D0F5C"/>
    <w:rsid w:val="001E0CB5"/>
    <w:rsid w:val="001E291F"/>
    <w:rsid w:val="0020532D"/>
    <w:rsid w:val="00212EAF"/>
    <w:rsid w:val="0023297F"/>
    <w:rsid w:val="00233408"/>
    <w:rsid w:val="00237417"/>
    <w:rsid w:val="0027067B"/>
    <w:rsid w:val="0027151E"/>
    <w:rsid w:val="002942DE"/>
    <w:rsid w:val="002A15FB"/>
    <w:rsid w:val="002A6940"/>
    <w:rsid w:val="002B65A3"/>
    <w:rsid w:val="002D62BE"/>
    <w:rsid w:val="002E249B"/>
    <w:rsid w:val="00304385"/>
    <w:rsid w:val="00305264"/>
    <w:rsid w:val="00311BE2"/>
    <w:rsid w:val="00320249"/>
    <w:rsid w:val="0032633E"/>
    <w:rsid w:val="0033523A"/>
    <w:rsid w:val="00343A61"/>
    <w:rsid w:val="003572B4"/>
    <w:rsid w:val="003616BF"/>
    <w:rsid w:val="003708E6"/>
    <w:rsid w:val="00371F2B"/>
    <w:rsid w:val="003839F4"/>
    <w:rsid w:val="00383EFD"/>
    <w:rsid w:val="00383F10"/>
    <w:rsid w:val="003B08BC"/>
    <w:rsid w:val="003C50A2"/>
    <w:rsid w:val="003C66CE"/>
    <w:rsid w:val="003D2F43"/>
    <w:rsid w:val="003E328A"/>
    <w:rsid w:val="00404229"/>
    <w:rsid w:val="004551EC"/>
    <w:rsid w:val="00467032"/>
    <w:rsid w:val="0046754A"/>
    <w:rsid w:val="00474941"/>
    <w:rsid w:val="004849C7"/>
    <w:rsid w:val="004A2C20"/>
    <w:rsid w:val="004A31FF"/>
    <w:rsid w:val="004C0072"/>
    <w:rsid w:val="004C108C"/>
    <w:rsid w:val="004C52FD"/>
    <w:rsid w:val="004F203A"/>
    <w:rsid w:val="00512FF5"/>
    <w:rsid w:val="0052747A"/>
    <w:rsid w:val="005336B8"/>
    <w:rsid w:val="0056565F"/>
    <w:rsid w:val="005725D4"/>
    <w:rsid w:val="00580A31"/>
    <w:rsid w:val="005A0208"/>
    <w:rsid w:val="005A1E66"/>
    <w:rsid w:val="005B04B9"/>
    <w:rsid w:val="005B68C7"/>
    <w:rsid w:val="005B7054"/>
    <w:rsid w:val="005C39F2"/>
    <w:rsid w:val="005D0152"/>
    <w:rsid w:val="005D5981"/>
    <w:rsid w:val="005F30CB"/>
    <w:rsid w:val="00612644"/>
    <w:rsid w:val="0061365B"/>
    <w:rsid w:val="00661334"/>
    <w:rsid w:val="00674CCD"/>
    <w:rsid w:val="0069401F"/>
    <w:rsid w:val="006A18DC"/>
    <w:rsid w:val="006C3360"/>
    <w:rsid w:val="006D2D13"/>
    <w:rsid w:val="006D5888"/>
    <w:rsid w:val="006D6742"/>
    <w:rsid w:val="006E0D5E"/>
    <w:rsid w:val="006E3654"/>
    <w:rsid w:val="006F484C"/>
    <w:rsid w:val="006F5826"/>
    <w:rsid w:val="00700181"/>
    <w:rsid w:val="007141CF"/>
    <w:rsid w:val="00745146"/>
    <w:rsid w:val="0074635B"/>
    <w:rsid w:val="007503AD"/>
    <w:rsid w:val="007577E3"/>
    <w:rsid w:val="00760DB3"/>
    <w:rsid w:val="00767204"/>
    <w:rsid w:val="00793B69"/>
    <w:rsid w:val="007A5524"/>
    <w:rsid w:val="007C2AD4"/>
    <w:rsid w:val="007C3936"/>
    <w:rsid w:val="007C79F0"/>
    <w:rsid w:val="007E6507"/>
    <w:rsid w:val="007F0129"/>
    <w:rsid w:val="007F2886"/>
    <w:rsid w:val="007F2B8E"/>
    <w:rsid w:val="007F2DB0"/>
    <w:rsid w:val="00801CBB"/>
    <w:rsid w:val="008028EA"/>
    <w:rsid w:val="00807247"/>
    <w:rsid w:val="00810387"/>
    <w:rsid w:val="00840C2B"/>
    <w:rsid w:val="008423D0"/>
    <w:rsid w:val="00842AA4"/>
    <w:rsid w:val="00850889"/>
    <w:rsid w:val="008739FD"/>
    <w:rsid w:val="00890E70"/>
    <w:rsid w:val="008A1FE0"/>
    <w:rsid w:val="008A7BB6"/>
    <w:rsid w:val="008C413F"/>
    <w:rsid w:val="008E372C"/>
    <w:rsid w:val="008F03A9"/>
    <w:rsid w:val="008F35D6"/>
    <w:rsid w:val="008F3DC7"/>
    <w:rsid w:val="00903575"/>
    <w:rsid w:val="00920FD4"/>
    <w:rsid w:val="00947C09"/>
    <w:rsid w:val="009530F8"/>
    <w:rsid w:val="009A001C"/>
    <w:rsid w:val="009A6F54"/>
    <w:rsid w:val="009A7E67"/>
    <w:rsid w:val="009B07A7"/>
    <w:rsid w:val="009B0823"/>
    <w:rsid w:val="009D3075"/>
    <w:rsid w:val="009D352C"/>
    <w:rsid w:val="009E4F23"/>
    <w:rsid w:val="009E6777"/>
    <w:rsid w:val="00A30A20"/>
    <w:rsid w:val="00A3212A"/>
    <w:rsid w:val="00A33B76"/>
    <w:rsid w:val="00A34F86"/>
    <w:rsid w:val="00A363C9"/>
    <w:rsid w:val="00A41221"/>
    <w:rsid w:val="00A53DCE"/>
    <w:rsid w:val="00A6057A"/>
    <w:rsid w:val="00A65AFF"/>
    <w:rsid w:val="00A6787A"/>
    <w:rsid w:val="00A731B7"/>
    <w:rsid w:val="00A74017"/>
    <w:rsid w:val="00A93350"/>
    <w:rsid w:val="00A97A1E"/>
    <w:rsid w:val="00AA332C"/>
    <w:rsid w:val="00AA5BC9"/>
    <w:rsid w:val="00AA6428"/>
    <w:rsid w:val="00AB4621"/>
    <w:rsid w:val="00AB6FC3"/>
    <w:rsid w:val="00AC24C7"/>
    <w:rsid w:val="00AC27F8"/>
    <w:rsid w:val="00AD4C72"/>
    <w:rsid w:val="00AE1748"/>
    <w:rsid w:val="00AE20ED"/>
    <w:rsid w:val="00AE2AEE"/>
    <w:rsid w:val="00B05A58"/>
    <w:rsid w:val="00B1394B"/>
    <w:rsid w:val="00B230EC"/>
    <w:rsid w:val="00B37D7B"/>
    <w:rsid w:val="00B469C7"/>
    <w:rsid w:val="00B50DC4"/>
    <w:rsid w:val="00B56EDC"/>
    <w:rsid w:val="00B67C16"/>
    <w:rsid w:val="00B803F2"/>
    <w:rsid w:val="00B92513"/>
    <w:rsid w:val="00BB1F84"/>
    <w:rsid w:val="00BC2EB7"/>
    <w:rsid w:val="00BE5468"/>
    <w:rsid w:val="00BF449A"/>
    <w:rsid w:val="00C020F7"/>
    <w:rsid w:val="00C11EAC"/>
    <w:rsid w:val="00C305D7"/>
    <w:rsid w:val="00C30F2A"/>
    <w:rsid w:val="00C43456"/>
    <w:rsid w:val="00C50DB6"/>
    <w:rsid w:val="00C65C0C"/>
    <w:rsid w:val="00C808FC"/>
    <w:rsid w:val="00CA037D"/>
    <w:rsid w:val="00CA47B2"/>
    <w:rsid w:val="00CA534B"/>
    <w:rsid w:val="00CC5DCA"/>
    <w:rsid w:val="00CD7D97"/>
    <w:rsid w:val="00CE3EE6"/>
    <w:rsid w:val="00CE4BA1"/>
    <w:rsid w:val="00CE4FCE"/>
    <w:rsid w:val="00CE6B6E"/>
    <w:rsid w:val="00CF3532"/>
    <w:rsid w:val="00D000C7"/>
    <w:rsid w:val="00D47209"/>
    <w:rsid w:val="00D52A9D"/>
    <w:rsid w:val="00D550F1"/>
    <w:rsid w:val="00D55AAD"/>
    <w:rsid w:val="00D60AA5"/>
    <w:rsid w:val="00D747AE"/>
    <w:rsid w:val="00D9226C"/>
    <w:rsid w:val="00DA20BD"/>
    <w:rsid w:val="00DE50DB"/>
    <w:rsid w:val="00DF6AE1"/>
    <w:rsid w:val="00E03ABD"/>
    <w:rsid w:val="00E46FD5"/>
    <w:rsid w:val="00E517B1"/>
    <w:rsid w:val="00E544BB"/>
    <w:rsid w:val="00E56545"/>
    <w:rsid w:val="00E72C9D"/>
    <w:rsid w:val="00E85004"/>
    <w:rsid w:val="00EA5D4F"/>
    <w:rsid w:val="00EB3FFD"/>
    <w:rsid w:val="00EB6C56"/>
    <w:rsid w:val="00EB6F21"/>
    <w:rsid w:val="00ED54E0"/>
    <w:rsid w:val="00ED55A9"/>
    <w:rsid w:val="00F01C13"/>
    <w:rsid w:val="00F26EC4"/>
    <w:rsid w:val="00F27FD7"/>
    <w:rsid w:val="00F32397"/>
    <w:rsid w:val="00F40595"/>
    <w:rsid w:val="00F60E36"/>
    <w:rsid w:val="00F7081F"/>
    <w:rsid w:val="00F83000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794790"/>
  <w15:chartTrackingRefBased/>
  <w15:docId w15:val="{8319DE28-48ED-486A-B6BB-DE4210BA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0" w:qFormat="1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8C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qFormat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5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5524"/>
    <w:pPr>
      <w:spacing w:after="0" w:line="240" w:lineRule="auto"/>
    </w:pPr>
    <w:rPr>
      <w:rFonts w:ascii="Verdana" w:hAnsi="Verdana"/>
      <w:sz w:val="18"/>
    </w:rPr>
  </w:style>
  <w:style w:type="table" w:styleId="GridTable5Dark-Accent1">
    <w:name w:val="Grid Table 5 Dark Accent 1"/>
    <w:basedOn w:val="TableNormal"/>
    <w:uiPriority w:val="50"/>
    <w:rsid w:val="00A33B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C068-4C75-4D75-9715-607314CD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Anneke</dc:creator>
  <cp:keywords/>
  <dc:description/>
  <cp:lastModifiedBy>Flechet, Camille</cp:lastModifiedBy>
  <cp:revision>8</cp:revision>
  <dcterms:created xsi:type="dcterms:W3CDTF">2022-03-15T10:17:00Z</dcterms:created>
  <dcterms:modified xsi:type="dcterms:W3CDTF">2022-03-24T09:23:00Z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c73391ff-2d53-4d60-96f3-6ca38de335d8</vt:lpwstr>
  </property>
  <property fmtid="{D5CDD505-2E9C-101B-9397-08002B2CF9AE}" pid="3" name="WTOCLASSIFICATION">
    <vt:lpwstr>WTO OFFICIAL</vt:lpwstr>
  </property>
</Properties>
</file>