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4B791" w14:textId="77777777" w:rsidR="001B3F61" w:rsidRDefault="001B3F61" w:rsidP="001B3F61">
      <w:pPr>
        <w:pStyle w:val="Caption"/>
        <w:jc w:val="center"/>
        <w:rPr>
          <w:rFonts w:eastAsia="Calibri"/>
        </w:rPr>
      </w:pPr>
      <w:r>
        <w:rPr>
          <w:rFonts w:eastAsia="Calibri"/>
        </w:rPr>
        <w:t>SAUDI ARABIA</w:t>
      </w:r>
    </w:p>
    <w:p w14:paraId="40F631B7" w14:textId="77777777" w:rsidR="001B3F61" w:rsidRPr="001B3F61" w:rsidRDefault="001B3F61" w:rsidP="001B3F61">
      <w:pPr>
        <w:pStyle w:val="Caption"/>
        <w:jc w:val="center"/>
        <w:rPr>
          <w:rFonts w:eastAsia="Calibri"/>
        </w:rPr>
      </w:pPr>
      <w:r w:rsidRPr="001B3F61">
        <w:rPr>
          <w:rFonts w:eastAsia="Calibri"/>
        </w:rPr>
        <w:t>National Seminar on Import Licensing and Notifications</w:t>
      </w:r>
    </w:p>
    <w:p w14:paraId="7E2F1B0D" w14:textId="3FDE047C" w:rsidR="001B3F61" w:rsidRDefault="001B3F61" w:rsidP="001B3F61">
      <w:pPr>
        <w:pStyle w:val="Caption"/>
        <w:jc w:val="center"/>
        <w:rPr>
          <w:rFonts w:eastAsia="Calibri"/>
        </w:rPr>
      </w:pPr>
      <w:r w:rsidRPr="001B3F61">
        <w:rPr>
          <w:rFonts w:eastAsia="Calibri"/>
        </w:rPr>
        <w:t>Zoom platform</w:t>
      </w:r>
    </w:p>
    <w:tbl>
      <w:tblPr>
        <w:tblStyle w:val="WTOTable1"/>
        <w:tblW w:w="9351" w:type="dxa"/>
        <w:tblLook w:val="04A0" w:firstRow="1" w:lastRow="0" w:firstColumn="1" w:lastColumn="0" w:noHBand="0" w:noVBand="1"/>
      </w:tblPr>
      <w:tblGrid>
        <w:gridCol w:w="3005"/>
        <w:gridCol w:w="4503"/>
        <w:gridCol w:w="1843"/>
      </w:tblGrid>
      <w:tr w:rsidR="001B3F61" w14:paraId="22362273" w14:textId="77777777" w:rsidTr="00AF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2DB0C4" w14:textId="77777777" w:rsidR="001B3F61" w:rsidRDefault="001B3F61" w:rsidP="0033447E">
            <w:pPr>
              <w:tabs>
                <w:tab w:val="left" w:pos="1308"/>
              </w:tabs>
              <w:jc w:val="center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Date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E33089" w14:textId="77777777" w:rsidR="001B3F61" w:rsidRDefault="001B3F61">
            <w:pPr>
              <w:rPr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C9CFCF" w14:textId="77777777" w:rsidR="001B3F61" w:rsidRDefault="001B3F61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GB"/>
              </w:rPr>
            </w:pPr>
          </w:p>
        </w:tc>
      </w:tr>
      <w:tr w:rsidR="001B3F61" w14:paraId="31934CAC" w14:textId="77777777" w:rsidTr="00AF3F90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D45EFC" w14:textId="77777777" w:rsidR="001B3F61" w:rsidRDefault="001B3F61" w:rsidP="0033447E">
            <w:pPr>
              <w:tabs>
                <w:tab w:val="left" w:pos="1308"/>
              </w:tabs>
              <w:jc w:val="left"/>
              <w:outlineLvl w:val="1"/>
              <w:rPr>
                <w:b/>
                <w:bCs/>
                <w:szCs w:val="20"/>
                <w:lang w:eastAsia="en-GB"/>
              </w:rPr>
            </w:pPr>
            <w:r>
              <w:rPr>
                <w:b/>
                <w:bCs/>
                <w:szCs w:val="20"/>
                <w:lang w:eastAsia="en-GB"/>
              </w:rPr>
              <w:t>Day 1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CAEC8" w14:textId="77777777" w:rsidR="001B3F61" w:rsidRDefault="001B3F61">
            <w:pPr>
              <w:jc w:val="left"/>
              <w:outlineLvl w:val="1"/>
              <w:rPr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A0233" w14:textId="77777777" w:rsidR="001B3F61" w:rsidRDefault="001B3F61">
            <w:pPr>
              <w:jc w:val="left"/>
              <w:outlineLvl w:val="1"/>
              <w:rPr>
                <w:szCs w:val="20"/>
                <w:lang w:eastAsia="en-GB"/>
              </w:rPr>
            </w:pPr>
          </w:p>
        </w:tc>
      </w:tr>
      <w:tr w:rsidR="001B3F61" w:rsidRPr="00C05EE7" w14:paraId="3230FFAD" w14:textId="77777777" w:rsidTr="00AF3F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F13CC5" w14:textId="1D6D65EB" w:rsidR="001B3F61" w:rsidRDefault="001B3F61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1</w:t>
            </w:r>
            <w:r w:rsidR="0033447E">
              <w:rPr>
                <w:szCs w:val="20"/>
                <w:lang w:eastAsia="en-GB"/>
              </w:rPr>
              <w:t>1</w:t>
            </w:r>
            <w:r>
              <w:rPr>
                <w:szCs w:val="20"/>
                <w:lang w:eastAsia="en-GB"/>
              </w:rPr>
              <w:t>.00-1</w:t>
            </w:r>
            <w:r w:rsidR="0033447E">
              <w:rPr>
                <w:szCs w:val="20"/>
                <w:lang w:eastAsia="en-GB"/>
              </w:rPr>
              <w:t>1</w:t>
            </w:r>
            <w:r>
              <w:rPr>
                <w:szCs w:val="20"/>
                <w:lang w:eastAsia="en-GB"/>
              </w:rPr>
              <w:t>.</w:t>
            </w:r>
            <w:r w:rsidR="00562646">
              <w:rPr>
                <w:szCs w:val="20"/>
                <w:lang w:eastAsia="en-GB"/>
              </w:rPr>
              <w:t>15</w:t>
            </w:r>
            <w:r>
              <w:rPr>
                <w:szCs w:val="20"/>
                <w:lang w:eastAsia="en-GB"/>
              </w:rPr>
              <w:t xml:space="preserve"> </w:t>
            </w:r>
            <w:r w:rsidR="0033447E">
              <w:rPr>
                <w:szCs w:val="20"/>
                <w:lang w:eastAsia="en-GB"/>
              </w:rPr>
              <w:tab/>
            </w:r>
            <w:r>
              <w:rPr>
                <w:szCs w:val="20"/>
                <w:lang w:eastAsia="en-GB"/>
              </w:rPr>
              <w:t>(</w:t>
            </w:r>
            <w:r w:rsidR="00562646">
              <w:t>Riyadh</w:t>
            </w:r>
            <w:r>
              <w:rPr>
                <w:szCs w:val="20"/>
                <w:lang w:eastAsia="en-GB"/>
              </w:rPr>
              <w:t>)</w:t>
            </w:r>
          </w:p>
          <w:p w14:paraId="0CF7A478" w14:textId="18596E02" w:rsidR="0033447E" w:rsidRDefault="0033447E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ab/>
              <w:t>(Geneva -2h)</w:t>
            </w:r>
          </w:p>
          <w:p w14:paraId="6AD5A87A" w14:textId="77777777" w:rsidR="0033447E" w:rsidRDefault="0033447E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</w:p>
          <w:p w14:paraId="13B54D0D" w14:textId="7B285791" w:rsidR="001B3F61" w:rsidRDefault="001B3F61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59AC63" w14:textId="77777777" w:rsidR="001B3F61" w:rsidRDefault="001B3F61">
            <w:pPr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Introductory remarks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72270" w14:textId="4A196792" w:rsidR="001B3F61" w:rsidRPr="00C05EE7" w:rsidRDefault="00562646">
            <w:pPr>
              <w:jc w:val="left"/>
              <w:outlineLvl w:val="1"/>
              <w:rPr>
                <w:szCs w:val="20"/>
                <w:lang w:val="it-IT" w:eastAsia="en-GB"/>
              </w:rPr>
            </w:pPr>
            <w:r w:rsidRPr="00C05EE7">
              <w:rPr>
                <w:szCs w:val="20"/>
                <w:lang w:val="it-IT" w:eastAsia="en-GB"/>
              </w:rPr>
              <w:t>Carlo Gamberale, Market Access</w:t>
            </w:r>
            <w:r w:rsidR="00C05EE7" w:rsidRPr="00C05EE7">
              <w:rPr>
                <w:szCs w:val="20"/>
                <w:lang w:val="it-IT" w:eastAsia="en-GB"/>
              </w:rPr>
              <w:t xml:space="preserve"> Di</w:t>
            </w:r>
            <w:r w:rsidR="00C05EE7">
              <w:rPr>
                <w:szCs w:val="20"/>
                <w:lang w:val="it-IT" w:eastAsia="en-GB"/>
              </w:rPr>
              <w:t>vision</w:t>
            </w:r>
          </w:p>
        </w:tc>
      </w:tr>
      <w:tr w:rsidR="001B3F61" w14:paraId="771830D5" w14:textId="77777777" w:rsidTr="00AF3F90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CD5349" w14:textId="64D52EE7" w:rsidR="001B3F61" w:rsidRDefault="001B3F61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1</w:t>
            </w:r>
            <w:r w:rsidR="0033447E">
              <w:rPr>
                <w:szCs w:val="20"/>
                <w:lang w:eastAsia="en-GB"/>
              </w:rPr>
              <w:t>1</w:t>
            </w:r>
            <w:r>
              <w:rPr>
                <w:szCs w:val="20"/>
                <w:lang w:eastAsia="en-GB"/>
              </w:rPr>
              <w:t>.</w:t>
            </w:r>
            <w:r w:rsidR="00562646">
              <w:rPr>
                <w:szCs w:val="20"/>
                <w:lang w:eastAsia="en-GB"/>
              </w:rPr>
              <w:t>15</w:t>
            </w:r>
            <w:r>
              <w:rPr>
                <w:szCs w:val="20"/>
                <w:lang w:eastAsia="en-GB"/>
              </w:rPr>
              <w:t>–1</w:t>
            </w:r>
            <w:r w:rsidR="0033447E">
              <w:rPr>
                <w:szCs w:val="20"/>
                <w:lang w:eastAsia="en-GB"/>
              </w:rPr>
              <w:t>2</w:t>
            </w:r>
            <w:r>
              <w:rPr>
                <w:szCs w:val="20"/>
                <w:lang w:eastAsia="en-GB"/>
              </w:rPr>
              <w:t xml:space="preserve">.30 </w:t>
            </w:r>
            <w:r w:rsidR="0033447E">
              <w:rPr>
                <w:szCs w:val="20"/>
                <w:lang w:eastAsia="en-GB"/>
              </w:rPr>
              <w:tab/>
            </w:r>
            <w:r>
              <w:rPr>
                <w:szCs w:val="20"/>
                <w:lang w:eastAsia="en-GB"/>
              </w:rPr>
              <w:t>(</w:t>
            </w:r>
            <w:r w:rsidR="00562646">
              <w:t>Riyadh</w:t>
            </w:r>
            <w:r>
              <w:rPr>
                <w:szCs w:val="20"/>
                <w:lang w:eastAsia="en-GB"/>
              </w:rPr>
              <w:t xml:space="preserve">) </w:t>
            </w:r>
          </w:p>
          <w:p w14:paraId="5493804B" w14:textId="61752E6E" w:rsidR="0033447E" w:rsidRDefault="0033447E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ab/>
              <w:t>(Geneva -2h)</w:t>
            </w:r>
          </w:p>
          <w:p w14:paraId="0C00DD48" w14:textId="55B44B63" w:rsidR="001B3F61" w:rsidRDefault="001B3F61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B01F69" w14:textId="59DB8BBB" w:rsidR="001B3F61" w:rsidRDefault="00C05EE7">
            <w:pPr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The WTO Agreement on Import Licensing Procedures – Fundamental principles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E1A1D" w14:textId="77777777" w:rsidR="001B3F61" w:rsidRDefault="00562646">
            <w:pPr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Carlo </w:t>
            </w:r>
            <w:proofErr w:type="spellStart"/>
            <w:r>
              <w:rPr>
                <w:szCs w:val="20"/>
                <w:lang w:eastAsia="en-GB"/>
              </w:rPr>
              <w:t>Gamberale</w:t>
            </w:r>
            <w:proofErr w:type="spellEnd"/>
            <w:r>
              <w:rPr>
                <w:szCs w:val="20"/>
                <w:lang w:eastAsia="en-GB"/>
              </w:rPr>
              <w:t>,</w:t>
            </w:r>
          </w:p>
          <w:p w14:paraId="48F4EC40" w14:textId="682690D8" w:rsidR="00562646" w:rsidRDefault="00562646">
            <w:pPr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Market Access</w:t>
            </w:r>
            <w:r w:rsidR="00911D4D">
              <w:rPr>
                <w:szCs w:val="20"/>
                <w:lang w:eastAsia="en-GB"/>
              </w:rPr>
              <w:t xml:space="preserve"> </w:t>
            </w:r>
            <w:r w:rsidR="00911D4D" w:rsidRPr="00C05EE7">
              <w:rPr>
                <w:szCs w:val="20"/>
                <w:lang w:val="it-IT" w:eastAsia="en-GB"/>
              </w:rPr>
              <w:t>Di</w:t>
            </w:r>
            <w:r w:rsidR="00911D4D">
              <w:rPr>
                <w:szCs w:val="20"/>
                <w:lang w:val="it-IT" w:eastAsia="en-GB"/>
              </w:rPr>
              <w:t>vision</w:t>
            </w:r>
          </w:p>
        </w:tc>
      </w:tr>
      <w:tr w:rsidR="001B3F61" w14:paraId="4024B729" w14:textId="77777777" w:rsidTr="00AF3F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6568F" w14:textId="67831BFB" w:rsidR="001B3F61" w:rsidRDefault="001B3F61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1</w:t>
            </w:r>
            <w:r w:rsidR="0033447E">
              <w:rPr>
                <w:szCs w:val="20"/>
                <w:lang w:eastAsia="en-GB"/>
              </w:rPr>
              <w:t>2</w:t>
            </w:r>
            <w:r>
              <w:rPr>
                <w:szCs w:val="20"/>
                <w:lang w:eastAsia="en-GB"/>
              </w:rPr>
              <w:t>.30-1</w:t>
            </w:r>
            <w:r w:rsidR="0033447E">
              <w:rPr>
                <w:szCs w:val="20"/>
                <w:lang w:eastAsia="en-GB"/>
              </w:rPr>
              <w:t>2</w:t>
            </w:r>
            <w:r>
              <w:rPr>
                <w:szCs w:val="20"/>
                <w:lang w:eastAsia="en-GB"/>
              </w:rPr>
              <w:t xml:space="preserve">.45 </w:t>
            </w:r>
            <w:r w:rsidR="0033447E">
              <w:rPr>
                <w:szCs w:val="20"/>
                <w:lang w:eastAsia="en-GB"/>
              </w:rPr>
              <w:tab/>
            </w:r>
            <w:r>
              <w:rPr>
                <w:szCs w:val="20"/>
                <w:lang w:eastAsia="en-GB"/>
              </w:rPr>
              <w:t>(</w:t>
            </w:r>
            <w:r w:rsidR="00562646">
              <w:t>Riyadh</w:t>
            </w:r>
            <w:r>
              <w:rPr>
                <w:szCs w:val="20"/>
                <w:lang w:eastAsia="en-GB"/>
              </w:rPr>
              <w:t>)</w:t>
            </w:r>
          </w:p>
          <w:p w14:paraId="16258FEE" w14:textId="2BD56D36" w:rsidR="001B3F61" w:rsidRDefault="0033447E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ab/>
              <w:t>(Geneva -2h)</w:t>
            </w:r>
          </w:p>
          <w:p w14:paraId="6FBCBF43" w14:textId="70701013" w:rsidR="0033447E" w:rsidRDefault="0033447E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024FCC" w14:textId="77777777" w:rsidR="001B3F61" w:rsidRDefault="001B3F61">
            <w:pPr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Break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C12A8" w14:textId="77777777" w:rsidR="001B3F61" w:rsidRDefault="001B3F61">
            <w:pPr>
              <w:jc w:val="left"/>
              <w:outlineLvl w:val="1"/>
              <w:rPr>
                <w:szCs w:val="20"/>
                <w:lang w:eastAsia="en-GB"/>
              </w:rPr>
            </w:pPr>
          </w:p>
        </w:tc>
      </w:tr>
      <w:tr w:rsidR="001B3F61" w14:paraId="02496C19" w14:textId="77777777" w:rsidTr="00AF3F90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936ABF" w14:textId="35CB8237" w:rsidR="001B3F61" w:rsidRDefault="001B3F61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1</w:t>
            </w:r>
            <w:r w:rsidR="0033447E">
              <w:rPr>
                <w:szCs w:val="20"/>
                <w:lang w:eastAsia="en-GB"/>
              </w:rPr>
              <w:t>2</w:t>
            </w:r>
            <w:r>
              <w:rPr>
                <w:szCs w:val="20"/>
                <w:lang w:eastAsia="en-GB"/>
              </w:rPr>
              <w:t>.45–1</w:t>
            </w:r>
            <w:r w:rsidR="0033447E">
              <w:rPr>
                <w:szCs w:val="20"/>
                <w:lang w:eastAsia="en-GB"/>
              </w:rPr>
              <w:t>4</w:t>
            </w:r>
            <w:r>
              <w:rPr>
                <w:szCs w:val="20"/>
                <w:lang w:eastAsia="en-GB"/>
              </w:rPr>
              <w:t xml:space="preserve">.00 </w:t>
            </w:r>
            <w:r w:rsidR="0033447E">
              <w:rPr>
                <w:szCs w:val="20"/>
                <w:lang w:eastAsia="en-GB"/>
              </w:rPr>
              <w:tab/>
            </w:r>
            <w:r>
              <w:rPr>
                <w:szCs w:val="20"/>
                <w:lang w:eastAsia="en-GB"/>
              </w:rPr>
              <w:t>(</w:t>
            </w:r>
            <w:r w:rsidR="00562646">
              <w:t>Riyadh</w:t>
            </w:r>
            <w:r>
              <w:rPr>
                <w:szCs w:val="20"/>
                <w:lang w:eastAsia="en-GB"/>
              </w:rPr>
              <w:t xml:space="preserve">) </w:t>
            </w:r>
          </w:p>
          <w:p w14:paraId="41730CD6" w14:textId="5B4F4A66" w:rsidR="001B3F61" w:rsidRDefault="0033447E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ab/>
              <w:t>(Geneva -2h)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BD9B20" w14:textId="0F31C3DD" w:rsidR="00876D3F" w:rsidRDefault="00C05EE7">
            <w:pPr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The WTO Agreement on Import Licensing Procedures – Notification </w:t>
            </w:r>
            <w:r w:rsidR="00876D3F">
              <w:rPr>
                <w:szCs w:val="20"/>
                <w:lang w:eastAsia="en-GB"/>
              </w:rPr>
              <w:t>requirements</w:t>
            </w:r>
            <w:r w:rsidR="009C2E6F">
              <w:rPr>
                <w:szCs w:val="20"/>
                <w:lang w:eastAsia="en-GB"/>
              </w:rPr>
              <w:t xml:space="preserve"> </w:t>
            </w:r>
          </w:p>
          <w:p w14:paraId="5D58DF22" w14:textId="77777777" w:rsidR="00876D3F" w:rsidRDefault="00876D3F">
            <w:pPr>
              <w:jc w:val="left"/>
              <w:outlineLvl w:val="1"/>
              <w:rPr>
                <w:szCs w:val="20"/>
                <w:lang w:eastAsia="en-GB"/>
              </w:rPr>
            </w:pPr>
          </w:p>
          <w:p w14:paraId="418D1362" w14:textId="7CF4FB47" w:rsidR="001B3F61" w:rsidRDefault="00876D3F">
            <w:pPr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P</w:t>
            </w:r>
            <w:r w:rsidR="009C2E6F">
              <w:rPr>
                <w:szCs w:val="20"/>
                <w:lang w:eastAsia="en-GB"/>
              </w:rPr>
              <w:t>resentation of the WTO Import Licensing Database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AD2BA" w14:textId="2B970B6B" w:rsidR="00562646" w:rsidRPr="009C2E6F" w:rsidRDefault="00562646">
            <w:pPr>
              <w:jc w:val="left"/>
              <w:outlineLvl w:val="1"/>
              <w:rPr>
                <w:szCs w:val="20"/>
                <w:lang w:val="it-IT" w:eastAsia="en-GB"/>
              </w:rPr>
            </w:pPr>
            <w:r w:rsidRPr="009C2E6F">
              <w:rPr>
                <w:szCs w:val="20"/>
                <w:lang w:val="it-IT" w:eastAsia="en-GB"/>
              </w:rPr>
              <w:t>Carlo Gamberale</w:t>
            </w:r>
            <w:r w:rsidR="009C2E6F" w:rsidRPr="009C2E6F">
              <w:rPr>
                <w:szCs w:val="20"/>
                <w:lang w:val="it-IT" w:eastAsia="en-GB"/>
              </w:rPr>
              <w:t xml:space="preserve"> and Irina T</w:t>
            </w:r>
            <w:r w:rsidR="009C2E6F">
              <w:rPr>
                <w:szCs w:val="20"/>
                <w:lang w:val="it-IT" w:eastAsia="en-GB"/>
              </w:rPr>
              <w:t>arasenko,</w:t>
            </w:r>
          </w:p>
          <w:p w14:paraId="355B1535" w14:textId="64245A0D" w:rsidR="001B3F61" w:rsidRPr="009C2E6F" w:rsidRDefault="00562646">
            <w:pPr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Market Access</w:t>
            </w:r>
            <w:r w:rsidR="00911D4D">
              <w:rPr>
                <w:szCs w:val="20"/>
                <w:lang w:eastAsia="en-GB"/>
              </w:rPr>
              <w:t xml:space="preserve"> </w:t>
            </w:r>
            <w:r w:rsidR="00911D4D" w:rsidRPr="009C2E6F">
              <w:rPr>
                <w:szCs w:val="20"/>
                <w:lang w:eastAsia="en-GB"/>
              </w:rPr>
              <w:t>Division</w:t>
            </w:r>
          </w:p>
        </w:tc>
      </w:tr>
      <w:tr w:rsidR="001B3F61" w14:paraId="5B35AEAA" w14:textId="77777777" w:rsidTr="00AF3F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C4A664" w14:textId="77777777" w:rsidR="001B3F61" w:rsidRDefault="001B3F61" w:rsidP="0033447E">
            <w:pPr>
              <w:tabs>
                <w:tab w:val="left" w:pos="1308"/>
              </w:tabs>
              <w:jc w:val="left"/>
              <w:outlineLvl w:val="1"/>
              <w:rPr>
                <w:b/>
                <w:bCs/>
                <w:szCs w:val="20"/>
                <w:lang w:eastAsia="en-GB"/>
              </w:rPr>
            </w:pPr>
            <w:r>
              <w:rPr>
                <w:b/>
                <w:bCs/>
                <w:szCs w:val="20"/>
                <w:lang w:eastAsia="en-GB"/>
              </w:rPr>
              <w:t>Day 2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023B8" w14:textId="77777777" w:rsidR="001B3F61" w:rsidRDefault="001B3F61">
            <w:pPr>
              <w:jc w:val="left"/>
              <w:outlineLvl w:val="1"/>
              <w:rPr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72F12" w14:textId="77777777" w:rsidR="001B3F61" w:rsidRDefault="001B3F61">
            <w:pPr>
              <w:jc w:val="left"/>
              <w:outlineLvl w:val="1"/>
              <w:rPr>
                <w:szCs w:val="20"/>
                <w:lang w:eastAsia="en-GB"/>
              </w:rPr>
            </w:pPr>
          </w:p>
        </w:tc>
      </w:tr>
      <w:tr w:rsidR="001B3F61" w14:paraId="1BE2CB23" w14:textId="77777777" w:rsidTr="00AF3F90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839B" w14:textId="0BE623C5" w:rsidR="001B3F61" w:rsidRDefault="001B3F61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1</w:t>
            </w:r>
            <w:r w:rsidR="0033447E">
              <w:rPr>
                <w:szCs w:val="20"/>
                <w:lang w:eastAsia="en-GB"/>
              </w:rPr>
              <w:t>1</w:t>
            </w:r>
            <w:r>
              <w:rPr>
                <w:szCs w:val="20"/>
                <w:lang w:eastAsia="en-GB"/>
              </w:rPr>
              <w:t>.00-1</w:t>
            </w:r>
            <w:r w:rsidR="0033447E">
              <w:rPr>
                <w:szCs w:val="20"/>
                <w:lang w:eastAsia="en-GB"/>
              </w:rPr>
              <w:t>2</w:t>
            </w:r>
            <w:r>
              <w:rPr>
                <w:szCs w:val="20"/>
                <w:lang w:eastAsia="en-GB"/>
              </w:rPr>
              <w:t>.</w:t>
            </w:r>
            <w:r w:rsidR="00911D4D">
              <w:rPr>
                <w:szCs w:val="20"/>
                <w:lang w:eastAsia="en-GB"/>
              </w:rPr>
              <w:t>20</w:t>
            </w:r>
            <w:r>
              <w:rPr>
                <w:szCs w:val="20"/>
                <w:lang w:eastAsia="en-GB"/>
              </w:rPr>
              <w:t xml:space="preserve"> </w:t>
            </w:r>
            <w:r w:rsidR="0033447E">
              <w:rPr>
                <w:szCs w:val="20"/>
                <w:lang w:eastAsia="en-GB"/>
              </w:rPr>
              <w:tab/>
            </w:r>
            <w:r>
              <w:rPr>
                <w:szCs w:val="20"/>
                <w:lang w:eastAsia="en-GB"/>
              </w:rPr>
              <w:t>(</w:t>
            </w:r>
            <w:r w:rsidR="00562646">
              <w:t>Riyadh</w:t>
            </w:r>
            <w:r>
              <w:rPr>
                <w:szCs w:val="20"/>
                <w:lang w:eastAsia="en-GB"/>
              </w:rPr>
              <w:t>)</w:t>
            </w:r>
          </w:p>
          <w:p w14:paraId="7064C6E3" w14:textId="16F6E195" w:rsidR="0033447E" w:rsidRDefault="0033447E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ab/>
              <w:t>(Geneva -2h)</w:t>
            </w:r>
          </w:p>
          <w:p w14:paraId="38178E9A" w14:textId="6D330EB6" w:rsidR="001B3F61" w:rsidRDefault="001B3F61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73BF" w14:textId="4AA65A87" w:rsidR="001B3F61" w:rsidRDefault="00911D4D">
            <w:pPr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Workshop</w:t>
            </w:r>
            <w:r w:rsidRPr="00562646">
              <w:rPr>
                <w:szCs w:val="20"/>
                <w:lang w:eastAsia="en-GB"/>
              </w:rPr>
              <w:t xml:space="preserve"> </w:t>
            </w:r>
            <w:r>
              <w:rPr>
                <w:szCs w:val="20"/>
                <w:lang w:eastAsia="en-GB"/>
              </w:rPr>
              <w:t>on n</w:t>
            </w:r>
            <w:r w:rsidR="00C05EE7">
              <w:rPr>
                <w:szCs w:val="20"/>
                <w:lang w:eastAsia="en-GB"/>
              </w:rPr>
              <w:t>otification</w:t>
            </w:r>
            <w:r>
              <w:rPr>
                <w:szCs w:val="20"/>
                <w:lang w:eastAsia="en-GB"/>
              </w:rPr>
              <w:t>s</w:t>
            </w:r>
            <w:r w:rsidR="00C05EE7">
              <w:rPr>
                <w:szCs w:val="20"/>
                <w:lang w:eastAsia="en-GB"/>
              </w:rPr>
              <w:t xml:space="preserve"> of laws and regulations on licensing procedures and changes thereof</w:t>
            </w:r>
            <w:r>
              <w:rPr>
                <w:szCs w:val="20"/>
                <w:lang w:eastAsia="en-GB"/>
              </w:rPr>
              <w:t xml:space="preserve"> (Art. 1.4(a), 5 and 8.2(b))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E616" w14:textId="3A322932" w:rsidR="001B3F61" w:rsidRPr="00911D4D" w:rsidRDefault="00C05EE7">
            <w:pPr>
              <w:jc w:val="left"/>
              <w:outlineLvl w:val="1"/>
              <w:rPr>
                <w:szCs w:val="20"/>
                <w:lang w:eastAsia="en-GB"/>
              </w:rPr>
            </w:pPr>
            <w:r w:rsidRPr="00911D4D">
              <w:rPr>
                <w:szCs w:val="20"/>
                <w:lang w:eastAsia="en-GB"/>
              </w:rPr>
              <w:t>Irina Tarasenko</w:t>
            </w:r>
            <w:r w:rsidR="001B3F61" w:rsidRPr="00911D4D">
              <w:rPr>
                <w:szCs w:val="20"/>
                <w:lang w:eastAsia="en-GB"/>
              </w:rPr>
              <w:t xml:space="preserve">, </w:t>
            </w:r>
            <w:r w:rsidR="00911D4D">
              <w:rPr>
                <w:szCs w:val="20"/>
                <w:lang w:eastAsia="en-GB"/>
              </w:rPr>
              <w:t xml:space="preserve">Market Access </w:t>
            </w:r>
            <w:r w:rsidR="00911D4D" w:rsidRPr="00911D4D">
              <w:rPr>
                <w:szCs w:val="20"/>
                <w:lang w:eastAsia="en-GB"/>
              </w:rPr>
              <w:t>Division</w:t>
            </w:r>
          </w:p>
        </w:tc>
      </w:tr>
      <w:tr w:rsidR="001B3F61" w14:paraId="096D7C3C" w14:textId="77777777" w:rsidTr="00AF3F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082" w14:textId="1838E0A1" w:rsidR="001B3F61" w:rsidRDefault="001B3F61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1</w:t>
            </w:r>
            <w:r w:rsidR="0033447E">
              <w:rPr>
                <w:szCs w:val="20"/>
                <w:lang w:eastAsia="en-GB"/>
              </w:rPr>
              <w:t>2</w:t>
            </w:r>
            <w:r>
              <w:rPr>
                <w:szCs w:val="20"/>
                <w:lang w:eastAsia="en-GB"/>
              </w:rPr>
              <w:t>.</w:t>
            </w:r>
            <w:r w:rsidR="00911D4D">
              <w:rPr>
                <w:szCs w:val="20"/>
                <w:lang w:eastAsia="en-GB"/>
              </w:rPr>
              <w:t>20</w:t>
            </w:r>
            <w:r>
              <w:rPr>
                <w:szCs w:val="20"/>
                <w:lang w:eastAsia="en-GB"/>
              </w:rPr>
              <w:t>-1</w:t>
            </w:r>
            <w:r w:rsidR="0033447E">
              <w:rPr>
                <w:szCs w:val="20"/>
                <w:lang w:eastAsia="en-GB"/>
              </w:rPr>
              <w:t>2</w:t>
            </w:r>
            <w:r>
              <w:rPr>
                <w:szCs w:val="20"/>
                <w:lang w:eastAsia="en-GB"/>
              </w:rPr>
              <w:t>.</w:t>
            </w:r>
            <w:r w:rsidR="00911D4D">
              <w:rPr>
                <w:szCs w:val="20"/>
                <w:lang w:eastAsia="en-GB"/>
              </w:rPr>
              <w:t>35</w:t>
            </w:r>
            <w:r>
              <w:rPr>
                <w:szCs w:val="20"/>
                <w:lang w:eastAsia="en-GB"/>
              </w:rPr>
              <w:t xml:space="preserve"> </w:t>
            </w:r>
            <w:r w:rsidR="0033447E">
              <w:rPr>
                <w:szCs w:val="20"/>
                <w:lang w:eastAsia="en-GB"/>
              </w:rPr>
              <w:tab/>
            </w:r>
            <w:r>
              <w:rPr>
                <w:szCs w:val="20"/>
                <w:lang w:eastAsia="en-GB"/>
              </w:rPr>
              <w:t>(</w:t>
            </w:r>
            <w:r w:rsidR="00562646">
              <w:t>Riyadh</w:t>
            </w:r>
            <w:r>
              <w:rPr>
                <w:szCs w:val="20"/>
                <w:lang w:eastAsia="en-GB"/>
              </w:rPr>
              <w:t>)</w:t>
            </w:r>
          </w:p>
          <w:p w14:paraId="7960D4A6" w14:textId="590E4F9D" w:rsidR="0033447E" w:rsidRDefault="0033447E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ab/>
              <w:t>(Geneva -2h)</w:t>
            </w:r>
          </w:p>
          <w:p w14:paraId="262B5D1D" w14:textId="77777777" w:rsidR="001B3F61" w:rsidRDefault="001B3F61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D9CE" w14:textId="77777777" w:rsidR="001B3F61" w:rsidRDefault="001B3F61">
            <w:pPr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Break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D7C" w14:textId="77777777" w:rsidR="001B3F61" w:rsidRDefault="001B3F61">
            <w:pPr>
              <w:jc w:val="left"/>
              <w:outlineLvl w:val="1"/>
              <w:rPr>
                <w:szCs w:val="20"/>
                <w:lang w:eastAsia="en-GB"/>
              </w:rPr>
            </w:pPr>
          </w:p>
        </w:tc>
      </w:tr>
      <w:tr w:rsidR="00911D4D" w14:paraId="3C8FDDFA" w14:textId="77777777" w:rsidTr="00AF3F9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9A3" w14:textId="15110CAF" w:rsidR="00911D4D" w:rsidRDefault="00911D4D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1</w:t>
            </w:r>
            <w:r w:rsidR="0033447E">
              <w:rPr>
                <w:szCs w:val="20"/>
                <w:lang w:eastAsia="en-GB"/>
              </w:rPr>
              <w:t>2</w:t>
            </w:r>
            <w:r>
              <w:rPr>
                <w:szCs w:val="20"/>
                <w:lang w:eastAsia="en-GB"/>
              </w:rPr>
              <w:t>.35-1</w:t>
            </w:r>
            <w:r w:rsidR="0033447E">
              <w:rPr>
                <w:szCs w:val="20"/>
                <w:lang w:eastAsia="en-GB"/>
              </w:rPr>
              <w:t>4</w:t>
            </w:r>
            <w:r>
              <w:rPr>
                <w:szCs w:val="20"/>
                <w:lang w:eastAsia="en-GB"/>
              </w:rPr>
              <w:t xml:space="preserve">.00 </w:t>
            </w:r>
            <w:r w:rsidR="0033447E">
              <w:rPr>
                <w:szCs w:val="20"/>
                <w:lang w:eastAsia="en-GB"/>
              </w:rPr>
              <w:tab/>
            </w:r>
            <w:r>
              <w:rPr>
                <w:szCs w:val="20"/>
                <w:lang w:eastAsia="en-GB"/>
              </w:rPr>
              <w:t>(</w:t>
            </w:r>
            <w:r>
              <w:t>Riyadh</w:t>
            </w:r>
            <w:r>
              <w:rPr>
                <w:szCs w:val="20"/>
                <w:lang w:eastAsia="en-GB"/>
              </w:rPr>
              <w:t>)</w:t>
            </w:r>
          </w:p>
          <w:p w14:paraId="4D3D6F11" w14:textId="4A205676" w:rsidR="0033447E" w:rsidRDefault="0033447E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ab/>
              <w:t>(Geneva -2h)</w:t>
            </w:r>
          </w:p>
          <w:p w14:paraId="3E5D16CB" w14:textId="77777777" w:rsidR="00911D4D" w:rsidRDefault="00911D4D" w:rsidP="0033447E">
            <w:pPr>
              <w:tabs>
                <w:tab w:val="left" w:pos="1308"/>
              </w:tabs>
              <w:jc w:val="left"/>
              <w:outlineLvl w:val="1"/>
              <w:rPr>
                <w:szCs w:val="20"/>
                <w:lang w:eastAsia="en-GB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4F94" w14:textId="69C59730" w:rsidR="00911D4D" w:rsidRDefault="00911D4D" w:rsidP="00911D4D">
            <w:pPr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Workshop</w:t>
            </w:r>
            <w:r w:rsidRPr="00562646">
              <w:rPr>
                <w:szCs w:val="20"/>
                <w:lang w:eastAsia="en-GB"/>
              </w:rPr>
              <w:t xml:space="preserve"> </w:t>
            </w:r>
            <w:r>
              <w:rPr>
                <w:szCs w:val="20"/>
                <w:lang w:eastAsia="en-GB"/>
              </w:rPr>
              <w:t>on notification of the Import Licensing Questionnaire (Art</w:t>
            </w:r>
            <w:r w:rsidR="00AF3F90">
              <w:rPr>
                <w:szCs w:val="20"/>
                <w:lang w:eastAsia="en-GB"/>
              </w:rPr>
              <w:t>.</w:t>
            </w:r>
            <w:r>
              <w:rPr>
                <w:szCs w:val="20"/>
                <w:lang w:eastAsia="en-GB"/>
              </w:rPr>
              <w:t xml:space="preserve"> 7.3)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8A27" w14:textId="5142E937" w:rsidR="00911D4D" w:rsidRPr="00911D4D" w:rsidRDefault="009C2E6F" w:rsidP="00911D4D">
            <w:pPr>
              <w:jc w:val="left"/>
              <w:outlineLvl w:val="1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Carlo </w:t>
            </w:r>
            <w:proofErr w:type="spellStart"/>
            <w:r>
              <w:rPr>
                <w:szCs w:val="20"/>
                <w:lang w:eastAsia="en-GB"/>
              </w:rPr>
              <w:t>Gamberale</w:t>
            </w:r>
            <w:proofErr w:type="spellEnd"/>
            <w:r>
              <w:rPr>
                <w:szCs w:val="20"/>
                <w:lang w:eastAsia="en-GB"/>
              </w:rPr>
              <w:t xml:space="preserve"> and Irina Tarasenko</w:t>
            </w:r>
            <w:r w:rsidR="00911D4D" w:rsidRPr="00911D4D">
              <w:rPr>
                <w:szCs w:val="20"/>
                <w:lang w:eastAsia="en-GB"/>
              </w:rPr>
              <w:t xml:space="preserve">, </w:t>
            </w:r>
            <w:r w:rsidR="00911D4D">
              <w:rPr>
                <w:szCs w:val="20"/>
                <w:lang w:eastAsia="en-GB"/>
              </w:rPr>
              <w:t xml:space="preserve">Market Access </w:t>
            </w:r>
            <w:r w:rsidR="00911D4D" w:rsidRPr="00911D4D">
              <w:rPr>
                <w:szCs w:val="20"/>
                <w:lang w:eastAsia="en-GB"/>
              </w:rPr>
              <w:t>Division</w:t>
            </w:r>
            <w:r w:rsidR="00911D4D">
              <w:rPr>
                <w:szCs w:val="20"/>
                <w:lang w:eastAsia="en-GB"/>
              </w:rPr>
              <w:t xml:space="preserve"> </w:t>
            </w:r>
          </w:p>
        </w:tc>
      </w:tr>
    </w:tbl>
    <w:p w14:paraId="59FEBEEC" w14:textId="77777777" w:rsidR="001B3F61" w:rsidRDefault="001B3F61" w:rsidP="001B3F61">
      <w:pPr>
        <w:rPr>
          <w:rFonts w:eastAsia="Calibri"/>
          <w:lang w:eastAsia="en-US"/>
        </w:rPr>
      </w:pPr>
    </w:p>
    <w:p w14:paraId="1CEF3EED" w14:textId="77777777" w:rsidR="001B3F61" w:rsidRDefault="001B3F61" w:rsidP="001B3F61">
      <w:pPr>
        <w:rPr>
          <w:rFonts w:eastAsia="Calibri"/>
        </w:rPr>
      </w:pPr>
    </w:p>
    <w:p w14:paraId="214DBFC0" w14:textId="77777777" w:rsidR="001B3F61" w:rsidRDefault="001B3F61" w:rsidP="001B3F61">
      <w:pPr>
        <w:rPr>
          <w:rFonts w:eastAsia="Calibri"/>
        </w:rPr>
      </w:pPr>
    </w:p>
    <w:p w14:paraId="75C29EB5" w14:textId="452DED76" w:rsidR="001C4E24" w:rsidRDefault="001B3F61" w:rsidP="001B3F61">
      <w:pPr>
        <w:rPr>
          <w:rFonts w:ascii="Cambria" w:hAnsi="Cambria"/>
          <w:b/>
          <w:sz w:val="22"/>
        </w:rPr>
      </w:pPr>
      <w:r>
        <w:t xml:space="preserve">Proposed dates: </w:t>
      </w:r>
      <w:r w:rsidR="009C2E6F">
        <w:t>13-14 December</w:t>
      </w:r>
      <w:r w:rsidR="00AF3F90">
        <w:t xml:space="preserve"> 2021</w:t>
      </w:r>
      <w:r w:rsidR="00562646">
        <w:t>.</w:t>
      </w:r>
    </w:p>
    <w:sectPr w:rsidR="001C4E24" w:rsidSect="002A15FB">
      <w:foot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5C847" w14:textId="77777777" w:rsidR="00214858" w:rsidRDefault="00214858" w:rsidP="00ED54E0">
      <w:r>
        <w:separator/>
      </w:r>
    </w:p>
  </w:endnote>
  <w:endnote w:type="continuationSeparator" w:id="0">
    <w:p w14:paraId="284D8546" w14:textId="77777777" w:rsidR="00214858" w:rsidRDefault="0021485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1B0FD" w14:textId="21799EA3" w:rsidR="00A76190" w:rsidRDefault="00A761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2061">
      <w:rPr>
        <w:noProof/>
      </w:rPr>
      <w:t>1</w:t>
    </w:r>
    <w:r>
      <w:rPr>
        <w:noProof/>
      </w:rPr>
      <w:fldChar w:fldCharType="end"/>
    </w:r>
  </w:p>
  <w:p w14:paraId="1D8FC6B5" w14:textId="77777777" w:rsidR="00A76190" w:rsidRDefault="00A76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F4C3F" w14:textId="77777777" w:rsidR="00214858" w:rsidRDefault="00214858" w:rsidP="00ED54E0">
      <w:r>
        <w:separator/>
      </w:r>
    </w:p>
  </w:footnote>
  <w:footnote w:type="continuationSeparator" w:id="0">
    <w:p w14:paraId="55C7D56E" w14:textId="77777777" w:rsidR="00214858" w:rsidRDefault="00214858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37912"/>
    <w:multiLevelType w:val="hybridMultilevel"/>
    <w:tmpl w:val="88267D82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36"/>
    <w:rsid w:val="0000543A"/>
    <w:rsid w:val="000078CD"/>
    <w:rsid w:val="0002260C"/>
    <w:rsid w:val="000272F6"/>
    <w:rsid w:val="00032D39"/>
    <w:rsid w:val="00034285"/>
    <w:rsid w:val="00037AC4"/>
    <w:rsid w:val="000423BF"/>
    <w:rsid w:val="00045918"/>
    <w:rsid w:val="000630AC"/>
    <w:rsid w:val="0008150C"/>
    <w:rsid w:val="000962A2"/>
    <w:rsid w:val="000A4945"/>
    <w:rsid w:val="000B31E1"/>
    <w:rsid w:val="000B55D9"/>
    <w:rsid w:val="000F548F"/>
    <w:rsid w:val="00106E01"/>
    <w:rsid w:val="0011356B"/>
    <w:rsid w:val="0011710E"/>
    <w:rsid w:val="0013337F"/>
    <w:rsid w:val="00144970"/>
    <w:rsid w:val="00156365"/>
    <w:rsid w:val="00163653"/>
    <w:rsid w:val="00182B84"/>
    <w:rsid w:val="00192DC4"/>
    <w:rsid w:val="001946F2"/>
    <w:rsid w:val="001B3F61"/>
    <w:rsid w:val="001C4E24"/>
    <w:rsid w:val="001D0F5C"/>
    <w:rsid w:val="001E291F"/>
    <w:rsid w:val="00214858"/>
    <w:rsid w:val="00224A36"/>
    <w:rsid w:val="00233408"/>
    <w:rsid w:val="0025101B"/>
    <w:rsid w:val="002542FC"/>
    <w:rsid w:val="00264425"/>
    <w:rsid w:val="0027067B"/>
    <w:rsid w:val="002A15FB"/>
    <w:rsid w:val="002A3755"/>
    <w:rsid w:val="002B1F07"/>
    <w:rsid w:val="002B64CD"/>
    <w:rsid w:val="002C70F5"/>
    <w:rsid w:val="002D3F13"/>
    <w:rsid w:val="00304385"/>
    <w:rsid w:val="003148D8"/>
    <w:rsid w:val="0033447E"/>
    <w:rsid w:val="003572B4"/>
    <w:rsid w:val="003711E7"/>
    <w:rsid w:val="0037215A"/>
    <w:rsid w:val="00383F10"/>
    <w:rsid w:val="003B0398"/>
    <w:rsid w:val="003B53D0"/>
    <w:rsid w:val="003B7EA0"/>
    <w:rsid w:val="003D1F97"/>
    <w:rsid w:val="003D343A"/>
    <w:rsid w:val="003F2061"/>
    <w:rsid w:val="003F5E02"/>
    <w:rsid w:val="00423DF3"/>
    <w:rsid w:val="00426DF7"/>
    <w:rsid w:val="00450EC0"/>
    <w:rsid w:val="004551EC"/>
    <w:rsid w:val="004614B0"/>
    <w:rsid w:val="00467032"/>
    <w:rsid w:val="0046754A"/>
    <w:rsid w:val="00492677"/>
    <w:rsid w:val="00493FA7"/>
    <w:rsid w:val="004A31FF"/>
    <w:rsid w:val="004A7474"/>
    <w:rsid w:val="004D64F2"/>
    <w:rsid w:val="004E4635"/>
    <w:rsid w:val="004F203A"/>
    <w:rsid w:val="00512FF5"/>
    <w:rsid w:val="0052427A"/>
    <w:rsid w:val="005336B8"/>
    <w:rsid w:val="00542370"/>
    <w:rsid w:val="00562646"/>
    <w:rsid w:val="00563C27"/>
    <w:rsid w:val="0056515A"/>
    <w:rsid w:val="005A26C4"/>
    <w:rsid w:val="005B04B9"/>
    <w:rsid w:val="005B1F27"/>
    <w:rsid w:val="005B68C7"/>
    <w:rsid w:val="005B7054"/>
    <w:rsid w:val="005C0A58"/>
    <w:rsid w:val="005D02A4"/>
    <w:rsid w:val="005D5981"/>
    <w:rsid w:val="005D79E3"/>
    <w:rsid w:val="005E0309"/>
    <w:rsid w:val="005F30CB"/>
    <w:rsid w:val="00602FBA"/>
    <w:rsid w:val="00603F42"/>
    <w:rsid w:val="00612644"/>
    <w:rsid w:val="0062030F"/>
    <w:rsid w:val="00620ED9"/>
    <w:rsid w:val="00623D21"/>
    <w:rsid w:val="00634A06"/>
    <w:rsid w:val="00640C74"/>
    <w:rsid w:val="006643F5"/>
    <w:rsid w:val="00672FC5"/>
    <w:rsid w:val="00674CCD"/>
    <w:rsid w:val="006903CF"/>
    <w:rsid w:val="0069159E"/>
    <w:rsid w:val="006E3654"/>
    <w:rsid w:val="006E411A"/>
    <w:rsid w:val="006F5826"/>
    <w:rsid w:val="00700181"/>
    <w:rsid w:val="00704FE9"/>
    <w:rsid w:val="007141CF"/>
    <w:rsid w:val="00727736"/>
    <w:rsid w:val="00745146"/>
    <w:rsid w:val="007577E3"/>
    <w:rsid w:val="00760DB3"/>
    <w:rsid w:val="00762EE5"/>
    <w:rsid w:val="00767204"/>
    <w:rsid w:val="00785FFE"/>
    <w:rsid w:val="007C30B5"/>
    <w:rsid w:val="007C79F0"/>
    <w:rsid w:val="007E6507"/>
    <w:rsid w:val="007F2B8E"/>
    <w:rsid w:val="008044A2"/>
    <w:rsid w:val="00807247"/>
    <w:rsid w:val="00810D12"/>
    <w:rsid w:val="00830C68"/>
    <w:rsid w:val="00840C2B"/>
    <w:rsid w:val="008459A2"/>
    <w:rsid w:val="008739FD"/>
    <w:rsid w:val="00876D3F"/>
    <w:rsid w:val="008A14A8"/>
    <w:rsid w:val="008A7400"/>
    <w:rsid w:val="008E372C"/>
    <w:rsid w:val="00902D58"/>
    <w:rsid w:val="009102F1"/>
    <w:rsid w:val="009107FE"/>
    <w:rsid w:val="00911D4D"/>
    <w:rsid w:val="00916803"/>
    <w:rsid w:val="00926724"/>
    <w:rsid w:val="009276FD"/>
    <w:rsid w:val="00950ED1"/>
    <w:rsid w:val="00952742"/>
    <w:rsid w:val="00953BBE"/>
    <w:rsid w:val="00966FBE"/>
    <w:rsid w:val="0099510D"/>
    <w:rsid w:val="009A0C2A"/>
    <w:rsid w:val="009A6F54"/>
    <w:rsid w:val="009A7E67"/>
    <w:rsid w:val="009B00F4"/>
    <w:rsid w:val="009B0507"/>
    <w:rsid w:val="009C2E6F"/>
    <w:rsid w:val="009D69D5"/>
    <w:rsid w:val="009F4DCE"/>
    <w:rsid w:val="009F7543"/>
    <w:rsid w:val="00A012E9"/>
    <w:rsid w:val="00A03FD0"/>
    <w:rsid w:val="00A16840"/>
    <w:rsid w:val="00A32E31"/>
    <w:rsid w:val="00A41831"/>
    <w:rsid w:val="00A4549C"/>
    <w:rsid w:val="00A53DCE"/>
    <w:rsid w:val="00A6057A"/>
    <w:rsid w:val="00A62757"/>
    <w:rsid w:val="00A64F1B"/>
    <w:rsid w:val="00A74017"/>
    <w:rsid w:val="00A76190"/>
    <w:rsid w:val="00A84BE4"/>
    <w:rsid w:val="00A86F64"/>
    <w:rsid w:val="00A97A1E"/>
    <w:rsid w:val="00AA332C"/>
    <w:rsid w:val="00AC27F8"/>
    <w:rsid w:val="00AC33EB"/>
    <w:rsid w:val="00AC6875"/>
    <w:rsid w:val="00AD4C72"/>
    <w:rsid w:val="00AE20ED"/>
    <w:rsid w:val="00AE2AEE"/>
    <w:rsid w:val="00AF30B7"/>
    <w:rsid w:val="00AF3F90"/>
    <w:rsid w:val="00B1223C"/>
    <w:rsid w:val="00B230EC"/>
    <w:rsid w:val="00B2705A"/>
    <w:rsid w:val="00B448D5"/>
    <w:rsid w:val="00B51B37"/>
    <w:rsid w:val="00B52910"/>
    <w:rsid w:val="00B56EDC"/>
    <w:rsid w:val="00B601DF"/>
    <w:rsid w:val="00B60278"/>
    <w:rsid w:val="00B93EC7"/>
    <w:rsid w:val="00BA4B18"/>
    <w:rsid w:val="00BA7C60"/>
    <w:rsid w:val="00BB1F84"/>
    <w:rsid w:val="00BB3258"/>
    <w:rsid w:val="00BB32D4"/>
    <w:rsid w:val="00BE5468"/>
    <w:rsid w:val="00BF4DFF"/>
    <w:rsid w:val="00C05EE7"/>
    <w:rsid w:val="00C11EAC"/>
    <w:rsid w:val="00C305D7"/>
    <w:rsid w:val="00C30F2A"/>
    <w:rsid w:val="00C43456"/>
    <w:rsid w:val="00C65C0C"/>
    <w:rsid w:val="00C808FC"/>
    <w:rsid w:val="00C82690"/>
    <w:rsid w:val="00C954ED"/>
    <w:rsid w:val="00CA6909"/>
    <w:rsid w:val="00CB630E"/>
    <w:rsid w:val="00CC4D62"/>
    <w:rsid w:val="00CC5DCA"/>
    <w:rsid w:val="00CD3FAD"/>
    <w:rsid w:val="00CD5E2E"/>
    <w:rsid w:val="00CD7D97"/>
    <w:rsid w:val="00CE3EE6"/>
    <w:rsid w:val="00CE4BA1"/>
    <w:rsid w:val="00D000C7"/>
    <w:rsid w:val="00D21C92"/>
    <w:rsid w:val="00D43AC1"/>
    <w:rsid w:val="00D52A9D"/>
    <w:rsid w:val="00D55AAD"/>
    <w:rsid w:val="00D55D8F"/>
    <w:rsid w:val="00D6470B"/>
    <w:rsid w:val="00D651A8"/>
    <w:rsid w:val="00D65D16"/>
    <w:rsid w:val="00D67011"/>
    <w:rsid w:val="00D747AE"/>
    <w:rsid w:val="00D84AD8"/>
    <w:rsid w:val="00D8615F"/>
    <w:rsid w:val="00D9226C"/>
    <w:rsid w:val="00D95794"/>
    <w:rsid w:val="00DA0948"/>
    <w:rsid w:val="00DA20BD"/>
    <w:rsid w:val="00DC5A82"/>
    <w:rsid w:val="00DD7125"/>
    <w:rsid w:val="00DE402C"/>
    <w:rsid w:val="00DE50DB"/>
    <w:rsid w:val="00DF6AE1"/>
    <w:rsid w:val="00E00B91"/>
    <w:rsid w:val="00E01D8C"/>
    <w:rsid w:val="00E07722"/>
    <w:rsid w:val="00E17036"/>
    <w:rsid w:val="00E20894"/>
    <w:rsid w:val="00E24391"/>
    <w:rsid w:val="00E46FD5"/>
    <w:rsid w:val="00E47E01"/>
    <w:rsid w:val="00E544BB"/>
    <w:rsid w:val="00E56545"/>
    <w:rsid w:val="00E60E06"/>
    <w:rsid w:val="00E85004"/>
    <w:rsid w:val="00E87A34"/>
    <w:rsid w:val="00E90B2D"/>
    <w:rsid w:val="00E9109D"/>
    <w:rsid w:val="00EA5D4F"/>
    <w:rsid w:val="00EB6C56"/>
    <w:rsid w:val="00EC16E7"/>
    <w:rsid w:val="00EC3A52"/>
    <w:rsid w:val="00ED0E40"/>
    <w:rsid w:val="00ED54E0"/>
    <w:rsid w:val="00EE70EF"/>
    <w:rsid w:val="00EF54A2"/>
    <w:rsid w:val="00F32397"/>
    <w:rsid w:val="00F40595"/>
    <w:rsid w:val="00F4091F"/>
    <w:rsid w:val="00F7378C"/>
    <w:rsid w:val="00F82540"/>
    <w:rsid w:val="00F8311C"/>
    <w:rsid w:val="00F91615"/>
    <w:rsid w:val="00FA5EBC"/>
    <w:rsid w:val="00FA78C0"/>
    <w:rsid w:val="00FB269E"/>
    <w:rsid w:val="00FD224A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26E0"/>
  <w15:docId w15:val="{B8DBF845-992D-4A1B-96FC-B10A720C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jc w:val="both"/>
    </w:pPr>
    <w:rPr>
      <w:rFonts w:ascii="Verdana" w:hAnsi="Verdana"/>
      <w:sz w:val="18"/>
      <w:szCs w:val="22"/>
      <w:lang w:val="en-GB" w:eastAsia="zh-CN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SimSu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SimSu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SimSu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SimSu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SimSu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SimSu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SimSu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SimSu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SimSu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SimSu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eastAsia="Calibri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SimSu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rFonts w:eastAsia="Calibri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eastAsia="Calibri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zh-CN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SimSu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hAnsi="Cambria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rFonts w:eastAsia="Calibri"/>
      <w:color w:val="006283"/>
    </w:rPr>
  </w:style>
  <w:style w:type="paragraph" w:styleId="Revision">
    <w:name w:val="Revision"/>
    <w:hidden/>
    <w:uiPriority w:val="99"/>
    <w:semiHidden/>
    <w:rsid w:val="003F2061"/>
    <w:rPr>
      <w:rFonts w:ascii="Verdana" w:hAnsi="Verdana"/>
      <w:sz w:val="18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carlo.gamberale@wto.org</dc:creator>
  <cp:lastModifiedBy>Brouillaud, Nadine</cp:lastModifiedBy>
  <cp:revision>2</cp:revision>
  <cp:lastPrinted>2019-09-26T13:19:00Z</cp:lastPrinted>
  <dcterms:created xsi:type="dcterms:W3CDTF">2021-11-19T16:01:00Z</dcterms:created>
  <dcterms:modified xsi:type="dcterms:W3CDTF">2021-11-19T16:01:00Z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e21413b0-ef97-4920-9703-06bd23d93b16</vt:lpwstr>
  </property>
</Properties>
</file>