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2B0A" w14:textId="77777777" w:rsidR="007040DD" w:rsidRDefault="007040DD" w:rsidP="007040DD">
      <w:pPr>
        <w:rPr>
          <w:b/>
          <w:bCs/>
          <w:color w:val="4F81BD" w:themeColor="accent1"/>
        </w:rPr>
      </w:pPr>
    </w:p>
    <w:p w14:paraId="047142B5" w14:textId="444FA18D" w:rsidR="007040DD" w:rsidRPr="007040DD" w:rsidRDefault="007040DD" w:rsidP="007040DD">
      <w:pPr>
        <w:pStyle w:val="Title"/>
      </w:pPr>
      <w:r>
        <w:t>uzbekistan's accession: in-person training on WTO requirements related to trade remedies, subsidies and STat</w:t>
      </w:r>
      <w:r w:rsidR="00AD1F8D">
        <w:t>e</w:t>
      </w:r>
      <w:r>
        <w:t xml:space="preserve"> trading</w:t>
      </w:r>
    </w:p>
    <w:p w14:paraId="5769019B" w14:textId="2D8F760A" w:rsidR="007040DD" w:rsidRPr="007040DD" w:rsidRDefault="007040DD" w:rsidP="007040DD">
      <w:pPr>
        <w:pStyle w:val="Title2"/>
      </w:pPr>
      <w:r w:rsidRPr="000844B8">
        <w:t>Proposed Agenda</w:t>
      </w:r>
      <w:r>
        <w:t xml:space="preserve"> for the in-person training</w:t>
      </w:r>
    </w:p>
    <w:p w14:paraId="726F75B7" w14:textId="37B85689" w:rsidR="007040DD" w:rsidRDefault="007040DD" w:rsidP="007040DD">
      <w:pPr>
        <w:rPr>
          <w:b/>
          <w:bCs/>
        </w:rPr>
      </w:pPr>
      <w:r w:rsidRPr="009B0B18">
        <w:rPr>
          <w:b/>
          <w:bCs/>
        </w:rPr>
        <w:t xml:space="preserve">Venue: </w:t>
      </w:r>
      <w:r>
        <w:rPr>
          <w:b/>
          <w:bCs/>
        </w:rPr>
        <w:t>Tashkent</w:t>
      </w:r>
    </w:p>
    <w:p w14:paraId="3903E897" w14:textId="7C88C72D" w:rsidR="007040DD" w:rsidRDefault="007040DD" w:rsidP="007040DD">
      <w:pPr>
        <w:rPr>
          <w:b/>
          <w:bCs/>
        </w:rPr>
      </w:pPr>
    </w:p>
    <w:p w14:paraId="65FEAD1D" w14:textId="54F8FC8A" w:rsidR="007040DD" w:rsidRPr="00395757" w:rsidRDefault="007040DD" w:rsidP="007040DD">
      <w:pPr>
        <w:rPr>
          <w:b/>
          <w:bCs/>
        </w:rPr>
      </w:pPr>
      <w:r w:rsidRPr="009B0B18">
        <w:rPr>
          <w:b/>
          <w:bCs/>
        </w:rPr>
        <w:t xml:space="preserve">Training Dates: </w:t>
      </w:r>
      <w:r>
        <w:rPr>
          <w:b/>
          <w:bCs/>
        </w:rPr>
        <w:t>14-18</w:t>
      </w:r>
      <w:r w:rsidRPr="009B0B18">
        <w:rPr>
          <w:b/>
          <w:bCs/>
        </w:rPr>
        <w:t xml:space="preserve"> </w:t>
      </w:r>
      <w:r>
        <w:rPr>
          <w:b/>
          <w:bCs/>
        </w:rPr>
        <w:t xml:space="preserve">September </w:t>
      </w:r>
      <w:r w:rsidRPr="009B0B18">
        <w:rPr>
          <w:b/>
          <w:bCs/>
        </w:rPr>
        <w:t>202</w:t>
      </w:r>
      <w:r>
        <w:rPr>
          <w:b/>
          <w:bCs/>
        </w:rPr>
        <w:t>6</w:t>
      </w:r>
    </w:p>
    <w:p w14:paraId="76441D94" w14:textId="43B8E75F" w:rsidR="007040DD" w:rsidRPr="00422B02" w:rsidRDefault="007040DD" w:rsidP="007040DD">
      <w:pPr>
        <w:tabs>
          <w:tab w:val="left" w:pos="4050"/>
        </w:tabs>
        <w:jc w:val="both"/>
        <w:rPr>
          <w:lang w:val="en-GB"/>
        </w:rPr>
      </w:pPr>
    </w:p>
    <w:tbl>
      <w:tblPr>
        <w:tblpPr w:leftFromText="180" w:rightFromText="180" w:vertAnchor="text" w:tblpX="-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7032"/>
      </w:tblGrid>
      <w:tr w:rsidR="007040DD" w:rsidRPr="00B566A2" w14:paraId="4FF7759E" w14:textId="77777777" w:rsidTr="00AD5298">
        <w:trPr>
          <w:trHeight w:val="158"/>
        </w:trPr>
        <w:tc>
          <w:tcPr>
            <w:tcW w:w="1985" w:type="dxa"/>
            <w:shd w:val="clear" w:color="auto" w:fill="FFFFFF" w:themeFill="background1"/>
            <w:vAlign w:val="center"/>
          </w:tcPr>
          <w:p w14:paraId="2E2FB41F" w14:textId="77777777" w:rsidR="007040DD" w:rsidRPr="00A4121A" w:rsidRDefault="007040DD" w:rsidP="00AD5298">
            <w:pPr>
              <w:contextualSpacing/>
              <w:jc w:val="center"/>
              <w:rPr>
                <w:rFonts w:cs="Arial"/>
                <w:b/>
                <w:bCs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b/>
                <w:bCs/>
                <w:color w:val="005677"/>
                <w:szCs w:val="20"/>
                <w:lang w:val="en-GB" w:eastAsia="fr-CH"/>
              </w:rPr>
              <w:t>Time</w:t>
            </w:r>
          </w:p>
        </w:tc>
        <w:tc>
          <w:tcPr>
            <w:tcW w:w="7036" w:type="dxa"/>
            <w:shd w:val="clear" w:color="auto" w:fill="FFFFFF" w:themeFill="background1"/>
            <w:vAlign w:val="center"/>
          </w:tcPr>
          <w:p w14:paraId="771DDEC0" w14:textId="77777777" w:rsidR="007040DD" w:rsidRPr="00A4121A" w:rsidRDefault="007040DD" w:rsidP="00AD5298">
            <w:pPr>
              <w:contextualSpacing/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b/>
                <w:bCs/>
                <w:color w:val="005677"/>
                <w:szCs w:val="20"/>
                <w:lang w:eastAsia="fr-CH"/>
              </w:rPr>
              <w:t>Activity</w:t>
            </w:r>
          </w:p>
        </w:tc>
      </w:tr>
      <w:tr w:rsidR="007040DD" w:rsidRPr="00B566A2" w14:paraId="2A52CF59" w14:textId="77777777" w:rsidTr="00AD5298">
        <w:trPr>
          <w:trHeight w:val="159"/>
        </w:trPr>
        <w:tc>
          <w:tcPr>
            <w:tcW w:w="9021" w:type="dxa"/>
            <w:gridSpan w:val="2"/>
            <w:shd w:val="clear" w:color="auto" w:fill="C6D9F1" w:themeFill="text2" w:themeFillTint="33"/>
            <w:vAlign w:val="center"/>
          </w:tcPr>
          <w:p w14:paraId="636810A1" w14:textId="3A1AAFAF" w:rsidR="007040DD" w:rsidRPr="00A4121A" w:rsidRDefault="006F3D1C" w:rsidP="00AD5298">
            <w:pPr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>
              <w:rPr>
                <w:b/>
                <w:bCs/>
                <w:color w:val="005677"/>
              </w:rPr>
              <w:t xml:space="preserve">Monday </w:t>
            </w:r>
            <w:r w:rsidR="007040DD">
              <w:rPr>
                <w:b/>
                <w:bCs/>
                <w:color w:val="005677"/>
              </w:rPr>
              <w:t>14 September 2026</w:t>
            </w:r>
          </w:p>
        </w:tc>
      </w:tr>
      <w:tr w:rsidR="006F3D1C" w:rsidRPr="00B566A2" w14:paraId="5346732A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29B08EC3" w14:textId="40FC0185" w:rsidR="006F3D1C" w:rsidRPr="00A4121A" w:rsidRDefault="006F3D1C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 w:rsidR="00A22534">
              <w:rPr>
                <w:rFonts w:cs="Arial"/>
                <w:color w:val="005677"/>
                <w:szCs w:val="20"/>
                <w:lang w:val="en-GB" w:eastAsia="fr-CH"/>
              </w:rPr>
              <w:t>15</w:t>
            </w:r>
          </w:p>
        </w:tc>
        <w:tc>
          <w:tcPr>
            <w:tcW w:w="7036" w:type="dxa"/>
            <w:vAlign w:val="center"/>
          </w:tcPr>
          <w:p w14:paraId="75619592" w14:textId="6BD64729" w:rsidR="006F3D1C" w:rsidRPr="00A4121A" w:rsidRDefault="00A22534" w:rsidP="00AD5298">
            <w:pPr>
              <w:spacing w:line="259" w:lineRule="auto"/>
              <w:rPr>
                <w:b/>
                <w:bCs/>
                <w:color w:val="005677"/>
              </w:rPr>
            </w:pPr>
            <w:r>
              <w:rPr>
                <w:b/>
                <w:bCs/>
                <w:color w:val="005677"/>
              </w:rPr>
              <w:t>Introduction: objectives of the training</w:t>
            </w:r>
          </w:p>
          <w:p w14:paraId="3BB3EDDD" w14:textId="77777777" w:rsidR="006F3D1C" w:rsidRPr="00A4121A" w:rsidRDefault="006F3D1C" w:rsidP="00AD5298">
            <w:pPr>
              <w:pStyle w:val="ListParagraph"/>
              <w:spacing w:line="259" w:lineRule="auto"/>
              <w:rPr>
                <w:i/>
                <w:iCs/>
                <w:color w:val="005677"/>
              </w:rPr>
            </w:pPr>
          </w:p>
          <w:p w14:paraId="4F45FA37" w14:textId="02F26CF7" w:rsidR="006F3D1C" w:rsidRDefault="006F3D1C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  <w:p w14:paraId="00B8F973" w14:textId="4A9CFBA7" w:rsidR="00A22534" w:rsidRPr="00A4121A" w:rsidRDefault="00A22534" w:rsidP="00AD5298">
            <w:pPr>
              <w:spacing w:line="259" w:lineRule="auto"/>
              <w:rPr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>Ms. Anastasiia Zakharova, Rules Division</w:t>
            </w:r>
          </w:p>
        </w:tc>
      </w:tr>
      <w:tr w:rsidR="007040DD" w:rsidRPr="00B566A2" w14:paraId="70C835C9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52A7F8ED" w14:textId="0306310E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bookmarkStart w:id="0" w:name="_Hlk190701501"/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 w:rsidR="00A22534">
              <w:rPr>
                <w:rFonts w:cs="Arial"/>
                <w:color w:val="005677"/>
                <w:szCs w:val="20"/>
                <w:lang w:val="en-GB" w:eastAsia="fr-CH"/>
              </w:rPr>
              <w:t>15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11:00</w:t>
            </w:r>
          </w:p>
        </w:tc>
        <w:tc>
          <w:tcPr>
            <w:tcW w:w="7036" w:type="dxa"/>
            <w:vAlign w:val="center"/>
          </w:tcPr>
          <w:p w14:paraId="110580F4" w14:textId="41DA34FC" w:rsidR="007040DD" w:rsidRPr="00A4121A" w:rsidRDefault="007040DD" w:rsidP="00AD5298">
            <w:pPr>
              <w:spacing w:line="259" w:lineRule="auto"/>
              <w:rPr>
                <w:b/>
                <w:bCs/>
                <w:color w:val="005677"/>
              </w:rPr>
            </w:pPr>
            <w:r w:rsidRPr="00A4121A">
              <w:rPr>
                <w:b/>
                <w:bCs/>
                <w:color w:val="005677"/>
              </w:rPr>
              <w:t>WTO</w:t>
            </w:r>
            <w:r w:rsidR="00AD1F8D">
              <w:rPr>
                <w:b/>
                <w:bCs/>
                <w:color w:val="005677"/>
              </w:rPr>
              <w:t>:</w:t>
            </w:r>
            <w:r w:rsidRPr="00A4121A">
              <w:rPr>
                <w:b/>
                <w:bCs/>
                <w:color w:val="005677"/>
              </w:rPr>
              <w:t xml:space="preserve"> Trade Remedy </w:t>
            </w:r>
            <w:r w:rsidR="00AD1F8D">
              <w:rPr>
                <w:b/>
                <w:bCs/>
                <w:color w:val="005677"/>
                <w:lang w:val="en-GB"/>
              </w:rPr>
              <w:t>Rules</w:t>
            </w:r>
          </w:p>
          <w:p w14:paraId="4DDECF70" w14:textId="77777777" w:rsidR="007040DD" w:rsidRPr="00A4121A" w:rsidRDefault="007040DD" w:rsidP="00AD5298">
            <w:pPr>
              <w:pStyle w:val="ListParagraph"/>
              <w:spacing w:line="259" w:lineRule="auto"/>
              <w:rPr>
                <w:i/>
                <w:iCs/>
                <w:color w:val="005677"/>
              </w:rPr>
            </w:pPr>
          </w:p>
          <w:p w14:paraId="77C8E363" w14:textId="294AEAF7" w:rsidR="007040DD" w:rsidRPr="00A4121A" w:rsidRDefault="007040D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 w:rsidR="00AD1F8D"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</w:tc>
      </w:tr>
      <w:tr w:rsidR="007040DD" w:rsidRPr="00B566A2" w14:paraId="0E18DFF1" w14:textId="77777777" w:rsidTr="00AD5298">
        <w:trPr>
          <w:trHeight w:val="15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BC464B8" w14:textId="77777777" w:rsidR="007040DD" w:rsidRPr="00A4121A" w:rsidRDefault="007040DD" w:rsidP="00AD5298">
            <w:pPr>
              <w:jc w:val="center"/>
              <w:rPr>
                <w:rFonts w:cs="Arial"/>
                <w:b/>
                <w:bCs/>
                <w:i/>
                <w:i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11:00 – 11:15</w:t>
            </w:r>
          </w:p>
        </w:tc>
        <w:tc>
          <w:tcPr>
            <w:tcW w:w="7036" w:type="dxa"/>
            <w:shd w:val="clear" w:color="auto" w:fill="D9D9D9" w:themeFill="background1" w:themeFillShade="D9"/>
            <w:vAlign w:val="center"/>
          </w:tcPr>
          <w:p w14:paraId="4858B4B2" w14:textId="77777777" w:rsidR="007040DD" w:rsidRPr="00A4121A" w:rsidRDefault="007040D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Coffee Break</w:t>
            </w:r>
          </w:p>
        </w:tc>
      </w:tr>
      <w:tr w:rsidR="007040DD" w:rsidRPr="00B566A2" w14:paraId="27C3E6E2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6B53DAC5" w14:textId="2A5D7F24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11:15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:00</w:t>
            </w:r>
          </w:p>
        </w:tc>
        <w:tc>
          <w:tcPr>
            <w:tcW w:w="7036" w:type="dxa"/>
            <w:vAlign w:val="center"/>
          </w:tcPr>
          <w:p w14:paraId="47013750" w14:textId="6C5FD579" w:rsidR="00AD1F8D" w:rsidRPr="00A4121A" w:rsidRDefault="00AD1F8D" w:rsidP="00AD5298">
            <w:pPr>
              <w:spacing w:line="259" w:lineRule="auto"/>
              <w:rPr>
                <w:b/>
                <w:bCs/>
                <w:color w:val="005677"/>
              </w:rPr>
            </w:pPr>
            <w:r w:rsidRPr="00A4121A">
              <w:rPr>
                <w:b/>
                <w:bCs/>
                <w:color w:val="005677"/>
              </w:rPr>
              <w:t>WTO</w:t>
            </w:r>
            <w:r>
              <w:rPr>
                <w:b/>
                <w:bCs/>
                <w:color w:val="005677"/>
              </w:rPr>
              <w:t>:</w:t>
            </w:r>
            <w:r w:rsidRPr="00A4121A">
              <w:rPr>
                <w:b/>
                <w:bCs/>
                <w:color w:val="005677"/>
              </w:rPr>
              <w:t xml:space="preserve"> Trade Remedy </w:t>
            </w:r>
            <w:r>
              <w:rPr>
                <w:b/>
                <w:bCs/>
                <w:color w:val="005677"/>
                <w:lang w:val="en-GB"/>
              </w:rPr>
              <w:t>Rules</w:t>
            </w:r>
            <w:r>
              <w:rPr>
                <w:b/>
                <w:bCs/>
                <w:color w:val="005677"/>
                <w:lang w:val="en-GB"/>
              </w:rPr>
              <w:t xml:space="preserve"> (continued)</w:t>
            </w:r>
          </w:p>
          <w:p w14:paraId="0C418610" w14:textId="77777777" w:rsidR="007040DD" w:rsidRPr="00A4121A" w:rsidRDefault="007040DD" w:rsidP="00AD5298">
            <w:pPr>
              <w:spacing w:line="259" w:lineRule="auto"/>
              <w:rPr>
                <w:b/>
                <w:bCs/>
                <w:color w:val="005677"/>
              </w:rPr>
            </w:pPr>
          </w:p>
          <w:p w14:paraId="48C0CEA2" w14:textId="3A24D828" w:rsidR="007040DD" w:rsidRPr="00A4121A" w:rsidRDefault="007040D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 w:rsidR="00AD1F8D"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</w:tc>
      </w:tr>
      <w:tr w:rsidR="007040DD" w:rsidRPr="00B566A2" w14:paraId="3B1EF08D" w14:textId="77777777" w:rsidTr="00AD5298">
        <w:trPr>
          <w:trHeight w:val="15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71ED65B" w14:textId="77777777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13:00 – 14:00</w:t>
            </w:r>
          </w:p>
        </w:tc>
        <w:tc>
          <w:tcPr>
            <w:tcW w:w="7036" w:type="dxa"/>
            <w:shd w:val="clear" w:color="auto" w:fill="D9D9D9" w:themeFill="background1" w:themeFillShade="D9"/>
            <w:vAlign w:val="center"/>
          </w:tcPr>
          <w:p w14:paraId="5512539F" w14:textId="77777777" w:rsidR="007040DD" w:rsidRPr="00A4121A" w:rsidRDefault="007040D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Lunch Break</w:t>
            </w:r>
          </w:p>
        </w:tc>
      </w:tr>
      <w:tr w:rsidR="007040DD" w:rsidRPr="00B566A2" w14:paraId="54B35BAD" w14:textId="77777777" w:rsidTr="00AD5298">
        <w:trPr>
          <w:trHeight w:val="159"/>
        </w:trPr>
        <w:tc>
          <w:tcPr>
            <w:tcW w:w="1985" w:type="dxa"/>
          </w:tcPr>
          <w:p w14:paraId="2CFF1961" w14:textId="77777777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14:00 – 15:15</w:t>
            </w:r>
          </w:p>
        </w:tc>
        <w:tc>
          <w:tcPr>
            <w:tcW w:w="7036" w:type="dxa"/>
            <w:vAlign w:val="center"/>
          </w:tcPr>
          <w:p w14:paraId="517D7501" w14:textId="5D7D52A1" w:rsidR="007040DD" w:rsidRPr="00A4121A" w:rsidRDefault="00126797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WTO rules on s</w:t>
            </w:r>
            <w:r w:rsidR="00AD1F8D">
              <w:rPr>
                <w:b/>
                <w:bCs/>
                <w:color w:val="005677"/>
              </w:rPr>
              <w:t xml:space="preserve">tate trading </w:t>
            </w:r>
          </w:p>
          <w:p w14:paraId="54FE8E3D" w14:textId="77777777" w:rsidR="007040DD" w:rsidRPr="00A4121A" w:rsidRDefault="007040DD" w:rsidP="00AD5298">
            <w:pPr>
              <w:rPr>
                <w:color w:val="005677"/>
              </w:rPr>
            </w:pPr>
          </w:p>
          <w:p w14:paraId="44A3A30F" w14:textId="74B04AF8" w:rsidR="007040DD" w:rsidRPr="00A4121A" w:rsidRDefault="007040D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M</w:t>
            </w:r>
            <w:r w:rsidR="00AD1F8D">
              <w:rPr>
                <w:i/>
                <w:iCs/>
                <w:color w:val="005677"/>
              </w:rPr>
              <w:t>s</w:t>
            </w:r>
            <w:r w:rsidRPr="00A4121A">
              <w:rPr>
                <w:i/>
                <w:iCs/>
                <w:color w:val="005677"/>
              </w:rPr>
              <w:t xml:space="preserve">. </w:t>
            </w:r>
            <w:r w:rsidR="00AD1F8D">
              <w:rPr>
                <w:i/>
                <w:iCs/>
                <w:color w:val="005677"/>
              </w:rPr>
              <w:t>Anastasiia Zakharova, Rules Division</w:t>
            </w:r>
            <w:r w:rsidRPr="00A4121A">
              <w:rPr>
                <w:i/>
                <w:iCs/>
                <w:color w:val="005677"/>
              </w:rPr>
              <w:t xml:space="preserve"> </w:t>
            </w:r>
          </w:p>
        </w:tc>
      </w:tr>
      <w:tr w:rsidR="007040DD" w:rsidRPr="00B566A2" w14:paraId="2EB53BF1" w14:textId="77777777" w:rsidTr="00AD5298">
        <w:trPr>
          <w:trHeight w:val="159"/>
        </w:trPr>
        <w:tc>
          <w:tcPr>
            <w:tcW w:w="1985" w:type="dxa"/>
            <w:shd w:val="clear" w:color="auto" w:fill="D9D9D9"/>
          </w:tcPr>
          <w:p w14:paraId="7FD0E4E5" w14:textId="77777777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15:15 – 15:30</w:t>
            </w:r>
          </w:p>
        </w:tc>
        <w:tc>
          <w:tcPr>
            <w:tcW w:w="7036" w:type="dxa"/>
            <w:shd w:val="clear" w:color="auto" w:fill="D9D9D9"/>
            <w:vAlign w:val="center"/>
          </w:tcPr>
          <w:p w14:paraId="0BEA185C" w14:textId="1633F139" w:rsidR="007040DD" w:rsidRPr="00A4121A" w:rsidRDefault="006F3D1C" w:rsidP="00AD5298">
            <w:pPr>
              <w:rPr>
                <w:b/>
                <w:bCs/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 xml:space="preserve">Coffee </w:t>
            </w:r>
            <w:r w:rsidR="007040DD" w:rsidRPr="00A4121A">
              <w:rPr>
                <w:i/>
                <w:iCs/>
                <w:color w:val="005677"/>
              </w:rPr>
              <w:t>Break</w:t>
            </w:r>
          </w:p>
        </w:tc>
      </w:tr>
      <w:tr w:rsidR="007040DD" w:rsidRPr="00B566A2" w14:paraId="0C1DD109" w14:textId="77777777" w:rsidTr="00AD5298">
        <w:trPr>
          <w:trHeight w:val="159"/>
        </w:trPr>
        <w:tc>
          <w:tcPr>
            <w:tcW w:w="1985" w:type="dxa"/>
          </w:tcPr>
          <w:p w14:paraId="79C96111" w14:textId="10156545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15:30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7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</w:p>
        </w:tc>
        <w:tc>
          <w:tcPr>
            <w:tcW w:w="7036" w:type="dxa"/>
            <w:vAlign w:val="center"/>
          </w:tcPr>
          <w:p w14:paraId="3D9DC52F" w14:textId="75D26084" w:rsidR="007040DD" w:rsidRPr="00126797" w:rsidRDefault="00126797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 xml:space="preserve">WTO rules on state trading </w:t>
            </w:r>
            <w:r w:rsidR="00AD1F8D">
              <w:rPr>
                <w:b/>
                <w:bCs/>
                <w:color w:val="005677"/>
              </w:rPr>
              <w:t>(continued)</w:t>
            </w:r>
          </w:p>
          <w:p w14:paraId="68A2673A" w14:textId="77777777" w:rsidR="007040DD" w:rsidRPr="00A4121A" w:rsidRDefault="007040DD" w:rsidP="00AD5298">
            <w:pPr>
              <w:rPr>
                <w:b/>
                <w:bCs/>
                <w:color w:val="005677"/>
              </w:rPr>
            </w:pPr>
          </w:p>
          <w:p w14:paraId="395EFD07" w14:textId="3CF415AA" w:rsidR="007040DD" w:rsidRPr="00A4121A" w:rsidRDefault="00AD1F8D" w:rsidP="00AD5298">
            <w:pPr>
              <w:rPr>
                <w:b/>
                <w:bCs/>
                <w:color w:val="005677"/>
              </w:rPr>
            </w:pPr>
            <w:r>
              <w:rPr>
                <w:i/>
                <w:iCs/>
                <w:color w:val="005677"/>
              </w:rPr>
              <w:t>Ms. Anastasiia Zakharova, Rules Division</w:t>
            </w:r>
          </w:p>
        </w:tc>
      </w:tr>
      <w:tr w:rsidR="00AD1F8D" w:rsidRPr="00B566A2" w14:paraId="05277173" w14:textId="77777777" w:rsidTr="00AD5298">
        <w:trPr>
          <w:trHeight w:val="159"/>
        </w:trPr>
        <w:tc>
          <w:tcPr>
            <w:tcW w:w="9021" w:type="dxa"/>
            <w:gridSpan w:val="2"/>
            <w:shd w:val="clear" w:color="auto" w:fill="C6D9F1" w:themeFill="text2" w:themeFillTint="33"/>
            <w:vAlign w:val="center"/>
          </w:tcPr>
          <w:p w14:paraId="673F5EDF" w14:textId="015B9112" w:rsidR="00AD1F8D" w:rsidRPr="00A4121A" w:rsidRDefault="006F3D1C" w:rsidP="00AD5298">
            <w:pPr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>
              <w:rPr>
                <w:b/>
                <w:bCs/>
                <w:color w:val="005677"/>
              </w:rPr>
              <w:t xml:space="preserve">Tuesday </w:t>
            </w:r>
            <w:r w:rsidR="00AD1F8D">
              <w:rPr>
                <w:b/>
                <w:bCs/>
                <w:color w:val="005677"/>
              </w:rPr>
              <w:t>1</w:t>
            </w:r>
            <w:r w:rsidR="00AD1F8D">
              <w:rPr>
                <w:b/>
                <w:bCs/>
                <w:color w:val="005677"/>
              </w:rPr>
              <w:t>5</w:t>
            </w:r>
            <w:r w:rsidR="00AD1F8D">
              <w:rPr>
                <w:b/>
                <w:bCs/>
                <w:color w:val="005677"/>
              </w:rPr>
              <w:t xml:space="preserve"> September 2026</w:t>
            </w:r>
          </w:p>
        </w:tc>
      </w:tr>
      <w:tr w:rsidR="00AD1F8D" w:rsidRPr="00B566A2" w14:paraId="72A4F897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5537F37C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11:00</w:t>
            </w:r>
          </w:p>
        </w:tc>
        <w:tc>
          <w:tcPr>
            <w:tcW w:w="7036" w:type="dxa"/>
            <w:vAlign w:val="center"/>
          </w:tcPr>
          <w:p w14:paraId="53D71121" w14:textId="5ECDA4E1" w:rsidR="00AD1F8D" w:rsidRPr="00A4121A" w:rsidRDefault="00AD1F8D" w:rsidP="00AD5298">
            <w:pPr>
              <w:spacing w:line="259" w:lineRule="auto"/>
              <w:rPr>
                <w:b/>
                <w:bCs/>
                <w:color w:val="005677"/>
              </w:rPr>
            </w:pPr>
            <w:r w:rsidRPr="00A4121A">
              <w:rPr>
                <w:b/>
                <w:bCs/>
                <w:color w:val="005677"/>
              </w:rPr>
              <w:t xml:space="preserve">Procedural aspects of trade remedy </w:t>
            </w:r>
            <w:r>
              <w:rPr>
                <w:b/>
                <w:bCs/>
                <w:color w:val="005677"/>
              </w:rPr>
              <w:t>investigations</w:t>
            </w:r>
          </w:p>
          <w:p w14:paraId="275633B4" w14:textId="77777777" w:rsidR="00AD1F8D" w:rsidRPr="00A4121A" w:rsidRDefault="00AD1F8D" w:rsidP="00AD5298">
            <w:pPr>
              <w:pStyle w:val="ListParagraph"/>
              <w:spacing w:line="259" w:lineRule="auto"/>
              <w:rPr>
                <w:i/>
                <w:iCs/>
                <w:color w:val="005677"/>
              </w:rPr>
            </w:pPr>
          </w:p>
          <w:p w14:paraId="310A4926" w14:textId="32853985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</w:tc>
      </w:tr>
      <w:tr w:rsidR="00AD1F8D" w:rsidRPr="00B566A2" w14:paraId="59B8C59B" w14:textId="77777777" w:rsidTr="00AD5298">
        <w:trPr>
          <w:trHeight w:val="15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DE1A521" w14:textId="77777777" w:rsidR="00AD1F8D" w:rsidRPr="00A4121A" w:rsidRDefault="00AD1F8D" w:rsidP="00AD5298">
            <w:pPr>
              <w:jc w:val="center"/>
              <w:rPr>
                <w:rFonts w:cs="Arial"/>
                <w:b/>
                <w:bCs/>
                <w:i/>
                <w:i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11:00 – 11:15</w:t>
            </w:r>
          </w:p>
        </w:tc>
        <w:tc>
          <w:tcPr>
            <w:tcW w:w="7036" w:type="dxa"/>
            <w:shd w:val="clear" w:color="auto" w:fill="D9D9D9" w:themeFill="background1" w:themeFillShade="D9"/>
            <w:vAlign w:val="center"/>
          </w:tcPr>
          <w:p w14:paraId="1488A89A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Coffee Break</w:t>
            </w:r>
          </w:p>
        </w:tc>
      </w:tr>
      <w:tr w:rsidR="00AD1F8D" w:rsidRPr="00B566A2" w14:paraId="00DB0F40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2081A4DA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11:15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:00</w:t>
            </w:r>
          </w:p>
        </w:tc>
        <w:tc>
          <w:tcPr>
            <w:tcW w:w="7036" w:type="dxa"/>
            <w:vAlign w:val="center"/>
          </w:tcPr>
          <w:p w14:paraId="02626D56" w14:textId="3BDBD0E7" w:rsidR="00AD1F8D" w:rsidRPr="00A4121A" w:rsidRDefault="00AD1F8D" w:rsidP="00AD5298">
            <w:pPr>
              <w:spacing w:line="259" w:lineRule="auto"/>
              <w:rPr>
                <w:b/>
                <w:bCs/>
                <w:color w:val="005677"/>
              </w:rPr>
            </w:pPr>
            <w:r w:rsidRPr="00A4121A">
              <w:rPr>
                <w:b/>
                <w:bCs/>
                <w:color w:val="005677"/>
              </w:rPr>
              <w:t xml:space="preserve">Procedural aspects of trade remedy </w:t>
            </w:r>
            <w:r>
              <w:rPr>
                <w:b/>
                <w:bCs/>
                <w:color w:val="005677"/>
              </w:rPr>
              <w:t>investigations</w:t>
            </w:r>
            <w:r w:rsidR="006F3D1C">
              <w:rPr>
                <w:b/>
                <w:bCs/>
                <w:color w:val="005677"/>
              </w:rPr>
              <w:t xml:space="preserve"> (continued)</w:t>
            </w:r>
          </w:p>
          <w:p w14:paraId="4ECC9E26" w14:textId="77777777" w:rsidR="00AD1F8D" w:rsidRPr="00A4121A" w:rsidRDefault="00AD1F8D" w:rsidP="00AD5298">
            <w:pPr>
              <w:spacing w:line="259" w:lineRule="auto"/>
              <w:rPr>
                <w:b/>
                <w:bCs/>
                <w:color w:val="005677"/>
              </w:rPr>
            </w:pPr>
          </w:p>
          <w:p w14:paraId="1ADBE489" w14:textId="3BFC65A1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</w:tc>
      </w:tr>
      <w:tr w:rsidR="00AD1F8D" w:rsidRPr="00B566A2" w14:paraId="034ACB73" w14:textId="77777777" w:rsidTr="00AD5298">
        <w:trPr>
          <w:trHeight w:val="15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EE4B58E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13:00 – 14:00</w:t>
            </w:r>
          </w:p>
        </w:tc>
        <w:tc>
          <w:tcPr>
            <w:tcW w:w="7036" w:type="dxa"/>
            <w:shd w:val="clear" w:color="auto" w:fill="D9D9D9" w:themeFill="background1" w:themeFillShade="D9"/>
            <w:vAlign w:val="center"/>
          </w:tcPr>
          <w:p w14:paraId="57160857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Lunch Break</w:t>
            </w:r>
          </w:p>
        </w:tc>
      </w:tr>
      <w:tr w:rsidR="00AD1F8D" w:rsidRPr="00B566A2" w14:paraId="4EEF01FA" w14:textId="77777777" w:rsidTr="00AD5298">
        <w:trPr>
          <w:trHeight w:val="159"/>
        </w:trPr>
        <w:tc>
          <w:tcPr>
            <w:tcW w:w="1985" w:type="dxa"/>
          </w:tcPr>
          <w:p w14:paraId="676BA615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14:00 – 15:15</w:t>
            </w:r>
          </w:p>
        </w:tc>
        <w:tc>
          <w:tcPr>
            <w:tcW w:w="7036" w:type="dxa"/>
            <w:vAlign w:val="center"/>
          </w:tcPr>
          <w:p w14:paraId="27CF7363" w14:textId="2D84AFD6" w:rsidR="00AD1F8D" w:rsidRPr="00A4121A" w:rsidRDefault="006F3D1C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 xml:space="preserve">Accession-related commitments on state trading </w:t>
            </w:r>
          </w:p>
          <w:p w14:paraId="5C8A5BD4" w14:textId="77777777" w:rsidR="00AD1F8D" w:rsidRPr="00A4121A" w:rsidRDefault="00AD1F8D" w:rsidP="00AD5298">
            <w:pPr>
              <w:rPr>
                <w:color w:val="005677"/>
              </w:rPr>
            </w:pPr>
          </w:p>
          <w:p w14:paraId="42F1BD11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M</w:t>
            </w:r>
            <w:r>
              <w:rPr>
                <w:i/>
                <w:iCs/>
                <w:color w:val="005677"/>
              </w:rPr>
              <w:t>s</w:t>
            </w:r>
            <w:r w:rsidRPr="00A4121A">
              <w:rPr>
                <w:i/>
                <w:iCs/>
                <w:color w:val="005677"/>
              </w:rPr>
              <w:t xml:space="preserve">. </w:t>
            </w:r>
            <w:r>
              <w:rPr>
                <w:i/>
                <w:iCs/>
                <w:color w:val="005677"/>
              </w:rPr>
              <w:t>Anastasiia Zakharova, Rules Division</w:t>
            </w:r>
            <w:r w:rsidRPr="00A4121A">
              <w:rPr>
                <w:i/>
                <w:iCs/>
                <w:color w:val="005677"/>
              </w:rPr>
              <w:t xml:space="preserve"> </w:t>
            </w:r>
          </w:p>
        </w:tc>
      </w:tr>
      <w:tr w:rsidR="00AD1F8D" w:rsidRPr="00B566A2" w14:paraId="77012365" w14:textId="77777777" w:rsidTr="00AD5298">
        <w:trPr>
          <w:trHeight w:val="159"/>
        </w:trPr>
        <w:tc>
          <w:tcPr>
            <w:tcW w:w="1985" w:type="dxa"/>
            <w:shd w:val="clear" w:color="auto" w:fill="D9D9D9"/>
          </w:tcPr>
          <w:p w14:paraId="422BB4A1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15:15 – 15:30</w:t>
            </w:r>
          </w:p>
        </w:tc>
        <w:tc>
          <w:tcPr>
            <w:tcW w:w="7036" w:type="dxa"/>
            <w:shd w:val="clear" w:color="auto" w:fill="D9D9D9"/>
            <w:vAlign w:val="center"/>
          </w:tcPr>
          <w:p w14:paraId="21BD520B" w14:textId="7F4452DA" w:rsidR="00AD1F8D" w:rsidRPr="00A4121A" w:rsidRDefault="006F3D1C" w:rsidP="00AD5298">
            <w:pPr>
              <w:rPr>
                <w:b/>
                <w:bCs/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 xml:space="preserve">Coffee </w:t>
            </w:r>
            <w:r w:rsidR="00AD1F8D" w:rsidRPr="00A4121A">
              <w:rPr>
                <w:i/>
                <w:iCs/>
                <w:color w:val="005677"/>
              </w:rPr>
              <w:t>Break</w:t>
            </w:r>
          </w:p>
        </w:tc>
      </w:tr>
      <w:tr w:rsidR="00AD1F8D" w:rsidRPr="00B566A2" w14:paraId="730CFFC2" w14:textId="77777777" w:rsidTr="00AD5298">
        <w:trPr>
          <w:trHeight w:val="159"/>
        </w:trPr>
        <w:tc>
          <w:tcPr>
            <w:tcW w:w="1985" w:type="dxa"/>
          </w:tcPr>
          <w:p w14:paraId="01B7CAC3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15:30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7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</w:p>
        </w:tc>
        <w:tc>
          <w:tcPr>
            <w:tcW w:w="7036" w:type="dxa"/>
            <w:vAlign w:val="center"/>
          </w:tcPr>
          <w:p w14:paraId="5FC4682A" w14:textId="6935661C" w:rsidR="006F3D1C" w:rsidRPr="00A4121A" w:rsidRDefault="006F3D1C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Accession-related commitments on state trading</w:t>
            </w:r>
            <w:r>
              <w:rPr>
                <w:b/>
                <w:bCs/>
                <w:color w:val="005677"/>
              </w:rPr>
              <w:t xml:space="preserve"> </w:t>
            </w:r>
            <w:r>
              <w:rPr>
                <w:b/>
                <w:bCs/>
                <w:color w:val="005677"/>
              </w:rPr>
              <w:t>(continued)</w:t>
            </w:r>
          </w:p>
          <w:p w14:paraId="725B04A2" w14:textId="0CDD017B" w:rsidR="00AD1F8D" w:rsidRPr="00A4121A" w:rsidRDefault="006F3D1C" w:rsidP="00AD5298">
            <w:pPr>
              <w:rPr>
                <w:b/>
                <w:bCs/>
                <w:color w:val="005677"/>
              </w:rPr>
            </w:pPr>
            <w:r>
              <w:rPr>
                <w:b/>
                <w:bCs/>
                <w:color w:val="005677"/>
              </w:rPr>
              <w:t xml:space="preserve"> </w:t>
            </w:r>
          </w:p>
          <w:p w14:paraId="28CD9D01" w14:textId="77777777" w:rsidR="00AD1F8D" w:rsidRPr="00A4121A" w:rsidRDefault="00AD1F8D" w:rsidP="00AD5298">
            <w:pPr>
              <w:rPr>
                <w:b/>
                <w:bCs/>
                <w:color w:val="005677"/>
              </w:rPr>
            </w:pPr>
            <w:r>
              <w:rPr>
                <w:i/>
                <w:iCs/>
                <w:color w:val="005677"/>
              </w:rPr>
              <w:t>Ms. Anastasiia Zakharova, Rules Division</w:t>
            </w:r>
          </w:p>
        </w:tc>
      </w:tr>
      <w:tr w:rsidR="00AD1F8D" w:rsidRPr="00B566A2" w14:paraId="44C19344" w14:textId="77777777" w:rsidTr="00AD5298">
        <w:trPr>
          <w:trHeight w:val="159"/>
        </w:trPr>
        <w:tc>
          <w:tcPr>
            <w:tcW w:w="9021" w:type="dxa"/>
            <w:gridSpan w:val="2"/>
            <w:shd w:val="clear" w:color="auto" w:fill="C6D9F1" w:themeFill="text2" w:themeFillTint="33"/>
            <w:vAlign w:val="center"/>
          </w:tcPr>
          <w:p w14:paraId="353EC969" w14:textId="58507887" w:rsidR="00AD1F8D" w:rsidRPr="00A4121A" w:rsidRDefault="006F3D1C" w:rsidP="00AD5298">
            <w:pPr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>
              <w:rPr>
                <w:b/>
                <w:bCs/>
                <w:color w:val="005677"/>
              </w:rPr>
              <w:t xml:space="preserve">Wednesday </w:t>
            </w:r>
            <w:r w:rsidR="00AD1F8D">
              <w:rPr>
                <w:b/>
                <w:bCs/>
                <w:color w:val="005677"/>
              </w:rPr>
              <w:t>1</w:t>
            </w:r>
            <w:r w:rsidR="00AD1F8D">
              <w:rPr>
                <w:b/>
                <w:bCs/>
                <w:color w:val="005677"/>
              </w:rPr>
              <w:t>6</w:t>
            </w:r>
            <w:r w:rsidR="00AD1F8D">
              <w:rPr>
                <w:b/>
                <w:bCs/>
                <w:color w:val="005677"/>
              </w:rPr>
              <w:t xml:space="preserve"> September 2026</w:t>
            </w:r>
          </w:p>
        </w:tc>
      </w:tr>
      <w:tr w:rsidR="00AD1F8D" w:rsidRPr="00B566A2" w14:paraId="648F74CF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513B748A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11:00</w:t>
            </w:r>
          </w:p>
        </w:tc>
        <w:tc>
          <w:tcPr>
            <w:tcW w:w="7036" w:type="dxa"/>
            <w:vAlign w:val="center"/>
          </w:tcPr>
          <w:p w14:paraId="7AB4008B" w14:textId="77777777" w:rsidR="00FF7671" w:rsidRPr="00A4121A" w:rsidRDefault="00FF7671" w:rsidP="00AD5298">
            <w:pPr>
              <w:spacing w:line="259" w:lineRule="auto"/>
              <w:rPr>
                <w:b/>
                <w:bCs/>
                <w:color w:val="005677"/>
              </w:rPr>
            </w:pPr>
            <w:r w:rsidRPr="00A4121A">
              <w:rPr>
                <w:b/>
                <w:bCs/>
                <w:color w:val="005677"/>
              </w:rPr>
              <w:t xml:space="preserve">Procedural aspects of trade remedy </w:t>
            </w:r>
            <w:r>
              <w:rPr>
                <w:b/>
                <w:bCs/>
                <w:color w:val="005677"/>
              </w:rPr>
              <w:t>investigations (continued)</w:t>
            </w:r>
          </w:p>
          <w:p w14:paraId="2909DDA4" w14:textId="77777777" w:rsidR="00AD1F8D" w:rsidRPr="00A4121A" w:rsidRDefault="00AD1F8D" w:rsidP="00AD5298">
            <w:pPr>
              <w:pStyle w:val="ListParagraph"/>
              <w:spacing w:line="259" w:lineRule="auto"/>
              <w:rPr>
                <w:i/>
                <w:iCs/>
                <w:color w:val="005677"/>
              </w:rPr>
            </w:pPr>
          </w:p>
          <w:p w14:paraId="7A88937F" w14:textId="5CD3A1CF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</w:tc>
      </w:tr>
      <w:tr w:rsidR="00AD1F8D" w:rsidRPr="00B566A2" w14:paraId="256E3F41" w14:textId="77777777" w:rsidTr="00AD5298">
        <w:trPr>
          <w:trHeight w:val="15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E8104D6" w14:textId="77777777" w:rsidR="00AD1F8D" w:rsidRPr="00A4121A" w:rsidRDefault="00AD1F8D" w:rsidP="00AD5298">
            <w:pPr>
              <w:jc w:val="center"/>
              <w:rPr>
                <w:rFonts w:cs="Arial"/>
                <w:b/>
                <w:bCs/>
                <w:i/>
                <w:i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lastRenderedPageBreak/>
              <w:t>11:00 – 11:15</w:t>
            </w:r>
          </w:p>
        </w:tc>
        <w:tc>
          <w:tcPr>
            <w:tcW w:w="7036" w:type="dxa"/>
            <w:shd w:val="clear" w:color="auto" w:fill="D9D9D9" w:themeFill="background1" w:themeFillShade="D9"/>
            <w:vAlign w:val="center"/>
          </w:tcPr>
          <w:p w14:paraId="66A36533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Coffee Break</w:t>
            </w:r>
          </w:p>
        </w:tc>
      </w:tr>
      <w:tr w:rsidR="00AD1F8D" w:rsidRPr="00B566A2" w14:paraId="73BA3F31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117D5F68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11:15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:00</w:t>
            </w:r>
          </w:p>
        </w:tc>
        <w:tc>
          <w:tcPr>
            <w:tcW w:w="7036" w:type="dxa"/>
            <w:vAlign w:val="center"/>
          </w:tcPr>
          <w:p w14:paraId="6685DB5D" w14:textId="77777777" w:rsidR="00FF7671" w:rsidRPr="00A4121A" w:rsidRDefault="00FF7671" w:rsidP="00AD5298">
            <w:pPr>
              <w:spacing w:line="259" w:lineRule="auto"/>
              <w:rPr>
                <w:b/>
                <w:bCs/>
                <w:color w:val="005677"/>
              </w:rPr>
            </w:pPr>
            <w:r w:rsidRPr="00A4121A">
              <w:rPr>
                <w:b/>
                <w:bCs/>
                <w:color w:val="005677"/>
              </w:rPr>
              <w:t xml:space="preserve">Procedural aspects of trade remedy </w:t>
            </w:r>
            <w:r>
              <w:rPr>
                <w:b/>
                <w:bCs/>
                <w:color w:val="005677"/>
              </w:rPr>
              <w:t>investigations (continued)</w:t>
            </w:r>
          </w:p>
          <w:p w14:paraId="5402036C" w14:textId="77777777" w:rsidR="00AD1F8D" w:rsidRPr="00A4121A" w:rsidRDefault="00AD1F8D" w:rsidP="00AD5298">
            <w:pPr>
              <w:spacing w:line="259" w:lineRule="auto"/>
              <w:rPr>
                <w:b/>
                <w:bCs/>
                <w:color w:val="005677"/>
              </w:rPr>
            </w:pPr>
          </w:p>
          <w:p w14:paraId="6C4A26AA" w14:textId="3DF3779D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</w:tc>
      </w:tr>
      <w:tr w:rsidR="00AD1F8D" w:rsidRPr="00B566A2" w14:paraId="5379DF55" w14:textId="77777777" w:rsidTr="00AD5298">
        <w:trPr>
          <w:trHeight w:val="15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B172952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13:00 – 14:00</w:t>
            </w:r>
          </w:p>
        </w:tc>
        <w:tc>
          <w:tcPr>
            <w:tcW w:w="7036" w:type="dxa"/>
            <w:shd w:val="clear" w:color="auto" w:fill="D9D9D9" w:themeFill="background1" w:themeFillShade="D9"/>
            <w:vAlign w:val="center"/>
          </w:tcPr>
          <w:p w14:paraId="529905A1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Lunch Break</w:t>
            </w:r>
          </w:p>
        </w:tc>
      </w:tr>
      <w:tr w:rsidR="00AD1F8D" w:rsidRPr="00B566A2" w14:paraId="202EA9CB" w14:textId="77777777" w:rsidTr="00AD5298">
        <w:trPr>
          <w:trHeight w:val="159"/>
        </w:trPr>
        <w:tc>
          <w:tcPr>
            <w:tcW w:w="1985" w:type="dxa"/>
          </w:tcPr>
          <w:p w14:paraId="0579A4A9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14:00 – 15:15</w:t>
            </w:r>
          </w:p>
        </w:tc>
        <w:tc>
          <w:tcPr>
            <w:tcW w:w="7036" w:type="dxa"/>
            <w:vAlign w:val="center"/>
          </w:tcPr>
          <w:p w14:paraId="26AEA6A3" w14:textId="58AF851A" w:rsidR="00AD1F8D" w:rsidRPr="00A4121A" w:rsidRDefault="00126797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A</w:t>
            </w:r>
            <w:r w:rsidR="006F3D1C">
              <w:rPr>
                <w:b/>
                <w:bCs/>
                <w:color w:val="005677"/>
              </w:rPr>
              <w:t xml:space="preserve">ccession-related commitments </w:t>
            </w:r>
            <w:r>
              <w:rPr>
                <w:b/>
                <w:bCs/>
                <w:color w:val="005677"/>
              </w:rPr>
              <w:t>on state trading</w:t>
            </w:r>
            <w:r w:rsidR="00FF77D3">
              <w:rPr>
                <w:b/>
                <w:bCs/>
                <w:color w:val="005677"/>
              </w:rPr>
              <w:t xml:space="preserve">: case of </w:t>
            </w:r>
            <w:r w:rsidR="006F3D1C">
              <w:rPr>
                <w:b/>
                <w:bCs/>
                <w:color w:val="005677"/>
              </w:rPr>
              <w:t>SOEs</w:t>
            </w:r>
          </w:p>
          <w:p w14:paraId="153B7A62" w14:textId="77777777" w:rsidR="00AD1F8D" w:rsidRPr="00A4121A" w:rsidRDefault="00AD1F8D" w:rsidP="00AD5298">
            <w:pPr>
              <w:rPr>
                <w:color w:val="005677"/>
              </w:rPr>
            </w:pPr>
          </w:p>
          <w:p w14:paraId="25D2B9CD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M</w:t>
            </w:r>
            <w:r>
              <w:rPr>
                <w:i/>
                <w:iCs/>
                <w:color w:val="005677"/>
              </w:rPr>
              <w:t>s</w:t>
            </w:r>
            <w:r w:rsidRPr="00A4121A">
              <w:rPr>
                <w:i/>
                <w:iCs/>
                <w:color w:val="005677"/>
              </w:rPr>
              <w:t xml:space="preserve">. </w:t>
            </w:r>
            <w:r>
              <w:rPr>
                <w:i/>
                <w:iCs/>
                <w:color w:val="005677"/>
              </w:rPr>
              <w:t>Anastasiia Zakharova, Rules Division</w:t>
            </w:r>
            <w:r w:rsidRPr="00A4121A">
              <w:rPr>
                <w:i/>
                <w:iCs/>
                <w:color w:val="005677"/>
              </w:rPr>
              <w:t xml:space="preserve"> </w:t>
            </w:r>
          </w:p>
        </w:tc>
      </w:tr>
      <w:tr w:rsidR="00AD1F8D" w:rsidRPr="00B566A2" w14:paraId="764A3045" w14:textId="77777777" w:rsidTr="00AD5298">
        <w:trPr>
          <w:trHeight w:val="159"/>
        </w:trPr>
        <w:tc>
          <w:tcPr>
            <w:tcW w:w="1985" w:type="dxa"/>
            <w:shd w:val="clear" w:color="auto" w:fill="D9D9D9"/>
          </w:tcPr>
          <w:p w14:paraId="39348CB1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15:15 – 15:30</w:t>
            </w:r>
          </w:p>
        </w:tc>
        <w:tc>
          <w:tcPr>
            <w:tcW w:w="7036" w:type="dxa"/>
            <w:shd w:val="clear" w:color="auto" w:fill="D9D9D9"/>
            <w:vAlign w:val="center"/>
          </w:tcPr>
          <w:p w14:paraId="300621C4" w14:textId="6130A3D7" w:rsidR="00AD1F8D" w:rsidRPr="00A4121A" w:rsidRDefault="006F3D1C" w:rsidP="00AD5298">
            <w:pPr>
              <w:rPr>
                <w:b/>
                <w:bCs/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 xml:space="preserve">Coffee </w:t>
            </w:r>
            <w:r w:rsidR="00AD1F8D" w:rsidRPr="00A4121A">
              <w:rPr>
                <w:i/>
                <w:iCs/>
                <w:color w:val="005677"/>
              </w:rPr>
              <w:t>Break</w:t>
            </w:r>
          </w:p>
        </w:tc>
      </w:tr>
      <w:tr w:rsidR="00AD1F8D" w:rsidRPr="00B566A2" w14:paraId="22C44199" w14:textId="77777777" w:rsidTr="00AD5298">
        <w:trPr>
          <w:trHeight w:val="159"/>
        </w:trPr>
        <w:tc>
          <w:tcPr>
            <w:tcW w:w="1985" w:type="dxa"/>
          </w:tcPr>
          <w:p w14:paraId="172ABFA1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15:30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7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</w:p>
        </w:tc>
        <w:tc>
          <w:tcPr>
            <w:tcW w:w="7036" w:type="dxa"/>
            <w:vAlign w:val="center"/>
          </w:tcPr>
          <w:p w14:paraId="7BFC6886" w14:textId="267FFA1D" w:rsidR="00FF77D3" w:rsidRPr="00A4121A" w:rsidRDefault="00126797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Accession-related commitments on state trading</w:t>
            </w:r>
            <w:r w:rsidR="00FF77D3">
              <w:rPr>
                <w:b/>
                <w:bCs/>
                <w:color w:val="005677"/>
              </w:rPr>
              <w:t>: case of SOEs</w:t>
            </w:r>
          </w:p>
          <w:p w14:paraId="726CDCEB" w14:textId="0AA735B4" w:rsidR="006F3D1C" w:rsidRPr="00A4121A" w:rsidRDefault="006F3D1C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(continued)</w:t>
            </w:r>
          </w:p>
          <w:p w14:paraId="30F8A213" w14:textId="77777777" w:rsidR="00AD1F8D" w:rsidRPr="00A4121A" w:rsidRDefault="00AD1F8D" w:rsidP="00AD5298">
            <w:pPr>
              <w:rPr>
                <w:b/>
                <w:bCs/>
                <w:color w:val="005677"/>
              </w:rPr>
            </w:pPr>
          </w:p>
          <w:p w14:paraId="4D6E7D28" w14:textId="77777777" w:rsidR="00AD1F8D" w:rsidRPr="00A4121A" w:rsidRDefault="00AD1F8D" w:rsidP="00AD5298">
            <w:pPr>
              <w:rPr>
                <w:b/>
                <w:bCs/>
                <w:color w:val="005677"/>
              </w:rPr>
            </w:pPr>
            <w:r>
              <w:rPr>
                <w:i/>
                <w:iCs/>
                <w:color w:val="005677"/>
              </w:rPr>
              <w:t>Ms. Anastasiia Zakharova, Rules Division</w:t>
            </w:r>
          </w:p>
        </w:tc>
      </w:tr>
      <w:tr w:rsidR="00AD1F8D" w:rsidRPr="00B566A2" w14:paraId="501D6C70" w14:textId="77777777" w:rsidTr="00AD5298">
        <w:trPr>
          <w:trHeight w:val="159"/>
        </w:trPr>
        <w:tc>
          <w:tcPr>
            <w:tcW w:w="9021" w:type="dxa"/>
            <w:gridSpan w:val="2"/>
            <w:shd w:val="clear" w:color="auto" w:fill="C6D9F1" w:themeFill="text2" w:themeFillTint="33"/>
            <w:vAlign w:val="center"/>
          </w:tcPr>
          <w:p w14:paraId="3646AB11" w14:textId="5ABBEEC2" w:rsidR="00AD1F8D" w:rsidRPr="00A4121A" w:rsidRDefault="006F3D1C" w:rsidP="00AD5298">
            <w:pPr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>
              <w:rPr>
                <w:b/>
                <w:bCs/>
                <w:color w:val="005677"/>
              </w:rPr>
              <w:t xml:space="preserve">Thursday </w:t>
            </w:r>
            <w:r w:rsidR="00AD1F8D">
              <w:rPr>
                <w:b/>
                <w:bCs/>
                <w:color w:val="005677"/>
              </w:rPr>
              <w:t>1</w:t>
            </w:r>
            <w:r w:rsidR="00AD1F8D">
              <w:rPr>
                <w:b/>
                <w:bCs/>
                <w:color w:val="005677"/>
              </w:rPr>
              <w:t>7</w:t>
            </w:r>
            <w:r w:rsidR="00AD1F8D">
              <w:rPr>
                <w:b/>
                <w:bCs/>
                <w:color w:val="005677"/>
              </w:rPr>
              <w:t xml:space="preserve"> September 2026</w:t>
            </w:r>
          </w:p>
        </w:tc>
      </w:tr>
      <w:tr w:rsidR="00AD1F8D" w:rsidRPr="00B566A2" w14:paraId="60115065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13D5E68C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11:00</w:t>
            </w:r>
          </w:p>
        </w:tc>
        <w:tc>
          <w:tcPr>
            <w:tcW w:w="7036" w:type="dxa"/>
            <w:vAlign w:val="center"/>
          </w:tcPr>
          <w:p w14:paraId="126D054D" w14:textId="31F5D9AD" w:rsidR="00FF7671" w:rsidRPr="00A4121A" w:rsidRDefault="00FF7671" w:rsidP="00AD5298">
            <w:pPr>
              <w:spacing w:line="259" w:lineRule="auto"/>
              <w:rPr>
                <w:b/>
                <w:bCs/>
                <w:color w:val="005677"/>
              </w:rPr>
            </w:pPr>
            <w:r>
              <w:rPr>
                <w:b/>
                <w:bCs/>
                <w:color w:val="005677"/>
              </w:rPr>
              <w:t xml:space="preserve">Trade remedy requirements in previous </w:t>
            </w:r>
            <w:r>
              <w:rPr>
                <w:b/>
                <w:bCs/>
                <w:color w:val="005677"/>
              </w:rPr>
              <w:t xml:space="preserve">WTO </w:t>
            </w:r>
            <w:r>
              <w:rPr>
                <w:b/>
                <w:bCs/>
                <w:color w:val="005677"/>
              </w:rPr>
              <w:t>accessions</w:t>
            </w:r>
          </w:p>
          <w:p w14:paraId="0F31322D" w14:textId="77777777" w:rsidR="00AD1F8D" w:rsidRPr="00A4121A" w:rsidRDefault="00AD1F8D" w:rsidP="00AD5298">
            <w:pPr>
              <w:pStyle w:val="ListParagraph"/>
              <w:spacing w:line="259" w:lineRule="auto"/>
              <w:rPr>
                <w:i/>
                <w:iCs/>
                <w:color w:val="005677"/>
              </w:rPr>
            </w:pPr>
          </w:p>
          <w:p w14:paraId="6D5E91EE" w14:textId="40408DB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</w:tc>
      </w:tr>
      <w:tr w:rsidR="00AD1F8D" w:rsidRPr="00B566A2" w14:paraId="18C13209" w14:textId="77777777" w:rsidTr="00AD5298">
        <w:trPr>
          <w:trHeight w:val="15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3461321" w14:textId="77777777" w:rsidR="00AD1F8D" w:rsidRPr="00A4121A" w:rsidRDefault="00AD1F8D" w:rsidP="00AD5298">
            <w:pPr>
              <w:jc w:val="center"/>
              <w:rPr>
                <w:rFonts w:cs="Arial"/>
                <w:b/>
                <w:bCs/>
                <w:i/>
                <w:i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11:00 – 11:15</w:t>
            </w:r>
          </w:p>
        </w:tc>
        <w:tc>
          <w:tcPr>
            <w:tcW w:w="7036" w:type="dxa"/>
            <w:shd w:val="clear" w:color="auto" w:fill="D9D9D9" w:themeFill="background1" w:themeFillShade="D9"/>
            <w:vAlign w:val="center"/>
          </w:tcPr>
          <w:p w14:paraId="025883B4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Coffee Break</w:t>
            </w:r>
          </w:p>
        </w:tc>
      </w:tr>
      <w:tr w:rsidR="00AD1F8D" w:rsidRPr="00B566A2" w14:paraId="5A74CC0B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46A94C1A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11:15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:00</w:t>
            </w:r>
          </w:p>
        </w:tc>
        <w:tc>
          <w:tcPr>
            <w:tcW w:w="7036" w:type="dxa"/>
            <w:vAlign w:val="center"/>
          </w:tcPr>
          <w:p w14:paraId="7B71200E" w14:textId="6B337501" w:rsidR="00FF7671" w:rsidRPr="00A4121A" w:rsidRDefault="00FF7671" w:rsidP="00AD5298">
            <w:pPr>
              <w:spacing w:line="259" w:lineRule="auto"/>
              <w:rPr>
                <w:b/>
                <w:bCs/>
                <w:color w:val="005677"/>
              </w:rPr>
            </w:pPr>
            <w:r>
              <w:rPr>
                <w:b/>
                <w:bCs/>
                <w:color w:val="005677"/>
              </w:rPr>
              <w:t>Trade remedy requirements in previous</w:t>
            </w:r>
            <w:r>
              <w:rPr>
                <w:b/>
                <w:bCs/>
                <w:color w:val="005677"/>
              </w:rPr>
              <w:t xml:space="preserve"> WTO</w:t>
            </w:r>
            <w:r>
              <w:rPr>
                <w:b/>
                <w:bCs/>
                <w:color w:val="005677"/>
              </w:rPr>
              <w:t xml:space="preserve"> accessions</w:t>
            </w:r>
          </w:p>
          <w:p w14:paraId="1972E6FA" w14:textId="77777777" w:rsidR="00AD1F8D" w:rsidRPr="00A4121A" w:rsidRDefault="00AD1F8D" w:rsidP="00AD5298">
            <w:pPr>
              <w:spacing w:line="259" w:lineRule="auto"/>
              <w:rPr>
                <w:b/>
                <w:bCs/>
                <w:color w:val="005677"/>
              </w:rPr>
            </w:pPr>
          </w:p>
          <w:p w14:paraId="6813CB8D" w14:textId="07896A7E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</w:tc>
      </w:tr>
      <w:tr w:rsidR="00AD1F8D" w:rsidRPr="00B566A2" w14:paraId="7E8C8E93" w14:textId="77777777" w:rsidTr="00AD5298">
        <w:trPr>
          <w:trHeight w:val="15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DC4AA72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13:00 – 14:00</w:t>
            </w:r>
          </w:p>
        </w:tc>
        <w:tc>
          <w:tcPr>
            <w:tcW w:w="7036" w:type="dxa"/>
            <w:shd w:val="clear" w:color="auto" w:fill="D9D9D9" w:themeFill="background1" w:themeFillShade="D9"/>
            <w:vAlign w:val="center"/>
          </w:tcPr>
          <w:p w14:paraId="0CCBB933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Lunch Break</w:t>
            </w:r>
          </w:p>
        </w:tc>
      </w:tr>
      <w:tr w:rsidR="00AD1F8D" w:rsidRPr="00B566A2" w14:paraId="36AB720F" w14:textId="77777777" w:rsidTr="00AD5298">
        <w:trPr>
          <w:trHeight w:val="159"/>
        </w:trPr>
        <w:tc>
          <w:tcPr>
            <w:tcW w:w="1985" w:type="dxa"/>
          </w:tcPr>
          <w:p w14:paraId="71468E51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14:00 – 15:15</w:t>
            </w:r>
          </w:p>
        </w:tc>
        <w:tc>
          <w:tcPr>
            <w:tcW w:w="7036" w:type="dxa"/>
            <w:vAlign w:val="center"/>
          </w:tcPr>
          <w:p w14:paraId="5C197C75" w14:textId="77777777" w:rsidR="006F3D1C" w:rsidRPr="00A4121A" w:rsidRDefault="006F3D1C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Working Party Report: Q&amp;A on state trading</w:t>
            </w:r>
          </w:p>
          <w:p w14:paraId="262D38D3" w14:textId="77777777" w:rsidR="00AD1F8D" w:rsidRPr="00A4121A" w:rsidRDefault="00AD1F8D" w:rsidP="00AD5298">
            <w:pPr>
              <w:rPr>
                <w:color w:val="005677"/>
              </w:rPr>
            </w:pPr>
          </w:p>
          <w:p w14:paraId="2FE9C807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M</w:t>
            </w:r>
            <w:r>
              <w:rPr>
                <w:i/>
                <w:iCs/>
                <w:color w:val="005677"/>
              </w:rPr>
              <w:t>s</w:t>
            </w:r>
            <w:r w:rsidRPr="00A4121A">
              <w:rPr>
                <w:i/>
                <w:iCs/>
                <w:color w:val="005677"/>
              </w:rPr>
              <w:t xml:space="preserve">. </w:t>
            </w:r>
            <w:r>
              <w:rPr>
                <w:i/>
                <w:iCs/>
                <w:color w:val="005677"/>
              </w:rPr>
              <w:t>Anastasiia Zakharova, Rules Division</w:t>
            </w:r>
            <w:r w:rsidRPr="00A4121A">
              <w:rPr>
                <w:i/>
                <w:iCs/>
                <w:color w:val="005677"/>
              </w:rPr>
              <w:t xml:space="preserve"> </w:t>
            </w:r>
          </w:p>
        </w:tc>
      </w:tr>
      <w:tr w:rsidR="00AD1F8D" w:rsidRPr="00B566A2" w14:paraId="02DB26DF" w14:textId="77777777" w:rsidTr="00AD5298">
        <w:trPr>
          <w:trHeight w:val="159"/>
        </w:trPr>
        <w:tc>
          <w:tcPr>
            <w:tcW w:w="1985" w:type="dxa"/>
            <w:shd w:val="clear" w:color="auto" w:fill="D9D9D9"/>
          </w:tcPr>
          <w:p w14:paraId="6A438828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15:15 – 15:30</w:t>
            </w:r>
          </w:p>
        </w:tc>
        <w:tc>
          <w:tcPr>
            <w:tcW w:w="7036" w:type="dxa"/>
            <w:shd w:val="clear" w:color="auto" w:fill="D9D9D9"/>
            <w:vAlign w:val="center"/>
          </w:tcPr>
          <w:p w14:paraId="3BCB5726" w14:textId="56F27D0F" w:rsidR="00AD1F8D" w:rsidRPr="00A4121A" w:rsidRDefault="006F3D1C" w:rsidP="00AD5298">
            <w:pPr>
              <w:rPr>
                <w:b/>
                <w:bCs/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 xml:space="preserve">Coffee </w:t>
            </w:r>
            <w:r w:rsidR="00AD1F8D" w:rsidRPr="00A4121A">
              <w:rPr>
                <w:i/>
                <w:iCs/>
                <w:color w:val="005677"/>
              </w:rPr>
              <w:t>Break</w:t>
            </w:r>
          </w:p>
        </w:tc>
      </w:tr>
      <w:tr w:rsidR="00AD1F8D" w:rsidRPr="00B566A2" w14:paraId="3369ACEA" w14:textId="77777777" w:rsidTr="00AD5298">
        <w:trPr>
          <w:trHeight w:val="159"/>
        </w:trPr>
        <w:tc>
          <w:tcPr>
            <w:tcW w:w="1985" w:type="dxa"/>
          </w:tcPr>
          <w:p w14:paraId="2C6EF93A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15:30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7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</w:p>
        </w:tc>
        <w:tc>
          <w:tcPr>
            <w:tcW w:w="7036" w:type="dxa"/>
            <w:vAlign w:val="center"/>
          </w:tcPr>
          <w:p w14:paraId="58C86E44" w14:textId="77777777" w:rsidR="006F3D1C" w:rsidRPr="00A4121A" w:rsidRDefault="006F3D1C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Working Party Report: Q&amp;A on state trading</w:t>
            </w:r>
          </w:p>
          <w:p w14:paraId="3A89EC6F" w14:textId="77777777" w:rsidR="00AD1F8D" w:rsidRPr="00A4121A" w:rsidRDefault="00AD1F8D" w:rsidP="00AD5298">
            <w:pPr>
              <w:rPr>
                <w:b/>
                <w:bCs/>
                <w:color w:val="005677"/>
              </w:rPr>
            </w:pPr>
          </w:p>
          <w:p w14:paraId="58403CCF" w14:textId="77777777" w:rsidR="00AD1F8D" w:rsidRPr="00A4121A" w:rsidRDefault="00AD1F8D" w:rsidP="00AD5298">
            <w:pPr>
              <w:rPr>
                <w:b/>
                <w:bCs/>
                <w:color w:val="005677"/>
              </w:rPr>
            </w:pPr>
            <w:r>
              <w:rPr>
                <w:i/>
                <w:iCs/>
                <w:color w:val="005677"/>
              </w:rPr>
              <w:t>Ms. Anastasiia Zakharova, Rules Division</w:t>
            </w:r>
          </w:p>
        </w:tc>
      </w:tr>
      <w:bookmarkEnd w:id="0"/>
      <w:tr w:rsidR="00AD1F8D" w:rsidRPr="00B566A2" w14:paraId="4A6890FE" w14:textId="77777777" w:rsidTr="00AD5298">
        <w:trPr>
          <w:trHeight w:val="159"/>
        </w:trPr>
        <w:tc>
          <w:tcPr>
            <w:tcW w:w="9021" w:type="dxa"/>
            <w:gridSpan w:val="2"/>
            <w:shd w:val="clear" w:color="auto" w:fill="C6D9F1" w:themeFill="text2" w:themeFillTint="33"/>
            <w:vAlign w:val="center"/>
          </w:tcPr>
          <w:p w14:paraId="781B4D12" w14:textId="7C295D6C" w:rsidR="00AD1F8D" w:rsidRPr="00A4121A" w:rsidRDefault="006F3D1C" w:rsidP="00AD5298">
            <w:pPr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>
              <w:rPr>
                <w:b/>
                <w:bCs/>
                <w:color w:val="005677"/>
              </w:rPr>
              <w:t xml:space="preserve">Friday </w:t>
            </w:r>
            <w:r w:rsidR="00AD1F8D">
              <w:rPr>
                <w:b/>
                <w:bCs/>
                <w:color w:val="005677"/>
              </w:rPr>
              <w:t>1</w:t>
            </w:r>
            <w:r w:rsidR="00AD1F8D">
              <w:rPr>
                <w:b/>
                <w:bCs/>
                <w:color w:val="005677"/>
              </w:rPr>
              <w:t>8</w:t>
            </w:r>
            <w:r w:rsidR="00AD1F8D">
              <w:rPr>
                <w:b/>
                <w:bCs/>
                <w:color w:val="005677"/>
              </w:rPr>
              <w:t xml:space="preserve"> September 2026</w:t>
            </w:r>
          </w:p>
        </w:tc>
      </w:tr>
      <w:tr w:rsidR="00AD1F8D" w:rsidRPr="00B566A2" w14:paraId="2E2CDD0B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288F3804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11:00</w:t>
            </w:r>
          </w:p>
        </w:tc>
        <w:tc>
          <w:tcPr>
            <w:tcW w:w="7036" w:type="dxa"/>
            <w:vAlign w:val="center"/>
          </w:tcPr>
          <w:p w14:paraId="2C45EF32" w14:textId="6E537500" w:rsidR="00FF7671" w:rsidRPr="00A4121A" w:rsidRDefault="00FF7671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 xml:space="preserve">Uzbekistan's </w:t>
            </w:r>
            <w:r>
              <w:rPr>
                <w:b/>
                <w:bCs/>
                <w:color w:val="005677"/>
              </w:rPr>
              <w:t>accession</w:t>
            </w:r>
            <w:r>
              <w:rPr>
                <w:b/>
                <w:bCs/>
                <w:color w:val="005677"/>
              </w:rPr>
              <w:t xml:space="preserve">: Q&amp;A on </w:t>
            </w:r>
            <w:r>
              <w:rPr>
                <w:b/>
                <w:bCs/>
                <w:color w:val="005677"/>
              </w:rPr>
              <w:t>trade remedies</w:t>
            </w:r>
          </w:p>
          <w:p w14:paraId="492001B4" w14:textId="07F41A35" w:rsidR="00AD1F8D" w:rsidRPr="00A4121A" w:rsidRDefault="00AD1F8D" w:rsidP="00AD5298">
            <w:pPr>
              <w:pStyle w:val="ListParagraph"/>
              <w:spacing w:line="259" w:lineRule="auto"/>
              <w:rPr>
                <w:i/>
                <w:iCs/>
                <w:color w:val="005677"/>
              </w:rPr>
            </w:pPr>
          </w:p>
          <w:p w14:paraId="6BEE407D" w14:textId="3DC7226A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</w:tc>
      </w:tr>
      <w:tr w:rsidR="00AD1F8D" w:rsidRPr="00B566A2" w14:paraId="4CAE64D4" w14:textId="77777777" w:rsidTr="00AD5298">
        <w:trPr>
          <w:trHeight w:val="15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A28BC8D" w14:textId="77777777" w:rsidR="00AD1F8D" w:rsidRPr="00A4121A" w:rsidRDefault="00AD1F8D" w:rsidP="00AD5298">
            <w:pPr>
              <w:jc w:val="center"/>
              <w:rPr>
                <w:rFonts w:cs="Arial"/>
                <w:b/>
                <w:bCs/>
                <w:i/>
                <w:i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11:00 – 11:15</w:t>
            </w:r>
          </w:p>
        </w:tc>
        <w:tc>
          <w:tcPr>
            <w:tcW w:w="7036" w:type="dxa"/>
            <w:shd w:val="clear" w:color="auto" w:fill="D9D9D9" w:themeFill="background1" w:themeFillShade="D9"/>
            <w:vAlign w:val="center"/>
          </w:tcPr>
          <w:p w14:paraId="57D6209F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Coffee Break</w:t>
            </w:r>
          </w:p>
        </w:tc>
      </w:tr>
      <w:tr w:rsidR="00AD1F8D" w:rsidRPr="00B566A2" w14:paraId="6037E992" w14:textId="77777777" w:rsidTr="00AD5298">
        <w:trPr>
          <w:trHeight w:val="159"/>
        </w:trPr>
        <w:tc>
          <w:tcPr>
            <w:tcW w:w="1985" w:type="dxa"/>
            <w:vAlign w:val="center"/>
          </w:tcPr>
          <w:p w14:paraId="595EF686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11:15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:00</w:t>
            </w:r>
          </w:p>
        </w:tc>
        <w:tc>
          <w:tcPr>
            <w:tcW w:w="7036" w:type="dxa"/>
            <w:vAlign w:val="center"/>
          </w:tcPr>
          <w:p w14:paraId="6259D4CB" w14:textId="77777777" w:rsidR="00FF7671" w:rsidRPr="00A4121A" w:rsidRDefault="00FF7671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accession: Q&amp;A on trade remedies</w:t>
            </w:r>
          </w:p>
          <w:p w14:paraId="2E8C2E78" w14:textId="77777777" w:rsidR="00AD1F8D" w:rsidRPr="00A4121A" w:rsidRDefault="00AD1F8D" w:rsidP="00AD5298">
            <w:pPr>
              <w:spacing w:line="259" w:lineRule="auto"/>
              <w:rPr>
                <w:b/>
                <w:bCs/>
                <w:color w:val="005677"/>
              </w:rPr>
            </w:pPr>
          </w:p>
          <w:p w14:paraId="52DF6BD0" w14:textId="7D2DA7B3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 xml:space="preserve">Mr. Maxim Shmelev, </w:t>
            </w:r>
            <w:r>
              <w:rPr>
                <w:i/>
                <w:iCs/>
                <w:color w:val="005677"/>
              </w:rPr>
              <w:t>Accessions</w:t>
            </w:r>
            <w:r w:rsidRPr="00A4121A">
              <w:rPr>
                <w:i/>
                <w:iCs/>
                <w:color w:val="005677"/>
              </w:rPr>
              <w:t xml:space="preserve"> Division</w:t>
            </w:r>
          </w:p>
        </w:tc>
      </w:tr>
      <w:tr w:rsidR="00AD1F8D" w:rsidRPr="00B566A2" w14:paraId="5A2BC79A" w14:textId="77777777" w:rsidTr="00AD5298">
        <w:trPr>
          <w:trHeight w:val="15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C086C2A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13:00 – 14:00</w:t>
            </w:r>
          </w:p>
        </w:tc>
        <w:tc>
          <w:tcPr>
            <w:tcW w:w="7036" w:type="dxa"/>
            <w:shd w:val="clear" w:color="auto" w:fill="D9D9D9" w:themeFill="background1" w:themeFillShade="D9"/>
            <w:vAlign w:val="center"/>
          </w:tcPr>
          <w:p w14:paraId="4A2A7733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Lunch Break</w:t>
            </w:r>
          </w:p>
        </w:tc>
      </w:tr>
      <w:tr w:rsidR="00AD1F8D" w:rsidRPr="00B566A2" w14:paraId="0BC14141" w14:textId="77777777" w:rsidTr="00AD5298">
        <w:trPr>
          <w:trHeight w:val="159"/>
        </w:trPr>
        <w:tc>
          <w:tcPr>
            <w:tcW w:w="1985" w:type="dxa"/>
          </w:tcPr>
          <w:p w14:paraId="5C95443F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14:00 – 15:15</w:t>
            </w:r>
          </w:p>
        </w:tc>
        <w:tc>
          <w:tcPr>
            <w:tcW w:w="7036" w:type="dxa"/>
            <w:vAlign w:val="center"/>
          </w:tcPr>
          <w:p w14:paraId="656814E7" w14:textId="78B16460" w:rsidR="00AD1F8D" w:rsidRPr="00A4121A" w:rsidRDefault="006F3D1C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Working Party Report: Q&amp;A on state trading</w:t>
            </w:r>
          </w:p>
          <w:p w14:paraId="64F6D0F6" w14:textId="77777777" w:rsidR="00AD1F8D" w:rsidRPr="00A4121A" w:rsidRDefault="00AD1F8D" w:rsidP="00AD5298">
            <w:pPr>
              <w:rPr>
                <w:color w:val="005677"/>
              </w:rPr>
            </w:pPr>
          </w:p>
          <w:p w14:paraId="6BBB4E8C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M</w:t>
            </w:r>
            <w:r>
              <w:rPr>
                <w:i/>
                <w:iCs/>
                <w:color w:val="005677"/>
              </w:rPr>
              <w:t>s</w:t>
            </w:r>
            <w:r w:rsidRPr="00A4121A">
              <w:rPr>
                <w:i/>
                <w:iCs/>
                <w:color w:val="005677"/>
              </w:rPr>
              <w:t xml:space="preserve">. </w:t>
            </w:r>
            <w:r>
              <w:rPr>
                <w:i/>
                <w:iCs/>
                <w:color w:val="005677"/>
              </w:rPr>
              <w:t>Anastasiia Zakharova, Rules Division</w:t>
            </w:r>
            <w:r w:rsidRPr="00A4121A">
              <w:rPr>
                <w:i/>
                <w:iCs/>
                <w:color w:val="005677"/>
              </w:rPr>
              <w:t xml:space="preserve"> </w:t>
            </w:r>
          </w:p>
        </w:tc>
      </w:tr>
      <w:tr w:rsidR="00AD1F8D" w:rsidRPr="00B566A2" w14:paraId="70923620" w14:textId="77777777" w:rsidTr="00AD5298">
        <w:trPr>
          <w:trHeight w:val="159"/>
        </w:trPr>
        <w:tc>
          <w:tcPr>
            <w:tcW w:w="1985" w:type="dxa"/>
            <w:shd w:val="clear" w:color="auto" w:fill="D9D9D9"/>
          </w:tcPr>
          <w:p w14:paraId="0FF11FC6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15:15 – 15:30</w:t>
            </w:r>
          </w:p>
        </w:tc>
        <w:tc>
          <w:tcPr>
            <w:tcW w:w="7036" w:type="dxa"/>
            <w:shd w:val="clear" w:color="auto" w:fill="D9D9D9"/>
            <w:vAlign w:val="center"/>
          </w:tcPr>
          <w:p w14:paraId="305CBB82" w14:textId="7421046A" w:rsidR="00AD1F8D" w:rsidRPr="00A4121A" w:rsidRDefault="006F3D1C" w:rsidP="00AD5298">
            <w:pPr>
              <w:rPr>
                <w:b/>
                <w:bCs/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 xml:space="preserve">Coffee </w:t>
            </w:r>
            <w:r w:rsidR="00AD1F8D" w:rsidRPr="00A4121A">
              <w:rPr>
                <w:i/>
                <w:iCs/>
                <w:color w:val="005677"/>
              </w:rPr>
              <w:t>Break</w:t>
            </w:r>
          </w:p>
        </w:tc>
      </w:tr>
      <w:tr w:rsidR="00AD1F8D" w:rsidRPr="00B566A2" w14:paraId="7902D824" w14:textId="77777777" w:rsidTr="00AD5298">
        <w:trPr>
          <w:trHeight w:val="159"/>
        </w:trPr>
        <w:tc>
          <w:tcPr>
            <w:tcW w:w="1985" w:type="dxa"/>
          </w:tcPr>
          <w:p w14:paraId="343369E7" w14:textId="36E3E56E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15:30 – 1</w:t>
            </w:r>
            <w:r w:rsidR="00126797">
              <w:rPr>
                <w:rFonts w:cs="Arial"/>
                <w:color w:val="005677"/>
                <w:szCs w:val="20"/>
                <w:lang w:val="en-GB" w:eastAsia="fr-CH"/>
              </w:rPr>
              <w:t>6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</w:t>
            </w:r>
            <w:r w:rsidR="00126797"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</w:p>
        </w:tc>
        <w:tc>
          <w:tcPr>
            <w:tcW w:w="7036" w:type="dxa"/>
            <w:vAlign w:val="center"/>
          </w:tcPr>
          <w:p w14:paraId="5777B28D" w14:textId="77777777" w:rsidR="006F3D1C" w:rsidRPr="00A4121A" w:rsidRDefault="006F3D1C" w:rsidP="00AD5298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Working Party Report: Q&amp;A on state trading</w:t>
            </w:r>
          </w:p>
          <w:p w14:paraId="4EC69238" w14:textId="77777777" w:rsidR="00AD1F8D" w:rsidRPr="00A4121A" w:rsidRDefault="00AD1F8D" w:rsidP="00AD5298">
            <w:pPr>
              <w:rPr>
                <w:b/>
                <w:bCs/>
                <w:color w:val="005677"/>
              </w:rPr>
            </w:pPr>
          </w:p>
          <w:p w14:paraId="32E43CF2" w14:textId="77777777" w:rsidR="00AD1F8D" w:rsidRPr="00A4121A" w:rsidRDefault="00AD1F8D" w:rsidP="00AD5298">
            <w:pPr>
              <w:rPr>
                <w:b/>
                <w:bCs/>
                <w:color w:val="005677"/>
              </w:rPr>
            </w:pPr>
            <w:r>
              <w:rPr>
                <w:i/>
                <w:iCs/>
                <w:color w:val="005677"/>
              </w:rPr>
              <w:t>Ms. Anastasiia Zakharova, Rules Division</w:t>
            </w:r>
          </w:p>
        </w:tc>
      </w:tr>
      <w:tr w:rsidR="007040DD" w:rsidRPr="00395757" w14:paraId="7BF9858D" w14:textId="77777777" w:rsidTr="00AD5298">
        <w:trPr>
          <w:trHeight w:val="159"/>
        </w:trPr>
        <w:tc>
          <w:tcPr>
            <w:tcW w:w="9021" w:type="dxa"/>
            <w:gridSpan w:val="2"/>
            <w:shd w:val="clear" w:color="auto" w:fill="C6D9F1" w:themeFill="text2" w:themeFillTint="33"/>
            <w:vAlign w:val="center"/>
          </w:tcPr>
          <w:p w14:paraId="12AC6DB5" w14:textId="77777777" w:rsidR="007040DD" w:rsidRPr="00A26149" w:rsidRDefault="007040DD" w:rsidP="00AD5298">
            <w:pPr>
              <w:spacing w:line="259" w:lineRule="auto"/>
              <w:jc w:val="center"/>
              <w:rPr>
                <w:b/>
                <w:bCs/>
                <w:color w:val="0F243E" w:themeColor="text2" w:themeShade="80"/>
              </w:rPr>
            </w:pPr>
            <w:r w:rsidRPr="00A26149">
              <w:rPr>
                <w:b/>
                <w:bCs/>
                <w:color w:val="0F243E" w:themeColor="text2" w:themeShade="80"/>
              </w:rPr>
              <w:t>END OF TRAINING</w:t>
            </w:r>
          </w:p>
        </w:tc>
      </w:tr>
    </w:tbl>
    <w:p w14:paraId="2A0CCEE8" w14:textId="571D3787" w:rsidR="00850889" w:rsidRPr="00B415B8" w:rsidRDefault="00AD5298" w:rsidP="00182A75">
      <w:r>
        <w:br w:type="textWrapping" w:clear="all"/>
      </w:r>
    </w:p>
    <w:sectPr w:rsidR="00850889" w:rsidRPr="00B415B8" w:rsidSect="00AD52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8131B" w14:textId="77777777" w:rsidR="00347D06" w:rsidRDefault="00347D06" w:rsidP="00ED54E0">
      <w:r>
        <w:separator/>
      </w:r>
    </w:p>
  </w:endnote>
  <w:endnote w:type="continuationSeparator" w:id="0">
    <w:p w14:paraId="70A51471" w14:textId="77777777" w:rsidR="00347D06" w:rsidRDefault="00347D06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795D" w14:textId="5C72B607" w:rsidR="007040DD" w:rsidRPr="007040DD" w:rsidRDefault="007040DD" w:rsidP="007040D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6B1CC" w14:textId="6A980B53" w:rsidR="007040DD" w:rsidRPr="007040DD" w:rsidRDefault="007040DD" w:rsidP="007040D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AF0DC" w14:textId="77777777" w:rsidR="00AC09BC" w:rsidRDefault="00AC0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9DFD1" w14:textId="77777777" w:rsidR="00347D06" w:rsidRDefault="00347D06" w:rsidP="00ED54E0">
      <w:r>
        <w:separator/>
      </w:r>
    </w:p>
  </w:footnote>
  <w:footnote w:type="continuationSeparator" w:id="0">
    <w:p w14:paraId="627BDB61" w14:textId="77777777" w:rsidR="00347D06" w:rsidRDefault="00347D06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74E0" w14:textId="44CD9274" w:rsidR="007040DD" w:rsidRDefault="007040DD" w:rsidP="007040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38F3B436" w14:textId="509F2E8E" w:rsidR="007040DD" w:rsidRPr="007040DD" w:rsidRDefault="00AC09BC" w:rsidP="007040DD">
    <w:pPr>
      <w:pStyle w:val="Header"/>
      <w:tabs>
        <w:tab w:val="clear" w:pos="4513"/>
        <w:tab w:val="clear" w:pos="9027"/>
      </w:tabs>
      <w:jc w:val="center"/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C9CED0" wp14:editId="52FA9169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16865" cy="805815"/>
              <wp:effectExtent l="0" t="0" r="0" b="0"/>
              <wp:wrapNone/>
              <wp:docPr id="1387844194" name="TITUSE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865" cy="805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08688A" w14:textId="77777777" w:rsidR="00AC09BC" w:rsidRDefault="00AC09BC" w:rsidP="00AC09BC">
                          <w:r w:rsidRPr="00AC09BC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CED0" id="_x0000_t202" coordsize="21600,21600" o:spt="202" path="m,l,21600r21600,l21600,xe">
              <v:stroke joinstyle="miter"/>
              <v:path gradientshapeok="t" o:connecttype="rect"/>
            </v:shapetype>
            <v:shape id="TITUSER1header" o:spid="_x0000_s1026" type="#_x0000_t202" style="position:absolute;left:0;text-align:left;margin-left:9pt;margin-top:0;width:24.95pt;height:63.45pt;z-index:251663360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" filled="f" stroked="f" strokeweight=".5pt">
              <v:fill o:detectmouseclick="t"/>
              <v:textbox style="layout-flow:vertical;mso-fit-shape-to-text:t">
                <w:txbxContent>
                  <w:p w14:paraId="0F08688A" w14:textId="77777777" w:rsidR="00AC09BC" w:rsidRDefault="00AC09BC" w:rsidP="00AC09BC">
                    <w:r w:rsidRPr="00AC09BC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1429" w14:textId="63CA0D20" w:rsidR="00A6787A" w:rsidRPr="007040DD" w:rsidRDefault="00AC09BC" w:rsidP="00FF77D3">
    <w:pPr>
      <w:pStyle w:val="Header"/>
      <w:tabs>
        <w:tab w:val="clear" w:pos="4513"/>
        <w:tab w:val="clear" w:pos="9027"/>
      </w:tabs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666954" wp14:editId="5D487953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16865" cy="805815"/>
              <wp:effectExtent l="0" t="0" r="0" b="0"/>
              <wp:wrapNone/>
              <wp:docPr id="822972420" name="TITUSO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865" cy="805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1E26FA" w14:textId="77777777" w:rsidR="00AC09BC" w:rsidRDefault="00AC09BC" w:rsidP="00AC09BC">
                          <w:r w:rsidRPr="00AC09BC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66954" id="_x0000_t202" coordsize="21600,21600" o:spt="202" path="m,l,21600r21600,l21600,xe">
              <v:stroke joinstyle="miter"/>
              <v:path gradientshapeok="t" o:connecttype="rect"/>
            </v:shapetype>
            <v:shape id="TITUSOR1header" o:spid="_x0000_s1027" type="#_x0000_t202" style="position:absolute;margin-left:9pt;margin-top:0;width:24.95pt;height:63.45pt;z-index:251659264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" filled="f" stroked="f" strokeweight=".5pt">
              <v:fill o:detectmouseclick="t"/>
              <v:textbox style="layout-flow:vertical;mso-fit-shape-to-text:t">
                <w:txbxContent>
                  <w:p w14:paraId="141E26FA" w14:textId="77777777" w:rsidR="00AC09BC" w:rsidRDefault="00AC09BC" w:rsidP="00AC09BC">
                    <w:r w:rsidRPr="00AC09BC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D3E6" w14:textId="3C4EB29B" w:rsidR="007040DD" w:rsidRDefault="00AD5298">
    <w:pPr>
      <w:pStyle w:val="Header"/>
    </w:pPr>
    <w:r>
      <w:rPr>
        <w:noProof/>
      </w:rPr>
      <w:drawing>
        <wp:inline distT="0" distB="0" distL="0" distR="0" wp14:anchorId="2F506C1A" wp14:editId="3B4FED93">
          <wp:extent cx="1057275" cy="1276350"/>
          <wp:effectExtent l="19050" t="0" r="9525" b="0"/>
          <wp:docPr id="2" name="Picture 2" descr="LOGO quadr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quadri 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C09BC">
      <w:rPr>
        <w:noProof/>
        <w:lang w:val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26C844" wp14:editId="540CEDB7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16865" cy="805815"/>
              <wp:effectExtent l="0" t="0" r="0" b="0"/>
              <wp:wrapNone/>
              <wp:docPr id="1926183355" name="TITUSF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865" cy="805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634B5B" w14:textId="77777777" w:rsidR="00AC09BC" w:rsidRDefault="00AC09BC" w:rsidP="00AC09BC">
                          <w:r w:rsidRPr="00AC09BC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6C844" id="_x0000_t202" coordsize="21600,21600" o:spt="202" path="m,l,21600r21600,l21600,xe">
              <v:stroke joinstyle="miter"/>
              <v:path gradientshapeok="t" o:connecttype="rect"/>
            </v:shapetype>
            <v:shape id="TITUSFR1header" o:spid="_x0000_s1028" type="#_x0000_t202" style="position:absolute;margin-left:9pt;margin-top:0;width:24.95pt;height:63.45pt;z-index:251661312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" filled="f" stroked="f" strokeweight=".5pt">
              <v:fill o:detectmouseclick="t"/>
              <v:textbox style="layout-flow:vertical;mso-fit-shape-to-text:t">
                <w:txbxContent>
                  <w:p w14:paraId="40634B5B" w14:textId="77777777" w:rsidR="00AC09BC" w:rsidRDefault="00AC09BC" w:rsidP="00AC09BC">
                    <w:r w:rsidRPr="00AC09BC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15837"/>
    <w:multiLevelType w:val="hybridMultilevel"/>
    <w:tmpl w:val="067E5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4" w15:restartNumberingAfterBreak="0">
    <w:nsid w:val="57454AB1"/>
    <w:multiLevelType w:val="multilevel"/>
    <w:tmpl w:val="CC52177C"/>
    <w:numStyleLink w:val="LegalHeadings"/>
  </w:abstractNum>
  <w:abstractNum w:abstractNumId="15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6" w15:restartNumberingAfterBreak="0">
    <w:nsid w:val="59554813"/>
    <w:multiLevelType w:val="hybridMultilevel"/>
    <w:tmpl w:val="6748A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E54E63"/>
    <w:multiLevelType w:val="hybridMultilevel"/>
    <w:tmpl w:val="C8C24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913E9"/>
    <w:multiLevelType w:val="hybridMultilevel"/>
    <w:tmpl w:val="21C01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B2A8E"/>
    <w:multiLevelType w:val="hybridMultilevel"/>
    <w:tmpl w:val="8EA48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8628E"/>
    <w:multiLevelType w:val="hybridMultilevel"/>
    <w:tmpl w:val="5C383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D75FC"/>
    <w:multiLevelType w:val="hybridMultilevel"/>
    <w:tmpl w:val="159C7E6A"/>
    <w:lvl w:ilvl="0" w:tplc="4BC08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5"/>
  </w:num>
  <w:num w:numId="7" w16cid:durableId="1295865260">
    <w:abstractNumId w:val="14"/>
  </w:num>
  <w:num w:numId="8" w16cid:durableId="805586851">
    <w:abstractNumId w:val="13"/>
  </w:num>
  <w:num w:numId="9" w16cid:durableId="13895759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17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1"/>
  </w:num>
  <w:num w:numId="17" w16cid:durableId="984817311">
    <w:abstractNumId w:val="13"/>
  </w:num>
  <w:num w:numId="18" w16cid:durableId="1077674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9375984">
    <w:abstractNumId w:val="22"/>
  </w:num>
  <w:num w:numId="20" w16cid:durableId="222570093">
    <w:abstractNumId w:val="16"/>
  </w:num>
  <w:num w:numId="21" w16cid:durableId="1546142089">
    <w:abstractNumId w:val="20"/>
  </w:num>
  <w:num w:numId="22" w16cid:durableId="1340158127">
    <w:abstractNumId w:val="18"/>
  </w:num>
  <w:num w:numId="23" w16cid:durableId="490874251">
    <w:abstractNumId w:val="19"/>
  </w:num>
  <w:num w:numId="24" w16cid:durableId="171650073">
    <w:abstractNumId w:val="10"/>
  </w:num>
  <w:num w:numId="25" w16cid:durableId="1013843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DD"/>
    <w:rsid w:val="000106E0"/>
    <w:rsid w:val="000111BB"/>
    <w:rsid w:val="00022C0F"/>
    <w:rsid w:val="000272F6"/>
    <w:rsid w:val="00037AC4"/>
    <w:rsid w:val="000423BF"/>
    <w:rsid w:val="000A4945"/>
    <w:rsid w:val="000B31E1"/>
    <w:rsid w:val="0011356B"/>
    <w:rsid w:val="00126797"/>
    <w:rsid w:val="0013337F"/>
    <w:rsid w:val="00182A75"/>
    <w:rsid w:val="00182B84"/>
    <w:rsid w:val="001946F2"/>
    <w:rsid w:val="001D0F5C"/>
    <w:rsid w:val="001E291F"/>
    <w:rsid w:val="00233408"/>
    <w:rsid w:val="00237417"/>
    <w:rsid w:val="0027067B"/>
    <w:rsid w:val="002A15FB"/>
    <w:rsid w:val="002A6940"/>
    <w:rsid w:val="002E249B"/>
    <w:rsid w:val="00304385"/>
    <w:rsid w:val="00311BE2"/>
    <w:rsid w:val="00320249"/>
    <w:rsid w:val="00347D06"/>
    <w:rsid w:val="003572B4"/>
    <w:rsid w:val="003616BF"/>
    <w:rsid w:val="00371F2B"/>
    <w:rsid w:val="00383F10"/>
    <w:rsid w:val="004551EC"/>
    <w:rsid w:val="00467032"/>
    <w:rsid w:val="0046754A"/>
    <w:rsid w:val="004A31FF"/>
    <w:rsid w:val="004F203A"/>
    <w:rsid w:val="00512FF5"/>
    <w:rsid w:val="005336B8"/>
    <w:rsid w:val="005917B1"/>
    <w:rsid w:val="005B04B9"/>
    <w:rsid w:val="005B68C7"/>
    <w:rsid w:val="005B7054"/>
    <w:rsid w:val="005D0152"/>
    <w:rsid w:val="005D5981"/>
    <w:rsid w:val="005F30CB"/>
    <w:rsid w:val="00612644"/>
    <w:rsid w:val="00674CCD"/>
    <w:rsid w:val="006A0072"/>
    <w:rsid w:val="006A18DC"/>
    <w:rsid w:val="006D6742"/>
    <w:rsid w:val="006E3654"/>
    <w:rsid w:val="006F3D1C"/>
    <w:rsid w:val="006F5826"/>
    <w:rsid w:val="00700181"/>
    <w:rsid w:val="007040DD"/>
    <w:rsid w:val="007141CF"/>
    <w:rsid w:val="00745146"/>
    <w:rsid w:val="0074635B"/>
    <w:rsid w:val="007577E3"/>
    <w:rsid w:val="00760DB3"/>
    <w:rsid w:val="00767204"/>
    <w:rsid w:val="0079332A"/>
    <w:rsid w:val="007C3936"/>
    <w:rsid w:val="007C79F0"/>
    <w:rsid w:val="007E6507"/>
    <w:rsid w:val="007F2B8E"/>
    <w:rsid w:val="007F2DB0"/>
    <w:rsid w:val="00801CBB"/>
    <w:rsid w:val="00807247"/>
    <w:rsid w:val="00840C2B"/>
    <w:rsid w:val="00850889"/>
    <w:rsid w:val="008739FD"/>
    <w:rsid w:val="008A7BB6"/>
    <w:rsid w:val="008C42C8"/>
    <w:rsid w:val="008E372C"/>
    <w:rsid w:val="00920FD4"/>
    <w:rsid w:val="00947C09"/>
    <w:rsid w:val="009A6F54"/>
    <w:rsid w:val="009A7E67"/>
    <w:rsid w:val="009B0823"/>
    <w:rsid w:val="00A22534"/>
    <w:rsid w:val="00A53DCE"/>
    <w:rsid w:val="00A6057A"/>
    <w:rsid w:val="00A63124"/>
    <w:rsid w:val="00A6787A"/>
    <w:rsid w:val="00A74017"/>
    <w:rsid w:val="00A97A1E"/>
    <w:rsid w:val="00AA332C"/>
    <w:rsid w:val="00AC09BC"/>
    <w:rsid w:val="00AC24C7"/>
    <w:rsid w:val="00AC27F8"/>
    <w:rsid w:val="00AD1F8D"/>
    <w:rsid w:val="00AD4C72"/>
    <w:rsid w:val="00AD5298"/>
    <w:rsid w:val="00AE20ED"/>
    <w:rsid w:val="00AE2AEE"/>
    <w:rsid w:val="00B1394B"/>
    <w:rsid w:val="00B230EC"/>
    <w:rsid w:val="00B415B8"/>
    <w:rsid w:val="00B50DC4"/>
    <w:rsid w:val="00B56EDC"/>
    <w:rsid w:val="00B67C16"/>
    <w:rsid w:val="00BB1F84"/>
    <w:rsid w:val="00BE5468"/>
    <w:rsid w:val="00C11EAC"/>
    <w:rsid w:val="00C305D7"/>
    <w:rsid w:val="00C30F2A"/>
    <w:rsid w:val="00C43456"/>
    <w:rsid w:val="00C65C0C"/>
    <w:rsid w:val="00C808FC"/>
    <w:rsid w:val="00CC5DCA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85004"/>
    <w:rsid w:val="00EA5D4F"/>
    <w:rsid w:val="00EB6C56"/>
    <w:rsid w:val="00EB6F21"/>
    <w:rsid w:val="00ED54E0"/>
    <w:rsid w:val="00F01C13"/>
    <w:rsid w:val="00F32397"/>
    <w:rsid w:val="00F40595"/>
    <w:rsid w:val="00FA5EBC"/>
    <w:rsid w:val="00FD224A"/>
    <w:rsid w:val="00FD6CF3"/>
    <w:rsid w:val="00FD79BF"/>
    <w:rsid w:val="00FF4616"/>
    <w:rsid w:val="00FF4BA8"/>
    <w:rsid w:val="00FF7671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4EC25"/>
  <w15:chartTrackingRefBased/>
  <w15:docId w15:val="{21ACF0EC-0963-48C6-ADAB-8C567EF5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0DD"/>
    <w:pPr>
      <w:spacing w:after="0" w:line="240" w:lineRule="auto"/>
    </w:pPr>
    <w:rPr>
      <w:rFonts w:ascii="Arial" w:eastAsia="Calibri" w:hAnsi="Arial" w:cs="Times New Roman"/>
      <w:sz w:val="20"/>
      <w:lang w:val="en-CA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aliases w:val="Bullet List,FooterText,Colorful List Accent 1,numbered,Paragraphe de liste1,列出段落,列出段落1,Bulletr List Paragraph,List Paragraph2,List Paragraph21,Párrafo de lista1,Parágrafo da Lista1,リスト段落1,NUMBERED PARAGRAPH,List Paragraph 1,References,lp1"/>
    <w:basedOn w:val="Normal"/>
    <w:link w:val="ListParagraphChar"/>
    <w:uiPriority w:val="34"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/>
      <w:ind w:left="851" w:hanging="851"/>
    </w:pPr>
    <w:rPr>
      <w:sz w:val="16"/>
    </w:rPr>
  </w:style>
  <w:style w:type="character" w:customStyle="1" w:styleId="ListParagraphChar">
    <w:name w:val="List Paragraph Char"/>
    <w:aliases w:val="Bullet List Char,FooterText Char,Colorful List Accent 1 Char,numbered Char,Paragraphe de liste1 Char,列出段落 Char,列出段落1 Char,Bulletr List Paragraph Char,List Paragraph2 Char,List Paragraph21 Char,Párrafo de lista1 Char,リスト段落1 Char"/>
    <w:basedOn w:val="DefaultParagraphFont"/>
    <w:link w:val="ListParagraph"/>
    <w:uiPriority w:val="34"/>
    <w:qFormat/>
    <w:rsid w:val="007040DD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dc1fac07-d34b-47dc-aa11-7924ef238c38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868368AD-6574-47AF-9CFB-D1D78857282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422</Words>
  <Characters>2693</Characters>
  <Application>Microsoft Office Word</Application>
  <DocSecurity>0</DocSecurity>
  <Lines>141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Zakharova, Anastasiia</dc:creator>
  <cp:keywords/>
  <dc:description/>
  <cp:lastModifiedBy>Zakharova, Anastasiia</cp:lastModifiedBy>
  <cp:revision>7</cp:revision>
  <dcterms:created xsi:type="dcterms:W3CDTF">2026-08-13T09:41:00Z</dcterms:created>
  <dcterms:modified xsi:type="dcterms:W3CDTF">2026-08-13T10:21:00Z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dc1fac07-d34b-47dc-aa11-7924ef238c38</vt:lpwstr>
  </property>
  <property fmtid="{D5CDD505-2E9C-101B-9397-08002B2CF9AE}" pid="3" name="WTOCLASSIFICATION">
    <vt:lpwstr>INTERNAL</vt:lpwstr>
  </property>
</Properties>
</file>