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95E1" w14:textId="77777777" w:rsidR="00DD3D5F" w:rsidRPr="00BD005A" w:rsidRDefault="00DD3D5F" w:rsidP="00DD3D5F">
      <w:pPr>
        <w:spacing w:after="0" w:line="240" w:lineRule="auto"/>
        <w:jc w:val="center"/>
        <w:textAlignment w:val="baseline"/>
        <w:rPr>
          <w:rFonts w:ascii="Segoe UI" w:eastAsia="Times New Roman" w:hAnsi="Segoe UI" w:cs="Segoe UI"/>
          <w:kern w:val="0"/>
          <w:sz w:val="28"/>
          <w:szCs w:val="28"/>
          <w14:ligatures w14:val="none"/>
        </w:rPr>
      </w:pPr>
      <w:r w:rsidRPr="00BD005A">
        <w:rPr>
          <w:rFonts w:ascii="Times New Roman" w:eastAsia="Times New Roman" w:hAnsi="Times New Roman" w:cs="Times New Roman"/>
          <w:b/>
          <w:bCs/>
          <w:kern w:val="0"/>
          <w:sz w:val="28"/>
          <w:szCs w:val="28"/>
          <w:shd w:val="clear" w:color="auto" w:fill="FFFFFF"/>
          <w14:ligatures w14:val="none"/>
        </w:rPr>
        <w:t>Tentative Agenda</w:t>
      </w:r>
      <w:r w:rsidRPr="00BD005A">
        <w:rPr>
          <w:rFonts w:ascii="Times New Roman" w:eastAsia="Times New Roman" w:hAnsi="Times New Roman" w:cs="Times New Roman"/>
          <w:kern w:val="0"/>
          <w:sz w:val="28"/>
          <w:szCs w:val="28"/>
          <w14:ligatures w14:val="none"/>
        </w:rPr>
        <w:t> </w:t>
      </w:r>
    </w:p>
    <w:p w14:paraId="288BAE3C" w14:textId="77777777" w:rsidR="00DD3D5F" w:rsidRPr="00BD005A" w:rsidRDefault="00DD3D5F" w:rsidP="00DD3D5F">
      <w:pPr>
        <w:spacing w:after="0" w:line="240" w:lineRule="auto"/>
        <w:jc w:val="center"/>
        <w:textAlignment w:val="baseline"/>
        <w:rPr>
          <w:rFonts w:ascii="Segoe UI" w:eastAsia="Times New Roman" w:hAnsi="Segoe UI" w:cs="Segoe UI"/>
          <w:kern w:val="0"/>
          <w:sz w:val="28"/>
          <w:szCs w:val="28"/>
          <w14:ligatures w14:val="none"/>
        </w:rPr>
      </w:pPr>
      <w:r w:rsidRPr="00BD005A">
        <w:rPr>
          <w:rFonts w:ascii="Times New Roman" w:eastAsia="Times New Roman" w:hAnsi="Times New Roman" w:cs="Times New Roman"/>
          <w:b/>
          <w:bCs/>
          <w:kern w:val="0"/>
          <w:sz w:val="28"/>
          <w:szCs w:val="28"/>
          <w:lang w:val="en-GB"/>
          <w14:ligatures w14:val="none"/>
        </w:rPr>
        <w:t>Training on the ePing SPS&amp;TBT Platform</w:t>
      </w:r>
    </w:p>
    <w:p w14:paraId="11A7F0F1" w14:textId="77777777" w:rsidR="00DD3D5F" w:rsidRPr="00BD005A" w:rsidRDefault="00DD3D5F" w:rsidP="00DD3D5F">
      <w:pPr>
        <w:spacing w:after="0" w:line="240" w:lineRule="auto"/>
        <w:jc w:val="center"/>
        <w:textAlignment w:val="baseline"/>
        <w:rPr>
          <w:rFonts w:ascii="Segoe UI" w:eastAsia="Times New Roman" w:hAnsi="Segoe UI" w:cs="Segoe UI"/>
          <w:kern w:val="0"/>
          <w:sz w:val="28"/>
          <w:szCs w:val="28"/>
          <w14:ligatures w14:val="none"/>
        </w:rPr>
      </w:pPr>
      <w:r w:rsidRPr="00BD005A">
        <w:rPr>
          <w:rFonts w:ascii="Times New Roman" w:eastAsia="Times New Roman" w:hAnsi="Times New Roman" w:cs="Times New Roman"/>
          <w:b/>
          <w:bCs/>
          <w:kern w:val="0"/>
          <w:sz w:val="28"/>
          <w:szCs w:val="28"/>
          <w:lang w:val="en-GB"/>
          <w14:ligatures w14:val="none"/>
        </w:rPr>
        <w:t>Livingstone, Zambia</w:t>
      </w:r>
      <w:r w:rsidRPr="00BD005A">
        <w:rPr>
          <w:rFonts w:ascii="Times New Roman" w:eastAsia="Times New Roman" w:hAnsi="Times New Roman" w:cs="Times New Roman"/>
          <w:kern w:val="0"/>
          <w:sz w:val="28"/>
          <w:szCs w:val="28"/>
          <w14:ligatures w14:val="none"/>
        </w:rPr>
        <w:t>  </w:t>
      </w:r>
    </w:p>
    <w:p w14:paraId="72D3096A" w14:textId="77777777" w:rsidR="00DD3D5F" w:rsidRPr="00BD005A" w:rsidRDefault="00DD3D5F" w:rsidP="00DD3D5F">
      <w:pPr>
        <w:spacing w:after="0" w:line="240" w:lineRule="auto"/>
        <w:jc w:val="center"/>
        <w:textAlignment w:val="baseline"/>
        <w:rPr>
          <w:rFonts w:ascii="Segoe UI" w:eastAsia="Times New Roman" w:hAnsi="Segoe UI" w:cs="Segoe UI"/>
          <w:kern w:val="0"/>
          <w:sz w:val="28"/>
          <w:szCs w:val="28"/>
          <w14:ligatures w14:val="none"/>
        </w:rPr>
      </w:pPr>
      <w:r w:rsidRPr="00BD005A">
        <w:rPr>
          <w:rFonts w:ascii="Times New Roman" w:eastAsia="Times New Roman" w:hAnsi="Times New Roman" w:cs="Times New Roman"/>
          <w:b/>
          <w:bCs/>
          <w:kern w:val="0"/>
          <w:sz w:val="28"/>
          <w:szCs w:val="28"/>
          <w:lang w:val="en-GB"/>
          <w14:ligatures w14:val="none"/>
        </w:rPr>
        <w:t>19-21 November 2024</w:t>
      </w:r>
      <w:r w:rsidRPr="00BD005A">
        <w:rPr>
          <w:rFonts w:ascii="Times New Roman" w:eastAsia="Times New Roman" w:hAnsi="Times New Roman" w:cs="Times New Roman"/>
          <w:kern w:val="0"/>
          <w:sz w:val="28"/>
          <w:szCs w:val="28"/>
          <w14:ligatures w14:val="none"/>
        </w:rPr>
        <w:t>  </w:t>
      </w:r>
    </w:p>
    <w:p w14:paraId="251D2CBB" w14:textId="77777777" w:rsidR="00DD3D5F" w:rsidRPr="00BD005A" w:rsidRDefault="00DD3D5F" w:rsidP="00DD3D5F">
      <w:pPr>
        <w:spacing w:after="0" w:line="240" w:lineRule="auto"/>
        <w:jc w:val="center"/>
        <w:textAlignment w:val="baseline"/>
        <w:rPr>
          <w:rFonts w:ascii="Times New Roman" w:eastAsia="Times New Roman" w:hAnsi="Times New Roman" w:cs="Times New Roman"/>
          <w:b/>
          <w:bCs/>
          <w:kern w:val="0"/>
          <w:sz w:val="28"/>
          <w:szCs w:val="28"/>
          <w:lang w:val="en-GB"/>
          <w14:ligatures w14:val="none"/>
        </w:rPr>
      </w:pPr>
    </w:p>
    <w:p w14:paraId="6B49DA46" w14:textId="3ADA530C" w:rsidR="00DD3D5F" w:rsidRPr="00BD005A" w:rsidRDefault="00DD3D5F" w:rsidP="00DD3D5F">
      <w:pPr>
        <w:spacing w:after="0" w:line="240" w:lineRule="auto"/>
        <w:jc w:val="center"/>
        <w:textAlignment w:val="baseline"/>
        <w:rPr>
          <w:rFonts w:ascii="Times New Roman" w:eastAsia="Times New Roman" w:hAnsi="Times New Roman" w:cs="Times New Roman"/>
          <w:kern w:val="0"/>
          <w:sz w:val="28"/>
          <w:szCs w:val="28"/>
          <w14:ligatures w14:val="none"/>
        </w:rPr>
      </w:pPr>
      <w:r w:rsidRPr="00D75093">
        <w:rPr>
          <w:rFonts w:ascii="Times New Roman" w:eastAsia="Times New Roman" w:hAnsi="Times New Roman" w:cs="Times New Roman"/>
          <w:kern w:val="0"/>
          <w:sz w:val="28"/>
          <w:szCs w:val="28"/>
          <w14:ligatures w14:val="none"/>
        </w:rPr>
        <w:t xml:space="preserve"> </w:t>
      </w:r>
    </w:p>
    <w:p w14:paraId="0B478F31" w14:textId="77777777" w:rsidR="00DD3D5F" w:rsidRPr="00BD005A" w:rsidRDefault="00DD3D5F" w:rsidP="00DD3D5F">
      <w:pPr>
        <w:spacing w:after="0" w:line="240" w:lineRule="auto"/>
        <w:jc w:val="center"/>
        <w:textAlignment w:val="baseline"/>
        <w:rPr>
          <w:rFonts w:ascii="Segoe UI" w:eastAsia="Times New Roman" w:hAnsi="Segoe UI" w:cs="Segoe UI"/>
          <w:kern w:val="0"/>
          <w14:ligatures w14:val="none"/>
        </w:rPr>
      </w:pPr>
    </w:p>
    <w:p w14:paraId="534D03AC" w14:textId="77777777" w:rsidR="00DD3D5F" w:rsidRPr="00BD005A" w:rsidRDefault="00DD3D5F" w:rsidP="00DD3D5F">
      <w:pPr>
        <w:spacing w:after="0" w:line="240" w:lineRule="auto"/>
        <w:jc w:val="center"/>
        <w:textAlignment w:val="baseline"/>
        <w:rPr>
          <w:rFonts w:ascii="Segoe UI" w:eastAsia="Times New Roman" w:hAnsi="Segoe UI" w:cs="Segoe UI"/>
          <w:kern w:val="0"/>
          <w:sz w:val="18"/>
          <w:szCs w:val="18"/>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7401"/>
        <w:gridCol w:w="77"/>
      </w:tblGrid>
      <w:tr w:rsidR="00DD3D5F" w:rsidRPr="00BD005A" w14:paraId="0E1B0A3C"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C92B227" w14:textId="77777777" w:rsidR="00DD3D5F" w:rsidRPr="00BD005A" w:rsidRDefault="00DD3D5F" w:rsidP="0048225C">
            <w:pPr>
              <w:spacing w:after="0" w:line="240" w:lineRule="auto"/>
              <w:textAlignment w:val="baseline"/>
              <w:rPr>
                <w:rFonts w:ascii="Times New Roman" w:eastAsia="Times New Roman" w:hAnsi="Times New Roman" w:cs="Times New Roman"/>
                <w:b/>
                <w:bCs/>
                <w:kern w:val="0"/>
                <w:sz w:val="24"/>
                <w:szCs w:val="24"/>
                <w14:ligatures w14:val="none"/>
              </w:rPr>
            </w:pPr>
            <w:r w:rsidRPr="00BD005A">
              <w:rPr>
                <w:rFonts w:ascii="Times New Roman" w:eastAsia="Times New Roman" w:hAnsi="Times New Roman" w:cs="Times New Roman"/>
                <w:b/>
                <w:bCs/>
                <w:kern w:val="0"/>
                <w:sz w:val="24"/>
                <w:szCs w:val="24"/>
                <w:shd w:val="clear" w:color="auto" w:fill="C0C0C0"/>
                <w:lang w:val="en-GB"/>
                <w14:ligatures w14:val="none"/>
              </w:rPr>
              <w:t>Day 0</w:t>
            </w:r>
            <w:r w:rsidRPr="00BD005A">
              <w:rPr>
                <w:rFonts w:ascii="Times New Roman" w:eastAsia="Times New Roman" w:hAnsi="Times New Roman" w:cs="Times New Roman"/>
                <w:b/>
                <w:bCs/>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2C965C0" w14:textId="77777777" w:rsidR="00DD3D5F" w:rsidRPr="00BD005A" w:rsidRDefault="00DD3D5F" w:rsidP="0048225C">
            <w:pPr>
              <w:spacing w:after="0" w:line="240" w:lineRule="auto"/>
              <w:textAlignment w:val="baseline"/>
              <w:rPr>
                <w:rFonts w:ascii="Times New Roman" w:eastAsia="Times New Roman" w:hAnsi="Times New Roman" w:cs="Times New Roman"/>
                <w:b/>
                <w:bCs/>
                <w:kern w:val="0"/>
                <w:sz w:val="24"/>
                <w:szCs w:val="24"/>
                <w:shd w:val="clear" w:color="auto" w:fill="C0C0C0"/>
                <w:lang w:val="en-GB"/>
                <w14:ligatures w14:val="none"/>
              </w:rPr>
            </w:pPr>
            <w:r w:rsidRPr="00BD005A">
              <w:rPr>
                <w:rFonts w:ascii="Times New Roman" w:eastAsia="Times New Roman" w:hAnsi="Times New Roman" w:cs="Times New Roman"/>
                <w:b/>
                <w:bCs/>
                <w:kern w:val="0"/>
                <w:sz w:val="24"/>
                <w:szCs w:val="24"/>
                <w:shd w:val="clear" w:color="auto" w:fill="C0C0C0"/>
                <w:lang w:val="en-GB"/>
                <w14:ligatures w14:val="none"/>
              </w:rPr>
              <w:t>18 November 2024</w:t>
            </w:r>
          </w:p>
          <w:p w14:paraId="73513995"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shd w:val="clear" w:color="auto" w:fill="C0C0C0"/>
                <w:lang w:val="en-GB"/>
                <w14:ligatures w14:val="none"/>
              </w:rPr>
              <w:t xml:space="preserve">Arrival. </w:t>
            </w:r>
            <w:r w:rsidRPr="00BD005A">
              <w:rPr>
                <w:rFonts w:ascii="Times New Roman" w:eastAsia="Times New Roman" w:hAnsi="Times New Roman" w:cs="Times New Roman"/>
                <w:kern w:val="0"/>
                <w:sz w:val="24"/>
                <w:szCs w:val="24"/>
                <w:shd w:val="clear" w:color="auto" w:fill="C0C0C0"/>
                <w:lang w:val="en-GB"/>
                <w14:ligatures w14:val="none"/>
              </w:rPr>
              <w:t>Preparation, finalization materials, and conference facilities</w:t>
            </w:r>
            <w:r w:rsidRPr="00BD005A">
              <w:rPr>
                <w:rFonts w:ascii="Times New Roman" w:eastAsia="Times New Roman" w:hAnsi="Times New Roman" w:cs="Times New Roman"/>
                <w:kern w:val="0"/>
                <w:sz w:val="24"/>
                <w:szCs w:val="24"/>
                <w:shd w:val="clear" w:color="auto" w:fill="C0C0C0"/>
                <w14:ligatures w14:val="none"/>
              </w:rPr>
              <w:t> check.</w:t>
            </w:r>
            <w:r w:rsidRPr="00BD005A">
              <w:rPr>
                <w:rFonts w:ascii="Times New Roman" w:eastAsia="Times New Roman" w:hAnsi="Times New Roman" w:cs="Times New Roman"/>
                <w:kern w:val="0"/>
                <w:sz w:val="24"/>
                <w:szCs w:val="24"/>
                <w14:ligatures w14:val="none"/>
              </w:rPr>
              <w:t> </w:t>
            </w:r>
          </w:p>
        </w:tc>
      </w:tr>
      <w:tr w:rsidR="00DD3D5F" w:rsidRPr="00BD005A" w14:paraId="29AD782C" w14:textId="77777777" w:rsidTr="00F1571B">
        <w:trPr>
          <w:trHeight w:val="300"/>
        </w:trPr>
        <w:tc>
          <w:tcPr>
            <w:tcW w:w="90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645213"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kern w:val="0"/>
                <w:sz w:val="24"/>
                <w:szCs w:val="24"/>
                <w14:ligatures w14:val="none"/>
              </w:rPr>
              <w:t> </w:t>
            </w:r>
          </w:p>
        </w:tc>
      </w:tr>
      <w:tr w:rsidR="00DD3D5F" w:rsidRPr="00BD005A" w14:paraId="1F6FFEF2"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EE7FE95" w14:textId="77777777" w:rsidR="00DD3D5F" w:rsidRPr="00BD005A" w:rsidRDefault="00DD3D5F" w:rsidP="0048225C">
            <w:pPr>
              <w:spacing w:after="0" w:line="240" w:lineRule="auto"/>
              <w:textAlignment w:val="baseline"/>
              <w:rPr>
                <w:rFonts w:ascii="Times New Roman" w:eastAsia="Times New Roman" w:hAnsi="Times New Roman" w:cs="Times New Roman"/>
                <w:b/>
                <w:bCs/>
                <w:kern w:val="0"/>
                <w:sz w:val="24"/>
                <w:szCs w:val="24"/>
                <w14:ligatures w14:val="none"/>
              </w:rPr>
            </w:pPr>
            <w:r w:rsidRPr="00BD005A">
              <w:rPr>
                <w:rFonts w:ascii="Times New Roman" w:eastAsia="Times New Roman" w:hAnsi="Times New Roman" w:cs="Times New Roman"/>
                <w:b/>
                <w:bCs/>
                <w:kern w:val="0"/>
                <w:sz w:val="24"/>
                <w:szCs w:val="24"/>
                <w:shd w:val="clear" w:color="auto" w:fill="C0C0C0"/>
                <w14:ligatures w14:val="none"/>
              </w:rPr>
              <w:t> Day 1</w:t>
            </w:r>
            <w:r w:rsidRPr="00BD005A">
              <w:rPr>
                <w:rFonts w:ascii="Times New Roman" w:eastAsia="Times New Roman" w:hAnsi="Times New Roman" w:cs="Times New Roman"/>
                <w:b/>
                <w:bCs/>
                <w:kern w:val="0"/>
                <w:sz w:val="24"/>
                <w:szCs w:val="24"/>
                <w14:ligatures w14:val="none"/>
              </w:rPr>
              <w:t xml:space="preserve">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51E88BA" w14:textId="1D90CB93"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kern w:val="0"/>
                <w:sz w:val="24"/>
                <w:szCs w:val="24"/>
                <w:shd w:val="clear" w:color="auto" w:fill="C0C0C0"/>
                <w14:ligatures w14:val="none"/>
              </w:rPr>
              <w:t> </w:t>
            </w:r>
            <w:r w:rsidRPr="00BD005A">
              <w:rPr>
                <w:rFonts w:ascii="Times New Roman" w:eastAsia="Times New Roman" w:hAnsi="Times New Roman" w:cs="Times New Roman"/>
                <w:kern w:val="0"/>
                <w:sz w:val="24"/>
                <w:szCs w:val="24"/>
                <w14:ligatures w14:val="none"/>
              </w:rPr>
              <w:t> </w:t>
            </w:r>
            <w:r w:rsidRPr="00BD005A">
              <w:rPr>
                <w:rFonts w:ascii="Times New Roman" w:eastAsia="Times New Roman" w:hAnsi="Times New Roman" w:cs="Times New Roman"/>
                <w:b/>
                <w:bCs/>
                <w:kern w:val="0"/>
                <w:sz w:val="24"/>
                <w:szCs w:val="24"/>
                <w14:ligatures w14:val="none"/>
              </w:rPr>
              <w:t>19 November 2024</w:t>
            </w:r>
            <w:r w:rsidR="00671150">
              <w:rPr>
                <w:rFonts w:ascii="Times New Roman" w:eastAsia="Times New Roman" w:hAnsi="Times New Roman" w:cs="Times New Roman"/>
                <w:b/>
                <w:bCs/>
                <w:kern w:val="0"/>
                <w:sz w:val="24"/>
                <w:szCs w:val="24"/>
                <w14:ligatures w14:val="none"/>
              </w:rPr>
              <w:t xml:space="preserve"> (all participants)</w:t>
            </w:r>
          </w:p>
        </w:tc>
      </w:tr>
      <w:tr w:rsidR="00DD3D5F" w:rsidRPr="00BD005A" w14:paraId="15E2CD62"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2694464F"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8:30 – 9:00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5A079D"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Arrival and registration</w:t>
            </w:r>
            <w:r w:rsidRPr="00BD005A">
              <w:rPr>
                <w:rFonts w:ascii="Times New Roman" w:eastAsia="Times New Roman" w:hAnsi="Times New Roman" w:cs="Times New Roman"/>
                <w:kern w:val="0"/>
                <w:sz w:val="24"/>
                <w:szCs w:val="24"/>
                <w14:ligatures w14:val="none"/>
              </w:rPr>
              <w:t>  </w:t>
            </w:r>
          </w:p>
        </w:tc>
      </w:tr>
      <w:tr w:rsidR="00DD3D5F" w:rsidRPr="00BD005A" w14:paraId="0DF4C496"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8EDD6AF" w14:textId="3ABF198F"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9:00 – 9:</w:t>
            </w:r>
            <w:r>
              <w:rPr>
                <w:rFonts w:ascii="Times New Roman" w:eastAsia="Times New Roman" w:hAnsi="Times New Roman" w:cs="Times New Roman"/>
                <w:b/>
                <w:bCs/>
                <w:kern w:val="0"/>
                <w:sz w:val="24"/>
                <w:szCs w:val="24"/>
                <w:lang w:val="en-GB"/>
                <w14:ligatures w14:val="none"/>
              </w:rPr>
              <w:t>2</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51C640"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Opening session </w:t>
            </w:r>
            <w:r w:rsidRPr="00BD005A">
              <w:rPr>
                <w:rFonts w:ascii="Times New Roman" w:eastAsia="Times New Roman" w:hAnsi="Times New Roman" w:cs="Times New Roman"/>
                <w:kern w:val="0"/>
                <w:sz w:val="24"/>
                <w:szCs w:val="24"/>
                <w14:ligatures w14:val="none"/>
              </w:rPr>
              <w:t>  </w:t>
            </w:r>
          </w:p>
          <w:p w14:paraId="372F5473" w14:textId="77777777" w:rsidR="00DD3D5F" w:rsidRPr="00BD005A" w:rsidRDefault="00DD3D5F" w:rsidP="00DD3D5F">
            <w:pPr>
              <w:numPr>
                <w:ilvl w:val="0"/>
                <w:numId w:val="19"/>
              </w:numPr>
              <w:spacing w:after="0" w:line="240" w:lineRule="auto"/>
              <w:ind w:left="1800" w:firstLine="360"/>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kern w:val="0"/>
                <w:sz w:val="24"/>
                <w:szCs w:val="24"/>
                <w:lang w:val="en-GB"/>
                <w14:ligatures w14:val="none"/>
              </w:rPr>
              <w:t>DESA</w:t>
            </w:r>
            <w:r w:rsidRPr="00BD005A">
              <w:rPr>
                <w:rFonts w:ascii="Times New Roman" w:eastAsia="Times New Roman" w:hAnsi="Times New Roman" w:cs="Times New Roman"/>
                <w:kern w:val="0"/>
                <w:sz w:val="24"/>
                <w:szCs w:val="24"/>
                <w14:ligatures w14:val="none"/>
              </w:rPr>
              <w:t>  </w:t>
            </w:r>
          </w:p>
          <w:p w14:paraId="2DC79965" w14:textId="77777777" w:rsidR="00DD3D5F" w:rsidRPr="00BD005A" w:rsidRDefault="00DD3D5F" w:rsidP="00DD3D5F">
            <w:pPr>
              <w:numPr>
                <w:ilvl w:val="0"/>
                <w:numId w:val="19"/>
              </w:numPr>
              <w:spacing w:after="0" w:line="240" w:lineRule="auto"/>
              <w:ind w:left="1800" w:firstLine="360"/>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kern w:val="0"/>
                <w:sz w:val="24"/>
                <w:szCs w:val="24"/>
                <w:lang w:val="en-GB"/>
                <w14:ligatures w14:val="none"/>
              </w:rPr>
              <w:t>ITC</w:t>
            </w:r>
            <w:r w:rsidRPr="00BD005A">
              <w:rPr>
                <w:rFonts w:ascii="Times New Roman" w:eastAsia="Times New Roman" w:hAnsi="Times New Roman" w:cs="Times New Roman"/>
                <w:kern w:val="0"/>
                <w:sz w:val="24"/>
                <w:szCs w:val="24"/>
                <w14:ligatures w14:val="none"/>
              </w:rPr>
              <w:t> </w:t>
            </w:r>
          </w:p>
          <w:p w14:paraId="5D547475" w14:textId="77777777" w:rsidR="00DD3D5F" w:rsidRDefault="00DD3D5F" w:rsidP="00DD3D5F">
            <w:pPr>
              <w:numPr>
                <w:ilvl w:val="0"/>
                <w:numId w:val="19"/>
              </w:numPr>
              <w:spacing w:after="0" w:line="240" w:lineRule="auto"/>
              <w:ind w:left="1800" w:firstLine="360"/>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kern w:val="0"/>
                <w:sz w:val="24"/>
                <w:szCs w:val="24"/>
                <w:lang w:val="en-GB"/>
                <w14:ligatures w14:val="none"/>
              </w:rPr>
              <w:t>WTO</w:t>
            </w:r>
            <w:r w:rsidRPr="00BD005A">
              <w:rPr>
                <w:rFonts w:ascii="Times New Roman" w:eastAsia="Times New Roman" w:hAnsi="Times New Roman" w:cs="Times New Roman"/>
                <w:kern w:val="0"/>
                <w:sz w:val="24"/>
                <w:szCs w:val="24"/>
                <w14:ligatures w14:val="none"/>
              </w:rPr>
              <w:t> </w:t>
            </w:r>
          </w:p>
          <w:p w14:paraId="0C049243" w14:textId="24748F76" w:rsidR="00DD3D5F" w:rsidRPr="00BD005A" w:rsidRDefault="00DD3D5F" w:rsidP="00DD3D5F">
            <w:pPr>
              <w:numPr>
                <w:ilvl w:val="0"/>
                <w:numId w:val="19"/>
              </w:numPr>
              <w:spacing w:after="0" w:line="240" w:lineRule="auto"/>
              <w:ind w:left="1800" w:firstLine="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National Board of Trade Sweden</w:t>
            </w:r>
          </w:p>
          <w:p w14:paraId="266BBB14" w14:textId="77777777" w:rsidR="00DD3D5F" w:rsidRPr="00BD005A" w:rsidRDefault="00DD3D5F" w:rsidP="00DD3D5F">
            <w:pPr>
              <w:numPr>
                <w:ilvl w:val="0"/>
                <w:numId w:val="19"/>
              </w:numPr>
              <w:spacing w:after="0" w:line="240" w:lineRule="auto"/>
              <w:ind w:left="1800" w:firstLine="360"/>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kern w:val="0"/>
                <w:sz w:val="24"/>
                <w:szCs w:val="24"/>
                <w:lang w:val="en-GB"/>
                <w14:ligatures w14:val="none"/>
              </w:rPr>
              <w:t>Government of Zambia</w:t>
            </w:r>
            <w:r w:rsidRPr="00BD005A">
              <w:rPr>
                <w:rFonts w:ascii="Times New Roman" w:eastAsia="Times New Roman" w:hAnsi="Times New Roman" w:cs="Times New Roman"/>
                <w:b/>
                <w:bCs/>
                <w:kern w:val="0"/>
                <w:sz w:val="24"/>
                <w:szCs w:val="24"/>
                <w:lang w:val="en-GB"/>
                <w14:ligatures w14:val="none"/>
              </w:rPr>
              <w:t> </w:t>
            </w:r>
            <w:r w:rsidRPr="00BD005A">
              <w:rPr>
                <w:rFonts w:ascii="Times New Roman" w:eastAsia="Times New Roman" w:hAnsi="Times New Roman" w:cs="Times New Roman"/>
                <w:kern w:val="0"/>
                <w:sz w:val="24"/>
                <w:szCs w:val="24"/>
                <w14:ligatures w14:val="none"/>
              </w:rPr>
              <w:t> </w:t>
            </w:r>
          </w:p>
        </w:tc>
      </w:tr>
      <w:tr w:rsidR="00DD3D5F" w:rsidRPr="00BD005A" w14:paraId="6F888299"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02266B90" w14:textId="2F9CE3F2"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9:</w:t>
            </w:r>
            <w:r>
              <w:rPr>
                <w:rFonts w:ascii="Times New Roman" w:eastAsia="Times New Roman" w:hAnsi="Times New Roman" w:cs="Times New Roman"/>
                <w:b/>
                <w:bCs/>
                <w:kern w:val="0"/>
                <w:sz w:val="24"/>
                <w:szCs w:val="24"/>
                <w:lang w:val="en-GB"/>
                <w14:ligatures w14:val="none"/>
              </w:rPr>
              <w:t>2</w:t>
            </w:r>
            <w:r w:rsidRPr="00BD005A">
              <w:rPr>
                <w:rFonts w:ascii="Times New Roman" w:eastAsia="Times New Roman" w:hAnsi="Times New Roman" w:cs="Times New Roman"/>
                <w:b/>
                <w:bCs/>
                <w:kern w:val="0"/>
                <w:sz w:val="24"/>
                <w:szCs w:val="24"/>
                <w:lang w:val="en-GB"/>
                <w14:ligatures w14:val="none"/>
              </w:rPr>
              <w:t xml:space="preserve">0 – </w:t>
            </w:r>
            <w:r>
              <w:rPr>
                <w:rFonts w:ascii="Times New Roman" w:eastAsia="Times New Roman" w:hAnsi="Times New Roman" w:cs="Times New Roman"/>
                <w:b/>
                <w:bCs/>
                <w:kern w:val="0"/>
                <w:sz w:val="24"/>
                <w:szCs w:val="24"/>
                <w:lang w:val="en-GB"/>
                <w14:ligatures w14:val="none"/>
              </w:rPr>
              <w:t>9</w:t>
            </w:r>
            <w:r w:rsidRPr="00BD005A">
              <w:rPr>
                <w:rFonts w:ascii="Times New Roman" w:eastAsia="Times New Roman" w:hAnsi="Times New Roman" w:cs="Times New Roman"/>
                <w:b/>
                <w:bCs/>
                <w:kern w:val="0"/>
                <w:sz w:val="24"/>
                <w:szCs w:val="24"/>
                <w:lang w:val="en-GB"/>
                <w14:ligatures w14:val="none"/>
              </w:rPr>
              <w:t>:</w:t>
            </w:r>
            <w:r>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92837"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Introduction of Participants - GROUP PHOTO</w:t>
            </w:r>
            <w:r w:rsidRPr="00BD005A">
              <w:rPr>
                <w:rFonts w:ascii="Times New Roman" w:eastAsia="Times New Roman" w:hAnsi="Times New Roman" w:cs="Times New Roman"/>
                <w:kern w:val="0"/>
                <w:sz w:val="24"/>
                <w:szCs w:val="24"/>
                <w14:ligatures w14:val="none"/>
              </w:rPr>
              <w:t>  </w:t>
            </w:r>
          </w:p>
        </w:tc>
      </w:tr>
      <w:tr w:rsidR="00DD3D5F" w:rsidRPr="00BD005A" w14:paraId="1156CB65"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63071666" w14:textId="2B4D2ADA"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9:30-10:00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F339C6" w14:textId="448CDC51"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Technical Regulation Coordination Framework</w:t>
            </w:r>
            <w:r w:rsidRPr="00BD005A">
              <w:rPr>
                <w:rFonts w:ascii="Times New Roman" w:eastAsia="Times New Roman" w:hAnsi="Times New Roman" w:cs="Times New Roman"/>
                <w:b/>
                <w:bCs/>
                <w:kern w:val="0"/>
                <w:sz w:val="24"/>
                <w:szCs w:val="24"/>
                <w:lang w:val="en-GB"/>
                <w14:ligatures w14:val="none"/>
              </w:rPr>
              <w:t xml:space="preserve"> – Ministry of Trade</w:t>
            </w:r>
            <w:r w:rsidRPr="00BD005A">
              <w:rPr>
                <w:rFonts w:ascii="Times New Roman" w:eastAsia="Times New Roman" w:hAnsi="Times New Roman" w:cs="Times New Roman"/>
                <w:kern w:val="0"/>
                <w:sz w:val="24"/>
                <w:szCs w:val="24"/>
                <w14:ligatures w14:val="none"/>
              </w:rPr>
              <w:t>  </w:t>
            </w:r>
          </w:p>
          <w:p w14:paraId="0AFC17EE" w14:textId="77777777" w:rsidR="00DD3D5F" w:rsidRPr="00DD3D5F" w:rsidRDefault="00DD3D5F" w:rsidP="00DD3D5F">
            <w:pPr>
              <w:pStyle w:val="ListParagraph"/>
              <w:numPr>
                <w:ilvl w:val="0"/>
                <w:numId w:val="20"/>
              </w:numPr>
              <w:spacing w:after="0" w:line="240" w:lineRule="auto"/>
              <w:textAlignment w:val="baseline"/>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t xml:space="preserve">Brief overview of what was covered in the November training </w:t>
            </w:r>
            <w:proofErr w:type="gramStart"/>
            <w:r>
              <w:rPr>
                <w:rFonts w:ascii="Times New Roman" w:eastAsia="Times New Roman" w:hAnsi="Times New Roman" w:cs="Times New Roman"/>
                <w:kern w:val="0"/>
                <w:sz w:val="24"/>
                <w:szCs w:val="24"/>
                <w:lang w:val="en-GB"/>
                <w14:ligatures w14:val="none"/>
              </w:rPr>
              <w:t>session</w:t>
            </w:r>
            <w:proofErr w:type="gramEnd"/>
          </w:p>
          <w:p w14:paraId="042EC561" w14:textId="1BCC5DC0" w:rsidR="00DD3D5F" w:rsidRPr="00DD3D5F" w:rsidRDefault="00DD3D5F" w:rsidP="00DD3D5F">
            <w:pPr>
              <w:pStyle w:val="ListParagraph"/>
              <w:numPr>
                <w:ilvl w:val="0"/>
                <w:numId w:val="20"/>
              </w:numPr>
              <w:spacing w:after="0" w:line="240" w:lineRule="auto"/>
              <w:textAlignment w:val="baseline"/>
              <w:rPr>
                <w:rFonts w:ascii="Times New Roman" w:eastAsia="Times New Roman" w:hAnsi="Times New Roman" w:cs="Times New Roman"/>
                <w:kern w:val="0"/>
                <w:sz w:val="24"/>
                <w:szCs w:val="24"/>
                <w14:ligatures w14:val="none"/>
              </w:rPr>
            </w:pPr>
            <w:r w:rsidRPr="00DD3D5F">
              <w:rPr>
                <w:rFonts w:ascii="Times New Roman" w:eastAsia="Times New Roman" w:hAnsi="Times New Roman" w:cs="Times New Roman"/>
                <w:kern w:val="0"/>
                <w:sz w:val="24"/>
                <w:szCs w:val="24"/>
                <w:lang w:val="en-GB"/>
                <w14:ligatures w14:val="none"/>
              </w:rPr>
              <w:t xml:space="preserve">Presentation on the Technical Regulation Coordination Framework and the structure of standards development, </w:t>
            </w:r>
            <w:r w:rsidRPr="007E0512">
              <w:rPr>
                <w:rFonts w:ascii="Times New Roman" w:eastAsia="Times New Roman" w:hAnsi="Times New Roman" w:cs="Times New Roman"/>
                <w:kern w:val="0"/>
                <w:sz w:val="24"/>
                <w:szCs w:val="24"/>
                <w:lang w:val="en-GB"/>
                <w14:ligatures w14:val="none"/>
              </w:rPr>
              <w:t>publication,</w:t>
            </w:r>
            <w:r w:rsidRPr="00DD3D5F">
              <w:rPr>
                <w:rFonts w:ascii="Times New Roman" w:eastAsia="Times New Roman" w:hAnsi="Times New Roman" w:cs="Times New Roman"/>
                <w:kern w:val="0"/>
                <w:sz w:val="24"/>
                <w:szCs w:val="24"/>
                <w:lang w:val="en-GB"/>
                <w14:ligatures w14:val="none"/>
              </w:rPr>
              <w:t xml:space="preserve"> and enforcement</w:t>
            </w:r>
            <w:r w:rsidRPr="00DD3D5F">
              <w:rPr>
                <w:rFonts w:ascii="Times New Roman" w:eastAsia="Times New Roman" w:hAnsi="Times New Roman" w:cs="Times New Roman"/>
                <w:kern w:val="0"/>
                <w:sz w:val="24"/>
                <w:szCs w:val="24"/>
                <w14:ligatures w14:val="none"/>
              </w:rPr>
              <w:t>  </w:t>
            </w:r>
          </w:p>
        </w:tc>
      </w:tr>
      <w:tr w:rsidR="00DD3D5F" w:rsidRPr="00BD005A" w14:paraId="4D93B8C8" w14:textId="77777777" w:rsidTr="00F1571B">
        <w:trPr>
          <w:trHeight w:val="138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9C59B29" w14:textId="03DD5D1D"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10:</w:t>
            </w:r>
            <w:r w:rsidR="00E35C00">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b/>
                <w:bCs/>
                <w:kern w:val="0"/>
                <w:sz w:val="24"/>
                <w:szCs w:val="24"/>
                <w:lang w:val="en-GB"/>
                <w14:ligatures w14:val="none"/>
              </w:rPr>
              <w:t>0 – 1</w:t>
            </w:r>
            <w:r w:rsidR="00E35C00">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nil"/>
              <w:right w:val="single" w:sz="6" w:space="0" w:color="auto"/>
            </w:tcBorders>
            <w:shd w:val="clear" w:color="auto" w:fill="auto"/>
            <w:hideMark/>
          </w:tcPr>
          <w:p w14:paraId="0F7109B2" w14:textId="44BA72DA" w:rsidR="00DD3D5F" w:rsidRDefault="00DD3D5F" w:rsidP="00DD3D5F">
            <w:pPr>
              <w:spacing w:after="0" w:line="240" w:lineRule="auto"/>
              <w:textAlignment w:val="baseline"/>
              <w:rPr>
                <w:rFonts w:ascii="Times New Roman" w:eastAsia="Times New Roman" w:hAnsi="Times New Roman" w:cs="Times New Roman"/>
                <w:b/>
                <w:bCs/>
                <w:kern w:val="0"/>
                <w:sz w:val="24"/>
                <w:szCs w:val="24"/>
                <w:lang w:val="en-GB"/>
                <w14:ligatures w14:val="none"/>
              </w:rPr>
            </w:pPr>
            <w:r w:rsidRPr="00BD005A">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b/>
                <w:bCs/>
                <w:kern w:val="0"/>
                <w:sz w:val="24"/>
                <w:szCs w:val="24"/>
                <w:lang w:val="en-GB"/>
                <w14:ligatures w14:val="none"/>
              </w:rPr>
              <w:t xml:space="preserve">Roles and Functions of the NNA/EP in Zambia </w:t>
            </w:r>
            <w:r w:rsidR="00A61184">
              <w:rPr>
                <w:rFonts w:ascii="Times New Roman" w:eastAsia="Times New Roman" w:hAnsi="Times New Roman" w:cs="Times New Roman"/>
                <w:b/>
                <w:bCs/>
                <w:kern w:val="0"/>
                <w:sz w:val="24"/>
                <w:szCs w:val="24"/>
                <w:lang w:val="en-GB"/>
                <w14:ligatures w14:val="none"/>
              </w:rPr>
              <w:t>– Ministry of Trade</w:t>
            </w:r>
          </w:p>
          <w:p w14:paraId="232495CE" w14:textId="090AAF55" w:rsidR="00DD3D5F" w:rsidRPr="00DD3D5F" w:rsidRDefault="00DD3D5F" w:rsidP="0048225C">
            <w:pPr>
              <w:pStyle w:val="ListParagraph"/>
              <w:numPr>
                <w:ilvl w:val="0"/>
                <w:numId w:val="23"/>
              </w:numPr>
              <w:spacing w:after="0" w:line="240" w:lineRule="auto"/>
              <w:textAlignment w:val="baseline"/>
              <w:rPr>
                <w:rFonts w:ascii="Times New Roman" w:eastAsia="Times New Roman" w:hAnsi="Times New Roman" w:cs="Times New Roman"/>
                <w:kern w:val="0"/>
                <w:sz w:val="24"/>
                <w:szCs w:val="24"/>
                <w14:ligatures w14:val="none"/>
              </w:rPr>
            </w:pPr>
            <w:r w:rsidRPr="00DD3D5F">
              <w:rPr>
                <w:rFonts w:ascii="Times New Roman" w:eastAsia="Times New Roman" w:hAnsi="Times New Roman" w:cs="Times New Roman"/>
                <w:kern w:val="0"/>
                <w:sz w:val="24"/>
                <w:szCs w:val="24"/>
                <w:lang w:val="en-GB"/>
                <w14:ligatures w14:val="none"/>
              </w:rPr>
              <w:t>Presentation from the NNA and EP at the Zambia Bureau of Standards and Ministry of Trade on their roles and objectives for the workshop.</w:t>
            </w:r>
          </w:p>
        </w:tc>
      </w:tr>
      <w:tr w:rsidR="00DD3D5F" w:rsidRPr="00BD005A" w14:paraId="58EC4CF2"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724AC4B" w14:textId="61D952C3" w:rsidR="00DD3D5F" w:rsidRDefault="00DD3D5F" w:rsidP="0048225C">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1</w:t>
            </w:r>
            <w:r w:rsidR="00E35C00">
              <w:rPr>
                <w:rFonts w:ascii="Times New Roman" w:eastAsia="Times New Roman" w:hAnsi="Times New Roman" w:cs="Times New Roman"/>
                <w:b/>
                <w:bCs/>
                <w:kern w:val="0"/>
                <w:sz w:val="24"/>
                <w:szCs w:val="24"/>
                <w:lang w:val="en-GB"/>
                <w14:ligatures w14:val="none"/>
              </w:rPr>
              <w:t>0</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0-11:</w:t>
            </w:r>
            <w:r w:rsidR="00E35C00">
              <w:rPr>
                <w:rFonts w:ascii="Times New Roman" w:eastAsia="Times New Roman" w:hAnsi="Times New Roman" w:cs="Times New Roman"/>
                <w:b/>
                <w:bCs/>
                <w:kern w:val="0"/>
                <w:sz w:val="24"/>
                <w:szCs w:val="24"/>
                <w:lang w:val="en-GB"/>
                <w14:ligatures w14:val="none"/>
              </w:rPr>
              <w:t>00</w:t>
            </w:r>
          </w:p>
          <w:p w14:paraId="14F298B5" w14:textId="77777777"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D91AF7" w14:textId="77777777" w:rsidR="00DD3D5F" w:rsidRPr="00BD005A" w:rsidRDefault="00DD3D5F" w:rsidP="0048225C">
            <w:pPr>
              <w:spacing w:after="0" w:line="240" w:lineRule="auto"/>
              <w:jc w:val="center"/>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COFFEE / HEALTH BREAK</w:t>
            </w:r>
            <w:r w:rsidRPr="00BD005A">
              <w:rPr>
                <w:rFonts w:ascii="Times New Roman" w:eastAsia="Times New Roman" w:hAnsi="Times New Roman" w:cs="Times New Roman"/>
                <w:kern w:val="0"/>
                <w:sz w:val="24"/>
                <w:szCs w:val="24"/>
                <w14:ligatures w14:val="none"/>
              </w:rPr>
              <w:t>  </w:t>
            </w:r>
          </w:p>
        </w:tc>
      </w:tr>
      <w:tr w:rsidR="00DD3D5F" w:rsidRPr="00BD005A" w14:paraId="786747D4"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1CEBEA61" w14:textId="5A6CE8E7" w:rsidR="00DD3D5F"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E35C00">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w:t>
            </w:r>
            <w:r w:rsidR="000D1CAB">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0-1</w:t>
            </w:r>
            <w:r w:rsidR="00E35C00">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r w:rsidR="00E35C00">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0</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tcPr>
          <w:p w14:paraId="64885BFF" w14:textId="34679F31" w:rsidR="00552545" w:rsidRPr="00BD005A" w:rsidRDefault="00552545" w:rsidP="00552545">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Introduction to ePing and its Functions - WTO</w:t>
            </w:r>
          </w:p>
          <w:p w14:paraId="5E3E2DB6" w14:textId="65277E5C" w:rsidR="00552545" w:rsidRPr="00DD3D5F" w:rsidRDefault="00552545" w:rsidP="00552545">
            <w:pPr>
              <w:pStyle w:val="ListParagraph"/>
              <w:numPr>
                <w:ilvl w:val="0"/>
                <w:numId w:val="22"/>
              </w:numPr>
              <w:spacing w:after="0" w:line="240" w:lineRule="auto"/>
              <w:textAlignment w:val="baseline"/>
              <w:rPr>
                <w:rFonts w:ascii="Times New Roman" w:eastAsia="Times New Roman" w:hAnsi="Times New Roman" w:cs="Times New Roman"/>
                <w:kern w:val="0"/>
                <w:sz w:val="24"/>
                <w:szCs w:val="24"/>
                <w14:ligatures w14:val="none"/>
              </w:rPr>
            </w:pPr>
            <w:r w:rsidRPr="00DD3D5F">
              <w:rPr>
                <w:rFonts w:ascii="Times New Roman" w:eastAsia="Times New Roman" w:hAnsi="Times New Roman" w:cs="Times New Roman"/>
                <w:kern w:val="0"/>
                <w:sz w:val="24"/>
                <w:szCs w:val="24"/>
                <w:lang w:val="en-GB"/>
                <w14:ligatures w14:val="none"/>
              </w:rPr>
              <w:t xml:space="preserve">This session will </w:t>
            </w:r>
            <w:r w:rsidR="00642C66">
              <w:rPr>
                <w:rFonts w:ascii="Times New Roman" w:eastAsia="Times New Roman" w:hAnsi="Times New Roman" w:cs="Times New Roman"/>
                <w:kern w:val="0"/>
                <w:sz w:val="24"/>
                <w:szCs w:val="24"/>
                <w:lang w:val="en-GB"/>
                <w14:ligatures w14:val="none"/>
              </w:rPr>
              <w:t xml:space="preserve">introduce participants to the ePing platform and </w:t>
            </w:r>
            <w:r w:rsidRPr="00DD3D5F">
              <w:rPr>
                <w:rFonts w:ascii="Times New Roman" w:eastAsia="Times New Roman" w:hAnsi="Times New Roman" w:cs="Times New Roman"/>
                <w:kern w:val="0"/>
                <w:sz w:val="24"/>
                <w:szCs w:val="24"/>
                <w:lang w:val="en-GB"/>
                <w14:ligatures w14:val="none"/>
              </w:rPr>
              <w:t xml:space="preserve">show </w:t>
            </w:r>
            <w:r w:rsidR="00642C66">
              <w:rPr>
                <w:rFonts w:ascii="Times New Roman" w:eastAsia="Times New Roman" w:hAnsi="Times New Roman" w:cs="Times New Roman"/>
                <w:kern w:val="0"/>
                <w:sz w:val="24"/>
                <w:szCs w:val="24"/>
                <w:lang w:val="en-GB"/>
                <w14:ligatures w14:val="none"/>
              </w:rPr>
              <w:t>them</w:t>
            </w:r>
            <w:r w:rsidRPr="00DD3D5F">
              <w:rPr>
                <w:rFonts w:ascii="Times New Roman" w:eastAsia="Times New Roman" w:hAnsi="Times New Roman" w:cs="Times New Roman"/>
                <w:kern w:val="0"/>
                <w:sz w:val="24"/>
                <w:szCs w:val="24"/>
                <w:lang w:val="en-GB"/>
                <w14:ligatures w14:val="none"/>
              </w:rPr>
              <w:t xml:space="preserve"> how to register, activate alerts, search for notifications, </w:t>
            </w:r>
            <w:r w:rsidR="00FE39DF">
              <w:rPr>
                <w:rFonts w:ascii="Times New Roman" w:eastAsia="Times New Roman" w:hAnsi="Times New Roman" w:cs="Times New Roman"/>
                <w:kern w:val="0"/>
                <w:sz w:val="24"/>
                <w:szCs w:val="24"/>
                <w:lang w:val="en-GB"/>
                <w14:ligatures w14:val="none"/>
              </w:rPr>
              <w:t xml:space="preserve">and </w:t>
            </w:r>
            <w:r w:rsidRPr="00DD3D5F">
              <w:rPr>
                <w:rFonts w:ascii="Times New Roman" w:eastAsia="Times New Roman" w:hAnsi="Times New Roman" w:cs="Times New Roman"/>
                <w:kern w:val="0"/>
                <w:sz w:val="24"/>
                <w:szCs w:val="24"/>
                <w:lang w:val="en-GB"/>
                <w14:ligatures w14:val="none"/>
              </w:rPr>
              <w:t>create filters on the ePing platform and App.</w:t>
            </w:r>
            <w:r w:rsidRPr="00DD3D5F">
              <w:rPr>
                <w:rFonts w:ascii="Times New Roman" w:eastAsia="Times New Roman" w:hAnsi="Times New Roman" w:cs="Times New Roman"/>
                <w:kern w:val="0"/>
                <w:sz w:val="24"/>
                <w:szCs w:val="24"/>
                <w14:ligatures w14:val="none"/>
              </w:rPr>
              <w:t>  </w:t>
            </w:r>
          </w:p>
          <w:p w14:paraId="126C846C" w14:textId="372772DA" w:rsidR="00552545" w:rsidRDefault="00552545" w:rsidP="00552545">
            <w:pPr>
              <w:spacing w:after="0" w:line="240" w:lineRule="auto"/>
              <w:textAlignment w:val="baseline"/>
              <w:rPr>
                <w:rFonts w:ascii="Times New Roman" w:eastAsia="Times New Roman" w:hAnsi="Times New Roman" w:cs="Times New Roman"/>
                <w:kern w:val="0"/>
                <w:sz w:val="24"/>
                <w:szCs w:val="24"/>
                <w14:ligatures w14:val="none"/>
              </w:rPr>
            </w:pPr>
            <w:r w:rsidRPr="00043AD8">
              <w:rPr>
                <w:rFonts w:ascii="Times New Roman" w:eastAsia="Times New Roman" w:hAnsi="Times New Roman" w:cs="Times New Roman"/>
                <w:b/>
                <w:bCs/>
                <w:kern w:val="0"/>
                <w:sz w:val="24"/>
                <w:szCs w:val="24"/>
                <w14:ligatures w14:val="none"/>
              </w:rPr>
              <w:t>Practical Session (</w:t>
            </w:r>
            <w:r w:rsidR="00056ABE" w:rsidRPr="00043AD8">
              <w:rPr>
                <w:rFonts w:ascii="Times New Roman" w:eastAsia="Times New Roman" w:hAnsi="Times New Roman" w:cs="Times New Roman"/>
                <w:b/>
                <w:bCs/>
                <w:kern w:val="0"/>
                <w:sz w:val="24"/>
                <w:szCs w:val="24"/>
                <w14:ligatures w14:val="none"/>
              </w:rPr>
              <w:t>1</w:t>
            </w:r>
            <w:r w:rsidRPr="00043AD8">
              <w:rPr>
                <w:rFonts w:ascii="Times New Roman" w:eastAsia="Times New Roman" w:hAnsi="Times New Roman" w:cs="Times New Roman"/>
                <w:b/>
                <w:bCs/>
                <w:kern w:val="0"/>
                <w:sz w:val="24"/>
                <w:szCs w:val="24"/>
                <w14:ligatures w14:val="none"/>
              </w:rPr>
              <w:t>)–</w:t>
            </w:r>
            <w:r w:rsidRPr="00043AD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on ePing functions</w:t>
            </w:r>
          </w:p>
          <w:p w14:paraId="218B4F20" w14:textId="35E89864" w:rsidR="00F1571B" w:rsidRPr="00043AD8" w:rsidRDefault="00552545" w:rsidP="00552545">
            <w:pPr>
              <w:spacing w:after="0" w:line="240" w:lineRule="auto"/>
              <w:textAlignment w:val="baseline"/>
              <w:rPr>
                <w:rFonts w:ascii="Times New Roman" w:eastAsia="Times New Roman" w:hAnsi="Times New Roman" w:cs="Times New Roman"/>
                <w:b/>
                <w:bCs/>
                <w:kern w:val="0"/>
                <w:sz w:val="24"/>
                <w:szCs w:val="24"/>
                <w14:ligatures w14:val="none"/>
              </w:rPr>
            </w:pPr>
            <w:r w:rsidRPr="00043AD8">
              <w:rPr>
                <w:rFonts w:ascii="Times New Roman" w:eastAsia="Times New Roman" w:hAnsi="Times New Roman" w:cs="Times New Roman"/>
                <w:b/>
                <w:bCs/>
                <w:kern w:val="0"/>
                <w:sz w:val="24"/>
                <w:szCs w:val="24"/>
                <w14:ligatures w14:val="none"/>
              </w:rPr>
              <w:t>Q&amp;A</w:t>
            </w:r>
          </w:p>
        </w:tc>
      </w:tr>
      <w:tr w:rsidR="00DD3D5F" w:rsidRPr="00BD005A" w14:paraId="2D92732F"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2A359637" w14:textId="1391F54C"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1</w:t>
            </w:r>
            <w:r w:rsidR="00E35C00">
              <w:rPr>
                <w:rFonts w:ascii="Times New Roman" w:eastAsia="Times New Roman" w:hAnsi="Times New Roman" w:cs="Times New Roman"/>
                <w:b/>
                <w:bCs/>
                <w:kern w:val="0"/>
                <w:sz w:val="24"/>
                <w:szCs w:val="24"/>
                <w:lang w:val="en-GB"/>
                <w14:ligatures w14:val="none"/>
              </w:rPr>
              <w:t>2</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0-1</w:t>
            </w:r>
            <w:r w:rsidR="00E35C00">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D07E84" w14:textId="77777777" w:rsidR="00DD3D5F" w:rsidRPr="00BD005A" w:rsidRDefault="00DD3D5F" w:rsidP="0048225C">
            <w:pPr>
              <w:spacing w:after="0" w:line="240" w:lineRule="auto"/>
              <w:jc w:val="center"/>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LUNCH BREAK</w:t>
            </w:r>
            <w:r w:rsidRPr="00BD005A">
              <w:rPr>
                <w:rFonts w:ascii="Times New Roman" w:eastAsia="Times New Roman" w:hAnsi="Times New Roman" w:cs="Times New Roman"/>
                <w:kern w:val="0"/>
                <w:sz w:val="24"/>
                <w:szCs w:val="24"/>
                <w14:ligatures w14:val="none"/>
              </w:rPr>
              <w:t>  </w:t>
            </w:r>
          </w:p>
        </w:tc>
      </w:tr>
      <w:tr w:rsidR="00DD3D5F" w:rsidRPr="00BD005A" w14:paraId="406CC45D"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665994C2" w14:textId="1E23661F"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1</w:t>
            </w:r>
            <w:r w:rsidR="00E35C00">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 xml:space="preserve">0 – </w:t>
            </w:r>
            <w:r>
              <w:rPr>
                <w:rFonts w:ascii="Times New Roman" w:eastAsia="Times New Roman" w:hAnsi="Times New Roman" w:cs="Times New Roman"/>
                <w:b/>
                <w:bCs/>
                <w:kern w:val="0"/>
                <w:sz w:val="24"/>
                <w:szCs w:val="24"/>
                <w:lang w:val="en-GB"/>
                <w14:ligatures w14:val="none"/>
              </w:rPr>
              <w:t>1</w:t>
            </w:r>
            <w:r w:rsidR="00E35C00">
              <w:rPr>
                <w:rFonts w:ascii="Times New Roman" w:eastAsia="Times New Roman" w:hAnsi="Times New Roman" w:cs="Times New Roman"/>
                <w:b/>
                <w:bCs/>
                <w:kern w:val="0"/>
                <w:sz w:val="24"/>
                <w:szCs w:val="24"/>
                <w:lang w:val="en-GB"/>
                <w14:ligatures w14:val="none"/>
              </w:rPr>
              <w:t>4</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4B5811" w14:textId="77777777" w:rsidR="00C85B72" w:rsidRPr="00F1571B" w:rsidRDefault="00DD3D5F" w:rsidP="00C85B72">
            <w:pPr>
              <w:spacing w:after="0" w:line="240" w:lineRule="auto"/>
              <w:textAlignment w:val="baseline"/>
              <w:rPr>
                <w:rFonts w:ascii="Times New Roman" w:eastAsia="Times New Roman" w:hAnsi="Times New Roman" w:cs="Times New Roman"/>
                <w:b/>
                <w:bCs/>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 xml:space="preserve"> </w:t>
            </w:r>
            <w:r w:rsidR="00C85B72" w:rsidRPr="00F1571B">
              <w:rPr>
                <w:rFonts w:ascii="Times New Roman" w:eastAsia="Times New Roman" w:hAnsi="Times New Roman" w:cs="Times New Roman"/>
                <w:b/>
                <w:bCs/>
                <w:kern w:val="0"/>
                <w:sz w:val="24"/>
                <w:szCs w:val="24"/>
                <w14:ligatures w14:val="none"/>
              </w:rPr>
              <w:t>ePing and Other Trade Tools</w:t>
            </w:r>
            <w:r w:rsidR="00C85B72">
              <w:rPr>
                <w:rFonts w:ascii="Times New Roman" w:eastAsia="Times New Roman" w:hAnsi="Times New Roman" w:cs="Times New Roman"/>
                <w:b/>
                <w:bCs/>
                <w:kern w:val="0"/>
                <w:sz w:val="24"/>
                <w:szCs w:val="24"/>
                <w14:ligatures w14:val="none"/>
              </w:rPr>
              <w:t xml:space="preserve"> - ITC</w:t>
            </w:r>
          </w:p>
          <w:p w14:paraId="547E61D6" w14:textId="77777777" w:rsidR="00C85B72" w:rsidRDefault="00C85B72" w:rsidP="00C85B72">
            <w:pPr>
              <w:pStyle w:val="ListParagraph"/>
              <w:numPr>
                <w:ilvl w:val="0"/>
                <w:numId w:val="24"/>
              </w:num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session will highlight various trade tools and platforms available to the private sector and other stakeholders.</w:t>
            </w:r>
          </w:p>
          <w:p w14:paraId="0F7C2A88" w14:textId="77777777" w:rsidR="00C85B72" w:rsidRDefault="00C85B72" w:rsidP="00C85B72">
            <w:pPr>
              <w:pStyle w:val="ListParagraph"/>
              <w:numPr>
                <w:ilvl w:val="0"/>
                <w:numId w:val="24"/>
              </w:num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session will also showcase the benefits of using ePing in conjunction with these other trade tools.</w:t>
            </w:r>
          </w:p>
          <w:p w14:paraId="3EC9025F" w14:textId="5996DD7B" w:rsidR="00DD3D5F" w:rsidRPr="00043AD8" w:rsidRDefault="00C85B72" w:rsidP="0048225C">
            <w:pPr>
              <w:spacing w:after="0" w:line="240" w:lineRule="auto"/>
              <w:textAlignment w:val="baseline"/>
              <w:rPr>
                <w:rFonts w:ascii="Times New Roman" w:eastAsia="Times New Roman" w:hAnsi="Times New Roman" w:cs="Times New Roman"/>
                <w:b/>
                <w:bCs/>
                <w:kern w:val="0"/>
                <w:sz w:val="24"/>
                <w:szCs w:val="24"/>
                <w14:ligatures w14:val="none"/>
              </w:rPr>
            </w:pPr>
            <w:r w:rsidRPr="00043AD8">
              <w:rPr>
                <w:rFonts w:ascii="Times New Roman" w:eastAsia="Times New Roman" w:hAnsi="Times New Roman" w:cs="Times New Roman"/>
                <w:b/>
                <w:bCs/>
                <w:kern w:val="0"/>
                <w:sz w:val="24"/>
                <w:szCs w:val="24"/>
                <w14:ligatures w14:val="none"/>
              </w:rPr>
              <w:t>Q&amp;A</w:t>
            </w:r>
          </w:p>
        </w:tc>
      </w:tr>
      <w:tr w:rsidR="00DD3D5F" w:rsidRPr="00BD005A" w14:paraId="7D8F7CE9"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27B5F310" w14:textId="1E4D52D3"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1</w:t>
            </w:r>
            <w:r w:rsidR="00E35C00">
              <w:rPr>
                <w:rFonts w:ascii="Times New Roman" w:eastAsia="Times New Roman" w:hAnsi="Times New Roman" w:cs="Times New Roman"/>
                <w:b/>
                <w:bCs/>
                <w:kern w:val="0"/>
                <w:sz w:val="24"/>
                <w:szCs w:val="24"/>
                <w:lang w:val="en-GB"/>
                <w14:ligatures w14:val="none"/>
              </w:rPr>
              <w:t>4</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0-1</w:t>
            </w:r>
            <w:r w:rsidR="00E35C00">
              <w:rPr>
                <w:rFonts w:ascii="Times New Roman" w:eastAsia="Times New Roman" w:hAnsi="Times New Roman" w:cs="Times New Roman"/>
                <w:b/>
                <w:bCs/>
                <w:kern w:val="0"/>
                <w:sz w:val="24"/>
                <w:szCs w:val="24"/>
                <w:lang w:val="en-GB"/>
                <w14:ligatures w14:val="none"/>
              </w:rPr>
              <w:t>5</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0</w:t>
            </w:r>
            <w:r>
              <w:rPr>
                <w:rFonts w:ascii="Times New Roman" w:eastAsia="Times New Roman" w:hAnsi="Times New Roman" w:cs="Times New Roman"/>
                <w:b/>
                <w:bCs/>
                <w:kern w:val="0"/>
                <w:sz w:val="24"/>
                <w:szCs w:val="24"/>
                <w:lang w:val="en-GB"/>
                <w14:ligatures w14:val="none"/>
              </w:rPr>
              <w:t>0</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3A6709" w14:textId="77777777" w:rsidR="00DD3D5F" w:rsidRPr="00BD005A" w:rsidRDefault="00DD3D5F" w:rsidP="0048225C">
            <w:pPr>
              <w:spacing w:after="0" w:line="240" w:lineRule="auto"/>
              <w:jc w:val="center"/>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COFFEE / HEALTH BREAK</w:t>
            </w:r>
            <w:r w:rsidRPr="00BD005A">
              <w:rPr>
                <w:rFonts w:ascii="Times New Roman" w:eastAsia="Times New Roman" w:hAnsi="Times New Roman" w:cs="Times New Roman"/>
                <w:kern w:val="0"/>
                <w:sz w:val="24"/>
                <w:szCs w:val="24"/>
                <w14:ligatures w14:val="none"/>
              </w:rPr>
              <w:t>  </w:t>
            </w:r>
          </w:p>
        </w:tc>
      </w:tr>
      <w:tr w:rsidR="00DD3D5F" w:rsidRPr="00BD005A" w14:paraId="66C8CFAC"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04B80324" w14:textId="2FFA6FEA"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15:</w:t>
            </w:r>
            <w:r w:rsidR="00E35C00">
              <w:rPr>
                <w:rFonts w:ascii="Times New Roman" w:eastAsia="Times New Roman" w:hAnsi="Times New Roman" w:cs="Times New Roman"/>
                <w:b/>
                <w:bCs/>
                <w:kern w:val="0"/>
                <w:sz w:val="24"/>
                <w:szCs w:val="24"/>
                <w:lang w:val="en-GB"/>
                <w14:ligatures w14:val="none"/>
              </w:rPr>
              <w:t>0</w:t>
            </w:r>
            <w:r>
              <w:rPr>
                <w:rFonts w:ascii="Times New Roman" w:eastAsia="Times New Roman" w:hAnsi="Times New Roman" w:cs="Times New Roman"/>
                <w:b/>
                <w:bCs/>
                <w:kern w:val="0"/>
                <w:sz w:val="24"/>
                <w:szCs w:val="24"/>
                <w:lang w:val="en-GB"/>
                <w14:ligatures w14:val="none"/>
              </w:rPr>
              <w:t>0-1</w:t>
            </w:r>
            <w:r w:rsidR="00FF6FC4">
              <w:rPr>
                <w:rFonts w:ascii="Times New Roman" w:eastAsia="Times New Roman" w:hAnsi="Times New Roman" w:cs="Times New Roman"/>
                <w:b/>
                <w:bCs/>
                <w:kern w:val="0"/>
                <w:sz w:val="24"/>
                <w:szCs w:val="24"/>
                <w:lang w:val="en-GB"/>
                <w14:ligatures w14:val="none"/>
              </w:rPr>
              <w:t>6</w:t>
            </w:r>
            <w:r>
              <w:rPr>
                <w:rFonts w:ascii="Times New Roman" w:eastAsia="Times New Roman" w:hAnsi="Times New Roman" w:cs="Times New Roman"/>
                <w:b/>
                <w:bCs/>
                <w:kern w:val="0"/>
                <w:sz w:val="24"/>
                <w:szCs w:val="24"/>
                <w:lang w:val="en-GB"/>
                <w14:ligatures w14:val="none"/>
              </w:rPr>
              <w:t>:</w:t>
            </w:r>
            <w:r w:rsidR="00FF6FC4">
              <w:rPr>
                <w:rFonts w:ascii="Times New Roman" w:eastAsia="Times New Roman" w:hAnsi="Times New Roman" w:cs="Times New Roman"/>
                <w:b/>
                <w:bCs/>
                <w:kern w:val="0"/>
                <w:sz w:val="24"/>
                <w:szCs w:val="24"/>
                <w:lang w:val="en-GB"/>
                <w14:ligatures w14:val="none"/>
              </w:rPr>
              <w:t>0</w:t>
            </w:r>
            <w:r>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5D1F5F" w14:textId="36B64DFF" w:rsidR="00DD3D5F" w:rsidRPr="00DD3D5F" w:rsidRDefault="00DD3D5F" w:rsidP="0048225C">
            <w:pPr>
              <w:spacing w:after="0" w:line="240" w:lineRule="auto"/>
              <w:textAlignment w:val="baseline"/>
              <w:rPr>
                <w:rFonts w:ascii="Times New Roman" w:eastAsia="Times New Roman" w:hAnsi="Times New Roman" w:cs="Times New Roman"/>
                <w:b/>
                <w:bCs/>
                <w:kern w:val="0"/>
                <w:sz w:val="24"/>
                <w:szCs w:val="24"/>
                <w14:ligatures w14:val="none"/>
              </w:rPr>
            </w:pPr>
            <w:r w:rsidRPr="00DD3D5F">
              <w:rPr>
                <w:rFonts w:ascii="Times New Roman" w:eastAsia="Times New Roman" w:hAnsi="Times New Roman" w:cs="Times New Roman"/>
                <w:b/>
                <w:bCs/>
                <w:kern w:val="0"/>
                <w:sz w:val="24"/>
                <w:szCs w:val="24"/>
                <w14:ligatures w14:val="none"/>
              </w:rPr>
              <w:t xml:space="preserve">Other ePing Features and </w:t>
            </w:r>
            <w:proofErr w:type="gramStart"/>
            <w:r w:rsidRPr="00DD3D5F">
              <w:rPr>
                <w:rFonts w:ascii="Times New Roman" w:eastAsia="Times New Roman" w:hAnsi="Times New Roman" w:cs="Times New Roman"/>
                <w:b/>
                <w:bCs/>
                <w:kern w:val="0"/>
                <w:sz w:val="24"/>
                <w:szCs w:val="24"/>
                <w14:ligatures w14:val="none"/>
              </w:rPr>
              <w:t>Resources  </w:t>
            </w:r>
            <w:r w:rsidR="000D1CAB">
              <w:rPr>
                <w:rFonts w:ascii="Times New Roman" w:eastAsia="Times New Roman" w:hAnsi="Times New Roman" w:cs="Times New Roman"/>
                <w:b/>
                <w:bCs/>
                <w:kern w:val="0"/>
                <w:sz w:val="24"/>
                <w:szCs w:val="24"/>
                <w14:ligatures w14:val="none"/>
              </w:rPr>
              <w:t>-</w:t>
            </w:r>
            <w:proofErr w:type="gramEnd"/>
            <w:r w:rsidR="000D1CAB">
              <w:rPr>
                <w:rFonts w:ascii="Times New Roman" w:eastAsia="Times New Roman" w:hAnsi="Times New Roman" w:cs="Times New Roman"/>
                <w:b/>
                <w:bCs/>
                <w:kern w:val="0"/>
                <w:sz w:val="24"/>
                <w:szCs w:val="24"/>
                <w14:ligatures w14:val="none"/>
              </w:rPr>
              <w:t xml:space="preserve"> WTO</w:t>
            </w:r>
          </w:p>
          <w:p w14:paraId="69894831" w14:textId="672006EF" w:rsidR="00DD3D5F" w:rsidRPr="00DD3D5F" w:rsidRDefault="00DD3D5F" w:rsidP="00DD3D5F">
            <w:pPr>
              <w:pStyle w:val="ListParagraph"/>
              <w:numPr>
                <w:ilvl w:val="0"/>
                <w:numId w:val="22"/>
              </w:numPr>
              <w:spacing w:after="0" w:line="240" w:lineRule="auto"/>
              <w:textAlignment w:val="baseline"/>
              <w:rPr>
                <w:rFonts w:ascii="Times New Roman" w:eastAsia="Times New Roman" w:hAnsi="Times New Roman" w:cs="Times New Roman"/>
                <w:kern w:val="0"/>
                <w:sz w:val="24"/>
                <w:szCs w:val="24"/>
                <w14:ligatures w14:val="none"/>
              </w:rPr>
            </w:pPr>
            <w:r w:rsidRPr="00DD3D5F">
              <w:rPr>
                <w:rFonts w:ascii="Times New Roman" w:eastAsia="Times New Roman" w:hAnsi="Times New Roman" w:cs="Times New Roman"/>
                <w:kern w:val="0"/>
                <w:sz w:val="24"/>
                <w:szCs w:val="24"/>
                <w14:ligatures w14:val="none"/>
              </w:rPr>
              <w:lastRenderedPageBreak/>
              <w:t>This session will show participants how to interact with a notification</w:t>
            </w:r>
            <w:r w:rsidR="00FE39DF">
              <w:rPr>
                <w:rFonts w:ascii="Times New Roman" w:eastAsia="Times New Roman" w:hAnsi="Times New Roman" w:cs="Times New Roman"/>
                <w:kern w:val="0"/>
                <w:sz w:val="24"/>
                <w:szCs w:val="24"/>
                <w14:ligatures w14:val="none"/>
              </w:rPr>
              <w:t xml:space="preserve">, such as adding </w:t>
            </w:r>
            <w:r w:rsidR="001272BE">
              <w:rPr>
                <w:rFonts w:ascii="Times New Roman" w:eastAsia="Times New Roman" w:hAnsi="Times New Roman" w:cs="Times New Roman"/>
                <w:kern w:val="0"/>
                <w:sz w:val="24"/>
                <w:szCs w:val="24"/>
                <w14:ligatures w14:val="none"/>
              </w:rPr>
              <w:t xml:space="preserve">it to </w:t>
            </w:r>
            <w:r w:rsidR="00FE39DF">
              <w:rPr>
                <w:rFonts w:ascii="Times New Roman" w:eastAsia="Times New Roman" w:hAnsi="Times New Roman" w:cs="Times New Roman"/>
                <w:kern w:val="0"/>
                <w:sz w:val="24"/>
                <w:szCs w:val="24"/>
                <w14:ligatures w14:val="none"/>
              </w:rPr>
              <w:t>favourites, sharing</w:t>
            </w:r>
            <w:r w:rsidR="001272BE">
              <w:rPr>
                <w:rFonts w:ascii="Times New Roman" w:eastAsia="Times New Roman" w:hAnsi="Times New Roman" w:cs="Times New Roman"/>
                <w:kern w:val="0"/>
                <w:sz w:val="24"/>
                <w:szCs w:val="24"/>
                <w14:ligatures w14:val="none"/>
              </w:rPr>
              <w:t xml:space="preserve"> it</w:t>
            </w:r>
            <w:r w:rsidR="00FE39DF">
              <w:rPr>
                <w:rFonts w:ascii="Times New Roman" w:eastAsia="Times New Roman" w:hAnsi="Times New Roman" w:cs="Times New Roman"/>
                <w:kern w:val="0"/>
                <w:sz w:val="24"/>
                <w:szCs w:val="24"/>
                <w14:ligatures w14:val="none"/>
              </w:rPr>
              <w:t>, and posting on the international and national fora</w:t>
            </w:r>
            <w:r w:rsidRPr="00DD3D5F">
              <w:rPr>
                <w:rFonts w:ascii="Times New Roman" w:eastAsia="Times New Roman" w:hAnsi="Times New Roman" w:cs="Times New Roman"/>
                <w:kern w:val="0"/>
                <w:sz w:val="24"/>
                <w:szCs w:val="24"/>
                <w14:ligatures w14:val="none"/>
              </w:rPr>
              <w:t>. It will also highlight some of the other resources and tools available on ePing</w:t>
            </w:r>
            <w:r w:rsidR="00FE39DF">
              <w:rPr>
                <w:rFonts w:ascii="Times New Roman" w:eastAsia="Times New Roman" w:hAnsi="Times New Roman" w:cs="Times New Roman"/>
                <w:kern w:val="0"/>
                <w:sz w:val="24"/>
                <w:szCs w:val="24"/>
                <w14:ligatures w14:val="none"/>
              </w:rPr>
              <w:t>, such as video tutorials and WTO Member profiles</w:t>
            </w:r>
            <w:r w:rsidRPr="00DD3D5F">
              <w:rPr>
                <w:rFonts w:ascii="Times New Roman" w:eastAsia="Times New Roman" w:hAnsi="Times New Roman" w:cs="Times New Roman"/>
                <w:kern w:val="0"/>
                <w:sz w:val="24"/>
                <w:szCs w:val="24"/>
                <w14:ligatures w14:val="none"/>
              </w:rPr>
              <w:t>.</w:t>
            </w:r>
          </w:p>
          <w:p w14:paraId="52A360FB" w14:textId="7F6DF074" w:rsidR="00DD3D5F" w:rsidRDefault="00DD3D5F" w:rsidP="0048225C">
            <w:pPr>
              <w:spacing w:after="0" w:line="240" w:lineRule="auto"/>
              <w:textAlignment w:val="baseline"/>
              <w:rPr>
                <w:rFonts w:ascii="Times New Roman" w:eastAsia="Times New Roman" w:hAnsi="Times New Roman" w:cs="Times New Roman"/>
                <w:b/>
                <w:bCs/>
                <w:kern w:val="0"/>
                <w:sz w:val="24"/>
                <w:szCs w:val="24"/>
                <w:lang w:val="en-GB"/>
                <w14:ligatures w14:val="none"/>
              </w:rPr>
            </w:pPr>
            <w:r w:rsidRPr="00BD005A">
              <w:rPr>
                <w:rFonts w:ascii="Times New Roman" w:eastAsia="Times New Roman" w:hAnsi="Times New Roman" w:cs="Times New Roman"/>
                <w:b/>
                <w:bCs/>
                <w:kern w:val="0"/>
                <w:sz w:val="24"/>
                <w:szCs w:val="24"/>
                <w:lang w:val="en-GB"/>
                <w14:ligatures w14:val="none"/>
              </w:rPr>
              <w:t>Practical Session (</w:t>
            </w:r>
            <w:r w:rsidR="00C854F6">
              <w:rPr>
                <w:rFonts w:ascii="Times New Roman" w:eastAsia="Times New Roman" w:hAnsi="Times New Roman" w:cs="Times New Roman"/>
                <w:b/>
                <w:bCs/>
                <w:kern w:val="0"/>
                <w:sz w:val="24"/>
                <w:szCs w:val="24"/>
                <w:lang w:val="en-GB"/>
                <w14:ligatures w14:val="none"/>
              </w:rPr>
              <w:t>2</w:t>
            </w:r>
            <w:r w:rsidRPr="00BD005A">
              <w:rPr>
                <w:rFonts w:ascii="Times New Roman" w:eastAsia="Times New Roman" w:hAnsi="Times New Roman" w:cs="Times New Roman"/>
                <w:b/>
                <w:bCs/>
                <w:kern w:val="0"/>
                <w:sz w:val="24"/>
                <w:szCs w:val="24"/>
                <w:lang w:val="en-GB"/>
                <w14:ligatures w14:val="none"/>
              </w:rPr>
              <w:t xml:space="preserve">) </w:t>
            </w:r>
            <w:r>
              <w:rPr>
                <w:rFonts w:ascii="Times New Roman" w:eastAsia="Times New Roman" w:hAnsi="Times New Roman" w:cs="Times New Roman"/>
                <w:kern w:val="0"/>
                <w:sz w:val="24"/>
                <w:szCs w:val="24"/>
                <w:lang w:val="en-GB"/>
                <w14:ligatures w14:val="none"/>
              </w:rPr>
              <w:t>on</w:t>
            </w:r>
            <w:r w:rsidRPr="00D75093">
              <w:rPr>
                <w:rFonts w:ascii="Times New Roman" w:eastAsia="Times New Roman" w:hAnsi="Times New Roman" w:cs="Times New Roman"/>
                <w:kern w:val="0"/>
                <w:sz w:val="24"/>
                <w:szCs w:val="24"/>
                <w:lang w:val="en-GB"/>
                <w14:ligatures w14:val="none"/>
              </w:rPr>
              <w:t xml:space="preserve"> </w:t>
            </w:r>
            <w:r>
              <w:rPr>
                <w:rFonts w:ascii="Times New Roman" w:eastAsia="Times New Roman" w:hAnsi="Times New Roman" w:cs="Times New Roman"/>
                <w:kern w:val="0"/>
                <w:sz w:val="24"/>
                <w:szCs w:val="24"/>
                <w:lang w:val="en-GB"/>
                <w14:ligatures w14:val="none"/>
              </w:rPr>
              <w:t xml:space="preserve">more ePing </w:t>
            </w:r>
            <w:r w:rsidRPr="00D75093">
              <w:rPr>
                <w:rFonts w:ascii="Times New Roman" w:eastAsia="Times New Roman" w:hAnsi="Times New Roman" w:cs="Times New Roman"/>
                <w:kern w:val="0"/>
                <w:sz w:val="24"/>
                <w:szCs w:val="24"/>
                <w:lang w:val="en-GB"/>
                <w14:ligatures w14:val="none"/>
              </w:rPr>
              <w:t>functions.</w:t>
            </w:r>
            <w:r w:rsidRPr="00BD005A">
              <w:rPr>
                <w:rFonts w:ascii="Times New Roman" w:eastAsia="Times New Roman" w:hAnsi="Times New Roman" w:cs="Times New Roman"/>
                <w:b/>
                <w:bCs/>
                <w:kern w:val="0"/>
                <w:sz w:val="24"/>
                <w:szCs w:val="24"/>
                <w:lang w:val="en-GB"/>
                <w14:ligatures w14:val="none"/>
              </w:rPr>
              <w:t xml:space="preserve"> </w:t>
            </w:r>
          </w:p>
          <w:p w14:paraId="1D948BED" w14:textId="5543469C" w:rsidR="00DD3D5F" w:rsidRPr="00C85B72" w:rsidRDefault="00DD3D5F" w:rsidP="0048225C">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Q&amp;A</w:t>
            </w:r>
            <w:r w:rsidRPr="00BD005A">
              <w:rPr>
                <w:rFonts w:ascii="Times New Roman" w:eastAsia="Times New Roman" w:hAnsi="Times New Roman" w:cs="Times New Roman"/>
                <w:kern w:val="0"/>
                <w:sz w:val="24"/>
                <w:szCs w:val="24"/>
                <w14:ligatures w14:val="none"/>
              </w:rPr>
              <w:t> </w:t>
            </w:r>
          </w:p>
        </w:tc>
      </w:tr>
      <w:tr w:rsidR="00DD3D5F" w:rsidRPr="00BD005A" w14:paraId="56C19866"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40D3EBC0" w14:textId="10001475" w:rsidR="00DD3D5F" w:rsidRDefault="00DD3D5F" w:rsidP="0048225C">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lastRenderedPageBreak/>
              <w:t>1</w:t>
            </w:r>
            <w:r w:rsidR="00FF6FC4">
              <w:rPr>
                <w:rFonts w:ascii="Times New Roman" w:eastAsia="Times New Roman" w:hAnsi="Times New Roman" w:cs="Times New Roman"/>
                <w:b/>
                <w:bCs/>
                <w:kern w:val="0"/>
                <w:sz w:val="24"/>
                <w:szCs w:val="24"/>
                <w:lang w:val="en-GB"/>
                <w14:ligatures w14:val="none"/>
              </w:rPr>
              <w:t>6</w:t>
            </w:r>
            <w:r>
              <w:rPr>
                <w:rFonts w:ascii="Times New Roman" w:eastAsia="Times New Roman" w:hAnsi="Times New Roman" w:cs="Times New Roman"/>
                <w:b/>
                <w:bCs/>
                <w:kern w:val="0"/>
                <w:sz w:val="24"/>
                <w:szCs w:val="24"/>
                <w:lang w:val="en-GB"/>
                <w14:ligatures w14:val="none"/>
              </w:rPr>
              <w:t>:</w:t>
            </w:r>
            <w:r w:rsidR="00FF6FC4">
              <w:rPr>
                <w:rFonts w:ascii="Times New Roman" w:eastAsia="Times New Roman" w:hAnsi="Times New Roman" w:cs="Times New Roman"/>
                <w:b/>
                <w:bCs/>
                <w:kern w:val="0"/>
                <w:sz w:val="24"/>
                <w:szCs w:val="24"/>
                <w:lang w:val="en-GB"/>
                <w14:ligatures w14:val="none"/>
              </w:rPr>
              <w:t>0</w:t>
            </w:r>
            <w:r>
              <w:rPr>
                <w:rFonts w:ascii="Times New Roman" w:eastAsia="Times New Roman" w:hAnsi="Times New Roman" w:cs="Times New Roman"/>
                <w:b/>
                <w:bCs/>
                <w:kern w:val="0"/>
                <w:sz w:val="24"/>
                <w:szCs w:val="24"/>
                <w:lang w:val="en-GB"/>
                <w14:ligatures w14:val="none"/>
              </w:rPr>
              <w:t>0-1</w:t>
            </w:r>
            <w:r w:rsidR="00E35C00">
              <w:rPr>
                <w:rFonts w:ascii="Times New Roman" w:eastAsia="Times New Roman" w:hAnsi="Times New Roman" w:cs="Times New Roman"/>
                <w:b/>
                <w:bCs/>
                <w:kern w:val="0"/>
                <w:sz w:val="24"/>
                <w:szCs w:val="24"/>
                <w:lang w:val="en-GB"/>
                <w14:ligatures w14:val="none"/>
              </w:rPr>
              <w:t>6</w:t>
            </w:r>
            <w:r>
              <w:rPr>
                <w:rFonts w:ascii="Times New Roman" w:eastAsia="Times New Roman" w:hAnsi="Times New Roman" w:cs="Times New Roman"/>
                <w:b/>
                <w:bCs/>
                <w:kern w:val="0"/>
                <w:sz w:val="24"/>
                <w:szCs w:val="24"/>
                <w:lang w:val="en-GB"/>
                <w14:ligatures w14:val="none"/>
              </w:rPr>
              <w:t>:</w:t>
            </w:r>
            <w:r w:rsidR="00E35C00">
              <w:rPr>
                <w:rFonts w:ascii="Times New Roman" w:eastAsia="Times New Roman" w:hAnsi="Times New Roman" w:cs="Times New Roman"/>
                <w:b/>
                <w:bCs/>
                <w:kern w:val="0"/>
                <w:sz w:val="24"/>
                <w:szCs w:val="24"/>
                <w:lang w:val="en-GB"/>
                <w14:ligatures w14:val="none"/>
              </w:rPr>
              <w:t>30</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tcPr>
          <w:p w14:paraId="1D07FEAB" w14:textId="5A0836E0" w:rsidR="00DD3D5F" w:rsidRPr="00E227E7" w:rsidRDefault="00DD3D5F" w:rsidP="0048225C">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Knowledge Test – ePing Certification </w:t>
            </w:r>
            <w:r w:rsidR="0018618C">
              <w:rPr>
                <w:rFonts w:ascii="Times New Roman" w:eastAsia="Times New Roman" w:hAnsi="Times New Roman" w:cs="Times New Roman"/>
                <w:b/>
                <w:bCs/>
                <w:kern w:val="0"/>
                <w:sz w:val="24"/>
                <w:szCs w:val="24"/>
                <w14:ligatures w14:val="none"/>
              </w:rPr>
              <w:t>for all participants</w:t>
            </w:r>
          </w:p>
        </w:tc>
      </w:tr>
      <w:tr w:rsidR="00A3060B" w:rsidRPr="00BD005A" w14:paraId="6E0FB7BC"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124E2583" w14:textId="088B47AB" w:rsidR="00A3060B" w:rsidRDefault="00A3060B" w:rsidP="0048225C">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16:30</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tcPr>
          <w:p w14:paraId="5B01C5D7" w14:textId="5E131C1A" w:rsidR="00A3060B" w:rsidRDefault="00A3060B" w:rsidP="0048225C">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Close of Day 1</w:t>
            </w:r>
          </w:p>
        </w:tc>
      </w:tr>
      <w:tr w:rsidR="00DD3D5F" w:rsidRPr="00BD005A" w14:paraId="78B855B6"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46C1CDB4" w14:textId="77777777" w:rsidR="00DD3D5F" w:rsidRPr="00BD005A" w:rsidRDefault="00DD3D5F" w:rsidP="0048225C">
            <w:pPr>
              <w:spacing w:after="0" w:line="240" w:lineRule="auto"/>
              <w:textAlignment w:val="baseline"/>
              <w:rPr>
                <w:rFonts w:ascii="Times New Roman" w:eastAsia="Times New Roman" w:hAnsi="Times New Roman" w:cs="Times New Roman"/>
                <w:b/>
                <w:bCs/>
                <w:kern w:val="0"/>
                <w:sz w:val="24"/>
                <w:szCs w:val="24"/>
                <w:lang w:val="en-GB"/>
                <w14:ligatures w14:val="none"/>
              </w:rPr>
            </w:pP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tcPr>
          <w:p w14:paraId="13FD5526" w14:textId="77777777" w:rsidR="00DD3D5F" w:rsidRPr="00BD005A" w:rsidRDefault="00DD3D5F" w:rsidP="0048225C">
            <w:pPr>
              <w:spacing w:after="0" w:line="240" w:lineRule="auto"/>
              <w:jc w:val="center"/>
              <w:textAlignment w:val="baseline"/>
              <w:rPr>
                <w:rFonts w:ascii="Times New Roman" w:eastAsia="Times New Roman" w:hAnsi="Times New Roman" w:cs="Times New Roman"/>
                <w:b/>
                <w:bCs/>
                <w:kern w:val="0"/>
                <w:sz w:val="24"/>
                <w:szCs w:val="24"/>
                <w:lang w:val="en-GB"/>
                <w14:ligatures w14:val="none"/>
              </w:rPr>
            </w:pPr>
          </w:p>
        </w:tc>
      </w:tr>
      <w:tr w:rsidR="00DD3D5F" w:rsidRPr="00BD005A" w14:paraId="1D6F64C7"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2BD2F30" w14:textId="77777777" w:rsidR="00DD3D5F" w:rsidRPr="00BD005A" w:rsidRDefault="00DD3D5F" w:rsidP="0048225C">
            <w:pPr>
              <w:spacing w:after="0" w:line="240" w:lineRule="auto"/>
              <w:textAlignment w:val="baseline"/>
              <w:rPr>
                <w:rFonts w:ascii="Times New Roman" w:eastAsia="Times New Roman" w:hAnsi="Times New Roman" w:cs="Times New Roman"/>
                <w:b/>
                <w:bCs/>
                <w:kern w:val="0"/>
                <w:sz w:val="24"/>
                <w:szCs w:val="24"/>
                <w14:ligatures w14:val="none"/>
              </w:rPr>
            </w:pPr>
            <w:r w:rsidRPr="00BD005A">
              <w:rPr>
                <w:rFonts w:ascii="Times New Roman" w:eastAsia="Times New Roman" w:hAnsi="Times New Roman" w:cs="Times New Roman"/>
                <w:b/>
                <w:bCs/>
                <w:kern w:val="0"/>
                <w:sz w:val="24"/>
                <w:szCs w:val="24"/>
                <w:shd w:val="clear" w:color="auto" w:fill="C0C0C0"/>
                <w14:ligatures w14:val="none"/>
              </w:rPr>
              <w:t> Day 2</w:t>
            </w:r>
            <w:r w:rsidRPr="00BD005A">
              <w:rPr>
                <w:rFonts w:ascii="Times New Roman" w:eastAsia="Times New Roman" w:hAnsi="Times New Roman" w:cs="Times New Roman"/>
                <w:b/>
                <w:bCs/>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C818E2" w14:textId="58D0D5E5" w:rsidR="00DD3D5F" w:rsidRPr="00BD005A" w:rsidRDefault="00DD3D5F" w:rsidP="0048225C">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shd w:val="clear" w:color="auto" w:fill="C0C0C0"/>
                <w:lang w:val="en-GB"/>
                <w14:ligatures w14:val="none"/>
              </w:rPr>
              <w:t>20 November 2024</w:t>
            </w:r>
            <w:r w:rsidRPr="00BD005A">
              <w:rPr>
                <w:rFonts w:ascii="Times New Roman" w:eastAsia="Times New Roman" w:hAnsi="Times New Roman" w:cs="Times New Roman"/>
                <w:kern w:val="0"/>
                <w:sz w:val="24"/>
                <w:szCs w:val="24"/>
                <w14:ligatures w14:val="none"/>
              </w:rPr>
              <w:t> </w:t>
            </w:r>
            <w:r w:rsidR="00671150" w:rsidRPr="00FE39DF">
              <w:rPr>
                <w:rFonts w:ascii="Times New Roman" w:eastAsia="Times New Roman" w:hAnsi="Times New Roman" w:cs="Times New Roman"/>
                <w:b/>
                <w:bCs/>
                <w:kern w:val="0"/>
                <w:sz w:val="24"/>
                <w:szCs w:val="24"/>
                <w14:ligatures w14:val="none"/>
              </w:rPr>
              <w:t>(all participants)</w:t>
            </w:r>
          </w:p>
        </w:tc>
      </w:tr>
      <w:tr w:rsidR="00E04CA0" w:rsidRPr="00BD005A" w14:paraId="23CF29C5" w14:textId="77777777" w:rsidTr="002D6A20">
        <w:trPr>
          <w:gridAfter w:val="1"/>
          <w:wAfter w:w="77" w:type="dxa"/>
          <w:trHeight w:val="1656"/>
        </w:trPr>
        <w:tc>
          <w:tcPr>
            <w:tcW w:w="1522" w:type="dxa"/>
            <w:tcBorders>
              <w:top w:val="single" w:sz="6" w:space="0" w:color="auto"/>
              <w:left w:val="single" w:sz="6" w:space="0" w:color="auto"/>
              <w:right w:val="single" w:sz="6" w:space="0" w:color="auto"/>
            </w:tcBorders>
            <w:shd w:val="clear" w:color="auto" w:fill="auto"/>
          </w:tcPr>
          <w:p w14:paraId="5579F57E" w14:textId="408FBBF0" w:rsidR="00E04CA0" w:rsidRPr="00BD005A" w:rsidRDefault="00E04CA0" w:rsidP="00FB1491">
            <w:pPr>
              <w:spacing w:after="0" w:line="240" w:lineRule="auto"/>
              <w:textAlignment w:val="baseline"/>
              <w:rPr>
                <w:rFonts w:ascii="Times New Roman" w:eastAsia="Times New Roman" w:hAnsi="Times New Roman" w:cs="Times New Roman"/>
                <w:kern w:val="0"/>
                <w:sz w:val="24"/>
                <w:szCs w:val="24"/>
                <w:shd w:val="clear" w:color="auto" w:fill="C0C0C0"/>
                <w14:ligatures w14:val="none"/>
              </w:rPr>
            </w:pPr>
            <w:r w:rsidRPr="00BD005A">
              <w:rPr>
                <w:rFonts w:ascii="Times New Roman" w:eastAsia="Times New Roman" w:hAnsi="Times New Roman" w:cs="Times New Roman"/>
                <w:b/>
                <w:bCs/>
                <w:kern w:val="0"/>
                <w:sz w:val="24"/>
                <w:szCs w:val="24"/>
                <w:lang w:val="en-GB"/>
                <w14:ligatures w14:val="none"/>
              </w:rPr>
              <w:t xml:space="preserve">9:00 – </w:t>
            </w:r>
            <w:r w:rsidR="00BF264F">
              <w:rPr>
                <w:rFonts w:ascii="Times New Roman" w:eastAsia="Times New Roman" w:hAnsi="Times New Roman" w:cs="Times New Roman"/>
                <w:b/>
                <w:bCs/>
                <w:kern w:val="0"/>
                <w:sz w:val="24"/>
                <w:szCs w:val="24"/>
                <w:lang w:val="en-GB"/>
                <w14:ligatures w14:val="none"/>
              </w:rPr>
              <w:t>1</w:t>
            </w:r>
            <w:r w:rsidR="00FE39DF">
              <w:rPr>
                <w:rFonts w:ascii="Times New Roman" w:eastAsia="Times New Roman" w:hAnsi="Times New Roman" w:cs="Times New Roman"/>
                <w:b/>
                <w:bCs/>
                <w:kern w:val="0"/>
                <w:sz w:val="24"/>
                <w:szCs w:val="24"/>
                <w:lang w:val="en-GB"/>
                <w14:ligatures w14:val="none"/>
              </w:rPr>
              <w:t>1</w:t>
            </w:r>
            <w:r w:rsidRPr="00BD005A">
              <w:rPr>
                <w:rFonts w:ascii="Times New Roman" w:eastAsia="Times New Roman" w:hAnsi="Times New Roman" w:cs="Times New Roman"/>
                <w:b/>
                <w:bCs/>
                <w:kern w:val="0"/>
                <w:sz w:val="24"/>
                <w:szCs w:val="24"/>
                <w:lang w:val="en-GB"/>
                <w14:ligatures w14:val="none"/>
              </w:rPr>
              <w:t>:</w:t>
            </w:r>
            <w:r w:rsidR="00FE39DF">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01" w:type="dxa"/>
            <w:tcBorders>
              <w:top w:val="single" w:sz="6" w:space="0" w:color="auto"/>
              <w:left w:val="single" w:sz="6" w:space="0" w:color="auto"/>
            </w:tcBorders>
            <w:shd w:val="clear" w:color="auto" w:fill="auto"/>
          </w:tcPr>
          <w:p w14:paraId="76414ED2" w14:textId="30DD14D7" w:rsidR="00E04CA0" w:rsidRPr="00BD005A" w:rsidRDefault="00E04CA0" w:rsidP="00FB1491">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Implementation Plan for further training (</w:t>
            </w:r>
            <w:proofErr w:type="spellStart"/>
            <w:proofErr w:type="gramStart"/>
            <w:r w:rsidRPr="000D1CAB">
              <w:rPr>
                <w:rFonts w:ascii="Times New Roman" w:eastAsia="Times New Roman" w:hAnsi="Times New Roman" w:cs="Times New Roman"/>
                <w:b/>
                <w:bCs/>
                <w:kern w:val="0"/>
                <w:sz w:val="24"/>
                <w:szCs w:val="24"/>
                <w:lang w:val="en-GB"/>
                <w14:ligatures w14:val="none"/>
              </w:rPr>
              <w:t>ToT</w:t>
            </w:r>
            <w:proofErr w:type="spellEnd"/>
            <w:r w:rsidRPr="000D1CAB">
              <w:rPr>
                <w:rFonts w:ascii="Times New Roman" w:eastAsia="Times New Roman" w:hAnsi="Times New Roman" w:cs="Times New Roman"/>
                <w:b/>
                <w:bCs/>
                <w:kern w:val="0"/>
                <w:sz w:val="24"/>
                <w:szCs w:val="24"/>
                <w:lang w:val="en-GB"/>
                <w14:ligatures w14:val="none"/>
              </w:rPr>
              <w:t>)</w:t>
            </w:r>
            <w:r w:rsidRPr="000D1CAB">
              <w:rPr>
                <w:rFonts w:ascii="Times New Roman" w:eastAsia="Times New Roman" w:hAnsi="Times New Roman" w:cs="Times New Roman"/>
                <w:b/>
                <w:bCs/>
                <w:kern w:val="0"/>
                <w:sz w:val="24"/>
                <w:szCs w:val="24"/>
                <w14:ligatures w14:val="none"/>
              </w:rPr>
              <w:t>  </w:t>
            </w:r>
            <w:r w:rsidR="000D1CAB" w:rsidRPr="000D1CAB">
              <w:rPr>
                <w:rFonts w:ascii="Times New Roman" w:eastAsia="Times New Roman" w:hAnsi="Times New Roman" w:cs="Times New Roman"/>
                <w:b/>
                <w:bCs/>
                <w:kern w:val="0"/>
                <w:sz w:val="24"/>
                <w:szCs w:val="24"/>
                <w14:ligatures w14:val="none"/>
              </w:rPr>
              <w:t>-</w:t>
            </w:r>
            <w:proofErr w:type="gramEnd"/>
            <w:r w:rsidR="000D1CAB" w:rsidRPr="000D1CAB">
              <w:rPr>
                <w:rFonts w:ascii="Times New Roman" w:eastAsia="Times New Roman" w:hAnsi="Times New Roman" w:cs="Times New Roman"/>
                <w:b/>
                <w:bCs/>
                <w:kern w:val="0"/>
                <w:sz w:val="24"/>
                <w:szCs w:val="24"/>
                <w14:ligatures w14:val="none"/>
              </w:rPr>
              <w:t xml:space="preserve"> ITC</w:t>
            </w:r>
          </w:p>
          <w:p w14:paraId="27C9EFC5" w14:textId="4279B41E" w:rsidR="00E04CA0" w:rsidRPr="00156763" w:rsidRDefault="00E04CA0" w:rsidP="00156763">
            <w:pPr>
              <w:spacing w:after="0" w:line="240" w:lineRule="auto"/>
              <w:textAlignment w:val="baseline"/>
              <w:rPr>
                <w:rFonts w:ascii="Times New Roman" w:eastAsia="Times New Roman" w:hAnsi="Times New Roman" w:cs="Times New Roman"/>
                <w:kern w:val="0"/>
                <w:sz w:val="24"/>
                <w:szCs w:val="24"/>
                <w14:ligatures w14:val="none"/>
              </w:rPr>
            </w:pPr>
            <w:r w:rsidRPr="00156763">
              <w:rPr>
                <w:rFonts w:ascii="Times New Roman" w:eastAsia="Times New Roman" w:hAnsi="Times New Roman" w:cs="Times New Roman"/>
                <w:kern w:val="0"/>
                <w:sz w:val="24"/>
                <w:szCs w:val="24"/>
                <w:lang w:val="en-GB"/>
                <w14:ligatures w14:val="none"/>
              </w:rPr>
              <w:t xml:space="preserve">Drafting a plan for the </w:t>
            </w:r>
            <w:proofErr w:type="spellStart"/>
            <w:r w:rsidRPr="00156763">
              <w:rPr>
                <w:rFonts w:ascii="Times New Roman" w:eastAsia="Times New Roman" w:hAnsi="Times New Roman" w:cs="Times New Roman"/>
                <w:kern w:val="0"/>
                <w:sz w:val="24"/>
                <w:szCs w:val="24"/>
                <w:lang w:val="en-GB"/>
                <w14:ligatures w14:val="none"/>
              </w:rPr>
              <w:t>ToTs</w:t>
            </w:r>
            <w:proofErr w:type="spellEnd"/>
            <w:r w:rsidRPr="00156763">
              <w:rPr>
                <w:rFonts w:ascii="Times New Roman" w:eastAsia="Times New Roman" w:hAnsi="Times New Roman" w:cs="Times New Roman"/>
                <w:kern w:val="0"/>
                <w:sz w:val="24"/>
                <w:szCs w:val="24"/>
                <w:lang w:val="en-GB"/>
                <w14:ligatures w14:val="none"/>
              </w:rPr>
              <w:t xml:space="preserve"> to use for training on the use of the ePing Platform. The Implementation Plan should contain indicative dates and intended groups of stakeholders as well as a reporting to the NNA/EP on progress. </w:t>
            </w:r>
            <w:r w:rsidRPr="00156763">
              <w:rPr>
                <w:rFonts w:ascii="Times New Roman" w:eastAsia="Times New Roman" w:hAnsi="Times New Roman" w:cs="Times New Roman"/>
                <w:kern w:val="0"/>
                <w:sz w:val="24"/>
                <w:szCs w:val="24"/>
                <w14:ligatures w14:val="none"/>
              </w:rPr>
              <w:t> </w:t>
            </w:r>
            <w:r w:rsidRPr="00156763">
              <w:rPr>
                <w:rFonts w:ascii="Times New Roman" w:eastAsia="Times New Roman" w:hAnsi="Times New Roman" w:cs="Times New Roman"/>
                <w:kern w:val="0"/>
                <w:sz w:val="24"/>
                <w:szCs w:val="24"/>
                <w:lang w:val="en-GB"/>
                <w14:ligatures w14:val="none"/>
              </w:rPr>
              <w:t>NNA/EP to present the Implementation plan and have it adopted. Any further discussion on executing the plan can be had at this time.</w:t>
            </w:r>
            <w:r w:rsidRPr="00156763">
              <w:rPr>
                <w:rFonts w:ascii="Times New Roman" w:eastAsia="Times New Roman" w:hAnsi="Times New Roman" w:cs="Times New Roman"/>
                <w:kern w:val="0"/>
                <w:sz w:val="24"/>
                <w:szCs w:val="24"/>
                <w14:ligatures w14:val="none"/>
              </w:rPr>
              <w:t>  </w:t>
            </w:r>
          </w:p>
        </w:tc>
      </w:tr>
      <w:tr w:rsidR="00FB1491" w:rsidRPr="00BD005A" w14:paraId="7852C56E" w14:textId="77777777" w:rsidTr="00F1571B">
        <w:trPr>
          <w:gridAfter w:val="1"/>
          <w:wAfter w:w="77" w:type="dxa"/>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3143CA09" w14:textId="35AE23C3" w:rsidR="00FB1491" w:rsidRPr="00BD005A" w:rsidRDefault="00FB1491" w:rsidP="00FB1491">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1</w:t>
            </w:r>
            <w:r w:rsidR="00FE39DF">
              <w:rPr>
                <w:rFonts w:ascii="Times New Roman" w:eastAsia="Times New Roman" w:hAnsi="Times New Roman" w:cs="Times New Roman"/>
                <w:b/>
                <w:bCs/>
                <w:kern w:val="0"/>
                <w:sz w:val="24"/>
                <w:szCs w:val="24"/>
                <w:lang w:val="en-GB"/>
                <w14:ligatures w14:val="none"/>
              </w:rPr>
              <w:t>1</w:t>
            </w:r>
            <w:r>
              <w:rPr>
                <w:rFonts w:ascii="Times New Roman" w:eastAsia="Times New Roman" w:hAnsi="Times New Roman" w:cs="Times New Roman"/>
                <w:b/>
                <w:bCs/>
                <w:kern w:val="0"/>
                <w:sz w:val="24"/>
                <w:szCs w:val="24"/>
                <w:lang w:val="en-GB"/>
                <w14:ligatures w14:val="none"/>
              </w:rPr>
              <w:t>:</w:t>
            </w:r>
            <w:r w:rsidR="00FE39DF">
              <w:rPr>
                <w:rFonts w:ascii="Times New Roman" w:eastAsia="Times New Roman" w:hAnsi="Times New Roman" w:cs="Times New Roman"/>
                <w:b/>
                <w:bCs/>
                <w:kern w:val="0"/>
                <w:sz w:val="24"/>
                <w:szCs w:val="24"/>
                <w:lang w:val="en-GB"/>
                <w14:ligatures w14:val="none"/>
              </w:rPr>
              <w:t>0</w:t>
            </w:r>
            <w:r>
              <w:rPr>
                <w:rFonts w:ascii="Times New Roman" w:eastAsia="Times New Roman" w:hAnsi="Times New Roman" w:cs="Times New Roman"/>
                <w:b/>
                <w:bCs/>
                <w:kern w:val="0"/>
                <w:sz w:val="24"/>
                <w:szCs w:val="24"/>
                <w:lang w:val="en-GB"/>
                <w14:ligatures w14:val="none"/>
              </w:rPr>
              <w:t>0-11:</w:t>
            </w:r>
            <w:r w:rsidR="00FE39DF">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w:t>
            </w:r>
          </w:p>
        </w:tc>
        <w:tc>
          <w:tcPr>
            <w:tcW w:w="7401" w:type="dxa"/>
            <w:tcBorders>
              <w:top w:val="single" w:sz="6" w:space="0" w:color="auto"/>
              <w:left w:val="single" w:sz="6" w:space="0" w:color="auto"/>
              <w:bottom w:val="single" w:sz="6" w:space="0" w:color="auto"/>
            </w:tcBorders>
            <w:shd w:val="clear" w:color="auto" w:fill="auto"/>
          </w:tcPr>
          <w:p w14:paraId="3139F6C5" w14:textId="77777777" w:rsidR="00156763" w:rsidRDefault="00156763" w:rsidP="00156763">
            <w:pPr>
              <w:spacing w:after="0" w:line="240" w:lineRule="auto"/>
              <w:textAlignment w:val="baseline"/>
              <w:rPr>
                <w:rFonts w:ascii="Times New Roman" w:eastAsia="Times New Roman" w:hAnsi="Times New Roman" w:cs="Times New Roman"/>
                <w:b/>
                <w:bCs/>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 xml:space="preserve">Evaluation of the training </w:t>
            </w:r>
            <w:r w:rsidRPr="00BD005A">
              <w:rPr>
                <w:rFonts w:ascii="Times New Roman" w:eastAsia="Times New Roman" w:hAnsi="Times New Roman" w:cs="Times New Roman"/>
                <w:b/>
                <w:bCs/>
                <w:kern w:val="0"/>
                <w:sz w:val="24"/>
                <w:szCs w:val="24"/>
                <w14:ligatures w14:val="none"/>
              </w:rPr>
              <w:t>  </w:t>
            </w:r>
          </w:p>
          <w:p w14:paraId="578B894A" w14:textId="3A5BC792" w:rsidR="009F4D8E" w:rsidRPr="00BD005A" w:rsidRDefault="009F4D8E" w:rsidP="00156763">
            <w:pPr>
              <w:spacing w:after="0" w:line="240" w:lineRule="auto"/>
              <w:textAlignment w:val="baseline"/>
              <w:rPr>
                <w:rFonts w:ascii="Times New Roman" w:eastAsia="Times New Roman" w:hAnsi="Times New Roman" w:cs="Times New Roman"/>
                <w:b/>
                <w:bCs/>
                <w:kern w:val="0"/>
                <w:sz w:val="24"/>
                <w:szCs w:val="24"/>
                <w14:ligatures w14:val="none"/>
              </w:rPr>
            </w:pPr>
            <w:proofErr w:type="gramStart"/>
            <w:r>
              <w:rPr>
                <w:rFonts w:ascii="Times New Roman" w:eastAsia="Times New Roman" w:hAnsi="Times New Roman" w:cs="Times New Roman"/>
                <w:b/>
                <w:bCs/>
                <w:kern w:val="0"/>
                <w:sz w:val="24"/>
                <w:szCs w:val="24"/>
                <w14:ligatures w14:val="none"/>
              </w:rPr>
              <w:t>Survey;</w:t>
            </w:r>
            <w:proofErr w:type="gramEnd"/>
            <w:r>
              <w:rPr>
                <w:rFonts w:ascii="Times New Roman" w:eastAsia="Times New Roman" w:hAnsi="Times New Roman" w:cs="Times New Roman"/>
                <w:b/>
                <w:bCs/>
                <w:kern w:val="0"/>
                <w:sz w:val="24"/>
                <w:szCs w:val="24"/>
                <w14:ligatures w14:val="none"/>
              </w:rPr>
              <w:t xml:space="preserve"> </w:t>
            </w:r>
          </w:p>
          <w:p w14:paraId="10AA823B" w14:textId="2E3C3E07" w:rsidR="00FB1491" w:rsidRPr="00156763" w:rsidRDefault="006A3520" w:rsidP="0015676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O</w:t>
            </w:r>
            <w:r w:rsidR="00156763" w:rsidRPr="00BD005A">
              <w:rPr>
                <w:rFonts w:ascii="Times New Roman" w:eastAsia="Times New Roman" w:hAnsi="Times New Roman" w:cs="Times New Roman"/>
                <w:kern w:val="0"/>
                <w:sz w:val="24"/>
                <w:szCs w:val="24"/>
                <w:lang w:val="en-GB"/>
                <w14:ligatures w14:val="none"/>
              </w:rPr>
              <w:t>ne-minute video feedback from</w:t>
            </w:r>
            <w:r>
              <w:rPr>
                <w:rFonts w:ascii="Times New Roman" w:eastAsia="Times New Roman" w:hAnsi="Times New Roman" w:cs="Times New Roman"/>
                <w:kern w:val="0"/>
                <w:sz w:val="24"/>
                <w:szCs w:val="24"/>
                <w:lang w:val="en-GB"/>
                <w14:ligatures w14:val="none"/>
              </w:rPr>
              <w:t xml:space="preserve"> volunteer</w:t>
            </w:r>
            <w:r w:rsidR="00156763" w:rsidRPr="00BD005A">
              <w:rPr>
                <w:rFonts w:ascii="Times New Roman" w:eastAsia="Times New Roman" w:hAnsi="Times New Roman" w:cs="Times New Roman"/>
                <w:kern w:val="0"/>
                <w:sz w:val="24"/>
                <w:szCs w:val="24"/>
                <w:lang w:val="en-GB"/>
                <w14:ligatures w14:val="none"/>
              </w:rPr>
              <w:t xml:space="preserve"> participant</w:t>
            </w:r>
            <w:r w:rsidR="00156763" w:rsidRPr="00BD005A">
              <w:rPr>
                <w:rFonts w:ascii="Times New Roman" w:eastAsia="Times New Roman" w:hAnsi="Times New Roman" w:cs="Times New Roman"/>
                <w:kern w:val="0"/>
                <w:sz w:val="24"/>
                <w:szCs w:val="24"/>
                <w14:ligatures w14:val="none"/>
              </w:rPr>
              <w:t>  </w:t>
            </w:r>
          </w:p>
        </w:tc>
      </w:tr>
      <w:tr w:rsidR="00FB1491" w:rsidRPr="00BD005A" w14:paraId="545DFE2A"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64E0D02" w14:textId="51679BC8" w:rsidR="00FB1491" w:rsidRPr="00BD005A" w:rsidRDefault="00FB1491" w:rsidP="00FB1491">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1</w:t>
            </w:r>
            <w:r w:rsidR="00FE39DF">
              <w:rPr>
                <w:rFonts w:ascii="Times New Roman" w:eastAsia="Times New Roman" w:hAnsi="Times New Roman" w:cs="Times New Roman"/>
                <w:b/>
                <w:bCs/>
                <w:kern w:val="0"/>
                <w:sz w:val="24"/>
                <w:szCs w:val="24"/>
                <w:lang w:val="en-GB"/>
                <w14:ligatures w14:val="none"/>
              </w:rPr>
              <w:t>1</w:t>
            </w:r>
            <w:r w:rsidRPr="00BD005A">
              <w:rPr>
                <w:rFonts w:ascii="Times New Roman" w:eastAsia="Times New Roman" w:hAnsi="Times New Roman" w:cs="Times New Roman"/>
                <w:b/>
                <w:bCs/>
                <w:kern w:val="0"/>
                <w:sz w:val="24"/>
                <w:szCs w:val="24"/>
                <w:lang w:val="en-GB"/>
                <w14:ligatures w14:val="none"/>
              </w:rPr>
              <w:t>:30 – 1</w:t>
            </w:r>
            <w:r w:rsidR="00FE39DF">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w:t>
            </w:r>
            <w:r w:rsidR="00FE39DF">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55C470" w14:textId="77777777" w:rsidR="00FB1491" w:rsidRPr="00BD005A" w:rsidRDefault="00FB1491" w:rsidP="00FB1491">
            <w:pPr>
              <w:spacing w:after="0" w:line="240" w:lineRule="auto"/>
              <w:jc w:val="center"/>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LUNCH BREAK</w:t>
            </w:r>
            <w:r w:rsidRPr="00BD005A">
              <w:rPr>
                <w:rFonts w:ascii="Times New Roman" w:eastAsia="Times New Roman" w:hAnsi="Times New Roman" w:cs="Times New Roman"/>
                <w:kern w:val="0"/>
                <w:sz w:val="24"/>
                <w:szCs w:val="24"/>
                <w14:ligatures w14:val="none"/>
              </w:rPr>
              <w:t>  </w:t>
            </w:r>
          </w:p>
        </w:tc>
      </w:tr>
      <w:tr w:rsidR="00FD127A" w:rsidRPr="00BD005A" w14:paraId="30FDCE30"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34EC664D" w14:textId="0ED02BEA" w:rsidR="00FD127A" w:rsidRPr="00BD005A" w:rsidRDefault="00FD127A" w:rsidP="00FD127A">
            <w:pPr>
              <w:spacing w:after="0" w:line="240" w:lineRule="auto"/>
              <w:textAlignment w:val="baseline"/>
              <w:rPr>
                <w:rFonts w:ascii="Times New Roman" w:eastAsia="Times New Roman" w:hAnsi="Times New Roman" w:cs="Times New Roman"/>
                <w:b/>
                <w:bCs/>
                <w:kern w:val="0"/>
                <w:sz w:val="24"/>
                <w:szCs w:val="24"/>
                <w:lang w:val="en-GB"/>
                <w14:ligatures w14:val="none"/>
              </w:rPr>
            </w:pPr>
            <w:r w:rsidRPr="00BD005A">
              <w:rPr>
                <w:rFonts w:ascii="Times New Roman" w:eastAsia="Times New Roman" w:hAnsi="Times New Roman" w:cs="Times New Roman"/>
                <w:b/>
                <w:bCs/>
                <w:kern w:val="0"/>
                <w:sz w:val="24"/>
                <w:szCs w:val="24"/>
                <w:lang w:val="en-GB"/>
                <w14:ligatures w14:val="none"/>
              </w:rPr>
              <w:t>1</w:t>
            </w:r>
            <w:r w:rsidR="00FE39DF">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:00-15:00</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tcPr>
          <w:p w14:paraId="41929F80" w14:textId="4A0AC7AF" w:rsidR="00FD127A" w:rsidRPr="00BD005A" w:rsidRDefault="00FD127A" w:rsidP="00FD127A">
            <w:pPr>
              <w:spacing w:after="0" w:line="240" w:lineRule="auto"/>
              <w:textAlignment w:val="baseline"/>
              <w:rPr>
                <w:rFonts w:ascii="Times New Roman" w:eastAsia="Times New Roman" w:hAnsi="Times New Roman" w:cs="Times New Roman"/>
                <w:kern w:val="0"/>
                <w:sz w:val="24"/>
                <w:szCs w:val="24"/>
                <w14:ligatures w14:val="none"/>
              </w:rPr>
            </w:pPr>
            <w:r w:rsidRPr="003D1D88">
              <w:rPr>
                <w:rFonts w:ascii="Times New Roman" w:eastAsia="Times New Roman" w:hAnsi="Times New Roman" w:cs="Times New Roman"/>
                <w:kern w:val="0"/>
                <w:sz w:val="24"/>
                <w:szCs w:val="24"/>
                <w14:ligatures w14:val="none"/>
              </w:rPr>
              <w:t>Finalization of Implementation plan and next steps for Zambia (with Government of Zambia and selected participants).</w:t>
            </w:r>
          </w:p>
        </w:tc>
      </w:tr>
      <w:tr w:rsidR="00087C14" w:rsidRPr="00BD005A" w14:paraId="3A1F79F5"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7CAAF44D" w14:textId="15CC1BA8" w:rsidR="00087C14" w:rsidRPr="00BD005A" w:rsidRDefault="000B2554" w:rsidP="00FD127A">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15</w:t>
            </w:r>
            <w:r w:rsidR="00196AE2">
              <w:rPr>
                <w:rFonts w:ascii="Times New Roman" w:eastAsia="Times New Roman" w:hAnsi="Times New Roman" w:cs="Times New Roman"/>
                <w:b/>
                <w:bCs/>
                <w:kern w:val="0"/>
                <w:sz w:val="24"/>
                <w:szCs w:val="24"/>
                <w:lang w:val="en-GB"/>
                <w14:ligatures w14:val="none"/>
              </w:rPr>
              <w:t>:00-15:30</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tcPr>
          <w:p w14:paraId="456B22B6" w14:textId="4A9B3305" w:rsidR="00087C14" w:rsidRPr="003D1D88" w:rsidRDefault="00196AE2" w:rsidP="00FD127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Closing remarks </w:t>
            </w:r>
            <w:r w:rsidR="008C1F45">
              <w:rPr>
                <w:rFonts w:ascii="Times New Roman" w:eastAsia="Times New Roman" w:hAnsi="Times New Roman" w:cs="Times New Roman"/>
                <w:kern w:val="0"/>
                <w:sz w:val="24"/>
                <w:szCs w:val="24"/>
                <w14:ligatures w14:val="none"/>
              </w:rPr>
              <w:t>&amp; information on day 3</w:t>
            </w:r>
          </w:p>
        </w:tc>
      </w:tr>
      <w:tr w:rsidR="00FB1491" w:rsidRPr="00BD005A" w14:paraId="75F3BFC4" w14:textId="77777777" w:rsidTr="00F1571B">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24FAC6BC" w14:textId="08028F09" w:rsidR="00FB1491" w:rsidRPr="00BD005A" w:rsidRDefault="00FB1491" w:rsidP="00FB1491">
            <w:pPr>
              <w:spacing w:after="0" w:line="240" w:lineRule="auto"/>
              <w:textAlignment w:val="baseline"/>
              <w:rPr>
                <w:rFonts w:ascii="Times New Roman" w:eastAsia="Times New Roman" w:hAnsi="Times New Roman" w:cs="Times New Roman"/>
                <w:kern w:val="0"/>
                <w:sz w:val="24"/>
                <w:szCs w:val="24"/>
                <w14:ligatures w14:val="none"/>
              </w:rPr>
            </w:pPr>
            <w:r w:rsidRPr="00BD005A">
              <w:rPr>
                <w:rFonts w:ascii="Times New Roman" w:eastAsia="Times New Roman" w:hAnsi="Times New Roman" w:cs="Times New Roman"/>
                <w:b/>
                <w:bCs/>
                <w:kern w:val="0"/>
                <w:sz w:val="24"/>
                <w:szCs w:val="24"/>
                <w:lang w:val="en-GB"/>
                <w14:ligatures w14:val="none"/>
              </w:rPr>
              <w:t>1</w:t>
            </w:r>
            <w:r w:rsidR="00196AE2">
              <w:rPr>
                <w:rFonts w:ascii="Times New Roman" w:eastAsia="Times New Roman" w:hAnsi="Times New Roman" w:cs="Times New Roman"/>
                <w:b/>
                <w:bCs/>
                <w:kern w:val="0"/>
                <w:sz w:val="24"/>
                <w:szCs w:val="24"/>
                <w:lang w:val="en-GB"/>
                <w14:ligatures w14:val="none"/>
              </w:rPr>
              <w:t>5</w:t>
            </w:r>
            <w:r w:rsidRPr="00BD005A">
              <w:rPr>
                <w:rFonts w:ascii="Times New Roman" w:eastAsia="Times New Roman" w:hAnsi="Times New Roman" w:cs="Times New Roman"/>
                <w:b/>
                <w:bCs/>
                <w:kern w:val="0"/>
                <w:sz w:val="24"/>
                <w:szCs w:val="24"/>
                <w:lang w:val="en-GB"/>
                <w14:ligatures w14:val="none"/>
              </w:rPr>
              <w:t>:</w:t>
            </w:r>
            <w:r w:rsidR="00A3060B">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A6ED8B" w14:textId="288264B4" w:rsidR="00FB1491" w:rsidRPr="00BD005A" w:rsidRDefault="002F294E" w:rsidP="002F294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C</w:t>
            </w:r>
            <w:r w:rsidR="00FB1491" w:rsidRPr="00BD005A">
              <w:rPr>
                <w:rFonts w:ascii="Times New Roman" w:eastAsia="Times New Roman" w:hAnsi="Times New Roman" w:cs="Times New Roman"/>
                <w:b/>
                <w:bCs/>
                <w:kern w:val="0"/>
                <w:sz w:val="24"/>
                <w:szCs w:val="24"/>
                <w:lang w:val="en-GB"/>
                <w14:ligatures w14:val="none"/>
              </w:rPr>
              <w:t>lose</w:t>
            </w:r>
            <w:r w:rsidR="00FB1491" w:rsidRPr="00BD005A">
              <w:rPr>
                <w:rFonts w:ascii="Times New Roman" w:eastAsia="Times New Roman" w:hAnsi="Times New Roman" w:cs="Times New Roman"/>
                <w:b/>
                <w:bCs/>
                <w:kern w:val="0"/>
                <w:sz w:val="24"/>
                <w:szCs w:val="24"/>
                <w14:ligatures w14:val="none"/>
              </w:rPr>
              <w:t> of day 2</w:t>
            </w:r>
          </w:p>
        </w:tc>
      </w:tr>
    </w:tbl>
    <w:p w14:paraId="2B5791A1" w14:textId="77777777" w:rsidR="00FB1491" w:rsidRPr="000C3471" w:rsidRDefault="00DD3D5F" w:rsidP="000C3471">
      <w:pPr>
        <w:spacing w:after="0" w:line="240" w:lineRule="auto"/>
        <w:textAlignment w:val="baseline"/>
        <w:rPr>
          <w:rFonts w:ascii="Segoe UI" w:eastAsia="Times New Roman" w:hAnsi="Segoe UI" w:cs="Segoe UI"/>
          <w:kern w:val="0"/>
          <w:sz w:val="18"/>
          <w:szCs w:val="18"/>
          <w14:ligatures w14:val="none"/>
        </w:rPr>
      </w:pPr>
      <w:r w:rsidRPr="00BD005A">
        <w:rPr>
          <w:rFonts w:ascii="Calibri" w:eastAsia="Times New Roman" w:hAnsi="Calibri" w:cs="Calibri"/>
          <w:kern w:val="0"/>
          <w:sz w:val="24"/>
          <w:szCs w:val="24"/>
          <w14:ligatures w14:val="none"/>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5"/>
        <w:gridCol w:w="7465"/>
      </w:tblGrid>
      <w:tr w:rsidR="00FD127A" w:rsidRPr="000C3471" w14:paraId="3FA2C5B8" w14:textId="77777777" w:rsidTr="00FD127A">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892E72" w14:textId="1322EF2A" w:rsidR="00FD127A" w:rsidRPr="00BD005A" w:rsidRDefault="00FD127A" w:rsidP="00175B73">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Day 3</w:t>
            </w:r>
            <w:r w:rsidR="008C1F45">
              <w:rPr>
                <w:rFonts w:ascii="Times New Roman" w:eastAsia="Times New Roman" w:hAnsi="Times New Roman" w:cs="Times New Roman"/>
                <w:b/>
                <w:bCs/>
                <w:kern w:val="0"/>
                <w:sz w:val="24"/>
                <w:szCs w:val="24"/>
                <w:lang w:val="en-GB"/>
                <w14:ligatures w14:val="none"/>
              </w:rPr>
              <w:t xml:space="preserve"> </w:t>
            </w:r>
          </w:p>
        </w:tc>
        <w:tc>
          <w:tcPr>
            <w:tcW w:w="7401" w:type="dxa"/>
            <w:tcBorders>
              <w:top w:val="single" w:sz="6" w:space="0" w:color="auto"/>
              <w:left w:val="single" w:sz="6" w:space="0" w:color="auto"/>
              <w:bottom w:val="single" w:sz="6" w:space="0" w:color="auto"/>
            </w:tcBorders>
            <w:shd w:val="clear" w:color="auto" w:fill="D9D9D9" w:themeFill="background1" w:themeFillShade="D9"/>
          </w:tcPr>
          <w:p w14:paraId="02C7A21C" w14:textId="67A08891" w:rsidR="00FD127A" w:rsidRDefault="00FD127A" w:rsidP="00175B73">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21 November 2024</w:t>
            </w:r>
            <w:r w:rsidR="001E46E5">
              <w:rPr>
                <w:rFonts w:ascii="Times New Roman" w:eastAsia="Times New Roman" w:hAnsi="Times New Roman" w:cs="Times New Roman"/>
                <w:b/>
                <w:bCs/>
                <w:kern w:val="0"/>
                <w:sz w:val="24"/>
                <w:szCs w:val="24"/>
                <w:lang w:val="en-GB"/>
                <w14:ligatures w14:val="none"/>
              </w:rPr>
              <w:t xml:space="preserve"> </w:t>
            </w:r>
            <w:r w:rsidR="001E46E5" w:rsidRPr="006F7514">
              <w:rPr>
                <w:rFonts w:ascii="Times New Roman" w:eastAsia="Times New Roman" w:hAnsi="Times New Roman" w:cs="Times New Roman"/>
                <w:b/>
                <w:bCs/>
                <w:kern w:val="0"/>
                <w:sz w:val="24"/>
                <w:szCs w:val="24"/>
                <w:lang w:val="en-GB"/>
                <w14:ligatures w14:val="none"/>
              </w:rPr>
              <w:t>(Enquiry Point, National Notification Authority, and other public sector participants only)</w:t>
            </w:r>
          </w:p>
        </w:tc>
      </w:tr>
      <w:tr w:rsidR="00FB1491" w:rsidRPr="000C3471" w14:paraId="2AFCEF94" w14:textId="77777777" w:rsidTr="00175B73">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597A9558" w14:textId="77777777" w:rsidR="00FB1491" w:rsidRPr="00BD005A" w:rsidRDefault="00FB1491" w:rsidP="00175B73">
            <w:pPr>
              <w:spacing w:after="0" w:line="240" w:lineRule="auto"/>
              <w:textAlignment w:val="baseline"/>
              <w:rPr>
                <w:rFonts w:ascii="Times New Roman" w:eastAsia="Times New Roman" w:hAnsi="Times New Roman" w:cs="Times New Roman"/>
                <w:kern w:val="0"/>
                <w:sz w:val="24"/>
                <w:szCs w:val="24"/>
                <w:shd w:val="clear" w:color="auto" w:fill="C0C0C0"/>
                <w14:ligatures w14:val="none"/>
              </w:rPr>
            </w:pPr>
            <w:r w:rsidRPr="00BD005A">
              <w:rPr>
                <w:rFonts w:ascii="Times New Roman" w:eastAsia="Times New Roman" w:hAnsi="Times New Roman" w:cs="Times New Roman"/>
                <w:b/>
                <w:bCs/>
                <w:kern w:val="0"/>
                <w:sz w:val="24"/>
                <w:szCs w:val="24"/>
                <w:lang w:val="en-GB"/>
                <w14:ligatures w14:val="none"/>
              </w:rPr>
              <w:t xml:space="preserve">9:00 – </w:t>
            </w:r>
            <w:r>
              <w:rPr>
                <w:rFonts w:ascii="Times New Roman" w:eastAsia="Times New Roman" w:hAnsi="Times New Roman" w:cs="Times New Roman"/>
                <w:b/>
                <w:bCs/>
                <w:kern w:val="0"/>
                <w:sz w:val="24"/>
                <w:szCs w:val="24"/>
                <w:lang w:val="en-GB"/>
                <w14:ligatures w14:val="none"/>
              </w:rPr>
              <w:t>9</w:t>
            </w:r>
            <w:r w:rsidRPr="00BD005A">
              <w:rPr>
                <w:rFonts w:ascii="Times New Roman" w:eastAsia="Times New Roman" w:hAnsi="Times New Roman" w:cs="Times New Roman"/>
                <w:b/>
                <w:bCs/>
                <w:kern w:val="0"/>
                <w:sz w:val="24"/>
                <w:szCs w:val="24"/>
                <w:lang w:val="en-GB"/>
                <w14:ligatures w14:val="none"/>
              </w:rPr>
              <w:t>:</w:t>
            </w:r>
            <w:r>
              <w:rPr>
                <w:rFonts w:ascii="Times New Roman" w:eastAsia="Times New Roman" w:hAnsi="Times New Roman" w:cs="Times New Roman"/>
                <w:b/>
                <w:bCs/>
                <w:kern w:val="0"/>
                <w:sz w:val="24"/>
                <w:szCs w:val="24"/>
                <w:lang w:val="en-GB"/>
                <w14:ligatures w14:val="none"/>
              </w:rPr>
              <w:t>3</w:t>
            </w:r>
            <w:r w:rsidRPr="00BD005A">
              <w:rPr>
                <w:rFonts w:ascii="Times New Roman" w:eastAsia="Times New Roman" w:hAnsi="Times New Roman" w:cs="Times New Roman"/>
                <w:b/>
                <w:bCs/>
                <w:kern w:val="0"/>
                <w:sz w:val="24"/>
                <w:szCs w:val="24"/>
                <w:lang w:val="en-GB"/>
                <w14:ligatures w14:val="none"/>
              </w:rPr>
              <w:t>0</w:t>
            </w:r>
            <w:r w:rsidRPr="00BD005A">
              <w:rPr>
                <w:rFonts w:ascii="Times New Roman" w:eastAsia="Times New Roman" w:hAnsi="Times New Roman" w:cs="Times New Roman"/>
                <w:kern w:val="0"/>
                <w:sz w:val="24"/>
                <w:szCs w:val="24"/>
                <w14:ligatures w14:val="none"/>
              </w:rPr>
              <w:t>  </w:t>
            </w:r>
          </w:p>
        </w:tc>
        <w:tc>
          <w:tcPr>
            <w:tcW w:w="7401" w:type="dxa"/>
            <w:tcBorders>
              <w:top w:val="single" w:sz="6" w:space="0" w:color="auto"/>
              <w:left w:val="single" w:sz="6" w:space="0" w:color="auto"/>
              <w:bottom w:val="single" w:sz="6" w:space="0" w:color="auto"/>
            </w:tcBorders>
            <w:shd w:val="clear" w:color="auto" w:fill="auto"/>
          </w:tcPr>
          <w:p w14:paraId="4EC0323A" w14:textId="4A3E57E4" w:rsidR="00FB1491" w:rsidRPr="00BD005A" w:rsidRDefault="00FB1491" w:rsidP="00175B7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val="en-GB"/>
                <w14:ligatures w14:val="none"/>
              </w:rPr>
              <w:t>Transparency in the WTO</w:t>
            </w:r>
            <w:r w:rsidR="005C3547">
              <w:rPr>
                <w:rFonts w:ascii="Times New Roman" w:eastAsia="Times New Roman" w:hAnsi="Times New Roman" w:cs="Times New Roman"/>
                <w:b/>
                <w:bCs/>
                <w:kern w:val="0"/>
                <w:sz w:val="24"/>
                <w:szCs w:val="24"/>
                <w:lang w:val="en-GB"/>
                <w14:ligatures w14:val="none"/>
              </w:rPr>
              <w:t xml:space="preserve"> - WTO</w:t>
            </w:r>
          </w:p>
          <w:p w14:paraId="3E53AC11" w14:textId="77777777" w:rsidR="00FB1491" w:rsidRPr="000C3471" w:rsidRDefault="00FB1491" w:rsidP="00175B73">
            <w:pPr>
              <w:pStyle w:val="ListParagraph"/>
              <w:numPr>
                <w:ilvl w:val="0"/>
                <w:numId w:val="22"/>
              </w:numPr>
              <w:rPr>
                <w:rFonts w:ascii="Times New Roman" w:eastAsia="Times New Roman" w:hAnsi="Times New Roman" w:cs="Times New Roman"/>
                <w:kern w:val="0"/>
                <w:sz w:val="24"/>
                <w:szCs w:val="24"/>
                <w14:ligatures w14:val="none"/>
              </w:rPr>
            </w:pPr>
            <w:r w:rsidRPr="00F1571B">
              <w:rPr>
                <w:rFonts w:ascii="Times New Roman" w:eastAsia="Times New Roman" w:hAnsi="Times New Roman" w:cs="Times New Roman"/>
                <w:kern w:val="0"/>
                <w:sz w:val="24"/>
                <w:szCs w:val="24"/>
                <w14:ligatures w14:val="none"/>
              </w:rPr>
              <w:t>The WTO will present background information about Transparency in the SPS and TBT Agreements, its benefits and importance and the role of the National Notification Authorities (NNA) and Enquiry Points (EP)</w:t>
            </w:r>
            <w:r>
              <w:rPr>
                <w:rFonts w:ascii="Times New Roman" w:eastAsia="Times New Roman" w:hAnsi="Times New Roman" w:cs="Times New Roman"/>
                <w:kern w:val="0"/>
                <w:sz w:val="24"/>
                <w:szCs w:val="24"/>
                <w14:ligatures w14:val="none"/>
              </w:rPr>
              <w:t>.</w:t>
            </w:r>
          </w:p>
        </w:tc>
      </w:tr>
      <w:tr w:rsidR="00FB1491" w:rsidRPr="000C3471" w14:paraId="327C50A5" w14:textId="77777777" w:rsidTr="00175B73">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auto"/>
          </w:tcPr>
          <w:p w14:paraId="447FCDB8" w14:textId="77777777" w:rsidR="00FB1491" w:rsidRPr="00BD005A" w:rsidRDefault="00FB1491" w:rsidP="00175B73">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9:30-10:30</w:t>
            </w:r>
          </w:p>
        </w:tc>
        <w:tc>
          <w:tcPr>
            <w:tcW w:w="7401" w:type="dxa"/>
            <w:tcBorders>
              <w:top w:val="single" w:sz="6" w:space="0" w:color="auto"/>
              <w:left w:val="single" w:sz="6" w:space="0" w:color="auto"/>
              <w:bottom w:val="single" w:sz="6" w:space="0" w:color="auto"/>
            </w:tcBorders>
            <w:shd w:val="clear" w:color="auto" w:fill="auto"/>
          </w:tcPr>
          <w:p w14:paraId="7603D439" w14:textId="062C205C" w:rsidR="00FB1491" w:rsidRDefault="00FB1491" w:rsidP="00175B73">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How to Raise an STC</w:t>
            </w:r>
            <w:r w:rsidR="005C3547">
              <w:rPr>
                <w:rFonts w:ascii="Times New Roman" w:eastAsia="Times New Roman" w:hAnsi="Times New Roman" w:cs="Times New Roman"/>
                <w:b/>
                <w:bCs/>
                <w:kern w:val="0"/>
                <w:sz w:val="24"/>
                <w:szCs w:val="24"/>
                <w:lang w:val="en-GB"/>
                <w14:ligatures w14:val="none"/>
              </w:rPr>
              <w:t xml:space="preserve"> – </w:t>
            </w:r>
            <w:r w:rsidR="003047DF">
              <w:rPr>
                <w:rFonts w:ascii="Times New Roman" w:eastAsia="Times New Roman" w:hAnsi="Times New Roman" w:cs="Times New Roman"/>
                <w:b/>
                <w:bCs/>
                <w:kern w:val="0"/>
                <w:sz w:val="24"/>
                <w:szCs w:val="24"/>
                <w:lang w:val="en-GB"/>
                <w14:ligatures w14:val="none"/>
              </w:rPr>
              <w:t>National</w:t>
            </w:r>
            <w:r w:rsidR="005C3547">
              <w:rPr>
                <w:rFonts w:ascii="Times New Roman" w:eastAsia="Times New Roman" w:hAnsi="Times New Roman" w:cs="Times New Roman"/>
                <w:b/>
                <w:bCs/>
                <w:kern w:val="0"/>
                <w:sz w:val="24"/>
                <w:szCs w:val="24"/>
                <w:lang w:val="en-GB"/>
                <w14:ligatures w14:val="none"/>
              </w:rPr>
              <w:t xml:space="preserve"> Board of Trade</w:t>
            </w:r>
            <w:r w:rsidR="003047DF">
              <w:rPr>
                <w:rFonts w:ascii="Times New Roman" w:eastAsia="Times New Roman" w:hAnsi="Times New Roman" w:cs="Times New Roman"/>
                <w:b/>
                <w:bCs/>
                <w:kern w:val="0"/>
                <w:sz w:val="24"/>
                <w:szCs w:val="24"/>
                <w:lang w:val="en-GB"/>
                <w14:ligatures w14:val="none"/>
              </w:rPr>
              <w:t xml:space="preserve"> Sweden</w:t>
            </w:r>
          </w:p>
          <w:p w14:paraId="4794453C" w14:textId="77777777" w:rsidR="00FB1491" w:rsidRDefault="00FB1491" w:rsidP="0092058E">
            <w:pPr>
              <w:pStyle w:val="ListParagraph"/>
              <w:numPr>
                <w:ilvl w:val="0"/>
                <w:numId w:val="22"/>
              </w:numPr>
              <w:spacing w:after="0" w:line="240" w:lineRule="auto"/>
              <w:textAlignment w:val="baseline"/>
              <w:rPr>
                <w:rFonts w:ascii="Times New Roman" w:eastAsia="Times New Roman" w:hAnsi="Times New Roman" w:cs="Times New Roman"/>
                <w:kern w:val="0"/>
                <w:sz w:val="24"/>
                <w:szCs w:val="24"/>
                <w14:ligatures w14:val="none"/>
              </w:rPr>
            </w:pPr>
            <w:r w:rsidRPr="00E35C00">
              <w:rPr>
                <w:rFonts w:ascii="Times New Roman" w:eastAsia="Times New Roman" w:hAnsi="Times New Roman" w:cs="Times New Roman"/>
                <w:kern w:val="0"/>
                <w:sz w:val="24"/>
                <w:szCs w:val="24"/>
                <w14:ligatures w14:val="none"/>
              </w:rPr>
              <w:t>The WTO will showcase how to raise an STC</w:t>
            </w:r>
            <w:r>
              <w:rPr>
                <w:rFonts w:ascii="Times New Roman" w:eastAsia="Times New Roman" w:hAnsi="Times New Roman" w:cs="Times New Roman"/>
                <w:kern w:val="0"/>
                <w:sz w:val="24"/>
                <w:szCs w:val="24"/>
                <w14:ligatures w14:val="none"/>
              </w:rPr>
              <w:t xml:space="preserve"> and how to find STC information using ePing.</w:t>
            </w:r>
          </w:p>
          <w:p w14:paraId="49F0B5D4" w14:textId="564DB451" w:rsidR="0092058E" w:rsidRPr="0092058E" w:rsidRDefault="00844945" w:rsidP="0092058E">
            <w:pPr>
              <w:pStyle w:val="ListParagraph"/>
              <w:numPr>
                <w:ilvl w:val="0"/>
                <w:numId w:val="22"/>
              </w:num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National Board of Trade Sweden will provide information on preparing and submitting documents related to raising an STC</w:t>
            </w:r>
            <w:r w:rsidR="00645C91">
              <w:rPr>
                <w:rFonts w:ascii="Times New Roman" w:eastAsia="Times New Roman" w:hAnsi="Times New Roman" w:cs="Times New Roman"/>
                <w:kern w:val="0"/>
                <w:sz w:val="24"/>
                <w:szCs w:val="24"/>
                <w14:ligatures w14:val="none"/>
              </w:rPr>
              <w:t xml:space="preserve"> and on what to expect from bilaterals. </w:t>
            </w:r>
          </w:p>
        </w:tc>
      </w:tr>
      <w:tr w:rsidR="00FB1491" w:rsidRPr="000C3471" w14:paraId="11C4E596" w14:textId="77777777" w:rsidTr="00FD127A">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FFFFFF" w:themeFill="background1"/>
          </w:tcPr>
          <w:p w14:paraId="662EA07B" w14:textId="1588D631" w:rsidR="00FB1491" w:rsidRPr="00BD005A" w:rsidRDefault="00FB1491" w:rsidP="00175B73">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10:30-11:</w:t>
            </w:r>
            <w:r w:rsidR="00250715">
              <w:rPr>
                <w:rFonts w:ascii="Times New Roman" w:eastAsia="Times New Roman" w:hAnsi="Times New Roman" w:cs="Times New Roman"/>
                <w:b/>
                <w:bCs/>
                <w:kern w:val="0"/>
                <w:sz w:val="24"/>
                <w:szCs w:val="24"/>
                <w:lang w:val="en-GB"/>
                <w14:ligatures w14:val="none"/>
              </w:rPr>
              <w:t>3</w:t>
            </w:r>
            <w:r>
              <w:rPr>
                <w:rFonts w:ascii="Times New Roman" w:eastAsia="Times New Roman" w:hAnsi="Times New Roman" w:cs="Times New Roman"/>
                <w:b/>
                <w:bCs/>
                <w:kern w:val="0"/>
                <w:sz w:val="24"/>
                <w:szCs w:val="24"/>
                <w:lang w:val="en-GB"/>
                <w14:ligatures w14:val="none"/>
              </w:rPr>
              <w:t>0</w:t>
            </w:r>
          </w:p>
        </w:tc>
        <w:tc>
          <w:tcPr>
            <w:tcW w:w="7401" w:type="dxa"/>
            <w:tcBorders>
              <w:top w:val="single" w:sz="6" w:space="0" w:color="auto"/>
              <w:left w:val="single" w:sz="6" w:space="0" w:color="auto"/>
              <w:bottom w:val="single" w:sz="6" w:space="0" w:color="auto"/>
            </w:tcBorders>
            <w:shd w:val="clear" w:color="auto" w:fill="FFFFFF" w:themeFill="background1"/>
          </w:tcPr>
          <w:p w14:paraId="25CF8705" w14:textId="7B52CD18" w:rsidR="00FB1491" w:rsidRPr="00E35C00" w:rsidRDefault="00FB1491" w:rsidP="00175B73">
            <w:pPr>
              <w:spacing w:after="0" w:line="240" w:lineRule="auto"/>
              <w:textAlignment w:val="baseline"/>
              <w:rPr>
                <w:rFonts w:ascii="Times New Roman" w:eastAsia="Times New Roman" w:hAnsi="Times New Roman" w:cs="Times New Roman"/>
                <w:b/>
                <w:bCs/>
                <w:kern w:val="0"/>
                <w:sz w:val="24"/>
                <w:szCs w:val="24"/>
                <w14:ligatures w14:val="none"/>
              </w:rPr>
            </w:pPr>
            <w:r w:rsidRPr="00E35C00">
              <w:rPr>
                <w:rFonts w:ascii="Times New Roman" w:eastAsia="Times New Roman" w:hAnsi="Times New Roman" w:cs="Times New Roman"/>
                <w:b/>
                <w:bCs/>
                <w:kern w:val="0"/>
                <w:sz w:val="24"/>
                <w:szCs w:val="24"/>
                <w14:ligatures w14:val="none"/>
              </w:rPr>
              <w:t xml:space="preserve">ePing for </w:t>
            </w:r>
            <w:r>
              <w:rPr>
                <w:rFonts w:ascii="Times New Roman" w:eastAsia="Times New Roman" w:hAnsi="Times New Roman" w:cs="Times New Roman"/>
                <w:b/>
                <w:bCs/>
                <w:kern w:val="0"/>
                <w:sz w:val="24"/>
                <w:szCs w:val="24"/>
                <w14:ligatures w14:val="none"/>
              </w:rPr>
              <w:t>A</w:t>
            </w:r>
            <w:r w:rsidRPr="00E35C00">
              <w:rPr>
                <w:rFonts w:ascii="Times New Roman" w:eastAsia="Times New Roman" w:hAnsi="Times New Roman" w:cs="Times New Roman"/>
                <w:b/>
                <w:bCs/>
                <w:kern w:val="0"/>
                <w:sz w:val="24"/>
                <w:szCs w:val="24"/>
                <w14:ligatures w14:val="none"/>
              </w:rPr>
              <w:t xml:space="preserve">dmin </w:t>
            </w:r>
            <w:r>
              <w:rPr>
                <w:rFonts w:ascii="Times New Roman" w:eastAsia="Times New Roman" w:hAnsi="Times New Roman" w:cs="Times New Roman"/>
                <w:b/>
                <w:bCs/>
                <w:kern w:val="0"/>
                <w:sz w:val="24"/>
                <w:szCs w:val="24"/>
                <w14:ligatures w14:val="none"/>
              </w:rPr>
              <w:t>U</w:t>
            </w:r>
            <w:r w:rsidRPr="00E35C00">
              <w:rPr>
                <w:rFonts w:ascii="Times New Roman" w:eastAsia="Times New Roman" w:hAnsi="Times New Roman" w:cs="Times New Roman"/>
                <w:b/>
                <w:bCs/>
                <w:kern w:val="0"/>
                <w:sz w:val="24"/>
                <w:szCs w:val="24"/>
                <w14:ligatures w14:val="none"/>
              </w:rPr>
              <w:t>sers</w:t>
            </w:r>
            <w:r w:rsidR="00124EDC">
              <w:rPr>
                <w:rFonts w:ascii="Times New Roman" w:eastAsia="Times New Roman" w:hAnsi="Times New Roman" w:cs="Times New Roman"/>
                <w:b/>
                <w:bCs/>
                <w:kern w:val="0"/>
                <w:sz w:val="24"/>
                <w:szCs w:val="24"/>
                <w14:ligatures w14:val="none"/>
              </w:rPr>
              <w:t xml:space="preserve"> - WTO</w:t>
            </w:r>
          </w:p>
          <w:p w14:paraId="257B99B8" w14:textId="47B3A88F" w:rsidR="00FB1491" w:rsidRPr="000C3471" w:rsidRDefault="00FB1491" w:rsidP="00175B73">
            <w:pPr>
              <w:pStyle w:val="ListParagraph"/>
              <w:numPr>
                <w:ilvl w:val="0"/>
                <w:numId w:val="22"/>
              </w:numPr>
              <w:spacing w:after="0" w:line="240" w:lineRule="auto"/>
              <w:textAlignment w:val="baseline"/>
              <w:rPr>
                <w:rFonts w:ascii="Times New Roman" w:eastAsia="Times New Roman" w:hAnsi="Times New Roman" w:cs="Times New Roman"/>
                <w:kern w:val="0"/>
                <w:sz w:val="24"/>
                <w:szCs w:val="24"/>
                <w14:ligatures w14:val="none"/>
              </w:rPr>
            </w:pPr>
            <w:r w:rsidRPr="00E35C00">
              <w:rPr>
                <w:rFonts w:ascii="Times New Roman" w:eastAsia="Times New Roman" w:hAnsi="Times New Roman" w:cs="Times New Roman"/>
                <w:kern w:val="0"/>
                <w:sz w:val="24"/>
                <w:szCs w:val="24"/>
                <w:lang w:val="en-GB"/>
                <w14:ligatures w14:val="none"/>
              </w:rPr>
              <w:t xml:space="preserve">This session will </w:t>
            </w:r>
            <w:r w:rsidR="005C3547">
              <w:rPr>
                <w:rFonts w:ascii="Times New Roman" w:eastAsia="Times New Roman" w:hAnsi="Times New Roman" w:cs="Times New Roman"/>
                <w:kern w:val="0"/>
                <w:sz w:val="24"/>
                <w:szCs w:val="24"/>
                <w:lang w:val="en-GB"/>
                <w14:ligatures w14:val="none"/>
              </w:rPr>
              <w:t>provide admin users with</w:t>
            </w:r>
            <w:r w:rsidR="0005563D">
              <w:rPr>
                <w:rFonts w:ascii="Times New Roman" w:eastAsia="Times New Roman" w:hAnsi="Times New Roman" w:cs="Times New Roman"/>
                <w:kern w:val="0"/>
                <w:sz w:val="24"/>
                <w:szCs w:val="24"/>
                <w:lang w:val="en-GB"/>
                <w14:ligatures w14:val="none"/>
              </w:rPr>
              <w:t xml:space="preserve"> training</w:t>
            </w:r>
            <w:r w:rsidRPr="00E35C00">
              <w:rPr>
                <w:rFonts w:ascii="Times New Roman" w:eastAsia="Times New Roman" w:hAnsi="Times New Roman" w:cs="Times New Roman"/>
                <w:kern w:val="0"/>
                <w:sz w:val="24"/>
                <w:szCs w:val="24"/>
                <w:lang w:val="en-GB"/>
                <w14:ligatures w14:val="none"/>
              </w:rPr>
              <w:t xml:space="preserve"> on </w:t>
            </w:r>
            <w:r w:rsidR="0005563D">
              <w:rPr>
                <w:rFonts w:ascii="Times New Roman" w:eastAsia="Times New Roman" w:hAnsi="Times New Roman" w:cs="Times New Roman"/>
                <w:kern w:val="0"/>
                <w:sz w:val="24"/>
                <w:szCs w:val="24"/>
                <w:lang w:val="en-GB"/>
                <w14:ligatures w14:val="none"/>
              </w:rPr>
              <w:t>how to submit notification</w:t>
            </w:r>
            <w:r w:rsidR="005B1F1D">
              <w:rPr>
                <w:rFonts w:ascii="Times New Roman" w:eastAsia="Times New Roman" w:hAnsi="Times New Roman" w:cs="Times New Roman"/>
                <w:kern w:val="0"/>
                <w:sz w:val="24"/>
                <w:szCs w:val="24"/>
                <w:lang w:val="en-GB"/>
                <w14:ligatures w14:val="none"/>
              </w:rPr>
              <w:t>s</w:t>
            </w:r>
            <w:r w:rsidR="00124EDC">
              <w:rPr>
                <w:rFonts w:ascii="Times New Roman" w:eastAsia="Times New Roman" w:hAnsi="Times New Roman" w:cs="Times New Roman"/>
                <w:kern w:val="0"/>
                <w:sz w:val="24"/>
                <w:szCs w:val="24"/>
                <w:lang w:val="en-GB"/>
                <w14:ligatures w14:val="none"/>
              </w:rPr>
              <w:t xml:space="preserve">, </w:t>
            </w:r>
            <w:r w:rsidR="0005563D">
              <w:rPr>
                <w:rFonts w:ascii="Times New Roman" w:eastAsia="Times New Roman" w:hAnsi="Times New Roman" w:cs="Times New Roman"/>
                <w:kern w:val="0"/>
                <w:sz w:val="24"/>
                <w:szCs w:val="24"/>
                <w:lang w:val="en-GB"/>
                <w14:ligatures w14:val="none"/>
              </w:rPr>
              <w:t xml:space="preserve">how to use </w:t>
            </w:r>
            <w:r>
              <w:rPr>
                <w:rFonts w:ascii="Times New Roman" w:eastAsia="Times New Roman" w:hAnsi="Times New Roman" w:cs="Times New Roman"/>
                <w:kern w:val="0"/>
                <w:sz w:val="24"/>
                <w:szCs w:val="24"/>
                <w:lang w:val="en-GB"/>
                <w14:ligatures w14:val="none"/>
              </w:rPr>
              <w:t>ePing's outreach and communication functions</w:t>
            </w:r>
            <w:r w:rsidR="00124EDC">
              <w:rPr>
                <w:rFonts w:ascii="Times New Roman" w:eastAsia="Times New Roman" w:hAnsi="Times New Roman" w:cs="Times New Roman"/>
                <w:kern w:val="0"/>
                <w:sz w:val="24"/>
                <w:szCs w:val="24"/>
                <w:lang w:val="en-GB"/>
                <w14:ligatures w14:val="none"/>
              </w:rPr>
              <w:t>, and how to interact with a notification.</w:t>
            </w:r>
          </w:p>
        </w:tc>
      </w:tr>
      <w:tr w:rsidR="00087C14" w:rsidRPr="000C3471" w14:paraId="30921C2C" w14:textId="77777777" w:rsidTr="00FD127A">
        <w:trPr>
          <w:trHeight w:val="300"/>
        </w:trPr>
        <w:tc>
          <w:tcPr>
            <w:tcW w:w="1522" w:type="dxa"/>
            <w:tcBorders>
              <w:top w:val="single" w:sz="6" w:space="0" w:color="auto"/>
              <w:left w:val="single" w:sz="6" w:space="0" w:color="auto"/>
              <w:bottom w:val="single" w:sz="6" w:space="0" w:color="auto"/>
              <w:right w:val="single" w:sz="6" w:space="0" w:color="auto"/>
            </w:tcBorders>
            <w:shd w:val="clear" w:color="auto" w:fill="FFFFFF" w:themeFill="background1"/>
          </w:tcPr>
          <w:p w14:paraId="13243FB5" w14:textId="1BB21103" w:rsidR="00087C14" w:rsidRDefault="00B13786" w:rsidP="00175B73">
            <w:pPr>
              <w:spacing w:after="0" w:line="240" w:lineRule="auto"/>
              <w:textAlignment w:val="baseline"/>
              <w:rPr>
                <w:rFonts w:ascii="Times New Roman" w:eastAsia="Times New Roman" w:hAnsi="Times New Roman" w:cs="Times New Roman"/>
                <w:b/>
                <w:bCs/>
                <w:kern w:val="0"/>
                <w:sz w:val="24"/>
                <w:szCs w:val="24"/>
                <w:lang w:val="en-GB"/>
                <w14:ligatures w14:val="none"/>
              </w:rPr>
            </w:pPr>
            <w:r>
              <w:rPr>
                <w:rFonts w:ascii="Times New Roman" w:eastAsia="Times New Roman" w:hAnsi="Times New Roman" w:cs="Times New Roman"/>
                <w:b/>
                <w:bCs/>
                <w:kern w:val="0"/>
                <w:sz w:val="24"/>
                <w:szCs w:val="24"/>
                <w:lang w:val="en-GB"/>
                <w14:ligatures w14:val="none"/>
              </w:rPr>
              <w:t>11:30</w:t>
            </w:r>
          </w:p>
        </w:tc>
        <w:tc>
          <w:tcPr>
            <w:tcW w:w="7401" w:type="dxa"/>
            <w:tcBorders>
              <w:top w:val="single" w:sz="6" w:space="0" w:color="auto"/>
              <w:left w:val="single" w:sz="6" w:space="0" w:color="auto"/>
              <w:bottom w:val="single" w:sz="6" w:space="0" w:color="auto"/>
            </w:tcBorders>
            <w:shd w:val="clear" w:color="auto" w:fill="FFFFFF" w:themeFill="background1"/>
          </w:tcPr>
          <w:p w14:paraId="70ACCF1A" w14:textId="310FCF67" w:rsidR="00087C14" w:rsidRPr="00E35C00" w:rsidRDefault="00B13786" w:rsidP="00175B73">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Close of day 3</w:t>
            </w:r>
          </w:p>
        </w:tc>
      </w:tr>
    </w:tbl>
    <w:p w14:paraId="7C3BF5E9" w14:textId="7D150B18" w:rsidR="00850889" w:rsidRPr="000C3471" w:rsidRDefault="00850889" w:rsidP="000C3471">
      <w:pPr>
        <w:spacing w:after="0" w:line="240" w:lineRule="auto"/>
        <w:textAlignment w:val="baseline"/>
        <w:rPr>
          <w:rFonts w:ascii="Segoe UI" w:eastAsia="Times New Roman" w:hAnsi="Segoe UI" w:cs="Segoe UI"/>
          <w:kern w:val="0"/>
          <w:sz w:val="18"/>
          <w:szCs w:val="18"/>
          <w14:ligatures w14:val="none"/>
        </w:rPr>
      </w:pPr>
    </w:p>
    <w:sectPr w:rsidR="00850889" w:rsidRPr="000C3471" w:rsidSect="002A15FB">
      <w:headerReference w:type="default" r:id="rId8"/>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244C" w14:textId="77777777" w:rsidR="007F5B5F" w:rsidRDefault="007F5B5F" w:rsidP="00ED54E0">
      <w:r>
        <w:separator/>
      </w:r>
    </w:p>
  </w:endnote>
  <w:endnote w:type="continuationSeparator" w:id="0">
    <w:p w14:paraId="58D981B1" w14:textId="77777777" w:rsidR="007F5B5F" w:rsidRDefault="007F5B5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A13E" w14:textId="77777777" w:rsidR="007F5B5F" w:rsidRDefault="007F5B5F" w:rsidP="00ED54E0">
      <w:r>
        <w:separator/>
      </w:r>
    </w:p>
  </w:footnote>
  <w:footnote w:type="continuationSeparator" w:id="0">
    <w:p w14:paraId="4F79D6C5" w14:textId="77777777" w:rsidR="007F5B5F" w:rsidRDefault="007F5B5F"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8DA6"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51AD"/>
    <w:multiLevelType w:val="hybridMultilevel"/>
    <w:tmpl w:val="5C14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963A3"/>
    <w:multiLevelType w:val="hybridMultilevel"/>
    <w:tmpl w:val="DE66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54A26"/>
    <w:multiLevelType w:val="hybridMultilevel"/>
    <w:tmpl w:val="EA0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E03E6"/>
    <w:multiLevelType w:val="hybridMultilevel"/>
    <w:tmpl w:val="09426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02C83"/>
    <w:multiLevelType w:val="hybridMultilevel"/>
    <w:tmpl w:val="90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8" w15:restartNumberingAfterBreak="0">
    <w:nsid w:val="57454AB1"/>
    <w:multiLevelType w:val="multilevel"/>
    <w:tmpl w:val="CC52177C"/>
    <w:numStyleLink w:val="LegalHeadings"/>
  </w:abstractNum>
  <w:abstractNum w:abstractNumId="19"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0"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4760AD"/>
    <w:multiLevelType w:val="multilevel"/>
    <w:tmpl w:val="1C0A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9"/>
  </w:num>
  <w:num w:numId="7" w16cid:durableId="1295865260">
    <w:abstractNumId w:val="18"/>
  </w:num>
  <w:num w:numId="8" w16cid:durableId="805586851">
    <w:abstractNumId w:val="17"/>
  </w:num>
  <w:num w:numId="9" w16cid:durableId="1389575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20"/>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1"/>
  </w:num>
  <w:num w:numId="17" w16cid:durableId="984817311">
    <w:abstractNumId w:val="17"/>
  </w:num>
  <w:num w:numId="18" w16cid:durableId="1077674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8281428">
    <w:abstractNumId w:val="21"/>
  </w:num>
  <w:num w:numId="20" w16cid:durableId="741177929">
    <w:abstractNumId w:val="12"/>
  </w:num>
  <w:num w:numId="21" w16cid:durableId="113989795">
    <w:abstractNumId w:val="13"/>
  </w:num>
  <w:num w:numId="22" w16cid:durableId="613750088">
    <w:abstractNumId w:val="15"/>
  </w:num>
  <w:num w:numId="23" w16cid:durableId="1388800276">
    <w:abstractNumId w:val="10"/>
  </w:num>
  <w:num w:numId="24" w16cid:durableId="1624311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5F"/>
    <w:rsid w:val="000106E0"/>
    <w:rsid w:val="000111BB"/>
    <w:rsid w:val="00014934"/>
    <w:rsid w:val="00022C0F"/>
    <w:rsid w:val="000272F6"/>
    <w:rsid w:val="00037AC4"/>
    <w:rsid w:val="000423BF"/>
    <w:rsid w:val="00043AD8"/>
    <w:rsid w:val="0005563D"/>
    <w:rsid w:val="00056ABE"/>
    <w:rsid w:val="00087C14"/>
    <w:rsid w:val="000A4945"/>
    <w:rsid w:val="000B2554"/>
    <w:rsid w:val="000B31E1"/>
    <w:rsid w:val="000C3471"/>
    <w:rsid w:val="000D1CAB"/>
    <w:rsid w:val="0011356B"/>
    <w:rsid w:val="00113C70"/>
    <w:rsid w:val="00124EDC"/>
    <w:rsid w:val="001272BE"/>
    <w:rsid w:val="0013337F"/>
    <w:rsid w:val="00156763"/>
    <w:rsid w:val="00182A75"/>
    <w:rsid w:val="00182B84"/>
    <w:rsid w:val="0018618C"/>
    <w:rsid w:val="001946F2"/>
    <w:rsid w:val="00196AE2"/>
    <w:rsid w:val="001C6DB3"/>
    <w:rsid w:val="001D0F5C"/>
    <w:rsid w:val="001E291F"/>
    <w:rsid w:val="001E46E5"/>
    <w:rsid w:val="001E5D22"/>
    <w:rsid w:val="00233408"/>
    <w:rsid w:val="00237417"/>
    <w:rsid w:val="00250715"/>
    <w:rsid w:val="00266275"/>
    <w:rsid w:val="0027067B"/>
    <w:rsid w:val="002A15FB"/>
    <w:rsid w:val="002A6940"/>
    <w:rsid w:val="002E249B"/>
    <w:rsid w:val="002F294E"/>
    <w:rsid w:val="00304385"/>
    <w:rsid w:val="003047DF"/>
    <w:rsid w:val="00311BE2"/>
    <w:rsid w:val="00320249"/>
    <w:rsid w:val="003477BC"/>
    <w:rsid w:val="003572B4"/>
    <w:rsid w:val="003616BF"/>
    <w:rsid w:val="00371F2B"/>
    <w:rsid w:val="00383F10"/>
    <w:rsid w:val="003C7942"/>
    <w:rsid w:val="004065B3"/>
    <w:rsid w:val="0042173E"/>
    <w:rsid w:val="004551EC"/>
    <w:rsid w:val="00467032"/>
    <w:rsid w:val="0046754A"/>
    <w:rsid w:val="004A31FF"/>
    <w:rsid w:val="004B5BED"/>
    <w:rsid w:val="004F203A"/>
    <w:rsid w:val="00512FF5"/>
    <w:rsid w:val="005336B8"/>
    <w:rsid w:val="00552545"/>
    <w:rsid w:val="005556C6"/>
    <w:rsid w:val="00577F8A"/>
    <w:rsid w:val="005917B1"/>
    <w:rsid w:val="005B04B9"/>
    <w:rsid w:val="005B1F1D"/>
    <w:rsid w:val="005B68C7"/>
    <w:rsid w:val="005B7054"/>
    <w:rsid w:val="005C3547"/>
    <w:rsid w:val="005D0152"/>
    <w:rsid w:val="005D5981"/>
    <w:rsid w:val="005F30CB"/>
    <w:rsid w:val="00612644"/>
    <w:rsid w:val="00642C66"/>
    <w:rsid w:val="00645C91"/>
    <w:rsid w:val="00671150"/>
    <w:rsid w:val="00674CCD"/>
    <w:rsid w:val="006A18DC"/>
    <w:rsid w:val="006A3520"/>
    <w:rsid w:val="006D6742"/>
    <w:rsid w:val="006E3654"/>
    <w:rsid w:val="006F5826"/>
    <w:rsid w:val="006F7514"/>
    <w:rsid w:val="00700181"/>
    <w:rsid w:val="007141CF"/>
    <w:rsid w:val="00745146"/>
    <w:rsid w:val="0074635B"/>
    <w:rsid w:val="007577E3"/>
    <w:rsid w:val="00760DB3"/>
    <w:rsid w:val="00767204"/>
    <w:rsid w:val="0079332A"/>
    <w:rsid w:val="007C3936"/>
    <w:rsid w:val="007C79F0"/>
    <w:rsid w:val="007E6507"/>
    <w:rsid w:val="007E71DA"/>
    <w:rsid w:val="007F2B8E"/>
    <w:rsid w:val="007F2DB0"/>
    <w:rsid w:val="007F5B5F"/>
    <w:rsid w:val="00801CBB"/>
    <w:rsid w:val="00807247"/>
    <w:rsid w:val="00840C2B"/>
    <w:rsid w:val="00844945"/>
    <w:rsid w:val="00850889"/>
    <w:rsid w:val="00864E59"/>
    <w:rsid w:val="008739FD"/>
    <w:rsid w:val="008A7BB6"/>
    <w:rsid w:val="008C1F45"/>
    <w:rsid w:val="008C42C8"/>
    <w:rsid w:val="008E372C"/>
    <w:rsid w:val="0092058E"/>
    <w:rsid w:val="00920FD4"/>
    <w:rsid w:val="009376FE"/>
    <w:rsid w:val="00947C09"/>
    <w:rsid w:val="00961EFE"/>
    <w:rsid w:val="00995F9F"/>
    <w:rsid w:val="009969A6"/>
    <w:rsid w:val="009A4FC9"/>
    <w:rsid w:val="009A6F54"/>
    <w:rsid w:val="009A7E67"/>
    <w:rsid w:val="009B0823"/>
    <w:rsid w:val="009D23BF"/>
    <w:rsid w:val="009F4D8E"/>
    <w:rsid w:val="00A2722D"/>
    <w:rsid w:val="00A3060B"/>
    <w:rsid w:val="00A41773"/>
    <w:rsid w:val="00A53DCE"/>
    <w:rsid w:val="00A6057A"/>
    <w:rsid w:val="00A61184"/>
    <w:rsid w:val="00A63124"/>
    <w:rsid w:val="00A6787A"/>
    <w:rsid w:val="00A71592"/>
    <w:rsid w:val="00A74017"/>
    <w:rsid w:val="00A93F7A"/>
    <w:rsid w:val="00A97A1E"/>
    <w:rsid w:val="00AA332C"/>
    <w:rsid w:val="00AC24C7"/>
    <w:rsid w:val="00AC27F8"/>
    <w:rsid w:val="00AC6385"/>
    <w:rsid w:val="00AD4C72"/>
    <w:rsid w:val="00AE20ED"/>
    <w:rsid w:val="00AE2AEE"/>
    <w:rsid w:val="00AF2A99"/>
    <w:rsid w:val="00B13786"/>
    <w:rsid w:val="00B1394B"/>
    <w:rsid w:val="00B230EC"/>
    <w:rsid w:val="00B415B8"/>
    <w:rsid w:val="00B4262F"/>
    <w:rsid w:val="00B47867"/>
    <w:rsid w:val="00B50DC4"/>
    <w:rsid w:val="00B56EDC"/>
    <w:rsid w:val="00B67C16"/>
    <w:rsid w:val="00B83219"/>
    <w:rsid w:val="00B97206"/>
    <w:rsid w:val="00BB1F84"/>
    <w:rsid w:val="00BE5468"/>
    <w:rsid w:val="00BE5E17"/>
    <w:rsid w:val="00BF264F"/>
    <w:rsid w:val="00C11EAC"/>
    <w:rsid w:val="00C305D7"/>
    <w:rsid w:val="00C30F2A"/>
    <w:rsid w:val="00C43456"/>
    <w:rsid w:val="00C65C0C"/>
    <w:rsid w:val="00C808FC"/>
    <w:rsid w:val="00C854F6"/>
    <w:rsid w:val="00C85B72"/>
    <w:rsid w:val="00CC5DCA"/>
    <w:rsid w:val="00CD7D97"/>
    <w:rsid w:val="00CE3EE6"/>
    <w:rsid w:val="00CE4BA1"/>
    <w:rsid w:val="00D000C7"/>
    <w:rsid w:val="00D14107"/>
    <w:rsid w:val="00D52A9D"/>
    <w:rsid w:val="00D55AAD"/>
    <w:rsid w:val="00D67440"/>
    <w:rsid w:val="00D747AE"/>
    <w:rsid w:val="00D9226C"/>
    <w:rsid w:val="00DA20BD"/>
    <w:rsid w:val="00DA7BE5"/>
    <w:rsid w:val="00DC68C1"/>
    <w:rsid w:val="00DD3D5F"/>
    <w:rsid w:val="00DE48A3"/>
    <w:rsid w:val="00DE50DB"/>
    <w:rsid w:val="00DF6AE1"/>
    <w:rsid w:val="00E04CA0"/>
    <w:rsid w:val="00E11075"/>
    <w:rsid w:val="00E300EC"/>
    <w:rsid w:val="00E35C00"/>
    <w:rsid w:val="00E46FD5"/>
    <w:rsid w:val="00E530B6"/>
    <w:rsid w:val="00E544BB"/>
    <w:rsid w:val="00E56545"/>
    <w:rsid w:val="00E85004"/>
    <w:rsid w:val="00EA5D4F"/>
    <w:rsid w:val="00EB6C56"/>
    <w:rsid w:val="00EB6F21"/>
    <w:rsid w:val="00ED54E0"/>
    <w:rsid w:val="00EE263C"/>
    <w:rsid w:val="00F01C13"/>
    <w:rsid w:val="00F1571B"/>
    <w:rsid w:val="00F32397"/>
    <w:rsid w:val="00F40595"/>
    <w:rsid w:val="00F53749"/>
    <w:rsid w:val="00FA5EBC"/>
    <w:rsid w:val="00FB1491"/>
    <w:rsid w:val="00FC7205"/>
    <w:rsid w:val="00FD127A"/>
    <w:rsid w:val="00FD224A"/>
    <w:rsid w:val="00FD6CF3"/>
    <w:rsid w:val="00FD79BF"/>
    <w:rsid w:val="00FE39DF"/>
    <w:rsid w:val="00FF4616"/>
    <w:rsid w:val="00FF4BA8"/>
    <w:rsid w:val="00FF6F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C0086"/>
  <w15:chartTrackingRefBased/>
  <w15:docId w15:val="{8436E1BB-0949-4ECF-8057-34009569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71"/>
    <w:pPr>
      <w:spacing w:after="160" w:line="259" w:lineRule="auto"/>
    </w:pPr>
    <w:rPr>
      <w:kern w:val="2"/>
      <w:lang w:val="en-US"/>
      <w14:ligatures w14:val="standardContextual"/>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pPr>
    <w:rPr>
      <w:sz w:val="16"/>
    </w:rPr>
  </w:style>
  <w:style w:type="paragraph" w:styleId="Revision">
    <w:name w:val="Revision"/>
    <w:hidden/>
    <w:uiPriority w:val="99"/>
    <w:semiHidden/>
    <w:rsid w:val="00056ABE"/>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6333-4FAA-4136-B8F7-FEE51F01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Suter, Streisanne</dc:creator>
  <cp:keywords/>
  <dc:description/>
  <cp:lastModifiedBy>Teresa Lenzi</cp:lastModifiedBy>
  <cp:revision>6</cp:revision>
  <dcterms:created xsi:type="dcterms:W3CDTF">2024-06-10T15:57:00Z</dcterms:created>
  <dcterms:modified xsi:type="dcterms:W3CDTF">2024-06-10T16:14:00Z</dcterms:modified>
</cp:coreProperties>
</file>