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337D" w14:textId="073FD7D0" w:rsidR="007141CF" w:rsidRPr="00916803" w:rsidRDefault="00224A36" w:rsidP="00211432">
      <w:pPr>
        <w:pStyle w:val="SummaryHeader"/>
        <w:jc w:val="center"/>
      </w:pPr>
      <w:bookmarkStart w:id="0" w:name="_Hlk76464847"/>
      <w:r w:rsidRPr="00916803">
        <w:t>WTO</w:t>
      </w:r>
      <w:r w:rsidR="002C70F5">
        <w:t xml:space="preserve"> </w:t>
      </w:r>
      <w:r w:rsidRPr="00916803">
        <w:t xml:space="preserve">Workshop on Import Licensing </w:t>
      </w:r>
      <w:r w:rsidR="00810D12">
        <w:t>and Notifications</w:t>
      </w:r>
    </w:p>
    <w:bookmarkEnd w:id="0"/>
    <w:p w14:paraId="6AFC645A" w14:textId="28C328F1" w:rsidR="00A64F1B" w:rsidRDefault="00211432" w:rsidP="00211432">
      <w:pPr>
        <w:pStyle w:val="Title2"/>
        <w:spacing w:after="0"/>
      </w:pPr>
      <w:r>
        <w:t>Geneva, Switzerland</w:t>
      </w:r>
    </w:p>
    <w:p w14:paraId="62067220" w14:textId="434820AC" w:rsidR="00211432" w:rsidRPr="00CC40C6" w:rsidRDefault="00781EB4" w:rsidP="00211432">
      <w:pPr>
        <w:pStyle w:val="Title2"/>
      </w:pPr>
      <w:r>
        <w:t>23-25</w:t>
      </w:r>
      <w:r w:rsidR="00CC40C6">
        <w:t xml:space="preserve"> </w:t>
      </w:r>
      <w:r w:rsidR="00211432">
        <w:t>September</w:t>
      </w:r>
      <w:r w:rsidR="00CC40C6">
        <w:t xml:space="preserve"> </w:t>
      </w:r>
      <w:r w:rsidR="00211432">
        <w:t>202</w:t>
      </w:r>
      <w:r>
        <w:t>6</w:t>
      </w:r>
    </w:p>
    <w:p w14:paraId="49D2D0C3" w14:textId="0669AABD" w:rsidR="00224A36" w:rsidRPr="00211432" w:rsidRDefault="00A644D8" w:rsidP="00211432">
      <w:pPr>
        <w:pStyle w:val="Title2"/>
        <w:rPr>
          <w:u w:val="single"/>
        </w:rPr>
      </w:pPr>
      <w:r>
        <w:rPr>
          <w:u w:val="single"/>
        </w:rPr>
        <w:t xml:space="preserve">draft </w:t>
      </w:r>
      <w:r w:rsidR="00224A36" w:rsidRPr="00211432">
        <w:rPr>
          <w:u w:val="single"/>
        </w:rPr>
        <w:t>Program</w:t>
      </w:r>
      <w:r w:rsidR="002C70F5" w:rsidRPr="00211432">
        <w:rPr>
          <w:u w:val="single"/>
        </w:rPr>
        <w:t>me</w:t>
      </w:r>
    </w:p>
    <w:p w14:paraId="634E38A1" w14:textId="49494CF9" w:rsidR="00224A36" w:rsidRPr="002D3F13" w:rsidRDefault="000C3BBD" w:rsidP="00211432">
      <w:pPr>
        <w:pStyle w:val="Heading1"/>
      </w:pPr>
      <w:r>
        <w:t>DAY 1</w:t>
      </w:r>
      <w:r w:rsidR="00CC40C6">
        <w:t xml:space="preserve"> - 2</w:t>
      </w:r>
      <w:r w:rsidR="00781EB4">
        <w:t>3</w:t>
      </w:r>
      <w:r w:rsidR="00CC40C6">
        <w:t xml:space="preserve"> September 202</w:t>
      </w:r>
      <w:r w:rsidR="00781EB4">
        <w:t>6</w:t>
      </w:r>
    </w:p>
    <w:tbl>
      <w:tblPr>
        <w:tblStyle w:val="WTOTable1"/>
        <w:tblW w:w="9088" w:type="dxa"/>
        <w:tblLook w:val="04A0" w:firstRow="1" w:lastRow="0" w:firstColumn="1" w:lastColumn="0" w:noHBand="0" w:noVBand="1"/>
      </w:tblPr>
      <w:tblGrid>
        <w:gridCol w:w="1179"/>
        <w:gridCol w:w="7909"/>
      </w:tblGrid>
      <w:tr w:rsidR="00211432" w:rsidRPr="00F26116" w14:paraId="2F70C51C" w14:textId="77777777" w:rsidTr="00211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179" w:type="dxa"/>
          </w:tcPr>
          <w:p w14:paraId="469B7CBF" w14:textId="77777777" w:rsidR="00211432" w:rsidRPr="00F26116" w:rsidRDefault="00211432" w:rsidP="00497A68">
            <w:pPr>
              <w:spacing w:before="60" w:after="60"/>
              <w:rPr>
                <w:szCs w:val="18"/>
              </w:rPr>
            </w:pPr>
            <w:r w:rsidRPr="00F26116">
              <w:rPr>
                <w:szCs w:val="18"/>
              </w:rPr>
              <w:t>Time</w:t>
            </w:r>
          </w:p>
        </w:tc>
        <w:tc>
          <w:tcPr>
            <w:tcW w:w="7909" w:type="dxa"/>
          </w:tcPr>
          <w:p w14:paraId="560D739E" w14:textId="77777777" w:rsidR="00211432" w:rsidRPr="00F26116" w:rsidRDefault="00211432" w:rsidP="00497A68">
            <w:pPr>
              <w:spacing w:before="60" w:after="60"/>
              <w:rPr>
                <w:szCs w:val="18"/>
              </w:rPr>
            </w:pPr>
            <w:r w:rsidRPr="00F26116">
              <w:rPr>
                <w:szCs w:val="18"/>
              </w:rPr>
              <w:t>Session</w:t>
            </w:r>
          </w:p>
        </w:tc>
      </w:tr>
      <w:tr w:rsidR="00856283" w:rsidRPr="00F26116" w14:paraId="5B3646CA" w14:textId="77777777" w:rsidTr="00211432">
        <w:trPr>
          <w:trHeight w:val="582"/>
        </w:trPr>
        <w:tc>
          <w:tcPr>
            <w:tcW w:w="1179" w:type="dxa"/>
          </w:tcPr>
          <w:p w14:paraId="66BCCD52" w14:textId="77777777" w:rsidR="00856283" w:rsidRDefault="00856283" w:rsidP="00497A68">
            <w:pPr>
              <w:spacing w:before="60" w:after="60"/>
              <w:rPr>
                <w:szCs w:val="18"/>
              </w:rPr>
            </w:pPr>
            <w:r>
              <w:rPr>
                <w:szCs w:val="18"/>
              </w:rPr>
              <w:t>8:30-</w:t>
            </w:r>
          </w:p>
          <w:p w14:paraId="5B81F782" w14:textId="05C4B768" w:rsidR="00856283" w:rsidRPr="00F26116" w:rsidRDefault="00856283" w:rsidP="00497A68">
            <w:pPr>
              <w:spacing w:before="60" w:after="60"/>
              <w:rPr>
                <w:szCs w:val="18"/>
              </w:rPr>
            </w:pPr>
            <w:r>
              <w:rPr>
                <w:szCs w:val="18"/>
              </w:rPr>
              <w:t>9:00</w:t>
            </w:r>
          </w:p>
        </w:tc>
        <w:tc>
          <w:tcPr>
            <w:tcW w:w="7909" w:type="dxa"/>
          </w:tcPr>
          <w:p w14:paraId="240126B2" w14:textId="04770C38" w:rsidR="00856283" w:rsidRPr="00F26116" w:rsidRDefault="00856283" w:rsidP="00497A68">
            <w:pPr>
              <w:spacing w:before="60" w:after="6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Registration </w:t>
            </w:r>
          </w:p>
        </w:tc>
      </w:tr>
      <w:tr w:rsidR="00211432" w:rsidRPr="00F26116" w14:paraId="0279C6B1" w14:textId="77777777" w:rsidTr="002114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2"/>
        </w:trPr>
        <w:tc>
          <w:tcPr>
            <w:tcW w:w="1179" w:type="dxa"/>
          </w:tcPr>
          <w:p w14:paraId="14468616" w14:textId="7D7C1E0C" w:rsidR="00211432" w:rsidRPr="00F26116" w:rsidRDefault="00211432" w:rsidP="00497A68">
            <w:pPr>
              <w:spacing w:before="60" w:after="60"/>
              <w:rPr>
                <w:szCs w:val="18"/>
              </w:rPr>
            </w:pPr>
            <w:r w:rsidRPr="00F26116">
              <w:rPr>
                <w:szCs w:val="18"/>
              </w:rPr>
              <w:t>09:00-09:30</w:t>
            </w:r>
          </w:p>
        </w:tc>
        <w:tc>
          <w:tcPr>
            <w:tcW w:w="7909" w:type="dxa"/>
          </w:tcPr>
          <w:p w14:paraId="794E185F" w14:textId="77777777" w:rsidR="00211432" w:rsidRDefault="00211432" w:rsidP="00497A68">
            <w:pPr>
              <w:spacing w:before="60" w:after="60"/>
              <w:rPr>
                <w:b/>
                <w:bCs/>
                <w:szCs w:val="18"/>
              </w:rPr>
            </w:pPr>
            <w:r w:rsidRPr="00F26116">
              <w:rPr>
                <w:b/>
                <w:bCs/>
                <w:szCs w:val="18"/>
              </w:rPr>
              <w:t xml:space="preserve">Welcome </w:t>
            </w:r>
            <w:r w:rsidR="00497A68">
              <w:rPr>
                <w:b/>
                <w:bCs/>
                <w:szCs w:val="18"/>
              </w:rPr>
              <w:t>session</w:t>
            </w:r>
          </w:p>
          <w:p w14:paraId="7092B555" w14:textId="756FE567" w:rsidR="00497A68" w:rsidRPr="00497A68" w:rsidRDefault="00497A68" w:rsidP="00497A68">
            <w:pPr>
              <w:spacing w:before="60" w:after="60"/>
              <w:rPr>
                <w:szCs w:val="18"/>
              </w:rPr>
            </w:pPr>
            <w:r w:rsidRPr="00497A68">
              <w:rPr>
                <w:szCs w:val="18"/>
              </w:rPr>
              <w:t>Brief exchange on participants</w:t>
            </w:r>
            <w:r>
              <w:rPr>
                <w:szCs w:val="18"/>
              </w:rPr>
              <w:t>'</w:t>
            </w:r>
            <w:r w:rsidRPr="00497A68">
              <w:rPr>
                <w:szCs w:val="18"/>
              </w:rPr>
              <w:t xml:space="preserve"> responsibilities, notification-related challenges and expected follow-up</w:t>
            </w:r>
          </w:p>
        </w:tc>
      </w:tr>
      <w:tr w:rsidR="00211432" w:rsidRPr="00F26116" w14:paraId="09C3FCC7" w14:textId="77777777" w:rsidTr="00211432">
        <w:trPr>
          <w:trHeight w:val="571"/>
        </w:trPr>
        <w:tc>
          <w:tcPr>
            <w:tcW w:w="1179" w:type="dxa"/>
          </w:tcPr>
          <w:p w14:paraId="14C8241C" w14:textId="4E86A56D" w:rsidR="00211432" w:rsidRPr="00F26116" w:rsidRDefault="00211432" w:rsidP="00497A68">
            <w:pPr>
              <w:spacing w:before="60" w:after="60"/>
              <w:rPr>
                <w:szCs w:val="18"/>
              </w:rPr>
            </w:pPr>
            <w:r w:rsidRPr="00F26116">
              <w:rPr>
                <w:szCs w:val="18"/>
              </w:rPr>
              <w:t>09:30-10:</w:t>
            </w:r>
            <w:r w:rsidR="006A74D1">
              <w:rPr>
                <w:szCs w:val="18"/>
              </w:rPr>
              <w:t>0</w:t>
            </w:r>
            <w:r w:rsidRPr="00F26116">
              <w:rPr>
                <w:szCs w:val="18"/>
              </w:rPr>
              <w:t>0</w:t>
            </w:r>
          </w:p>
        </w:tc>
        <w:tc>
          <w:tcPr>
            <w:tcW w:w="7909" w:type="dxa"/>
          </w:tcPr>
          <w:p w14:paraId="41124C12" w14:textId="48A29D31" w:rsidR="00211432" w:rsidRPr="00F26116" w:rsidRDefault="00211432" w:rsidP="00497A68">
            <w:pPr>
              <w:spacing w:before="60" w:after="60"/>
              <w:rPr>
                <w:b/>
                <w:szCs w:val="18"/>
              </w:rPr>
            </w:pPr>
            <w:r w:rsidRPr="00F26116">
              <w:rPr>
                <w:szCs w:val="18"/>
              </w:rPr>
              <w:t xml:space="preserve">Pre-workshop quiz </w:t>
            </w:r>
          </w:p>
        </w:tc>
      </w:tr>
      <w:tr w:rsidR="00211432" w:rsidRPr="00F26116" w14:paraId="1E92DB2E" w14:textId="77777777" w:rsidTr="00F261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9"/>
        </w:trPr>
        <w:tc>
          <w:tcPr>
            <w:tcW w:w="1179" w:type="dxa"/>
          </w:tcPr>
          <w:p w14:paraId="241DBB0D" w14:textId="2DB3E963" w:rsidR="00211432" w:rsidRPr="00F26116" w:rsidRDefault="00211432" w:rsidP="00497A68">
            <w:pPr>
              <w:spacing w:before="60" w:after="60"/>
              <w:rPr>
                <w:szCs w:val="18"/>
              </w:rPr>
            </w:pPr>
            <w:r w:rsidRPr="00F26116">
              <w:rPr>
                <w:szCs w:val="18"/>
              </w:rPr>
              <w:t>10:00-</w:t>
            </w:r>
            <w:r w:rsidR="006A74D1">
              <w:rPr>
                <w:szCs w:val="18"/>
              </w:rPr>
              <w:t>11:</w:t>
            </w:r>
            <w:r w:rsidR="00497A68">
              <w:rPr>
                <w:szCs w:val="18"/>
              </w:rPr>
              <w:t>15</w:t>
            </w:r>
          </w:p>
        </w:tc>
        <w:tc>
          <w:tcPr>
            <w:tcW w:w="7909" w:type="dxa"/>
          </w:tcPr>
          <w:p w14:paraId="2682283F" w14:textId="77777777" w:rsidR="00211432" w:rsidRDefault="00211432" w:rsidP="00497A68">
            <w:pPr>
              <w:spacing w:before="60" w:after="60"/>
              <w:rPr>
                <w:b/>
                <w:szCs w:val="18"/>
              </w:rPr>
            </w:pPr>
            <w:r w:rsidRPr="00F26116">
              <w:rPr>
                <w:b/>
                <w:szCs w:val="18"/>
              </w:rPr>
              <w:t>Overview of the Agreement on Import Licensing Procedures</w:t>
            </w:r>
          </w:p>
          <w:p w14:paraId="239DA995" w14:textId="0D68DC62" w:rsidR="006A74D1" w:rsidRPr="00497A68" w:rsidRDefault="006A74D1" w:rsidP="00497A68">
            <w:pPr>
              <w:spacing w:before="60" w:after="60"/>
              <w:rPr>
                <w:bCs/>
                <w:szCs w:val="18"/>
              </w:rPr>
            </w:pPr>
            <w:r w:rsidRPr="00497A68">
              <w:rPr>
                <w:bCs/>
                <w:szCs w:val="18"/>
              </w:rPr>
              <w:t>Presentation</w:t>
            </w:r>
          </w:p>
        </w:tc>
      </w:tr>
      <w:tr w:rsidR="00497A68" w:rsidRPr="00F26116" w14:paraId="0E9AF976" w14:textId="77777777" w:rsidTr="00F26116">
        <w:trPr>
          <w:trHeight w:val="549"/>
        </w:trPr>
        <w:tc>
          <w:tcPr>
            <w:tcW w:w="1179" w:type="dxa"/>
          </w:tcPr>
          <w:p w14:paraId="3F3E169D" w14:textId="43EA7658" w:rsidR="00497A68" w:rsidRPr="009E582C" w:rsidRDefault="00497A68" w:rsidP="00497A68">
            <w:pPr>
              <w:spacing w:before="60" w:after="60"/>
              <w:rPr>
                <w:szCs w:val="18"/>
              </w:rPr>
            </w:pPr>
            <w:r w:rsidRPr="009E582C">
              <w:rPr>
                <w:szCs w:val="18"/>
              </w:rPr>
              <w:t>11:</w:t>
            </w:r>
            <w:r>
              <w:rPr>
                <w:szCs w:val="18"/>
              </w:rPr>
              <w:t>15</w:t>
            </w:r>
            <w:r w:rsidRPr="009E582C">
              <w:rPr>
                <w:szCs w:val="18"/>
              </w:rPr>
              <w:t>-</w:t>
            </w:r>
          </w:p>
          <w:p w14:paraId="2B753DCA" w14:textId="69500904" w:rsidR="00497A68" w:rsidRPr="00F26116" w:rsidRDefault="00497A68" w:rsidP="00497A68">
            <w:pPr>
              <w:spacing w:before="60" w:after="60"/>
              <w:rPr>
                <w:szCs w:val="18"/>
              </w:rPr>
            </w:pPr>
            <w:r>
              <w:rPr>
                <w:szCs w:val="18"/>
              </w:rPr>
              <w:t>12</w:t>
            </w:r>
            <w:r w:rsidRPr="009E582C">
              <w:rPr>
                <w:szCs w:val="18"/>
              </w:rPr>
              <w:t>:00</w:t>
            </w:r>
          </w:p>
        </w:tc>
        <w:tc>
          <w:tcPr>
            <w:tcW w:w="7909" w:type="dxa"/>
          </w:tcPr>
          <w:p w14:paraId="613F0CA2" w14:textId="77777777" w:rsidR="00497A68" w:rsidRDefault="00497A68" w:rsidP="00497A68">
            <w:pPr>
              <w:spacing w:before="60" w:after="60"/>
              <w:rPr>
                <w:b/>
                <w:szCs w:val="18"/>
              </w:rPr>
            </w:pPr>
            <w:r w:rsidRPr="00F26116">
              <w:rPr>
                <w:b/>
                <w:szCs w:val="18"/>
              </w:rPr>
              <w:t>Overview of the Agreement on Import Licensing Procedures</w:t>
            </w:r>
          </w:p>
          <w:p w14:paraId="4BD03C02" w14:textId="4AD496C4" w:rsidR="00497A68" w:rsidRPr="00F26116" w:rsidRDefault="00497A68" w:rsidP="00497A68">
            <w:pPr>
              <w:spacing w:before="60" w:after="60"/>
              <w:rPr>
                <w:b/>
                <w:szCs w:val="18"/>
              </w:rPr>
            </w:pPr>
            <w:r w:rsidRPr="00497A68">
              <w:rPr>
                <w:bCs/>
                <w:szCs w:val="18"/>
              </w:rPr>
              <w:t>Practical session</w:t>
            </w:r>
          </w:p>
        </w:tc>
      </w:tr>
      <w:tr w:rsidR="00497A68" w:rsidRPr="00F26116" w14:paraId="5A0AB466" w14:textId="77777777" w:rsidTr="00F261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9"/>
        </w:trPr>
        <w:tc>
          <w:tcPr>
            <w:tcW w:w="1179" w:type="dxa"/>
          </w:tcPr>
          <w:p w14:paraId="3EECDCAE" w14:textId="2B5F250F" w:rsidR="00497A68" w:rsidRPr="009E582C" w:rsidRDefault="00497A68" w:rsidP="00497A68">
            <w:pPr>
              <w:spacing w:before="60" w:after="60"/>
              <w:rPr>
                <w:szCs w:val="18"/>
              </w:rPr>
            </w:pPr>
            <w:r>
              <w:rPr>
                <w:szCs w:val="18"/>
              </w:rPr>
              <w:t>12</w:t>
            </w:r>
            <w:r w:rsidRPr="009E582C">
              <w:rPr>
                <w:szCs w:val="18"/>
              </w:rPr>
              <w:t>:</w:t>
            </w:r>
            <w:r>
              <w:rPr>
                <w:szCs w:val="18"/>
              </w:rPr>
              <w:t>00</w:t>
            </w:r>
            <w:r w:rsidRPr="009E582C">
              <w:rPr>
                <w:szCs w:val="18"/>
              </w:rPr>
              <w:t>-</w:t>
            </w:r>
          </w:p>
          <w:p w14:paraId="4B6A31D7" w14:textId="1FDAD0F6" w:rsidR="00497A68" w:rsidRPr="00F26116" w:rsidRDefault="00497A68" w:rsidP="00497A68">
            <w:pPr>
              <w:spacing w:before="60" w:after="60"/>
              <w:rPr>
                <w:szCs w:val="18"/>
              </w:rPr>
            </w:pPr>
            <w:r w:rsidRPr="009E582C">
              <w:rPr>
                <w:szCs w:val="18"/>
              </w:rPr>
              <w:t>13:00</w:t>
            </w:r>
          </w:p>
        </w:tc>
        <w:tc>
          <w:tcPr>
            <w:tcW w:w="7909" w:type="dxa"/>
          </w:tcPr>
          <w:p w14:paraId="5B0E3825" w14:textId="77777777" w:rsidR="00497A68" w:rsidRDefault="00497A68" w:rsidP="00497A68">
            <w:pPr>
              <w:spacing w:before="60" w:after="60"/>
              <w:rPr>
                <w:b/>
                <w:bCs/>
                <w:szCs w:val="18"/>
              </w:rPr>
            </w:pPr>
            <w:r w:rsidRPr="00F26116">
              <w:rPr>
                <w:b/>
                <w:bCs/>
                <w:szCs w:val="18"/>
              </w:rPr>
              <w:t xml:space="preserve">Experience-sharing session by Members </w:t>
            </w:r>
          </w:p>
          <w:p w14:paraId="59B93BAE" w14:textId="1E39E68F" w:rsidR="002D20B9" w:rsidRPr="002D20B9" w:rsidRDefault="002D20B9" w:rsidP="00497A68">
            <w:pPr>
              <w:spacing w:before="60" w:after="60"/>
              <w:rPr>
                <w:szCs w:val="18"/>
              </w:rPr>
            </w:pPr>
            <w:r w:rsidRPr="002D20B9">
              <w:rPr>
                <w:szCs w:val="18"/>
              </w:rPr>
              <w:t>Experiences in preparing and submitting import licensing notifications</w:t>
            </w:r>
          </w:p>
          <w:p w14:paraId="4406F5A6" w14:textId="4B8CB9D5" w:rsidR="00497A68" w:rsidRPr="00F26116" w:rsidRDefault="00497A68" w:rsidP="00497A68">
            <w:pPr>
              <w:spacing w:before="60" w:after="60"/>
              <w:rPr>
                <w:b/>
                <w:szCs w:val="18"/>
              </w:rPr>
            </w:pPr>
            <w:r>
              <w:rPr>
                <w:bCs/>
                <w:szCs w:val="18"/>
              </w:rPr>
              <w:t>TBC</w:t>
            </w:r>
          </w:p>
        </w:tc>
      </w:tr>
      <w:tr w:rsidR="00211432" w:rsidRPr="00F26116" w14:paraId="0C03EDED" w14:textId="77777777" w:rsidTr="00211432">
        <w:trPr>
          <w:trHeight w:val="582"/>
        </w:trPr>
        <w:tc>
          <w:tcPr>
            <w:tcW w:w="1179" w:type="dxa"/>
          </w:tcPr>
          <w:p w14:paraId="3EC5240D" w14:textId="77777777" w:rsidR="00211432" w:rsidRPr="00F26116" w:rsidRDefault="00211432" w:rsidP="00497A68">
            <w:pPr>
              <w:spacing w:before="60" w:after="60"/>
              <w:rPr>
                <w:szCs w:val="18"/>
              </w:rPr>
            </w:pPr>
            <w:r w:rsidRPr="00F26116">
              <w:rPr>
                <w:szCs w:val="18"/>
              </w:rPr>
              <w:t>13:00-14:30</w:t>
            </w:r>
          </w:p>
        </w:tc>
        <w:tc>
          <w:tcPr>
            <w:tcW w:w="7909" w:type="dxa"/>
          </w:tcPr>
          <w:p w14:paraId="2C04E4AF" w14:textId="77777777" w:rsidR="00211432" w:rsidRPr="00F26116" w:rsidRDefault="00211432" w:rsidP="00497A68">
            <w:pPr>
              <w:spacing w:before="60" w:after="60"/>
              <w:rPr>
                <w:i/>
                <w:iCs/>
                <w:szCs w:val="18"/>
              </w:rPr>
            </w:pPr>
            <w:r w:rsidRPr="00F26116">
              <w:rPr>
                <w:i/>
                <w:iCs/>
                <w:szCs w:val="18"/>
              </w:rPr>
              <w:t>Lunch break</w:t>
            </w:r>
          </w:p>
        </w:tc>
      </w:tr>
      <w:tr w:rsidR="00F549E0" w:rsidRPr="00F26116" w14:paraId="3276E47D" w14:textId="77777777" w:rsidTr="002114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2"/>
        </w:trPr>
        <w:tc>
          <w:tcPr>
            <w:tcW w:w="1179" w:type="dxa"/>
          </w:tcPr>
          <w:p w14:paraId="42AB8576" w14:textId="6AE64276" w:rsidR="00F549E0" w:rsidRPr="00F26116" w:rsidRDefault="00B02E69" w:rsidP="00497A68">
            <w:pPr>
              <w:spacing w:before="60" w:after="60"/>
              <w:rPr>
                <w:szCs w:val="18"/>
              </w:rPr>
            </w:pPr>
            <w:r w:rsidRPr="00F26116">
              <w:rPr>
                <w:szCs w:val="18"/>
              </w:rPr>
              <w:t>14:30-</w:t>
            </w:r>
            <w:r w:rsidR="00497A68">
              <w:rPr>
                <w:szCs w:val="18"/>
              </w:rPr>
              <w:t>15</w:t>
            </w:r>
            <w:r w:rsidRPr="00F26116">
              <w:rPr>
                <w:szCs w:val="18"/>
              </w:rPr>
              <w:t>:</w:t>
            </w:r>
            <w:r w:rsidR="00497A68">
              <w:rPr>
                <w:szCs w:val="18"/>
              </w:rPr>
              <w:t>45</w:t>
            </w:r>
          </w:p>
        </w:tc>
        <w:tc>
          <w:tcPr>
            <w:tcW w:w="7909" w:type="dxa"/>
          </w:tcPr>
          <w:p w14:paraId="2197A494" w14:textId="24C6E4BF" w:rsidR="00497A68" w:rsidRPr="00497A68" w:rsidRDefault="00497A68" w:rsidP="00497A68">
            <w:pPr>
              <w:spacing w:before="60" w:after="60"/>
              <w:rPr>
                <w:b/>
                <w:bCs/>
                <w:szCs w:val="18"/>
              </w:rPr>
            </w:pPr>
            <w:r w:rsidRPr="00F26116">
              <w:rPr>
                <w:b/>
                <w:bCs/>
                <w:szCs w:val="18"/>
              </w:rPr>
              <w:t xml:space="preserve">Notification requirements </w:t>
            </w:r>
            <w:r w:rsidRPr="00497A68">
              <w:rPr>
                <w:b/>
                <w:bCs/>
                <w:szCs w:val="18"/>
              </w:rPr>
              <w:t xml:space="preserve">under the Agreement on Import Licensing Procedures </w:t>
            </w:r>
            <w:r w:rsidRPr="00F26116">
              <w:rPr>
                <w:b/>
                <w:bCs/>
                <w:szCs w:val="18"/>
              </w:rPr>
              <w:t>(Art</w:t>
            </w:r>
            <w:r w:rsidR="0090456F">
              <w:rPr>
                <w:b/>
                <w:bCs/>
                <w:szCs w:val="18"/>
              </w:rPr>
              <w:t>icle</w:t>
            </w:r>
            <w:r w:rsidRPr="00F26116">
              <w:rPr>
                <w:b/>
                <w:bCs/>
                <w:szCs w:val="18"/>
              </w:rPr>
              <w:t xml:space="preserve"> 1.4(a), 8.2(b), 5.1-5.4, and 7.3)</w:t>
            </w:r>
          </w:p>
          <w:p w14:paraId="492BDAD4" w14:textId="56151890" w:rsidR="00F549E0" w:rsidRPr="00497A68" w:rsidRDefault="00497A68" w:rsidP="00497A68">
            <w:pPr>
              <w:spacing w:before="60" w:after="60"/>
              <w:rPr>
                <w:szCs w:val="18"/>
              </w:rPr>
            </w:pPr>
            <w:r w:rsidRPr="00497A68">
              <w:rPr>
                <w:szCs w:val="18"/>
              </w:rPr>
              <w:t>Presentation</w:t>
            </w:r>
          </w:p>
        </w:tc>
      </w:tr>
      <w:tr w:rsidR="00211432" w:rsidRPr="00F26116" w14:paraId="3D59F50E" w14:textId="77777777" w:rsidTr="00F26116">
        <w:trPr>
          <w:trHeight w:val="576"/>
        </w:trPr>
        <w:tc>
          <w:tcPr>
            <w:tcW w:w="1179" w:type="dxa"/>
          </w:tcPr>
          <w:p w14:paraId="0DCB5991" w14:textId="5CF398F3" w:rsidR="009E0729" w:rsidRPr="00F26116" w:rsidRDefault="009E0729" w:rsidP="00497A68">
            <w:pPr>
              <w:spacing w:before="60" w:after="60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497A68">
              <w:rPr>
                <w:szCs w:val="18"/>
              </w:rPr>
              <w:t>5:45</w:t>
            </w:r>
            <w:r>
              <w:rPr>
                <w:szCs w:val="18"/>
              </w:rPr>
              <w:t>-16</w:t>
            </w:r>
            <w:r w:rsidR="00497A68">
              <w:rPr>
                <w:szCs w:val="18"/>
              </w:rPr>
              <w:t>:00</w:t>
            </w:r>
          </w:p>
        </w:tc>
        <w:tc>
          <w:tcPr>
            <w:tcW w:w="7909" w:type="dxa"/>
          </w:tcPr>
          <w:p w14:paraId="51873322" w14:textId="7FDC2AF7" w:rsidR="009E0729" w:rsidRPr="009E0729" w:rsidRDefault="009E0729" w:rsidP="00497A68">
            <w:pPr>
              <w:spacing w:before="60" w:after="60"/>
              <w:rPr>
                <w:i/>
                <w:iCs/>
                <w:szCs w:val="18"/>
              </w:rPr>
            </w:pPr>
            <w:r w:rsidRPr="009E0729">
              <w:rPr>
                <w:i/>
                <w:iCs/>
                <w:szCs w:val="18"/>
              </w:rPr>
              <w:t>Break</w:t>
            </w:r>
          </w:p>
          <w:p w14:paraId="789ADDDD" w14:textId="09E3D357" w:rsidR="009E582C" w:rsidRPr="00B02E69" w:rsidRDefault="009E582C" w:rsidP="00497A68">
            <w:pPr>
              <w:spacing w:before="60" w:after="60"/>
              <w:rPr>
                <w:szCs w:val="18"/>
              </w:rPr>
            </w:pPr>
          </w:p>
        </w:tc>
      </w:tr>
      <w:tr w:rsidR="00B02E69" w:rsidRPr="00F26116" w14:paraId="408C9396" w14:textId="77777777" w:rsidTr="00F261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tcW w:w="1179" w:type="dxa"/>
          </w:tcPr>
          <w:p w14:paraId="3F51BEA0" w14:textId="62266937" w:rsidR="00B02E69" w:rsidRDefault="00B02E69" w:rsidP="00497A68">
            <w:pPr>
              <w:spacing w:before="60" w:after="60"/>
              <w:rPr>
                <w:szCs w:val="18"/>
              </w:rPr>
            </w:pPr>
            <w:r>
              <w:rPr>
                <w:szCs w:val="18"/>
              </w:rPr>
              <w:t>16:</w:t>
            </w:r>
            <w:r w:rsidR="00497A68">
              <w:rPr>
                <w:szCs w:val="18"/>
              </w:rPr>
              <w:t>00</w:t>
            </w:r>
            <w:r>
              <w:rPr>
                <w:szCs w:val="18"/>
              </w:rPr>
              <w:t>– 17:30</w:t>
            </w:r>
          </w:p>
        </w:tc>
        <w:tc>
          <w:tcPr>
            <w:tcW w:w="7909" w:type="dxa"/>
          </w:tcPr>
          <w:p w14:paraId="337B36DD" w14:textId="57F46561" w:rsidR="00B02E69" w:rsidRDefault="00B02E69" w:rsidP="00497A68">
            <w:pPr>
              <w:spacing w:before="60" w:after="60"/>
              <w:rPr>
                <w:b/>
                <w:bCs/>
                <w:szCs w:val="18"/>
              </w:rPr>
            </w:pPr>
            <w:r w:rsidRPr="009E582C">
              <w:rPr>
                <w:b/>
                <w:bCs/>
                <w:szCs w:val="18"/>
              </w:rPr>
              <w:t xml:space="preserve">Import </w:t>
            </w:r>
            <w:r w:rsidR="00497A68">
              <w:rPr>
                <w:b/>
                <w:bCs/>
                <w:szCs w:val="18"/>
              </w:rPr>
              <w:t>L</w:t>
            </w:r>
            <w:r w:rsidRPr="009E582C">
              <w:rPr>
                <w:b/>
                <w:bCs/>
                <w:szCs w:val="18"/>
              </w:rPr>
              <w:t>icensing website</w:t>
            </w:r>
            <w:r w:rsidR="00497A68">
              <w:rPr>
                <w:b/>
                <w:bCs/>
                <w:szCs w:val="18"/>
              </w:rPr>
              <w:t xml:space="preserve"> and </w:t>
            </w:r>
            <w:r w:rsidR="00AB4835">
              <w:rPr>
                <w:b/>
                <w:bCs/>
                <w:szCs w:val="18"/>
              </w:rPr>
              <w:t>Import Licensing Notification Portal</w:t>
            </w:r>
          </w:p>
          <w:p w14:paraId="3E0AD4A5" w14:textId="51CB9C63" w:rsidR="00B02E69" w:rsidRPr="00497A68" w:rsidRDefault="00497A68" w:rsidP="00497A68">
            <w:pPr>
              <w:spacing w:before="60" w:after="60"/>
              <w:rPr>
                <w:i/>
                <w:iCs/>
                <w:szCs w:val="18"/>
              </w:rPr>
            </w:pPr>
            <w:r w:rsidRPr="00497A68">
              <w:rPr>
                <w:szCs w:val="18"/>
              </w:rPr>
              <w:t>Demonstration and practical orientation</w:t>
            </w:r>
          </w:p>
        </w:tc>
      </w:tr>
    </w:tbl>
    <w:p w14:paraId="2F3FDB89" w14:textId="77777777" w:rsidR="00211432" w:rsidRDefault="00211432" w:rsidP="000C3BBD">
      <w:pPr>
        <w:ind w:left="2835" w:hanging="2835"/>
        <w:rPr>
          <w:rFonts w:ascii="Cambria" w:hAnsi="Cambria"/>
          <w:sz w:val="22"/>
        </w:rPr>
      </w:pPr>
    </w:p>
    <w:p w14:paraId="726969E5" w14:textId="4A2ABA4F" w:rsidR="000C3BBD" w:rsidRPr="002D3F13" w:rsidRDefault="000C3BBD" w:rsidP="00211432">
      <w:pPr>
        <w:pStyle w:val="Heading1"/>
      </w:pPr>
      <w:r>
        <w:t xml:space="preserve">DAY 2 </w:t>
      </w:r>
      <w:r w:rsidR="00CC40C6">
        <w:t>– 2</w:t>
      </w:r>
      <w:r w:rsidR="00781EB4">
        <w:t>4</w:t>
      </w:r>
      <w:r w:rsidR="00CC40C6">
        <w:t xml:space="preserve"> september 202</w:t>
      </w:r>
      <w:r w:rsidR="00781EB4">
        <w:t>6</w:t>
      </w:r>
    </w:p>
    <w:tbl>
      <w:tblPr>
        <w:tblStyle w:val="WTOTable1"/>
        <w:tblW w:w="9088" w:type="dxa"/>
        <w:tblLook w:val="04A0" w:firstRow="1" w:lastRow="0" w:firstColumn="1" w:lastColumn="0" w:noHBand="0" w:noVBand="1"/>
      </w:tblPr>
      <w:tblGrid>
        <w:gridCol w:w="1179"/>
        <w:gridCol w:w="7909"/>
      </w:tblGrid>
      <w:tr w:rsidR="00211432" w:rsidRPr="006556A6" w14:paraId="31878853" w14:textId="77777777" w:rsidTr="002D3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179" w:type="dxa"/>
          </w:tcPr>
          <w:p w14:paraId="233EE181" w14:textId="77777777" w:rsidR="00211432" w:rsidRPr="006556A6" w:rsidRDefault="00211432" w:rsidP="0090456F">
            <w:pPr>
              <w:spacing w:before="60" w:after="60"/>
            </w:pPr>
            <w:r w:rsidRPr="006556A6">
              <w:t>Time</w:t>
            </w:r>
          </w:p>
        </w:tc>
        <w:tc>
          <w:tcPr>
            <w:tcW w:w="7909" w:type="dxa"/>
          </w:tcPr>
          <w:p w14:paraId="3E5DDA2B" w14:textId="77777777" w:rsidR="00211432" w:rsidRPr="006556A6" w:rsidRDefault="00211432" w:rsidP="0090456F">
            <w:pPr>
              <w:spacing w:before="60" w:after="60"/>
            </w:pPr>
            <w:r w:rsidRPr="006556A6">
              <w:t>Session</w:t>
            </w:r>
          </w:p>
        </w:tc>
      </w:tr>
      <w:tr w:rsidR="00211432" w:rsidRPr="006556A6" w14:paraId="76524C4E" w14:textId="77777777" w:rsidTr="002D319E">
        <w:trPr>
          <w:trHeight w:val="582"/>
        </w:trPr>
        <w:tc>
          <w:tcPr>
            <w:tcW w:w="1179" w:type="dxa"/>
          </w:tcPr>
          <w:p w14:paraId="3785B6CA" w14:textId="55D0D27E" w:rsidR="00211432" w:rsidRPr="00F26116" w:rsidRDefault="00211432" w:rsidP="0090456F">
            <w:pPr>
              <w:spacing w:before="60" w:after="60"/>
              <w:rPr>
                <w:szCs w:val="18"/>
              </w:rPr>
            </w:pPr>
            <w:r w:rsidRPr="00F26116">
              <w:rPr>
                <w:szCs w:val="18"/>
              </w:rPr>
              <w:t>09:</w:t>
            </w:r>
            <w:r w:rsidR="00782017">
              <w:rPr>
                <w:szCs w:val="18"/>
              </w:rPr>
              <w:t>0</w:t>
            </w:r>
            <w:r w:rsidRPr="00F26116">
              <w:rPr>
                <w:szCs w:val="18"/>
              </w:rPr>
              <w:t>0-</w:t>
            </w:r>
            <w:r w:rsidR="00150AB5" w:rsidRPr="00F26116">
              <w:rPr>
                <w:szCs w:val="18"/>
              </w:rPr>
              <w:t>1</w:t>
            </w:r>
            <w:r w:rsidR="009E582C">
              <w:rPr>
                <w:szCs w:val="18"/>
              </w:rPr>
              <w:t>0</w:t>
            </w:r>
            <w:r w:rsidRPr="00F26116">
              <w:rPr>
                <w:szCs w:val="18"/>
              </w:rPr>
              <w:t>:</w:t>
            </w:r>
            <w:r w:rsidR="009E582C">
              <w:rPr>
                <w:szCs w:val="18"/>
              </w:rPr>
              <w:t>3</w:t>
            </w:r>
            <w:r w:rsidRPr="00F26116">
              <w:rPr>
                <w:szCs w:val="18"/>
              </w:rPr>
              <w:t>0</w:t>
            </w:r>
          </w:p>
        </w:tc>
        <w:tc>
          <w:tcPr>
            <w:tcW w:w="7909" w:type="dxa"/>
          </w:tcPr>
          <w:p w14:paraId="0C70800D" w14:textId="52ED38A1" w:rsidR="00211432" w:rsidRPr="00F26116" w:rsidRDefault="00150AB5" w:rsidP="0090456F">
            <w:pPr>
              <w:spacing w:before="60" w:after="60"/>
              <w:rPr>
                <w:b/>
                <w:szCs w:val="18"/>
              </w:rPr>
            </w:pPr>
            <w:r w:rsidRPr="00F26116">
              <w:rPr>
                <w:b/>
                <w:szCs w:val="18"/>
              </w:rPr>
              <w:t>Notifications under Articles 5.1-5.4, Article 1.4(a) and Article 8.2(b)</w:t>
            </w:r>
          </w:p>
          <w:p w14:paraId="1FC226AC" w14:textId="07209D61" w:rsidR="00FC15E7" w:rsidRPr="0090456F" w:rsidRDefault="00FC15E7" w:rsidP="0090456F">
            <w:pPr>
              <w:spacing w:before="60" w:after="60"/>
              <w:rPr>
                <w:szCs w:val="18"/>
              </w:rPr>
            </w:pPr>
            <w:r w:rsidRPr="0090456F">
              <w:rPr>
                <w:szCs w:val="18"/>
              </w:rPr>
              <w:t>Practical exercise</w:t>
            </w:r>
            <w:r w:rsidR="0090456F" w:rsidRPr="0090456F">
              <w:rPr>
                <w:szCs w:val="18"/>
              </w:rPr>
              <w:t xml:space="preserve"> based on mock legislation</w:t>
            </w:r>
          </w:p>
        </w:tc>
      </w:tr>
      <w:tr w:rsidR="00FC15E7" w:rsidRPr="006556A6" w14:paraId="39559F0D" w14:textId="77777777" w:rsidTr="002D31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2"/>
        </w:trPr>
        <w:tc>
          <w:tcPr>
            <w:tcW w:w="1179" w:type="dxa"/>
          </w:tcPr>
          <w:p w14:paraId="07F1F34D" w14:textId="2C4E4DED" w:rsidR="00FC15E7" w:rsidRPr="00F26116" w:rsidRDefault="00FC15E7" w:rsidP="0090456F">
            <w:pPr>
              <w:spacing w:before="60" w:after="60"/>
              <w:jc w:val="left"/>
              <w:rPr>
                <w:szCs w:val="18"/>
              </w:rPr>
            </w:pPr>
            <w:r w:rsidRPr="00F26116">
              <w:rPr>
                <w:szCs w:val="18"/>
              </w:rPr>
              <w:t>10:30-10:45</w:t>
            </w:r>
          </w:p>
        </w:tc>
        <w:tc>
          <w:tcPr>
            <w:tcW w:w="7909" w:type="dxa"/>
          </w:tcPr>
          <w:p w14:paraId="680F9861" w14:textId="26E26D43" w:rsidR="00FC15E7" w:rsidRPr="00F26116" w:rsidRDefault="00FC15E7" w:rsidP="0090456F">
            <w:pPr>
              <w:spacing w:before="60" w:after="60"/>
              <w:rPr>
                <w:i/>
                <w:iCs/>
                <w:szCs w:val="18"/>
              </w:rPr>
            </w:pPr>
            <w:r w:rsidRPr="00F26116">
              <w:rPr>
                <w:i/>
                <w:iCs/>
                <w:szCs w:val="18"/>
              </w:rPr>
              <w:t>Coffee break</w:t>
            </w:r>
          </w:p>
        </w:tc>
      </w:tr>
      <w:tr w:rsidR="00FC15E7" w:rsidRPr="006556A6" w14:paraId="7F1B5A4E" w14:textId="77777777" w:rsidTr="002D319E">
        <w:trPr>
          <w:trHeight w:val="582"/>
        </w:trPr>
        <w:tc>
          <w:tcPr>
            <w:tcW w:w="1179" w:type="dxa"/>
          </w:tcPr>
          <w:p w14:paraId="19AD5132" w14:textId="3D6CF49E" w:rsidR="00FC15E7" w:rsidRPr="00F26116" w:rsidRDefault="00FC15E7" w:rsidP="0090456F">
            <w:pPr>
              <w:spacing w:before="60" w:after="60"/>
              <w:rPr>
                <w:szCs w:val="18"/>
              </w:rPr>
            </w:pPr>
            <w:r w:rsidRPr="00F26116">
              <w:rPr>
                <w:szCs w:val="18"/>
              </w:rPr>
              <w:t>10:45-1</w:t>
            </w:r>
            <w:r w:rsidR="00CC7F69">
              <w:rPr>
                <w:szCs w:val="18"/>
              </w:rPr>
              <w:t>2</w:t>
            </w:r>
            <w:r w:rsidRPr="00F26116">
              <w:rPr>
                <w:szCs w:val="18"/>
              </w:rPr>
              <w:t>:</w:t>
            </w:r>
            <w:r w:rsidR="00CC7F69">
              <w:rPr>
                <w:szCs w:val="18"/>
              </w:rPr>
              <w:t>3</w:t>
            </w:r>
            <w:r w:rsidRPr="00F26116">
              <w:rPr>
                <w:szCs w:val="18"/>
              </w:rPr>
              <w:t>0</w:t>
            </w:r>
          </w:p>
        </w:tc>
        <w:tc>
          <w:tcPr>
            <w:tcW w:w="7909" w:type="dxa"/>
          </w:tcPr>
          <w:p w14:paraId="1A0B7F94" w14:textId="3C40F969" w:rsidR="00FC15E7" w:rsidRPr="00F26116" w:rsidRDefault="00FC15E7" w:rsidP="0090456F">
            <w:pPr>
              <w:spacing w:before="60" w:after="60"/>
              <w:rPr>
                <w:b/>
                <w:szCs w:val="18"/>
              </w:rPr>
            </w:pPr>
            <w:r w:rsidRPr="00F26116">
              <w:rPr>
                <w:b/>
                <w:szCs w:val="18"/>
              </w:rPr>
              <w:t>Notifications under Articles 5.1-5.4, Article 1.4(a) and Article 8.2(b) (cont.)</w:t>
            </w:r>
          </w:p>
          <w:p w14:paraId="2910A875" w14:textId="6C7A5A00" w:rsidR="00FC15E7" w:rsidRPr="0090456F" w:rsidRDefault="00FC15E7" w:rsidP="0090456F">
            <w:pPr>
              <w:spacing w:before="60" w:after="60"/>
              <w:rPr>
                <w:b/>
                <w:szCs w:val="18"/>
              </w:rPr>
            </w:pPr>
            <w:r w:rsidRPr="0090456F">
              <w:rPr>
                <w:bCs/>
                <w:szCs w:val="18"/>
              </w:rPr>
              <w:t>Prepar</w:t>
            </w:r>
            <w:r w:rsidR="0090456F" w:rsidRPr="0090456F">
              <w:rPr>
                <w:bCs/>
                <w:szCs w:val="18"/>
              </w:rPr>
              <w:t>ation of a draft</w:t>
            </w:r>
            <w:r w:rsidRPr="0090456F">
              <w:rPr>
                <w:bCs/>
                <w:szCs w:val="18"/>
              </w:rPr>
              <w:t xml:space="preserve"> notification</w:t>
            </w:r>
            <w:r w:rsidR="0090456F" w:rsidRPr="0090456F">
              <w:rPr>
                <w:bCs/>
                <w:szCs w:val="18"/>
              </w:rPr>
              <w:t xml:space="preserve"> based on </w:t>
            </w:r>
            <w:r w:rsidR="002D20B9">
              <w:rPr>
                <w:bCs/>
                <w:szCs w:val="18"/>
              </w:rPr>
              <w:t xml:space="preserve">participants' </w:t>
            </w:r>
            <w:r w:rsidR="0090456F" w:rsidRPr="0090456F">
              <w:rPr>
                <w:bCs/>
                <w:szCs w:val="18"/>
              </w:rPr>
              <w:t>national legislation</w:t>
            </w:r>
          </w:p>
        </w:tc>
      </w:tr>
      <w:tr w:rsidR="00211432" w:rsidRPr="00483E94" w14:paraId="55B0612E" w14:textId="77777777" w:rsidTr="002D31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2"/>
        </w:trPr>
        <w:tc>
          <w:tcPr>
            <w:tcW w:w="1179" w:type="dxa"/>
          </w:tcPr>
          <w:p w14:paraId="5C0ACC88" w14:textId="13E86BB5" w:rsidR="00211432" w:rsidRPr="00F26116" w:rsidRDefault="00211432" w:rsidP="0090456F">
            <w:pPr>
              <w:spacing w:before="60" w:after="60"/>
              <w:rPr>
                <w:szCs w:val="18"/>
              </w:rPr>
            </w:pPr>
            <w:r w:rsidRPr="00F26116">
              <w:rPr>
                <w:szCs w:val="18"/>
              </w:rPr>
              <w:t>1</w:t>
            </w:r>
            <w:r w:rsidR="00CC7F69">
              <w:rPr>
                <w:szCs w:val="18"/>
              </w:rPr>
              <w:t>2</w:t>
            </w:r>
            <w:r w:rsidRPr="00F26116">
              <w:rPr>
                <w:szCs w:val="18"/>
              </w:rPr>
              <w:t>:</w:t>
            </w:r>
            <w:r w:rsidR="00CC7F69">
              <w:rPr>
                <w:szCs w:val="18"/>
              </w:rPr>
              <w:t>3</w:t>
            </w:r>
            <w:r w:rsidRPr="00F26116">
              <w:rPr>
                <w:szCs w:val="18"/>
              </w:rPr>
              <w:t>0-14:</w:t>
            </w:r>
            <w:r w:rsidR="009E582C">
              <w:rPr>
                <w:szCs w:val="18"/>
              </w:rPr>
              <w:t>0</w:t>
            </w:r>
            <w:r w:rsidRPr="00F26116">
              <w:rPr>
                <w:szCs w:val="18"/>
              </w:rPr>
              <w:t>0</w:t>
            </w:r>
          </w:p>
        </w:tc>
        <w:tc>
          <w:tcPr>
            <w:tcW w:w="7909" w:type="dxa"/>
          </w:tcPr>
          <w:p w14:paraId="25555526" w14:textId="77777777" w:rsidR="00211432" w:rsidRPr="00F26116" w:rsidRDefault="00211432" w:rsidP="0090456F">
            <w:pPr>
              <w:spacing w:before="60" w:after="60"/>
              <w:rPr>
                <w:i/>
                <w:iCs/>
                <w:szCs w:val="18"/>
              </w:rPr>
            </w:pPr>
            <w:r w:rsidRPr="00F26116">
              <w:rPr>
                <w:i/>
                <w:iCs/>
                <w:szCs w:val="18"/>
              </w:rPr>
              <w:t>Lunch break</w:t>
            </w:r>
          </w:p>
        </w:tc>
      </w:tr>
      <w:tr w:rsidR="00211432" w:rsidRPr="006556A6" w14:paraId="40A5DCCD" w14:textId="77777777" w:rsidTr="00F26116">
        <w:trPr>
          <w:trHeight w:val="459"/>
        </w:trPr>
        <w:tc>
          <w:tcPr>
            <w:tcW w:w="1179" w:type="dxa"/>
          </w:tcPr>
          <w:p w14:paraId="6A8CFB66" w14:textId="20C3A0A1" w:rsidR="00211432" w:rsidRPr="00F26116" w:rsidRDefault="00211432" w:rsidP="0090456F">
            <w:pPr>
              <w:spacing w:before="60" w:after="60"/>
              <w:rPr>
                <w:szCs w:val="18"/>
              </w:rPr>
            </w:pPr>
            <w:r w:rsidRPr="00F26116">
              <w:rPr>
                <w:szCs w:val="18"/>
              </w:rPr>
              <w:lastRenderedPageBreak/>
              <w:t>14:</w:t>
            </w:r>
            <w:r w:rsidR="009E582C">
              <w:rPr>
                <w:szCs w:val="18"/>
              </w:rPr>
              <w:t>0</w:t>
            </w:r>
            <w:r w:rsidRPr="00F26116">
              <w:rPr>
                <w:szCs w:val="18"/>
              </w:rPr>
              <w:t>0-1</w:t>
            </w:r>
            <w:r w:rsidR="009E582C">
              <w:rPr>
                <w:szCs w:val="18"/>
              </w:rPr>
              <w:t>5</w:t>
            </w:r>
            <w:r w:rsidRPr="00F26116">
              <w:rPr>
                <w:szCs w:val="18"/>
              </w:rPr>
              <w:t>:</w:t>
            </w:r>
            <w:r w:rsidR="009E582C">
              <w:rPr>
                <w:szCs w:val="18"/>
              </w:rPr>
              <w:t>0</w:t>
            </w:r>
            <w:r w:rsidRPr="00F26116">
              <w:rPr>
                <w:szCs w:val="18"/>
              </w:rPr>
              <w:t>0</w:t>
            </w:r>
          </w:p>
        </w:tc>
        <w:tc>
          <w:tcPr>
            <w:tcW w:w="7909" w:type="dxa"/>
          </w:tcPr>
          <w:p w14:paraId="66E41F85" w14:textId="77777777" w:rsidR="0090456F" w:rsidRPr="0090456F" w:rsidRDefault="0090456F" w:rsidP="0090456F">
            <w:pPr>
              <w:spacing w:before="60" w:after="60"/>
              <w:rPr>
                <w:szCs w:val="18"/>
              </w:rPr>
            </w:pPr>
            <w:r w:rsidRPr="0090456F">
              <w:rPr>
                <w:b/>
                <w:szCs w:val="18"/>
              </w:rPr>
              <w:t>Annual questionnaire under Article 7.3 of the Agreement</w:t>
            </w:r>
          </w:p>
          <w:p w14:paraId="3981B913" w14:textId="7912F23E" w:rsidR="00FC15E7" w:rsidRPr="0090456F" w:rsidRDefault="009E582C" w:rsidP="0090456F">
            <w:pPr>
              <w:spacing w:before="60" w:after="60"/>
              <w:rPr>
                <w:szCs w:val="18"/>
              </w:rPr>
            </w:pPr>
            <w:r w:rsidRPr="0090456F">
              <w:rPr>
                <w:szCs w:val="18"/>
              </w:rPr>
              <w:t>Practical exercise</w:t>
            </w:r>
          </w:p>
        </w:tc>
      </w:tr>
      <w:tr w:rsidR="00FC15E7" w:rsidRPr="006556A6" w14:paraId="7A9B4742" w14:textId="77777777" w:rsidTr="00FC15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1179" w:type="dxa"/>
          </w:tcPr>
          <w:p w14:paraId="3C6B9896" w14:textId="6BBF18DB" w:rsidR="00FC15E7" w:rsidRPr="00F26116" w:rsidRDefault="00FC15E7" w:rsidP="0090456F">
            <w:pPr>
              <w:spacing w:before="60" w:after="60"/>
              <w:rPr>
                <w:szCs w:val="18"/>
              </w:rPr>
            </w:pPr>
            <w:r w:rsidRPr="00F26116">
              <w:rPr>
                <w:szCs w:val="18"/>
              </w:rPr>
              <w:t>1</w:t>
            </w:r>
            <w:r w:rsidR="009E582C">
              <w:rPr>
                <w:szCs w:val="18"/>
              </w:rPr>
              <w:t>5</w:t>
            </w:r>
            <w:r w:rsidRPr="00F26116">
              <w:rPr>
                <w:szCs w:val="18"/>
              </w:rPr>
              <w:t>:00-1</w:t>
            </w:r>
            <w:r w:rsidR="009E582C">
              <w:rPr>
                <w:szCs w:val="18"/>
              </w:rPr>
              <w:t>5</w:t>
            </w:r>
            <w:r w:rsidRPr="00F26116">
              <w:rPr>
                <w:szCs w:val="18"/>
              </w:rPr>
              <w:t>:15</w:t>
            </w:r>
          </w:p>
        </w:tc>
        <w:tc>
          <w:tcPr>
            <w:tcW w:w="7909" w:type="dxa"/>
          </w:tcPr>
          <w:p w14:paraId="06C97BB3" w14:textId="00E57CEF" w:rsidR="00FC15E7" w:rsidRPr="00F26116" w:rsidRDefault="00FC15E7" w:rsidP="0090456F">
            <w:pPr>
              <w:spacing w:before="60" w:after="60"/>
              <w:rPr>
                <w:bCs/>
                <w:i/>
                <w:iCs/>
                <w:szCs w:val="18"/>
              </w:rPr>
            </w:pPr>
            <w:r w:rsidRPr="00F26116">
              <w:rPr>
                <w:bCs/>
                <w:i/>
                <w:iCs/>
                <w:szCs w:val="18"/>
              </w:rPr>
              <w:t>Coffee Break</w:t>
            </w:r>
          </w:p>
        </w:tc>
      </w:tr>
      <w:tr w:rsidR="00FC15E7" w:rsidRPr="006556A6" w14:paraId="2AFFBEDF" w14:textId="77777777" w:rsidTr="00FC15E7">
        <w:trPr>
          <w:trHeight w:val="540"/>
        </w:trPr>
        <w:tc>
          <w:tcPr>
            <w:tcW w:w="1179" w:type="dxa"/>
          </w:tcPr>
          <w:p w14:paraId="12590B59" w14:textId="5CF01716" w:rsidR="00FC15E7" w:rsidRPr="00F26116" w:rsidRDefault="00FC15E7" w:rsidP="0090456F">
            <w:pPr>
              <w:spacing w:before="60" w:after="60"/>
              <w:rPr>
                <w:szCs w:val="18"/>
              </w:rPr>
            </w:pPr>
            <w:r w:rsidRPr="00F26116">
              <w:rPr>
                <w:szCs w:val="18"/>
              </w:rPr>
              <w:t>1</w:t>
            </w:r>
            <w:r w:rsidR="009E582C">
              <w:rPr>
                <w:szCs w:val="18"/>
              </w:rPr>
              <w:t>5</w:t>
            </w:r>
            <w:r w:rsidRPr="00F26116">
              <w:rPr>
                <w:szCs w:val="18"/>
              </w:rPr>
              <w:t>:15-17:30</w:t>
            </w:r>
          </w:p>
        </w:tc>
        <w:tc>
          <w:tcPr>
            <w:tcW w:w="7909" w:type="dxa"/>
          </w:tcPr>
          <w:p w14:paraId="08A96360" w14:textId="77777777" w:rsidR="0090456F" w:rsidRPr="0090456F" w:rsidRDefault="0090456F" w:rsidP="0090456F">
            <w:pPr>
              <w:spacing w:before="60" w:after="60"/>
              <w:rPr>
                <w:b/>
                <w:szCs w:val="18"/>
              </w:rPr>
            </w:pPr>
            <w:r w:rsidRPr="0090456F">
              <w:rPr>
                <w:b/>
                <w:szCs w:val="18"/>
              </w:rPr>
              <w:t>Annual questionnaire under Article 7.3 of the Agreement</w:t>
            </w:r>
          </w:p>
          <w:p w14:paraId="7D1508CE" w14:textId="66CBABCD" w:rsidR="00FC15E7" w:rsidRPr="0090456F" w:rsidRDefault="0090456F" w:rsidP="0090456F">
            <w:pPr>
              <w:spacing w:before="60" w:after="60"/>
              <w:rPr>
                <w:b/>
                <w:szCs w:val="18"/>
              </w:rPr>
            </w:pPr>
            <w:r w:rsidRPr="0090456F">
              <w:rPr>
                <w:bCs/>
                <w:szCs w:val="18"/>
              </w:rPr>
              <w:t>Preparation or update of a draft questionnaire</w:t>
            </w:r>
          </w:p>
        </w:tc>
      </w:tr>
    </w:tbl>
    <w:p w14:paraId="229A3D26" w14:textId="77777777" w:rsidR="000630AC" w:rsidRDefault="000630AC" w:rsidP="00AE20ED">
      <w:pPr>
        <w:rPr>
          <w:rFonts w:ascii="Cambria" w:hAnsi="Cambria"/>
          <w:b/>
          <w:sz w:val="22"/>
        </w:rPr>
      </w:pPr>
    </w:p>
    <w:p w14:paraId="3DB48956" w14:textId="47ED60B4" w:rsidR="000C3BBD" w:rsidRPr="002D3F13" w:rsidRDefault="000C3BBD" w:rsidP="00211432">
      <w:pPr>
        <w:pStyle w:val="Heading1"/>
      </w:pPr>
      <w:r>
        <w:t>DAY 3</w:t>
      </w:r>
      <w:r w:rsidR="00CC40C6">
        <w:t xml:space="preserve"> – 2</w:t>
      </w:r>
      <w:r w:rsidR="00781EB4">
        <w:t>5</w:t>
      </w:r>
      <w:r w:rsidR="00CC40C6">
        <w:t xml:space="preserve"> september 202</w:t>
      </w:r>
      <w:r w:rsidR="00781EB4">
        <w:t>6</w:t>
      </w:r>
    </w:p>
    <w:tbl>
      <w:tblPr>
        <w:tblStyle w:val="WTOTable1"/>
        <w:tblW w:w="0" w:type="auto"/>
        <w:tblLook w:val="04A0" w:firstRow="1" w:lastRow="0" w:firstColumn="1" w:lastColumn="0" w:noHBand="0" w:noVBand="1"/>
      </w:tblPr>
      <w:tblGrid>
        <w:gridCol w:w="1165"/>
        <w:gridCol w:w="7851"/>
      </w:tblGrid>
      <w:tr w:rsidR="00FC15E7" w:rsidRPr="006556A6" w14:paraId="4862D3AE" w14:textId="77777777" w:rsidTr="00FC1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5" w:type="dxa"/>
          </w:tcPr>
          <w:p w14:paraId="3BA99285" w14:textId="77777777" w:rsidR="00FC15E7" w:rsidRPr="006556A6" w:rsidRDefault="00FC15E7" w:rsidP="0090456F">
            <w:pPr>
              <w:spacing w:before="60" w:after="60"/>
            </w:pPr>
            <w:r w:rsidRPr="006556A6">
              <w:t>Time</w:t>
            </w:r>
          </w:p>
        </w:tc>
        <w:tc>
          <w:tcPr>
            <w:tcW w:w="7851" w:type="dxa"/>
          </w:tcPr>
          <w:p w14:paraId="7366C364" w14:textId="77777777" w:rsidR="00FC15E7" w:rsidRPr="006556A6" w:rsidRDefault="00FC15E7" w:rsidP="0090456F">
            <w:pPr>
              <w:spacing w:before="60" w:after="60"/>
            </w:pPr>
            <w:r w:rsidRPr="006556A6">
              <w:t>Session</w:t>
            </w:r>
          </w:p>
        </w:tc>
      </w:tr>
      <w:tr w:rsidR="00FC15E7" w:rsidRPr="006556A6" w14:paraId="3A01155F" w14:textId="77777777" w:rsidTr="00FC15E7">
        <w:tc>
          <w:tcPr>
            <w:tcW w:w="1165" w:type="dxa"/>
          </w:tcPr>
          <w:p w14:paraId="2F8408D3" w14:textId="77777777" w:rsidR="00FC15E7" w:rsidRDefault="00FC15E7" w:rsidP="0090456F">
            <w:pPr>
              <w:spacing w:before="60" w:after="60"/>
            </w:pPr>
            <w:r>
              <w:t>09:00-</w:t>
            </w:r>
          </w:p>
          <w:p w14:paraId="25A392CF" w14:textId="24441E89" w:rsidR="00FC15E7" w:rsidRPr="006556A6" w:rsidRDefault="00FC15E7" w:rsidP="0090456F">
            <w:pPr>
              <w:spacing w:before="60" w:after="60"/>
            </w:pPr>
            <w:r>
              <w:t>1</w:t>
            </w:r>
            <w:r w:rsidR="009E582C">
              <w:t>1</w:t>
            </w:r>
            <w:r>
              <w:t>:00</w:t>
            </w:r>
          </w:p>
        </w:tc>
        <w:tc>
          <w:tcPr>
            <w:tcW w:w="7851" w:type="dxa"/>
          </w:tcPr>
          <w:p w14:paraId="68DC280A" w14:textId="05502A8D" w:rsidR="0090456F" w:rsidRPr="0090456F" w:rsidRDefault="0090456F" w:rsidP="0090456F">
            <w:pPr>
              <w:spacing w:before="60" w:after="60"/>
              <w:rPr>
                <w:b/>
                <w:szCs w:val="18"/>
              </w:rPr>
            </w:pPr>
            <w:r w:rsidRPr="0090456F">
              <w:rPr>
                <w:b/>
                <w:szCs w:val="18"/>
              </w:rPr>
              <w:t>Annual questionnaire under Article 7.3 of the Agreement</w:t>
            </w:r>
            <w:r>
              <w:rPr>
                <w:b/>
                <w:szCs w:val="18"/>
              </w:rPr>
              <w:t xml:space="preserve"> (cont.)</w:t>
            </w:r>
          </w:p>
          <w:p w14:paraId="0F43E050" w14:textId="60F8EE82" w:rsidR="009E582C" w:rsidRPr="0090456F" w:rsidRDefault="0090456F" w:rsidP="0090456F">
            <w:pPr>
              <w:spacing w:before="60" w:after="60"/>
            </w:pPr>
            <w:r w:rsidRPr="0090456F">
              <w:rPr>
                <w:bCs/>
                <w:szCs w:val="18"/>
              </w:rPr>
              <w:t>Preparation or update of a draft questionnaire</w:t>
            </w:r>
          </w:p>
        </w:tc>
      </w:tr>
      <w:tr w:rsidR="00FC15E7" w:rsidRPr="00FC15E7" w14:paraId="5A11E6F6" w14:textId="77777777" w:rsidTr="00FC15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65" w:type="dxa"/>
          </w:tcPr>
          <w:p w14:paraId="125F99E6" w14:textId="6B7DA4BF" w:rsidR="00FC15E7" w:rsidRPr="006556A6" w:rsidRDefault="00FC15E7" w:rsidP="0090456F">
            <w:pPr>
              <w:spacing w:before="60" w:after="60"/>
            </w:pPr>
            <w:r w:rsidRPr="006556A6">
              <w:t>1</w:t>
            </w:r>
            <w:r w:rsidR="009E582C">
              <w:t>1</w:t>
            </w:r>
            <w:r w:rsidRPr="006556A6">
              <w:t>:00-1</w:t>
            </w:r>
            <w:r w:rsidR="009E582C">
              <w:t>1</w:t>
            </w:r>
            <w:r w:rsidRPr="006556A6">
              <w:t>:</w:t>
            </w:r>
            <w:r w:rsidR="009E582C">
              <w:t>15</w:t>
            </w:r>
          </w:p>
        </w:tc>
        <w:tc>
          <w:tcPr>
            <w:tcW w:w="7851" w:type="dxa"/>
          </w:tcPr>
          <w:p w14:paraId="01ACB7C0" w14:textId="056EE6A1" w:rsidR="00FC15E7" w:rsidRPr="00FC15E7" w:rsidRDefault="009E582C" w:rsidP="0090456F">
            <w:pPr>
              <w:spacing w:before="60" w:after="60"/>
              <w:rPr>
                <w:b/>
                <w:sz w:val="4"/>
                <w:szCs w:val="4"/>
                <w:lang w:val="fr-CH"/>
              </w:rPr>
            </w:pPr>
            <w:r>
              <w:rPr>
                <w:i/>
                <w:iCs/>
              </w:rPr>
              <w:t>B</w:t>
            </w:r>
            <w:r w:rsidRPr="005C3FE2">
              <w:rPr>
                <w:i/>
                <w:iCs/>
              </w:rPr>
              <w:t>reak</w:t>
            </w:r>
          </w:p>
        </w:tc>
      </w:tr>
      <w:tr w:rsidR="00FC15E7" w:rsidRPr="006556A6" w14:paraId="5ED15537" w14:textId="77777777" w:rsidTr="00FC15E7">
        <w:tc>
          <w:tcPr>
            <w:tcW w:w="1165" w:type="dxa"/>
          </w:tcPr>
          <w:p w14:paraId="7BD65DA2" w14:textId="14A2DABF" w:rsidR="00FC15E7" w:rsidRPr="006556A6" w:rsidRDefault="00FC15E7" w:rsidP="0090456F">
            <w:pPr>
              <w:spacing w:before="60" w:after="60"/>
            </w:pPr>
            <w:r w:rsidRPr="006556A6">
              <w:t>1</w:t>
            </w:r>
            <w:r w:rsidR="009E582C">
              <w:t>1</w:t>
            </w:r>
            <w:r w:rsidRPr="006556A6">
              <w:t>:</w:t>
            </w:r>
            <w:r w:rsidR="009E582C">
              <w:t>15</w:t>
            </w:r>
            <w:r w:rsidRPr="006556A6">
              <w:t>-1</w:t>
            </w:r>
            <w:r w:rsidR="009E582C">
              <w:t>3</w:t>
            </w:r>
            <w:r w:rsidRPr="006556A6">
              <w:t>:00</w:t>
            </w:r>
          </w:p>
        </w:tc>
        <w:tc>
          <w:tcPr>
            <w:tcW w:w="7851" w:type="dxa"/>
          </w:tcPr>
          <w:p w14:paraId="7EB78A92" w14:textId="77777777" w:rsidR="0090456F" w:rsidRPr="0090456F" w:rsidRDefault="0090456F" w:rsidP="0090456F">
            <w:pPr>
              <w:spacing w:before="60" w:after="60"/>
              <w:rPr>
                <w:bCs/>
                <w:iCs/>
              </w:rPr>
            </w:pPr>
            <w:r w:rsidRPr="0090456F">
              <w:rPr>
                <w:b/>
                <w:szCs w:val="18"/>
              </w:rPr>
              <w:t xml:space="preserve">Annual questionnaire under Article 7.3 of the Agreement </w:t>
            </w:r>
          </w:p>
          <w:p w14:paraId="69D300C4" w14:textId="5D7C2580" w:rsidR="00F549E0" w:rsidRPr="0090456F" w:rsidRDefault="00F549E0" w:rsidP="0090456F">
            <w:pPr>
              <w:spacing w:before="60" w:after="60"/>
              <w:rPr>
                <w:bCs/>
                <w:iCs/>
              </w:rPr>
            </w:pPr>
            <w:r w:rsidRPr="0090456F">
              <w:rPr>
                <w:bCs/>
                <w:iCs/>
              </w:rPr>
              <w:t>Presentation by participants</w:t>
            </w:r>
          </w:p>
        </w:tc>
      </w:tr>
      <w:tr w:rsidR="00F549E0" w:rsidRPr="006556A6" w14:paraId="0312B7D7" w14:textId="77777777" w:rsidTr="00FC15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65" w:type="dxa"/>
          </w:tcPr>
          <w:p w14:paraId="4514B4AB" w14:textId="1E53A2B7" w:rsidR="00F549E0" w:rsidRPr="006556A6" w:rsidRDefault="00F549E0" w:rsidP="0090456F">
            <w:pPr>
              <w:spacing w:before="60" w:after="60"/>
            </w:pPr>
            <w:r w:rsidRPr="00F26116">
              <w:rPr>
                <w:szCs w:val="18"/>
              </w:rPr>
              <w:t>13:00-14:30</w:t>
            </w:r>
          </w:p>
        </w:tc>
        <w:tc>
          <w:tcPr>
            <w:tcW w:w="7851" w:type="dxa"/>
          </w:tcPr>
          <w:p w14:paraId="4663F09E" w14:textId="0C0A53EC" w:rsidR="00F549E0" w:rsidRDefault="00F549E0" w:rsidP="0090456F">
            <w:pPr>
              <w:spacing w:before="60" w:after="60"/>
              <w:rPr>
                <w:b/>
                <w:szCs w:val="18"/>
              </w:rPr>
            </w:pPr>
            <w:r w:rsidRPr="00F26116">
              <w:rPr>
                <w:i/>
                <w:iCs/>
                <w:szCs w:val="18"/>
              </w:rPr>
              <w:t>Lunch break</w:t>
            </w:r>
          </w:p>
        </w:tc>
      </w:tr>
      <w:tr w:rsidR="00F549E0" w:rsidRPr="006556A6" w14:paraId="19CBC466" w14:textId="77777777" w:rsidTr="00FC15E7">
        <w:tc>
          <w:tcPr>
            <w:tcW w:w="1165" w:type="dxa"/>
          </w:tcPr>
          <w:p w14:paraId="1FBEFC0B" w14:textId="78F635EB" w:rsidR="00F549E0" w:rsidRPr="006556A6" w:rsidRDefault="00F549E0" w:rsidP="0090456F">
            <w:pPr>
              <w:spacing w:before="60" w:after="60"/>
            </w:pPr>
            <w:r w:rsidRPr="006556A6">
              <w:t>1</w:t>
            </w:r>
            <w:r>
              <w:t>4</w:t>
            </w:r>
            <w:r w:rsidRPr="006556A6">
              <w:t>:</w:t>
            </w:r>
            <w:r w:rsidR="001F6C5C">
              <w:t>3</w:t>
            </w:r>
            <w:r w:rsidRPr="006556A6">
              <w:t>0-</w:t>
            </w:r>
            <w:r w:rsidR="001F6C5C">
              <w:t>17</w:t>
            </w:r>
            <w:r w:rsidRPr="006556A6">
              <w:t>:</w:t>
            </w:r>
            <w:r w:rsidR="001F6C5C">
              <w:t>0</w:t>
            </w:r>
            <w:r w:rsidRPr="006556A6">
              <w:t>0</w:t>
            </w:r>
          </w:p>
        </w:tc>
        <w:tc>
          <w:tcPr>
            <w:tcW w:w="7851" w:type="dxa"/>
          </w:tcPr>
          <w:p w14:paraId="7CD7FC66" w14:textId="77777777" w:rsidR="00F549E0" w:rsidRPr="006556A6" w:rsidRDefault="00F549E0" w:rsidP="0090456F">
            <w:pPr>
              <w:spacing w:before="60" w:after="60"/>
              <w:rPr>
                <w:b/>
              </w:rPr>
            </w:pPr>
            <w:r w:rsidRPr="006556A6">
              <w:rPr>
                <w:b/>
              </w:rPr>
              <w:t>Wrap-up session</w:t>
            </w:r>
          </w:p>
          <w:p w14:paraId="04FABD0F" w14:textId="5CCF274F" w:rsidR="00F549E0" w:rsidRDefault="00F549E0" w:rsidP="0090456F">
            <w:pPr>
              <w:pStyle w:val="ListParagraph"/>
              <w:numPr>
                <w:ilvl w:val="0"/>
                <w:numId w:val="18"/>
              </w:numPr>
              <w:spacing w:before="60" w:after="60"/>
            </w:pPr>
            <w:r w:rsidRPr="006556A6">
              <w:t>Feedback from participants</w:t>
            </w:r>
          </w:p>
          <w:p w14:paraId="3CF76C52" w14:textId="16235793" w:rsidR="00F549E0" w:rsidRPr="006556A6" w:rsidRDefault="00F549E0" w:rsidP="0090456F">
            <w:pPr>
              <w:pStyle w:val="ListParagraph"/>
              <w:numPr>
                <w:ilvl w:val="0"/>
                <w:numId w:val="18"/>
              </w:numPr>
              <w:spacing w:before="60" w:after="60"/>
            </w:pPr>
            <w:r>
              <w:t>Post-workshop quiz</w:t>
            </w:r>
          </w:p>
          <w:p w14:paraId="2233A06C" w14:textId="77777777" w:rsidR="00F549E0" w:rsidRPr="009A7465" w:rsidRDefault="00F549E0" w:rsidP="0090456F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b/>
              </w:rPr>
            </w:pPr>
            <w:r w:rsidRPr="006556A6">
              <w:t>Closing and evaluation</w:t>
            </w:r>
          </w:p>
          <w:p w14:paraId="319E1D03" w14:textId="77777777" w:rsidR="00F549E0" w:rsidRPr="009A7465" w:rsidRDefault="00F549E0" w:rsidP="0090456F">
            <w:pPr>
              <w:pStyle w:val="ListParagraph"/>
              <w:spacing w:before="60" w:after="60"/>
              <w:ind w:left="360"/>
              <w:rPr>
                <w:b/>
                <w:sz w:val="4"/>
                <w:szCs w:val="4"/>
              </w:rPr>
            </w:pPr>
          </w:p>
        </w:tc>
      </w:tr>
    </w:tbl>
    <w:p w14:paraId="3A75BDD6" w14:textId="77777777" w:rsidR="006627B2" w:rsidRDefault="006627B2" w:rsidP="00FC15E7">
      <w:pPr>
        <w:rPr>
          <w:rFonts w:ascii="Cambria" w:hAnsi="Cambria"/>
          <w:sz w:val="22"/>
        </w:rPr>
      </w:pPr>
    </w:p>
    <w:p w14:paraId="0C7F3039" w14:textId="77777777" w:rsidR="00BC5A03" w:rsidRDefault="00BC5A03" w:rsidP="00FC15E7">
      <w:pPr>
        <w:rPr>
          <w:rFonts w:ascii="Cambria" w:hAnsi="Cambria"/>
          <w:sz w:val="22"/>
        </w:rPr>
      </w:pPr>
    </w:p>
    <w:sectPr w:rsidR="00BC5A03" w:rsidSect="002A15FB">
      <w:headerReference w:type="default" r:id="rId8"/>
      <w:footerReference w:type="default" r:id="rId9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AC43A" w14:textId="77777777" w:rsidR="00926724" w:rsidRDefault="00926724" w:rsidP="00ED54E0">
      <w:r>
        <w:separator/>
      </w:r>
    </w:p>
  </w:endnote>
  <w:endnote w:type="continuationSeparator" w:id="0">
    <w:p w14:paraId="2B6199E9" w14:textId="77777777" w:rsidR="00926724" w:rsidRDefault="00926724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B0FD" w14:textId="77777777" w:rsidR="00A76190" w:rsidRDefault="00A7619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5D16">
      <w:rPr>
        <w:noProof/>
      </w:rPr>
      <w:t>1</w:t>
    </w:r>
    <w:r>
      <w:rPr>
        <w:noProof/>
      </w:rPr>
      <w:fldChar w:fldCharType="end"/>
    </w:r>
  </w:p>
  <w:p w14:paraId="1D8FC6B5" w14:textId="77777777" w:rsidR="00A76190" w:rsidRDefault="00A76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1B39A" w14:textId="77777777" w:rsidR="00926724" w:rsidRDefault="00926724" w:rsidP="00ED54E0">
      <w:r>
        <w:separator/>
      </w:r>
    </w:p>
  </w:footnote>
  <w:footnote w:type="continuationSeparator" w:id="0">
    <w:p w14:paraId="752EC236" w14:textId="77777777" w:rsidR="00926724" w:rsidRDefault="00926724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612F" w14:textId="5D7723EB" w:rsidR="00A64F1B" w:rsidRDefault="00211432" w:rsidP="00211432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3EA9CB48" wp14:editId="12E86BFD">
          <wp:extent cx="657225" cy="82867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839" cy="829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37912"/>
    <w:multiLevelType w:val="hybridMultilevel"/>
    <w:tmpl w:val="88267D82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1" w15:restartNumberingAfterBreak="0">
    <w:nsid w:val="08E31C6C"/>
    <w:multiLevelType w:val="hybridMultilevel"/>
    <w:tmpl w:val="16EE2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272C8"/>
    <w:multiLevelType w:val="hybridMultilevel"/>
    <w:tmpl w:val="43684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451CA4"/>
    <w:multiLevelType w:val="hybridMultilevel"/>
    <w:tmpl w:val="3B4EA5AA"/>
    <w:lvl w:ilvl="0" w:tplc="4258774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43349"/>
    <w:multiLevelType w:val="hybridMultilevel"/>
    <w:tmpl w:val="6E16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03BD3"/>
    <w:multiLevelType w:val="hybridMultilevel"/>
    <w:tmpl w:val="A2D2C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E60BC"/>
    <w:multiLevelType w:val="hybridMultilevel"/>
    <w:tmpl w:val="B226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A0652"/>
    <w:multiLevelType w:val="hybridMultilevel"/>
    <w:tmpl w:val="2B8C0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D23EC"/>
    <w:multiLevelType w:val="hybridMultilevel"/>
    <w:tmpl w:val="91D63316"/>
    <w:lvl w:ilvl="0" w:tplc="23DAD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0" w15:restartNumberingAfterBreak="0">
    <w:nsid w:val="57454AB1"/>
    <w:multiLevelType w:val="multilevel"/>
    <w:tmpl w:val="075A666C"/>
    <w:numStyleLink w:val="LegalHeadings"/>
  </w:abstractNum>
  <w:abstractNum w:abstractNumId="21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2" w15:restartNumberingAfterBreak="0">
    <w:nsid w:val="60155817"/>
    <w:multiLevelType w:val="hybridMultilevel"/>
    <w:tmpl w:val="42CE6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700B5F"/>
    <w:multiLevelType w:val="hybridMultilevel"/>
    <w:tmpl w:val="EA5A2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12824"/>
    <w:multiLevelType w:val="hybridMultilevel"/>
    <w:tmpl w:val="49B62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050E0"/>
    <w:multiLevelType w:val="hybridMultilevel"/>
    <w:tmpl w:val="CB40E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71216"/>
    <w:multiLevelType w:val="hybridMultilevel"/>
    <w:tmpl w:val="2D0C7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90B59"/>
    <w:multiLevelType w:val="hybridMultilevel"/>
    <w:tmpl w:val="EB72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D1D34"/>
    <w:multiLevelType w:val="hybridMultilevel"/>
    <w:tmpl w:val="1684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320238">
    <w:abstractNumId w:val="9"/>
  </w:num>
  <w:num w:numId="2" w16cid:durableId="1501504513">
    <w:abstractNumId w:val="7"/>
  </w:num>
  <w:num w:numId="3" w16cid:durableId="312830277">
    <w:abstractNumId w:val="6"/>
  </w:num>
  <w:num w:numId="4" w16cid:durableId="1702630571">
    <w:abstractNumId w:val="5"/>
  </w:num>
  <w:num w:numId="5" w16cid:durableId="1183204568">
    <w:abstractNumId w:val="4"/>
  </w:num>
  <w:num w:numId="6" w16cid:durableId="1600680254">
    <w:abstractNumId w:val="21"/>
  </w:num>
  <w:num w:numId="7" w16cid:durableId="1133602244">
    <w:abstractNumId w:val="20"/>
  </w:num>
  <w:num w:numId="8" w16cid:durableId="1598099472">
    <w:abstractNumId w:val="19"/>
  </w:num>
  <w:num w:numId="9" w16cid:durableId="15200074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7510281">
    <w:abstractNumId w:val="23"/>
  </w:num>
  <w:num w:numId="11" w16cid:durableId="1055272434">
    <w:abstractNumId w:val="8"/>
  </w:num>
  <w:num w:numId="12" w16cid:durableId="1371221118">
    <w:abstractNumId w:val="3"/>
  </w:num>
  <w:num w:numId="13" w16cid:durableId="1055011822">
    <w:abstractNumId w:val="2"/>
  </w:num>
  <w:num w:numId="14" w16cid:durableId="2124882064">
    <w:abstractNumId w:val="1"/>
  </w:num>
  <w:num w:numId="15" w16cid:durableId="1063485314">
    <w:abstractNumId w:val="0"/>
  </w:num>
  <w:num w:numId="16" w16cid:durableId="2131510925">
    <w:abstractNumId w:val="10"/>
  </w:num>
  <w:num w:numId="17" w16cid:durableId="2005811842">
    <w:abstractNumId w:val="18"/>
  </w:num>
  <w:num w:numId="18" w16cid:durableId="640156101">
    <w:abstractNumId w:val="12"/>
  </w:num>
  <w:num w:numId="19" w16cid:durableId="989138717">
    <w:abstractNumId w:val="27"/>
  </w:num>
  <w:num w:numId="20" w16cid:durableId="1183855286">
    <w:abstractNumId w:val="14"/>
  </w:num>
  <w:num w:numId="21" w16cid:durableId="1213926641">
    <w:abstractNumId w:val="13"/>
  </w:num>
  <w:num w:numId="22" w16cid:durableId="1354838665">
    <w:abstractNumId w:val="24"/>
  </w:num>
  <w:num w:numId="23" w16cid:durableId="1962763890">
    <w:abstractNumId w:val="25"/>
  </w:num>
  <w:num w:numId="24" w16cid:durableId="704867244">
    <w:abstractNumId w:val="28"/>
  </w:num>
  <w:num w:numId="25" w16cid:durableId="1574393320">
    <w:abstractNumId w:val="22"/>
  </w:num>
  <w:num w:numId="26" w16cid:durableId="1417288815">
    <w:abstractNumId w:val="29"/>
  </w:num>
  <w:num w:numId="27" w16cid:durableId="2088845974">
    <w:abstractNumId w:val="17"/>
  </w:num>
  <w:num w:numId="28" w16cid:durableId="1622036716">
    <w:abstractNumId w:val="16"/>
  </w:num>
  <w:num w:numId="29" w16cid:durableId="71894547">
    <w:abstractNumId w:val="15"/>
  </w:num>
  <w:num w:numId="30" w16cid:durableId="490682151">
    <w:abstractNumId w:val="11"/>
  </w:num>
  <w:num w:numId="31" w16cid:durableId="3694543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36"/>
    <w:rsid w:val="0000543A"/>
    <w:rsid w:val="000078CD"/>
    <w:rsid w:val="00014C1C"/>
    <w:rsid w:val="0002260C"/>
    <w:rsid w:val="000272F6"/>
    <w:rsid w:val="00032D39"/>
    <w:rsid w:val="00034285"/>
    <w:rsid w:val="00037AC4"/>
    <w:rsid w:val="000423BF"/>
    <w:rsid w:val="00045918"/>
    <w:rsid w:val="0004703F"/>
    <w:rsid w:val="000630AC"/>
    <w:rsid w:val="0008150C"/>
    <w:rsid w:val="00081B93"/>
    <w:rsid w:val="000962A2"/>
    <w:rsid w:val="000A4945"/>
    <w:rsid w:val="000B31E1"/>
    <w:rsid w:val="000B55D9"/>
    <w:rsid w:val="000C3BBD"/>
    <w:rsid w:val="000F4461"/>
    <w:rsid w:val="000F548F"/>
    <w:rsid w:val="00106E01"/>
    <w:rsid w:val="0011356B"/>
    <w:rsid w:val="0011710E"/>
    <w:rsid w:val="0013337F"/>
    <w:rsid w:val="00144970"/>
    <w:rsid w:val="00150AB5"/>
    <w:rsid w:val="00156365"/>
    <w:rsid w:val="00163653"/>
    <w:rsid w:val="00182B84"/>
    <w:rsid w:val="00192DC4"/>
    <w:rsid w:val="001946F2"/>
    <w:rsid w:val="001C4E24"/>
    <w:rsid w:val="001D0F5C"/>
    <w:rsid w:val="001E291F"/>
    <w:rsid w:val="001F6C5C"/>
    <w:rsid w:val="00211432"/>
    <w:rsid w:val="00224A36"/>
    <w:rsid w:val="00233408"/>
    <w:rsid w:val="00246A31"/>
    <w:rsid w:val="0025101B"/>
    <w:rsid w:val="002542FC"/>
    <w:rsid w:val="00264425"/>
    <w:rsid w:val="0027067B"/>
    <w:rsid w:val="002828DC"/>
    <w:rsid w:val="002970A9"/>
    <w:rsid w:val="002A15FB"/>
    <w:rsid w:val="002A3755"/>
    <w:rsid w:val="002A3815"/>
    <w:rsid w:val="002B1F07"/>
    <w:rsid w:val="002B453E"/>
    <w:rsid w:val="002B64CD"/>
    <w:rsid w:val="002C70F5"/>
    <w:rsid w:val="002D20B9"/>
    <w:rsid w:val="002D3F13"/>
    <w:rsid w:val="002F4541"/>
    <w:rsid w:val="00304385"/>
    <w:rsid w:val="003148D8"/>
    <w:rsid w:val="003172D2"/>
    <w:rsid w:val="00343C76"/>
    <w:rsid w:val="003572B4"/>
    <w:rsid w:val="003623B1"/>
    <w:rsid w:val="003711E7"/>
    <w:rsid w:val="0037215A"/>
    <w:rsid w:val="00383F10"/>
    <w:rsid w:val="003B53D0"/>
    <w:rsid w:val="003B7EA0"/>
    <w:rsid w:val="003C79BB"/>
    <w:rsid w:val="003D1F97"/>
    <w:rsid w:val="003D343A"/>
    <w:rsid w:val="003E70F4"/>
    <w:rsid w:val="003E752D"/>
    <w:rsid w:val="003F5E02"/>
    <w:rsid w:val="004044E0"/>
    <w:rsid w:val="00423DF3"/>
    <w:rsid w:val="00426DF7"/>
    <w:rsid w:val="00450EC0"/>
    <w:rsid w:val="004551EC"/>
    <w:rsid w:val="004614B0"/>
    <w:rsid w:val="00467032"/>
    <w:rsid w:val="0046754A"/>
    <w:rsid w:val="00492677"/>
    <w:rsid w:val="00493FA7"/>
    <w:rsid w:val="00497A68"/>
    <w:rsid w:val="004A31FF"/>
    <w:rsid w:val="004A7474"/>
    <w:rsid w:val="004B2BA5"/>
    <w:rsid w:val="004D64F2"/>
    <w:rsid w:val="004E4635"/>
    <w:rsid w:val="004F203A"/>
    <w:rsid w:val="00512FF5"/>
    <w:rsid w:val="0052427A"/>
    <w:rsid w:val="005336B8"/>
    <w:rsid w:val="00542370"/>
    <w:rsid w:val="00563C27"/>
    <w:rsid w:val="0056515A"/>
    <w:rsid w:val="005A26C4"/>
    <w:rsid w:val="005A2E77"/>
    <w:rsid w:val="005B04B9"/>
    <w:rsid w:val="005B1F27"/>
    <w:rsid w:val="005B68C7"/>
    <w:rsid w:val="005B7054"/>
    <w:rsid w:val="005C0A58"/>
    <w:rsid w:val="005D02A4"/>
    <w:rsid w:val="005D5981"/>
    <w:rsid w:val="005D79E3"/>
    <w:rsid w:val="005E0309"/>
    <w:rsid w:val="005F30CB"/>
    <w:rsid w:val="00602FBA"/>
    <w:rsid w:val="00603F42"/>
    <w:rsid w:val="00604C55"/>
    <w:rsid w:val="00612644"/>
    <w:rsid w:val="00620ED9"/>
    <w:rsid w:val="00634A06"/>
    <w:rsid w:val="00640C74"/>
    <w:rsid w:val="006627B2"/>
    <w:rsid w:val="006643F5"/>
    <w:rsid w:val="00671A50"/>
    <w:rsid w:val="00672FC5"/>
    <w:rsid w:val="00674CCD"/>
    <w:rsid w:val="006903CF"/>
    <w:rsid w:val="0069159E"/>
    <w:rsid w:val="006A74D1"/>
    <w:rsid w:val="006E3654"/>
    <w:rsid w:val="006E411A"/>
    <w:rsid w:val="006F5826"/>
    <w:rsid w:val="00700181"/>
    <w:rsid w:val="0070464A"/>
    <w:rsid w:val="00704FE9"/>
    <w:rsid w:val="007141CF"/>
    <w:rsid w:val="00727736"/>
    <w:rsid w:val="0074023F"/>
    <w:rsid w:val="00745146"/>
    <w:rsid w:val="00752109"/>
    <w:rsid w:val="007577E3"/>
    <w:rsid w:val="00760DB3"/>
    <w:rsid w:val="00762EE5"/>
    <w:rsid w:val="00767204"/>
    <w:rsid w:val="00781EB4"/>
    <w:rsid w:val="00782017"/>
    <w:rsid w:val="00785FFE"/>
    <w:rsid w:val="007976E0"/>
    <w:rsid w:val="007C79F0"/>
    <w:rsid w:val="007E6507"/>
    <w:rsid w:val="007F2B8E"/>
    <w:rsid w:val="008044A2"/>
    <w:rsid w:val="00807247"/>
    <w:rsid w:val="00810D12"/>
    <w:rsid w:val="00830C68"/>
    <w:rsid w:val="00840C2B"/>
    <w:rsid w:val="008459A2"/>
    <w:rsid w:val="00856283"/>
    <w:rsid w:val="00861147"/>
    <w:rsid w:val="008739FD"/>
    <w:rsid w:val="00884EA7"/>
    <w:rsid w:val="008A14A8"/>
    <w:rsid w:val="008A7400"/>
    <w:rsid w:val="008D3469"/>
    <w:rsid w:val="008E372C"/>
    <w:rsid w:val="00902D58"/>
    <w:rsid w:val="0090456F"/>
    <w:rsid w:val="009102F1"/>
    <w:rsid w:val="009107FE"/>
    <w:rsid w:val="00916803"/>
    <w:rsid w:val="00926724"/>
    <w:rsid w:val="009276FD"/>
    <w:rsid w:val="00950ED1"/>
    <w:rsid w:val="00952742"/>
    <w:rsid w:val="00953BBE"/>
    <w:rsid w:val="00963F1B"/>
    <w:rsid w:val="00966FBE"/>
    <w:rsid w:val="00970266"/>
    <w:rsid w:val="0099510D"/>
    <w:rsid w:val="009A0C2A"/>
    <w:rsid w:val="009A6F54"/>
    <w:rsid w:val="009A7E67"/>
    <w:rsid w:val="009B0507"/>
    <w:rsid w:val="009D69D5"/>
    <w:rsid w:val="009E0729"/>
    <w:rsid w:val="009E582C"/>
    <w:rsid w:val="009F4DCE"/>
    <w:rsid w:val="009F7543"/>
    <w:rsid w:val="00A00CAC"/>
    <w:rsid w:val="00A012E9"/>
    <w:rsid w:val="00A03FD0"/>
    <w:rsid w:val="00A16840"/>
    <w:rsid w:val="00A32E31"/>
    <w:rsid w:val="00A41831"/>
    <w:rsid w:val="00A43766"/>
    <w:rsid w:val="00A4549C"/>
    <w:rsid w:val="00A53DCE"/>
    <w:rsid w:val="00A6057A"/>
    <w:rsid w:val="00A62757"/>
    <w:rsid w:val="00A644D8"/>
    <w:rsid w:val="00A64F1B"/>
    <w:rsid w:val="00A74017"/>
    <w:rsid w:val="00A74581"/>
    <w:rsid w:val="00A76190"/>
    <w:rsid w:val="00A84BE4"/>
    <w:rsid w:val="00A86F64"/>
    <w:rsid w:val="00A97A1E"/>
    <w:rsid w:val="00AA332C"/>
    <w:rsid w:val="00AB4835"/>
    <w:rsid w:val="00AC27F8"/>
    <w:rsid w:val="00AC33EB"/>
    <w:rsid w:val="00AC6875"/>
    <w:rsid w:val="00AD4C72"/>
    <w:rsid w:val="00AE20ED"/>
    <w:rsid w:val="00AE2AEE"/>
    <w:rsid w:val="00AF30B7"/>
    <w:rsid w:val="00B02E69"/>
    <w:rsid w:val="00B1223C"/>
    <w:rsid w:val="00B230EC"/>
    <w:rsid w:val="00B2705A"/>
    <w:rsid w:val="00B448D5"/>
    <w:rsid w:val="00B51B37"/>
    <w:rsid w:val="00B52910"/>
    <w:rsid w:val="00B56EDC"/>
    <w:rsid w:val="00B601DF"/>
    <w:rsid w:val="00B60278"/>
    <w:rsid w:val="00B93EC7"/>
    <w:rsid w:val="00BA4B18"/>
    <w:rsid w:val="00BA7C60"/>
    <w:rsid w:val="00BB1F84"/>
    <w:rsid w:val="00BB3258"/>
    <w:rsid w:val="00BB32D4"/>
    <w:rsid w:val="00BC5A03"/>
    <w:rsid w:val="00BE5468"/>
    <w:rsid w:val="00BF4DFF"/>
    <w:rsid w:val="00C11EAC"/>
    <w:rsid w:val="00C305D7"/>
    <w:rsid w:val="00C30F2A"/>
    <w:rsid w:val="00C43456"/>
    <w:rsid w:val="00C65C0C"/>
    <w:rsid w:val="00C72BBD"/>
    <w:rsid w:val="00C808FC"/>
    <w:rsid w:val="00C82690"/>
    <w:rsid w:val="00C954ED"/>
    <w:rsid w:val="00CA6909"/>
    <w:rsid w:val="00CB630E"/>
    <w:rsid w:val="00CC40C6"/>
    <w:rsid w:val="00CC4D62"/>
    <w:rsid w:val="00CC5DCA"/>
    <w:rsid w:val="00CC7F69"/>
    <w:rsid w:val="00CD3FAD"/>
    <w:rsid w:val="00CD5E2E"/>
    <w:rsid w:val="00CD7D97"/>
    <w:rsid w:val="00CE3EE6"/>
    <w:rsid w:val="00CE4BA1"/>
    <w:rsid w:val="00D000C7"/>
    <w:rsid w:val="00D111AB"/>
    <w:rsid w:val="00D21C92"/>
    <w:rsid w:val="00D4024A"/>
    <w:rsid w:val="00D43AC1"/>
    <w:rsid w:val="00D453F2"/>
    <w:rsid w:val="00D52A9D"/>
    <w:rsid w:val="00D55AAD"/>
    <w:rsid w:val="00D55D8F"/>
    <w:rsid w:val="00D6470B"/>
    <w:rsid w:val="00D651A8"/>
    <w:rsid w:val="00D65D16"/>
    <w:rsid w:val="00D67011"/>
    <w:rsid w:val="00D71887"/>
    <w:rsid w:val="00D747AE"/>
    <w:rsid w:val="00D844AE"/>
    <w:rsid w:val="00D84AD8"/>
    <w:rsid w:val="00D9226C"/>
    <w:rsid w:val="00D95794"/>
    <w:rsid w:val="00DA0948"/>
    <w:rsid w:val="00DA20BD"/>
    <w:rsid w:val="00DA7F60"/>
    <w:rsid w:val="00DB17BE"/>
    <w:rsid w:val="00DC5A82"/>
    <w:rsid w:val="00DD7125"/>
    <w:rsid w:val="00DE402C"/>
    <w:rsid w:val="00DE50DB"/>
    <w:rsid w:val="00DF6AE1"/>
    <w:rsid w:val="00E00B91"/>
    <w:rsid w:val="00E01D8C"/>
    <w:rsid w:val="00E17036"/>
    <w:rsid w:val="00E20894"/>
    <w:rsid w:val="00E21492"/>
    <w:rsid w:val="00E24391"/>
    <w:rsid w:val="00E46FD5"/>
    <w:rsid w:val="00E47E01"/>
    <w:rsid w:val="00E544BB"/>
    <w:rsid w:val="00E56545"/>
    <w:rsid w:val="00E60E06"/>
    <w:rsid w:val="00E85004"/>
    <w:rsid w:val="00E86D06"/>
    <w:rsid w:val="00E87A34"/>
    <w:rsid w:val="00E90B2D"/>
    <w:rsid w:val="00E9109D"/>
    <w:rsid w:val="00EA5D4F"/>
    <w:rsid w:val="00EB6C56"/>
    <w:rsid w:val="00EC16E7"/>
    <w:rsid w:val="00EC3A52"/>
    <w:rsid w:val="00ED0E40"/>
    <w:rsid w:val="00ED54E0"/>
    <w:rsid w:val="00EE70EF"/>
    <w:rsid w:val="00EF54A2"/>
    <w:rsid w:val="00F26116"/>
    <w:rsid w:val="00F32397"/>
    <w:rsid w:val="00F40595"/>
    <w:rsid w:val="00F4091F"/>
    <w:rsid w:val="00F549E0"/>
    <w:rsid w:val="00F7378C"/>
    <w:rsid w:val="00F76B27"/>
    <w:rsid w:val="00F82540"/>
    <w:rsid w:val="00F8311C"/>
    <w:rsid w:val="00F91615"/>
    <w:rsid w:val="00FA5EBC"/>
    <w:rsid w:val="00FA78C0"/>
    <w:rsid w:val="00FB269E"/>
    <w:rsid w:val="00FC15E7"/>
    <w:rsid w:val="00FD224A"/>
    <w:rsid w:val="00FD79BF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D26E0"/>
  <w15:docId w15:val="{B8DBF845-992D-4A1B-96FC-B10A720C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FF5"/>
    <w:pPr>
      <w:jc w:val="both"/>
    </w:pPr>
    <w:rPr>
      <w:rFonts w:ascii="Verdana" w:hAnsi="Verdana"/>
      <w:sz w:val="18"/>
      <w:szCs w:val="22"/>
      <w:lang w:val="en-GB" w:eastAsia="zh-CN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230EC"/>
    <w:rPr>
      <w:rFonts w:ascii="Verdana" w:eastAsia="SimSu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B230EC"/>
    <w:rPr>
      <w:rFonts w:ascii="Verdana" w:eastAsia="SimSu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B230EC"/>
    <w:rPr>
      <w:rFonts w:ascii="Verdana" w:eastAsia="SimSu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B230EC"/>
    <w:rPr>
      <w:rFonts w:ascii="Verdana" w:eastAsia="SimSu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B230EC"/>
    <w:rPr>
      <w:rFonts w:ascii="Verdana" w:eastAsia="SimSu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B230EC"/>
    <w:rPr>
      <w:rFonts w:ascii="Verdana" w:eastAsia="SimSu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B230EC"/>
    <w:rPr>
      <w:rFonts w:ascii="Verdana" w:eastAsia="SimSu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B230EC"/>
    <w:rPr>
      <w:rFonts w:ascii="Verdana" w:eastAsia="SimSu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B230EC"/>
    <w:rPr>
      <w:rFonts w:ascii="Verdana" w:eastAsia="SimSu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B230EC"/>
    <w:rPr>
      <w:rFonts w:ascii="Verdana" w:eastAsia="SimSu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99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FooterChar">
    <w:name w:val="Footer Char"/>
    <w:link w:val="Foot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rPr>
      <w:rFonts w:ascii="Verdana" w:eastAsia="Calibri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b/>
      <w:iCs/>
      <w:szCs w:val="24"/>
    </w:rPr>
  </w:style>
  <w:style w:type="character" w:customStyle="1" w:styleId="SubtitleChar">
    <w:name w:val="Subtitle Char"/>
    <w:link w:val="Subtitle"/>
    <w:uiPriority w:val="11"/>
    <w:rsid w:val="00E46FD5"/>
    <w:rPr>
      <w:rFonts w:ascii="Verdana" w:eastAsia="SimSu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rPr>
      <w:rFonts w:eastAsia="Calibri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rPr>
      <w:rFonts w:ascii="Verdana" w:eastAsia="Calibri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AE20ED"/>
    <w:rPr>
      <w:color w:val="0000FF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="Cambria" w:hAnsi="Cambria"/>
      <w:sz w:val="20"/>
      <w:szCs w:val="20"/>
    </w:rPr>
  </w:style>
  <w:style w:type="character" w:styleId="FollowedHyperlink">
    <w:name w:val="FollowedHyperlink"/>
    <w:uiPriority w:val="9"/>
    <w:unhideWhenUsed/>
    <w:rsid w:val="001D0F5C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uiPriority w:val="99"/>
    <w:semiHidden/>
    <w:unhideWhenUsed/>
    <w:rsid w:val="001D0F5C"/>
    <w:rPr>
      <w:i/>
      <w:iCs/>
    </w:rPr>
  </w:style>
  <w:style w:type="character" w:styleId="HTMLCode">
    <w:name w:val="HTML Code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1D0F5C"/>
    <w:rPr>
      <w:i/>
      <w:iCs/>
    </w:rPr>
  </w:style>
  <w:style w:type="character" w:styleId="HTMLKeyboard">
    <w:name w:val="HTML Keyboard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="Cambria" w:hAnsi="Cambria"/>
      <w:b/>
      <w:bCs/>
    </w:rPr>
  </w:style>
  <w:style w:type="character" w:styleId="IntenseEmphasis">
    <w:name w:val="Intense Emphasis"/>
    <w:uiPriority w:val="99"/>
    <w:semiHidden/>
    <w:qFormat/>
    <w:rsid w:val="001D0F5C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semiHidden/>
    <w:rsid w:val="001D0F5C"/>
    <w:rPr>
      <w:rFonts w:ascii="Verdana" w:hAnsi="Verdana"/>
      <w:b/>
      <w:bCs/>
      <w:i/>
      <w:iCs/>
      <w:color w:val="4F81BD"/>
      <w:sz w:val="18"/>
    </w:rPr>
  </w:style>
  <w:style w:type="character" w:styleId="IntenseReference">
    <w:name w:val="Intense Reference"/>
    <w:uiPriority w:val="99"/>
    <w:semiHidden/>
    <w:qFormat/>
    <w:rsid w:val="001D0F5C"/>
    <w:rPr>
      <w:b/>
      <w:bCs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 w:eastAsia="zh-CN"/>
    </w:rPr>
  </w:style>
  <w:style w:type="character" w:customStyle="1" w:styleId="MacroTextChar">
    <w:name w:val="Macro Text Char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1D0F5C"/>
    <w:rPr>
      <w:rFonts w:ascii="Cambria" w:eastAsia="SimSu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jc w:val="both"/>
    </w:pPr>
    <w:rPr>
      <w:rFonts w:ascii="Verdana" w:hAnsi="Verdana"/>
      <w:sz w:val="18"/>
      <w:szCs w:val="22"/>
      <w:lang w:val="en-GB" w:eastAsia="zh-CN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1D0F5C"/>
    <w:rPr>
      <w:rFonts w:ascii="Verdana" w:hAnsi="Verdana"/>
      <w:i/>
      <w:iCs/>
      <w:color w:val="000000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uiPriority w:val="99"/>
    <w:semiHidden/>
    <w:qFormat/>
    <w:rsid w:val="001D0F5C"/>
    <w:rPr>
      <w:b/>
      <w:bCs/>
    </w:rPr>
  </w:style>
  <w:style w:type="character" w:styleId="SubtleEmphasis">
    <w:name w:val="Subtle Emphasis"/>
    <w:uiPriority w:val="99"/>
    <w:semiHidden/>
    <w:qFormat/>
    <w:rsid w:val="001D0F5C"/>
    <w:rPr>
      <w:i/>
      <w:iCs/>
      <w:color w:val="808080"/>
    </w:rPr>
  </w:style>
  <w:style w:type="character" w:styleId="SubtleReference">
    <w:name w:val="Subtle Reference"/>
    <w:uiPriority w:val="99"/>
    <w:semiHidden/>
    <w:qFormat/>
    <w:rsid w:val="001D0F5C"/>
    <w:rPr>
      <w:smallCaps/>
      <w:color w:val="C0504D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="Cambria" w:hAnsi="Cambria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D79BF"/>
    <w:pPr>
      <w:spacing w:after="240"/>
      <w:jc w:val="center"/>
    </w:pPr>
    <w:rPr>
      <w:rFonts w:eastAsia="Calibri"/>
      <w:color w:val="006283"/>
    </w:rPr>
  </w:style>
  <w:style w:type="character" w:styleId="UnresolvedMention">
    <w:name w:val="Unresolved Mention"/>
    <w:basedOn w:val="DefaultParagraphFont"/>
    <w:uiPriority w:val="99"/>
    <w:semiHidden/>
    <w:unhideWhenUsed/>
    <w:rsid w:val="00A00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e21413b0-ef97-4920-9703-06bd23d93b16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3DF1A4AF-0982-4D7C-A1DF-47817B8CB18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Tibuleac, Daniela</dc:creator>
  <cp:lastModifiedBy>Tibuleac, Daniela</cp:lastModifiedBy>
  <cp:revision>3</cp:revision>
  <cp:lastPrinted>2023-09-25T06:17:00Z</cp:lastPrinted>
  <dcterms:created xsi:type="dcterms:W3CDTF">2026-05-20T08:15:00Z</dcterms:created>
  <dcterms:modified xsi:type="dcterms:W3CDTF">2026-05-28T15:03:00Z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e21413b0-ef97-4920-9703-06bd23d93b16</vt:lpwstr>
  </property>
  <property fmtid="{D5CDD505-2E9C-101B-9397-08002B2CF9AE}" pid="3" name="WTOCLASSIFICATION">
    <vt:lpwstr>INTERNAL</vt:lpwstr>
  </property>
</Properties>
</file>