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71D3" w14:textId="77777777" w:rsidR="007E1CE0" w:rsidRDefault="007E1CE0" w:rsidP="00090503">
      <w:pPr>
        <w:pStyle w:val="Title"/>
        <w:spacing w:before="0"/>
        <w:contextualSpacing w:val="0"/>
        <w:rPr>
          <w:lang w:val="es-ES"/>
        </w:rPr>
      </w:pPr>
    </w:p>
    <w:p w14:paraId="4359BFE7" w14:textId="4454971F" w:rsidR="002D1E5B" w:rsidRDefault="002D1E5B" w:rsidP="002D1E5B">
      <w:pPr>
        <w:jc w:val="center"/>
        <w:rPr>
          <w:rFonts w:ascii="Verdana" w:eastAsiaTheme="majorEastAsia" w:hAnsi="Verdana" w:cstheme="majorBidi"/>
          <w:b/>
          <w:caps/>
          <w:color w:val="006283"/>
          <w:kern w:val="28"/>
          <w:sz w:val="18"/>
          <w:szCs w:val="52"/>
          <w:lang w:val="es-ES"/>
        </w:rPr>
      </w:pPr>
      <w:r w:rsidRPr="00551F2F">
        <w:rPr>
          <w:rFonts w:ascii="Verdana" w:eastAsiaTheme="majorEastAsia" w:hAnsi="Verdana" w:cstheme="majorBidi"/>
          <w:b/>
          <w:caps/>
          <w:color w:val="006283"/>
          <w:kern w:val="28"/>
          <w:sz w:val="18"/>
          <w:szCs w:val="52"/>
          <w:lang w:val="es-ES"/>
        </w:rPr>
        <w:t>Taller Nacional de la OMC sobre Teoría y Técnicas de Negociaci</w:t>
      </w:r>
      <w:r w:rsidR="00400621" w:rsidRPr="00551F2F">
        <w:rPr>
          <w:rFonts w:ascii="Verdana" w:eastAsiaTheme="majorEastAsia" w:hAnsi="Verdana" w:cstheme="majorBidi"/>
          <w:b/>
          <w:caps/>
          <w:color w:val="006283"/>
          <w:kern w:val="28"/>
          <w:sz w:val="18"/>
          <w:szCs w:val="52"/>
          <w:lang w:val="es-ES"/>
        </w:rPr>
        <w:t>Ó</w:t>
      </w:r>
      <w:r w:rsidRPr="00551F2F">
        <w:rPr>
          <w:rFonts w:ascii="Verdana" w:eastAsiaTheme="majorEastAsia" w:hAnsi="Verdana" w:cstheme="majorBidi"/>
          <w:b/>
          <w:caps/>
          <w:color w:val="006283"/>
          <w:kern w:val="28"/>
          <w:sz w:val="18"/>
          <w:szCs w:val="52"/>
          <w:lang w:val="es-ES"/>
        </w:rPr>
        <w:t>n</w:t>
      </w:r>
    </w:p>
    <w:p w14:paraId="151C9F31" w14:textId="77777777" w:rsidR="001D192C" w:rsidRDefault="001D192C" w:rsidP="002D1E5B">
      <w:pPr>
        <w:jc w:val="center"/>
        <w:rPr>
          <w:rFonts w:ascii="Verdana" w:eastAsiaTheme="majorEastAsia" w:hAnsi="Verdana" w:cstheme="majorBidi"/>
          <w:b/>
          <w:caps/>
          <w:color w:val="006283"/>
          <w:kern w:val="28"/>
          <w:sz w:val="18"/>
          <w:szCs w:val="52"/>
          <w:lang w:val="es-ES"/>
        </w:rPr>
      </w:pPr>
    </w:p>
    <w:p w14:paraId="1D3478F0" w14:textId="1D55C04A" w:rsidR="001D192C" w:rsidRDefault="001D192C" w:rsidP="001D192C">
      <w:pPr>
        <w:pStyle w:val="Title3"/>
        <w:rPr>
          <w:lang w:val="es-ES"/>
        </w:rPr>
      </w:pPr>
      <w:r>
        <w:rPr>
          <w:lang w:val="es-ES"/>
        </w:rPr>
        <w:t>[</w:t>
      </w:r>
      <w:r w:rsidRPr="001D192C">
        <w:rPr>
          <w:highlight w:val="yellow"/>
          <w:lang w:val="es-ES"/>
        </w:rPr>
        <w:t>Lugar de celebración</w:t>
      </w:r>
      <w:r>
        <w:rPr>
          <w:lang w:val="es-ES"/>
        </w:rPr>
        <w:t xml:space="preserve">], Brasilia (Brasil), </w:t>
      </w:r>
      <w:r w:rsidR="00BE3BA3">
        <w:rPr>
          <w:lang w:val="es-ES"/>
        </w:rPr>
        <w:t xml:space="preserve">del 25 al 28 de noviembre </w:t>
      </w:r>
      <w:r>
        <w:rPr>
          <w:lang w:val="es-ES"/>
        </w:rPr>
        <w:t>de 2025</w:t>
      </w:r>
    </w:p>
    <w:p w14:paraId="6E16CF86" w14:textId="10CC3542" w:rsidR="00BE7A12" w:rsidRPr="00BE7A12" w:rsidRDefault="00BE7A12" w:rsidP="00BE7A12">
      <w:pPr>
        <w:pStyle w:val="Title3"/>
        <w:rPr>
          <w:lang w:val="es-ES"/>
        </w:rPr>
      </w:pPr>
      <w:r>
        <w:rPr>
          <w:lang w:val="es-ES"/>
        </w:rPr>
        <w:t>Programa provisional</w:t>
      </w:r>
    </w:p>
    <w:p w14:paraId="5882B17F" w14:textId="5A5FCB94" w:rsidR="00E61248" w:rsidRDefault="000F2625" w:rsidP="007E1CE0">
      <w:pPr>
        <w:tabs>
          <w:tab w:val="clear" w:pos="720"/>
          <w:tab w:val="left" w:pos="1276"/>
        </w:tabs>
        <w:ind w:left="2268" w:hanging="2268"/>
        <w:jc w:val="left"/>
        <w:rPr>
          <w:rFonts w:ascii="Verdana" w:eastAsia="Times New Roman" w:hAnsi="Verdana" w:cs="Arial"/>
          <w:sz w:val="18"/>
          <w:szCs w:val="18"/>
          <w:lang w:val="es-ES"/>
        </w:rPr>
      </w:pPr>
      <w:r w:rsidRPr="009D790D">
        <w:rPr>
          <w:rFonts w:ascii="Verdana" w:eastAsia="Times New Roman" w:hAnsi="Verdana" w:cs="Arial"/>
          <w:sz w:val="18"/>
          <w:szCs w:val="18"/>
          <w:lang w:val="es-ES"/>
        </w:rPr>
        <w:t>Instructor</w:t>
      </w:r>
      <w:r w:rsidR="007E1CE0">
        <w:rPr>
          <w:rFonts w:ascii="Verdana" w:eastAsia="Times New Roman" w:hAnsi="Verdana" w:cs="Arial"/>
          <w:sz w:val="18"/>
          <w:szCs w:val="18"/>
          <w:lang w:val="es-ES"/>
        </w:rPr>
        <w:t>e</w:t>
      </w:r>
      <w:r w:rsidRPr="009D790D">
        <w:rPr>
          <w:rFonts w:ascii="Verdana" w:eastAsia="Times New Roman" w:hAnsi="Verdana" w:cs="Arial"/>
          <w:sz w:val="18"/>
          <w:szCs w:val="18"/>
          <w:lang w:val="es-ES"/>
        </w:rPr>
        <w:t>s</w:t>
      </w:r>
      <w:r w:rsidR="007E1CE0">
        <w:rPr>
          <w:rFonts w:ascii="Verdana" w:eastAsia="Times New Roman" w:hAnsi="Verdana" w:cs="Arial"/>
          <w:sz w:val="18"/>
          <w:szCs w:val="18"/>
          <w:lang w:val="es-ES"/>
        </w:rPr>
        <w:t>/as</w:t>
      </w:r>
      <w:r w:rsidRPr="009D790D">
        <w:rPr>
          <w:rFonts w:ascii="Verdana" w:eastAsia="Times New Roman" w:hAnsi="Verdana" w:cs="Arial"/>
          <w:sz w:val="18"/>
          <w:szCs w:val="18"/>
          <w:lang w:val="es-ES"/>
        </w:rPr>
        <w:t>:</w:t>
      </w:r>
      <w:r w:rsidRPr="009D790D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E61248">
        <w:rPr>
          <w:rFonts w:ascii="Verdana" w:eastAsia="Times New Roman" w:hAnsi="Verdana" w:cs="Arial"/>
          <w:sz w:val="18"/>
          <w:szCs w:val="18"/>
          <w:lang w:val="es-ES"/>
        </w:rPr>
        <w:t xml:space="preserve">Sra. Laura Gómez Bustos, Instituto de Formación y Cooperación </w:t>
      </w:r>
      <w:r w:rsidR="005E4258">
        <w:rPr>
          <w:rFonts w:ascii="Verdana" w:eastAsia="Times New Roman" w:hAnsi="Verdana" w:cs="Arial"/>
          <w:sz w:val="18"/>
          <w:szCs w:val="18"/>
          <w:lang w:val="es-ES"/>
        </w:rPr>
        <w:t>T</w:t>
      </w:r>
      <w:r w:rsidR="00E61248">
        <w:rPr>
          <w:rFonts w:ascii="Verdana" w:eastAsia="Times New Roman" w:hAnsi="Verdana" w:cs="Arial"/>
          <w:sz w:val="18"/>
          <w:szCs w:val="18"/>
          <w:lang w:val="es-ES"/>
        </w:rPr>
        <w:t>écnica.</w:t>
      </w:r>
    </w:p>
    <w:p w14:paraId="6AFCB642" w14:textId="6310906D" w:rsidR="000F2625" w:rsidRDefault="00E61248" w:rsidP="007E1CE0">
      <w:pPr>
        <w:tabs>
          <w:tab w:val="clear" w:pos="720"/>
          <w:tab w:val="left" w:pos="1276"/>
        </w:tabs>
        <w:ind w:left="2268" w:hanging="2268"/>
        <w:jc w:val="left"/>
        <w:rPr>
          <w:rFonts w:ascii="Verdana" w:eastAsia="Times New Roman" w:hAnsi="Verdana" w:cs="Arial"/>
          <w:sz w:val="18"/>
          <w:szCs w:val="18"/>
          <w:lang w:val="es-ES"/>
        </w:rPr>
      </w:pPr>
      <w:r>
        <w:rPr>
          <w:rFonts w:ascii="Verdana" w:eastAsia="Times New Roman" w:hAnsi="Verdana" w:cs="Arial"/>
          <w:sz w:val="18"/>
          <w:szCs w:val="18"/>
          <w:lang w:val="es-ES"/>
        </w:rPr>
        <w:tab/>
        <w:t xml:space="preserve">   </w:t>
      </w:r>
      <w:r>
        <w:rPr>
          <w:rFonts w:ascii="Verdana" w:eastAsia="Times New Roman" w:hAnsi="Verdana" w:cs="Arial"/>
          <w:sz w:val="18"/>
          <w:szCs w:val="18"/>
          <w:lang w:val="es-ES"/>
        </w:rPr>
        <w:tab/>
        <w:t>Dra</w:t>
      </w:r>
      <w:r w:rsidR="005E4258">
        <w:rPr>
          <w:rFonts w:ascii="Verdana" w:eastAsia="Times New Roman" w:hAnsi="Verdana" w:cs="Arial"/>
          <w:sz w:val="18"/>
          <w:szCs w:val="18"/>
          <w:lang w:val="es-ES"/>
        </w:rPr>
        <w:t>.</w:t>
      </w:r>
      <w:r>
        <w:rPr>
          <w:rFonts w:ascii="Verdana" w:eastAsia="Times New Roman" w:hAnsi="Verdana" w:cs="Arial"/>
          <w:sz w:val="18"/>
          <w:szCs w:val="18"/>
          <w:lang w:val="es-ES"/>
        </w:rPr>
        <w:t xml:space="preserve"> Kenza Le Mentec, Instituto de Formación y Cooperación </w:t>
      </w:r>
      <w:r w:rsidR="005E4258">
        <w:rPr>
          <w:rFonts w:ascii="Verdana" w:eastAsia="Times New Roman" w:hAnsi="Verdana" w:cs="Arial"/>
          <w:sz w:val="18"/>
          <w:szCs w:val="18"/>
          <w:lang w:val="es-ES"/>
        </w:rPr>
        <w:t>T</w:t>
      </w:r>
      <w:r>
        <w:rPr>
          <w:rFonts w:ascii="Verdana" w:eastAsia="Times New Roman" w:hAnsi="Verdana" w:cs="Arial"/>
          <w:sz w:val="18"/>
          <w:szCs w:val="18"/>
          <w:lang w:val="es-ES"/>
        </w:rPr>
        <w:t>écnica.</w:t>
      </w:r>
    </w:p>
    <w:p w14:paraId="73926E15" w14:textId="77777777" w:rsidR="007E1CE0" w:rsidRPr="009D790D" w:rsidRDefault="007E1CE0" w:rsidP="007E1CE0">
      <w:pPr>
        <w:tabs>
          <w:tab w:val="clear" w:pos="720"/>
          <w:tab w:val="left" w:pos="1276"/>
        </w:tabs>
        <w:ind w:left="2268" w:hanging="2268"/>
        <w:jc w:val="left"/>
        <w:rPr>
          <w:rFonts w:ascii="Verdana" w:eastAsia="Times New Roman" w:hAnsi="Verdana" w:cs="Arial"/>
          <w:sz w:val="18"/>
          <w:szCs w:val="18"/>
          <w:lang w:val="es-ES"/>
        </w:rPr>
      </w:pPr>
    </w:p>
    <w:p w14:paraId="78D79B16" w14:textId="2873B307" w:rsidR="00EC03B2" w:rsidRPr="004D3A71" w:rsidRDefault="009D790D" w:rsidP="00C835E7">
      <w:pPr>
        <w:tabs>
          <w:tab w:val="clear" w:pos="720"/>
          <w:tab w:val="left" w:pos="1276"/>
        </w:tabs>
        <w:spacing w:after="120"/>
        <w:ind w:left="2268" w:hanging="2268"/>
        <w:rPr>
          <w:rFonts w:ascii="Verdana" w:eastAsia="Times New Roman" w:hAnsi="Verdana" w:cs="Arial"/>
          <w:sz w:val="18"/>
          <w:szCs w:val="18"/>
          <w:lang w:val="es-ES"/>
        </w:rPr>
      </w:pPr>
      <w:r w:rsidRPr="006E74B1">
        <w:rPr>
          <w:rFonts w:ascii="Verdana" w:eastAsia="Times New Roman" w:hAnsi="Verdana" w:cs="Arial"/>
          <w:sz w:val="18"/>
          <w:szCs w:val="18"/>
          <w:lang w:val="es-ES"/>
        </w:rPr>
        <w:t xml:space="preserve">Objetivo General: </w:t>
      </w:r>
      <w:r w:rsidRPr="006E74B1">
        <w:rPr>
          <w:rFonts w:ascii="Verdana" w:eastAsia="Times New Roman" w:hAnsi="Verdana" w:cs="Arial"/>
          <w:sz w:val="18"/>
          <w:szCs w:val="18"/>
          <w:lang w:val="es-ES"/>
        </w:rPr>
        <w:tab/>
      </w:r>
      <w:r w:rsidR="006E74B1" w:rsidRPr="006E74B1">
        <w:rPr>
          <w:rFonts w:ascii="Verdana" w:eastAsia="Times New Roman" w:hAnsi="Verdana" w:cs="Arial"/>
          <w:sz w:val="18"/>
          <w:szCs w:val="18"/>
          <w:lang w:val="es-ES"/>
        </w:rPr>
        <w:t xml:space="preserve">Familiarizar a los y las participantes en las teorías y conceptos de las negociaciones comerciales y practicar, a </w:t>
      </w:r>
      <w:r w:rsidR="006E74B1">
        <w:rPr>
          <w:rFonts w:ascii="Verdana" w:eastAsia="Times New Roman" w:hAnsi="Verdana" w:cs="Arial"/>
          <w:sz w:val="18"/>
          <w:szCs w:val="18"/>
          <w:lang w:val="es-ES"/>
        </w:rPr>
        <w:t xml:space="preserve">través de ejercicios y simulaciones, las principales técnicas y habilidades de negociación. </w:t>
      </w:r>
    </w:p>
    <w:p w14:paraId="5B3A8C59" w14:textId="77777777" w:rsidR="00551F2F" w:rsidRDefault="00551F2F" w:rsidP="0000061E">
      <w:pPr>
        <w:pStyle w:val="Heading1"/>
        <w:numPr>
          <w:ilvl w:val="0"/>
          <w:numId w:val="0"/>
        </w:numPr>
        <w:spacing w:after="120"/>
        <w:rPr>
          <w:rFonts w:eastAsia="Times New Roman"/>
          <w:lang w:val="es-ES"/>
        </w:rPr>
      </w:pPr>
    </w:p>
    <w:p w14:paraId="026596B4" w14:textId="0710607C" w:rsidR="00EC03B2" w:rsidRPr="000D4F5A" w:rsidRDefault="00A223C2" w:rsidP="0000061E">
      <w:pPr>
        <w:pStyle w:val="Heading1"/>
        <w:numPr>
          <w:ilvl w:val="0"/>
          <w:numId w:val="0"/>
        </w:numPr>
        <w:spacing w:after="120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DESCRIPCIÓN GENERAL</w:t>
      </w:r>
    </w:p>
    <w:p w14:paraId="1F056EE1" w14:textId="1DE554A6" w:rsidR="00EC03B2" w:rsidRDefault="000D4F5A" w:rsidP="0000061E">
      <w:pPr>
        <w:tabs>
          <w:tab w:val="clear" w:pos="720"/>
          <w:tab w:val="left" w:pos="1276"/>
        </w:tabs>
        <w:spacing w:after="120"/>
        <w:rPr>
          <w:rFonts w:ascii="Verdana" w:eastAsia="Times New Roman" w:hAnsi="Verdana" w:cs="Arial"/>
          <w:sz w:val="18"/>
          <w:szCs w:val="18"/>
          <w:lang w:val="es-ES"/>
        </w:rPr>
      </w:pPr>
      <w:r w:rsidRPr="000D4F5A">
        <w:rPr>
          <w:rFonts w:ascii="Verdana" w:eastAsia="Times New Roman" w:hAnsi="Verdana" w:cs="Arial"/>
          <w:sz w:val="18"/>
          <w:szCs w:val="18"/>
          <w:lang w:val="es-ES"/>
        </w:rPr>
        <w:t xml:space="preserve">El taller </w:t>
      </w:r>
      <w:r w:rsidR="00685B85">
        <w:rPr>
          <w:rFonts w:ascii="Verdana" w:eastAsia="Times New Roman" w:hAnsi="Verdana" w:cs="Arial"/>
          <w:sz w:val="18"/>
          <w:szCs w:val="18"/>
          <w:lang w:val="es-ES"/>
        </w:rPr>
        <w:t>se compone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 xml:space="preserve"> de sesiones teóricas y prácticas durante las cuales los</w:t>
      </w:r>
      <w:r w:rsidR="00DF5BB9">
        <w:rPr>
          <w:rFonts w:ascii="Verdana" w:eastAsia="Times New Roman" w:hAnsi="Verdana" w:cs="Arial"/>
          <w:sz w:val="18"/>
          <w:szCs w:val="18"/>
          <w:lang w:val="es-ES"/>
        </w:rPr>
        <w:t>/</w:t>
      </w:r>
      <w:r>
        <w:rPr>
          <w:rFonts w:ascii="Verdana" w:eastAsia="Times New Roman" w:hAnsi="Verdana" w:cs="Arial"/>
          <w:sz w:val="18"/>
          <w:szCs w:val="18"/>
          <w:lang w:val="es-ES"/>
        </w:rPr>
        <w:t xml:space="preserve">las 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 xml:space="preserve">participantes podrán familiarizarse con elementos y conceptos generales de la teoría de </w:t>
      </w:r>
      <w:r w:rsidR="00DF5BB9">
        <w:rPr>
          <w:rFonts w:ascii="Verdana" w:eastAsia="Times New Roman" w:hAnsi="Verdana" w:cs="Arial"/>
          <w:sz w:val="18"/>
          <w:szCs w:val="18"/>
          <w:lang w:val="es-ES"/>
        </w:rPr>
        <w:t xml:space="preserve">la 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>negociación. También podrán familiarizarse</w:t>
      </w:r>
      <w:r w:rsidR="00562F14">
        <w:rPr>
          <w:rFonts w:ascii="Verdana" w:eastAsia="Times New Roman" w:hAnsi="Verdana" w:cs="Arial"/>
          <w:sz w:val="18"/>
          <w:szCs w:val="18"/>
          <w:lang w:val="es-ES"/>
        </w:rPr>
        <w:t>,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 xml:space="preserve"> </w:t>
      </w:r>
      <w:r w:rsidR="00562F14" w:rsidRPr="000D4F5A">
        <w:rPr>
          <w:rFonts w:ascii="Verdana" w:eastAsia="Times New Roman" w:hAnsi="Verdana" w:cs="Arial"/>
          <w:sz w:val="18"/>
          <w:szCs w:val="18"/>
          <w:lang w:val="es-ES"/>
        </w:rPr>
        <w:t>a través de sesiones interactivas y ejercicios</w:t>
      </w:r>
      <w:r w:rsidR="00562F14">
        <w:rPr>
          <w:rFonts w:ascii="Verdana" w:eastAsia="Times New Roman" w:hAnsi="Verdana" w:cs="Arial"/>
          <w:sz w:val="18"/>
          <w:szCs w:val="18"/>
          <w:lang w:val="es-ES"/>
        </w:rPr>
        <w:t xml:space="preserve">, 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 xml:space="preserve">con los vínculos entre la teoría de </w:t>
      </w:r>
      <w:r w:rsidR="00DF5BB9">
        <w:rPr>
          <w:rFonts w:ascii="Verdana" w:eastAsia="Times New Roman" w:hAnsi="Verdana" w:cs="Arial"/>
          <w:sz w:val="18"/>
          <w:szCs w:val="18"/>
          <w:lang w:val="es-ES"/>
        </w:rPr>
        <w:t xml:space="preserve">la </w:t>
      </w:r>
      <w:r w:rsidRPr="000D4F5A">
        <w:rPr>
          <w:rFonts w:ascii="Verdana" w:eastAsia="Times New Roman" w:hAnsi="Verdana" w:cs="Arial"/>
          <w:sz w:val="18"/>
          <w:szCs w:val="18"/>
          <w:lang w:val="es-ES"/>
        </w:rPr>
        <w:t>negociación y las negociaciones comerciales multilaterales en el contexto de la OMC</w:t>
      </w:r>
      <w:r w:rsidR="00562F14">
        <w:rPr>
          <w:rFonts w:ascii="Verdana" w:eastAsia="Times New Roman" w:hAnsi="Verdana" w:cs="Arial"/>
          <w:sz w:val="18"/>
          <w:szCs w:val="18"/>
          <w:lang w:val="es-ES"/>
        </w:rPr>
        <w:t xml:space="preserve"> y la </w:t>
      </w:r>
      <w:r w:rsidR="00562F14" w:rsidRPr="00562F14">
        <w:rPr>
          <w:rFonts w:ascii="Verdana" w:eastAsia="Times New Roman" w:hAnsi="Verdana" w:cs="Arial"/>
          <w:sz w:val="18"/>
          <w:szCs w:val="18"/>
          <w:lang w:val="es-ES"/>
        </w:rPr>
        <w:t>experiencia brasileña en negociaciones com</w:t>
      </w:r>
      <w:r w:rsidR="00562F14">
        <w:rPr>
          <w:rFonts w:ascii="Verdana" w:eastAsia="Times New Roman" w:hAnsi="Verdana" w:cs="Arial"/>
          <w:sz w:val="18"/>
          <w:szCs w:val="18"/>
          <w:lang w:val="es-ES"/>
        </w:rPr>
        <w:t>erciales</w:t>
      </w:r>
      <w:r w:rsidR="00562F14" w:rsidRPr="00562F14">
        <w:rPr>
          <w:rFonts w:ascii="Verdana" w:eastAsia="Times New Roman" w:hAnsi="Verdana" w:cs="Arial"/>
          <w:sz w:val="18"/>
          <w:szCs w:val="18"/>
          <w:lang w:val="es-ES"/>
        </w:rPr>
        <w:t xml:space="preserve"> internacional</w:t>
      </w:r>
      <w:r w:rsidR="00562F14">
        <w:rPr>
          <w:rFonts w:ascii="Verdana" w:eastAsia="Times New Roman" w:hAnsi="Verdana" w:cs="Arial"/>
          <w:sz w:val="18"/>
          <w:szCs w:val="18"/>
          <w:lang w:val="es-ES"/>
        </w:rPr>
        <w:t>es</w:t>
      </w:r>
      <w:r w:rsidR="00EC03B2" w:rsidRPr="000D4F5A">
        <w:rPr>
          <w:rFonts w:ascii="Verdana" w:eastAsia="Times New Roman" w:hAnsi="Verdana" w:cs="Arial"/>
          <w:sz w:val="18"/>
          <w:szCs w:val="18"/>
          <w:lang w:val="es-ES"/>
        </w:rPr>
        <w:t>.</w:t>
      </w:r>
    </w:p>
    <w:p w14:paraId="4949779A" w14:textId="77777777" w:rsidR="00551F2F" w:rsidRPr="000D4F5A" w:rsidRDefault="00551F2F" w:rsidP="0000061E">
      <w:pPr>
        <w:tabs>
          <w:tab w:val="clear" w:pos="720"/>
          <w:tab w:val="left" w:pos="1276"/>
        </w:tabs>
        <w:spacing w:after="120"/>
        <w:rPr>
          <w:rFonts w:ascii="Verdana" w:eastAsia="Times New Roman" w:hAnsi="Verdana" w:cs="Arial"/>
          <w:sz w:val="18"/>
          <w:szCs w:val="18"/>
          <w:lang w:val="es-ES"/>
        </w:rPr>
      </w:pPr>
    </w:p>
    <w:p w14:paraId="15319C34" w14:textId="038F5D49" w:rsidR="00EC03B2" w:rsidRDefault="004D3A71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bookmarkStart w:id="0" w:name="_Hlk194060990"/>
      <w:r>
        <w:rPr>
          <w:rFonts w:ascii="Verdana" w:eastAsia="Times New Roman" w:hAnsi="Verdana" w:cs="Arial"/>
          <w:b/>
          <w:sz w:val="18"/>
          <w:szCs w:val="18"/>
        </w:rPr>
        <w:t>Martes</w:t>
      </w:r>
      <w:r w:rsidR="00D505A8">
        <w:rPr>
          <w:rFonts w:ascii="Verdana" w:eastAsia="Times New Roman" w:hAnsi="Verdana" w:cs="Arial"/>
          <w:b/>
          <w:sz w:val="18"/>
          <w:szCs w:val="18"/>
        </w:rPr>
        <w:t>,</w:t>
      </w:r>
      <w:r w:rsidR="00EC03B2" w:rsidRPr="000C2EBC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E42642">
        <w:rPr>
          <w:rFonts w:ascii="Verdana" w:eastAsia="Times New Roman" w:hAnsi="Verdana" w:cs="Arial"/>
          <w:b/>
          <w:sz w:val="18"/>
          <w:szCs w:val="18"/>
        </w:rPr>
        <w:t xml:space="preserve">25 </w:t>
      </w:r>
      <w:r w:rsidR="00280907">
        <w:rPr>
          <w:rFonts w:ascii="Verdana" w:eastAsia="Times New Roman" w:hAnsi="Verdana" w:cs="Arial"/>
          <w:b/>
          <w:sz w:val="18"/>
          <w:szCs w:val="18"/>
        </w:rPr>
        <w:t xml:space="preserve">de </w:t>
      </w:r>
      <w:proofErr w:type="spellStart"/>
      <w:r w:rsidR="00E42642">
        <w:rPr>
          <w:rFonts w:ascii="Verdana" w:eastAsia="Times New Roman" w:hAnsi="Verdana" w:cs="Arial"/>
          <w:b/>
          <w:sz w:val="18"/>
          <w:szCs w:val="18"/>
        </w:rPr>
        <w:t>noviembre</w:t>
      </w:r>
      <w:proofErr w:type="spellEnd"/>
      <w:r w:rsidR="00E42642">
        <w:rPr>
          <w:rFonts w:ascii="Verdana" w:eastAsia="Times New Roman" w:hAnsi="Verdana" w:cs="Arial"/>
          <w:b/>
          <w:sz w:val="18"/>
          <w:szCs w:val="18"/>
        </w:rPr>
        <w:t xml:space="preserve"> de </w:t>
      </w:r>
      <w:r w:rsidR="00280907">
        <w:rPr>
          <w:rFonts w:ascii="Verdana" w:eastAsia="Times New Roman" w:hAnsi="Verdana" w:cs="Arial"/>
          <w:b/>
          <w:sz w:val="18"/>
          <w:szCs w:val="18"/>
        </w:rPr>
        <w:t>2025</w:t>
      </w:r>
    </w:p>
    <w:p w14:paraId="4269CEF7" w14:textId="77777777" w:rsidR="00551F2F" w:rsidRDefault="00551F2F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838"/>
        <w:gridCol w:w="7938"/>
      </w:tblGrid>
      <w:tr w:rsidR="002B58EF" w:rsidRPr="000C2EBC" w14:paraId="0931A61F" w14:textId="77777777" w:rsidTr="00F57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vAlign w:val="center"/>
          </w:tcPr>
          <w:p w14:paraId="6A589AAC" w14:textId="46631246" w:rsidR="002B58EF" w:rsidRPr="000C2EBC" w:rsidRDefault="00F57219" w:rsidP="00F57219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bookmarkStart w:id="1" w:name="_Hlk529464742"/>
            <w:r>
              <w:rPr>
                <w:rFonts w:ascii="Verdana" w:eastAsia="Times New Roman" w:hAnsi="Verdana" w:cs="Arial"/>
                <w:sz w:val="18"/>
                <w:szCs w:val="18"/>
              </w:rPr>
              <w:t>Hora</w:t>
            </w:r>
          </w:p>
        </w:tc>
        <w:tc>
          <w:tcPr>
            <w:tcW w:w="7938" w:type="dxa"/>
            <w:vAlign w:val="center"/>
          </w:tcPr>
          <w:p w14:paraId="6432BAB5" w14:textId="10687EF7" w:rsidR="002B58EF" w:rsidRPr="000C2EBC" w:rsidRDefault="00F57219" w:rsidP="00F57219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Sesión</w:t>
            </w:r>
          </w:p>
        </w:tc>
      </w:tr>
      <w:tr w:rsidR="002B58EF" w:rsidRPr="000C2EBC" w14:paraId="77029D58" w14:textId="77777777" w:rsidTr="0055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tcW w:w="1838" w:type="dxa"/>
            <w:vAlign w:val="center"/>
          </w:tcPr>
          <w:p w14:paraId="50BEAA1C" w14:textId="77777777" w:rsidR="002B58EF" w:rsidRPr="00DF5BB9" w:rsidRDefault="002B58EF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8:30 - 9:00</w:t>
            </w:r>
          </w:p>
        </w:tc>
        <w:tc>
          <w:tcPr>
            <w:tcW w:w="7938" w:type="dxa"/>
            <w:vAlign w:val="center"/>
          </w:tcPr>
          <w:p w14:paraId="3D90CC83" w14:textId="5BF756C2" w:rsidR="002B58EF" w:rsidRPr="00551F2F" w:rsidRDefault="000D4F5A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</w:rPr>
              <w:t>Registro</w:t>
            </w:r>
          </w:p>
        </w:tc>
      </w:tr>
      <w:tr w:rsidR="002B58EF" w:rsidRPr="00112B18" w14:paraId="2BC1C0A4" w14:textId="77777777" w:rsidTr="00551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7"/>
        </w:trPr>
        <w:tc>
          <w:tcPr>
            <w:tcW w:w="1838" w:type="dxa"/>
            <w:vAlign w:val="center"/>
          </w:tcPr>
          <w:p w14:paraId="3A5B3E6B" w14:textId="2ED57F97" w:rsidR="002B58EF" w:rsidRPr="00DF5BB9" w:rsidRDefault="002B58EF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9:00 – 9:</w:t>
            </w:r>
            <w:r w:rsidR="007C0D25" w:rsidRPr="00DF5BB9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7938" w:type="dxa"/>
            <w:vAlign w:val="center"/>
          </w:tcPr>
          <w:p w14:paraId="398D5290" w14:textId="77777777" w:rsidR="00551F2F" w:rsidRDefault="000D4F5A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Palabras de apertura</w:t>
            </w:r>
            <w:r w:rsid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:</w:t>
            </w:r>
          </w:p>
          <w:p w14:paraId="38D79327" w14:textId="5AD2FAAE" w:rsidR="002B58EF" w:rsidRDefault="0002613A" w:rsidP="00551F2F">
            <w:pPr>
              <w:pStyle w:val="ListParagraph"/>
              <w:numPr>
                <w:ilvl w:val="0"/>
                <w:numId w:val="18"/>
              </w:numPr>
              <w:jc w:val="left"/>
              <w:rPr>
                <w:rFonts w:eastAsia="Times New Roman" w:cs="Arial"/>
                <w:noProof/>
                <w:szCs w:val="18"/>
                <w:lang w:val="es-ES"/>
              </w:rPr>
            </w:pPr>
            <w:r>
              <w:rPr>
                <w:rFonts w:eastAsia="Times New Roman" w:cs="Arial"/>
                <w:noProof/>
                <w:szCs w:val="18"/>
                <w:lang w:val="es-ES"/>
              </w:rPr>
              <w:t>A confirmar - Representante de Brasil</w:t>
            </w:r>
          </w:p>
          <w:p w14:paraId="597655AD" w14:textId="161E7C17" w:rsidR="00551F2F" w:rsidRPr="00551F2F" w:rsidRDefault="00551F2F" w:rsidP="00551F2F">
            <w:pPr>
              <w:pStyle w:val="ListParagraph"/>
              <w:numPr>
                <w:ilvl w:val="0"/>
                <w:numId w:val="18"/>
              </w:numPr>
              <w:jc w:val="left"/>
              <w:rPr>
                <w:rFonts w:eastAsia="Times New Roman" w:cs="Arial"/>
                <w:noProof/>
                <w:szCs w:val="18"/>
                <w:lang w:val="es-ES_tradnl"/>
              </w:rPr>
            </w:pPr>
            <w:r w:rsidRPr="00551F2F">
              <w:rPr>
                <w:rFonts w:eastAsia="Times New Roman" w:cs="Arial"/>
                <w:noProof/>
                <w:szCs w:val="18"/>
                <w:lang w:val="es-ES_tradnl"/>
              </w:rPr>
              <w:t>Dra. Kenza Le Mentec, Instituto de</w:t>
            </w:r>
            <w:r>
              <w:rPr>
                <w:rFonts w:eastAsia="Times New Roman" w:cs="Arial"/>
                <w:noProof/>
                <w:szCs w:val="18"/>
                <w:lang w:val="es-ES_tradnl"/>
              </w:rPr>
              <w:t xml:space="preserve"> Formación y Cooperación Técnica de la OMC (IFCT OMC)</w:t>
            </w:r>
          </w:p>
        </w:tc>
      </w:tr>
      <w:bookmarkEnd w:id="0"/>
      <w:tr w:rsidR="002B58EF" w:rsidRPr="00112B18" w14:paraId="3C4B558F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4308118B" w14:textId="19B3AFFC" w:rsidR="002B58EF" w:rsidRPr="00DF5BB9" w:rsidRDefault="002B58EF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9:</w:t>
            </w:r>
            <w:r w:rsidR="007C0D25" w:rsidRPr="00DF5BB9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 xml:space="preserve"> – 10:</w:t>
            </w:r>
            <w:r w:rsidR="00B135C3"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</w:p>
        </w:tc>
        <w:tc>
          <w:tcPr>
            <w:tcW w:w="7938" w:type="dxa"/>
            <w:vAlign w:val="center"/>
          </w:tcPr>
          <w:p w14:paraId="2795E3A7" w14:textId="7EC18DFB" w:rsidR="00551F2F" w:rsidRPr="00FB197F" w:rsidRDefault="00395A81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Repaso</w:t>
            </w:r>
            <w:r w:rsidR="000D4F5A"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general </w:t>
            </w: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sobre la</w:t>
            </w:r>
            <w:r w:rsidR="000D4F5A"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OMC y el sistema multilateral de comercio</w:t>
            </w:r>
          </w:p>
        </w:tc>
      </w:tr>
      <w:tr w:rsidR="002B58EF" w:rsidRPr="000C2EBC" w14:paraId="42695BDE" w14:textId="77777777" w:rsidTr="00551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tcW w:w="1838" w:type="dxa"/>
            <w:vAlign w:val="center"/>
          </w:tcPr>
          <w:p w14:paraId="311E2B43" w14:textId="796FE1D0" w:rsidR="002B58EF" w:rsidRPr="00DF5BB9" w:rsidRDefault="002B58EF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</w:t>
            </w:r>
            <w:r w:rsidR="00C07280">
              <w:rPr>
                <w:rFonts w:ascii="Verdana" w:eastAsia="Times New Roman" w:hAnsi="Verdana" w:cs="Arial"/>
                <w:sz w:val="18"/>
                <w:szCs w:val="18"/>
              </w:rPr>
              <w:t>15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 xml:space="preserve"> - 10:</w:t>
            </w:r>
            <w:r w:rsidR="00C07280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7938" w:type="dxa"/>
            <w:vAlign w:val="center"/>
          </w:tcPr>
          <w:p w14:paraId="6D6E7AC9" w14:textId="183AD308" w:rsidR="002B58EF" w:rsidRPr="000C2EBC" w:rsidRDefault="000D4F5A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Pausa café</w:t>
            </w:r>
          </w:p>
        </w:tc>
      </w:tr>
      <w:tr w:rsidR="00535133" w:rsidRPr="00112B18" w14:paraId="314383B5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838" w:type="dxa"/>
            <w:vAlign w:val="center"/>
          </w:tcPr>
          <w:p w14:paraId="5EF62E63" w14:textId="0420E06E" w:rsidR="00535133" w:rsidRPr="00DF5BB9" w:rsidRDefault="00535133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</w:t>
            </w:r>
            <w:r w:rsidR="00C07280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 xml:space="preserve"> – 1</w:t>
            </w:r>
            <w:r w:rsidR="00F37AD0" w:rsidRPr="00DF5BB9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F37AD0" w:rsidRPr="00DF5BB9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C07280"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</w:p>
        </w:tc>
        <w:tc>
          <w:tcPr>
            <w:tcW w:w="7938" w:type="dxa"/>
            <w:vAlign w:val="center"/>
          </w:tcPr>
          <w:p w14:paraId="255E6488" w14:textId="56A9962C" w:rsidR="00551F2F" w:rsidRPr="00FB197F" w:rsidRDefault="00F37AD0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N</w:t>
            </w:r>
            <w:r w:rsidR="000D4F5A"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egociaciones en </w:t>
            </w: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la </w:t>
            </w:r>
            <w:r w:rsidR="000D4F5A"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OMC</w:t>
            </w: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: Enfoques y lecciones aprendidas relevantes para negociadores/as de comercio internacional</w:t>
            </w:r>
          </w:p>
        </w:tc>
      </w:tr>
      <w:tr w:rsidR="00F37AD0" w:rsidRPr="00112B18" w14:paraId="2E62F454" w14:textId="77777777" w:rsidTr="00551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4"/>
        </w:trPr>
        <w:tc>
          <w:tcPr>
            <w:tcW w:w="1838" w:type="dxa"/>
            <w:vAlign w:val="center"/>
          </w:tcPr>
          <w:p w14:paraId="72CC554A" w14:textId="77777777" w:rsidR="00F37AD0" w:rsidRPr="00DF5BB9" w:rsidRDefault="00F37AD0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11:15 -12:30</w:t>
            </w:r>
          </w:p>
          <w:p w14:paraId="7A858994" w14:textId="15DBF09C" w:rsidR="00F37AD0" w:rsidRPr="00DF5BB9" w:rsidRDefault="00F37AD0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(</w:t>
            </w:r>
            <w:r w:rsidRPr="00DF5BB9">
              <w:rPr>
                <w:rFonts w:ascii="Verdana" w:eastAsia="Times New Roman" w:hAnsi="Verdana" w:cs="Arial"/>
                <w:szCs w:val="16"/>
              </w:rPr>
              <w:t>1</w:t>
            </w:r>
            <w:r w:rsidR="00B055FC" w:rsidRPr="00DF5BB9">
              <w:rPr>
                <w:rFonts w:ascii="Verdana" w:eastAsia="Times New Roman" w:hAnsi="Verdana" w:cs="Arial"/>
                <w:szCs w:val="16"/>
              </w:rPr>
              <w:t>5</w:t>
            </w:r>
            <w:r w:rsidRPr="00DF5BB9">
              <w:rPr>
                <w:rFonts w:ascii="Verdana" w:eastAsia="Times New Roman" w:hAnsi="Verdana" w:cs="Arial"/>
                <w:szCs w:val="16"/>
              </w:rPr>
              <w:t>:15- 1</w:t>
            </w:r>
            <w:r w:rsidR="00B055FC" w:rsidRPr="00DF5BB9">
              <w:rPr>
                <w:rFonts w:ascii="Verdana" w:eastAsia="Times New Roman" w:hAnsi="Verdana" w:cs="Arial"/>
                <w:szCs w:val="16"/>
              </w:rPr>
              <w:t>6</w:t>
            </w:r>
            <w:r w:rsidRPr="00DF5BB9">
              <w:rPr>
                <w:rFonts w:ascii="Verdana" w:eastAsia="Times New Roman" w:hAnsi="Verdana" w:cs="Arial"/>
                <w:szCs w:val="16"/>
              </w:rPr>
              <w:t>:15, hora de Ginebra)</w:t>
            </w:r>
          </w:p>
        </w:tc>
        <w:tc>
          <w:tcPr>
            <w:tcW w:w="7938" w:type="dxa"/>
            <w:vAlign w:val="center"/>
          </w:tcPr>
          <w:p w14:paraId="7C565554" w14:textId="77777777" w:rsidR="00551F2F" w:rsidRDefault="00F37AD0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Panoram</w:t>
            </w:r>
            <w:r w:rsidR="00551F2F"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a</w:t>
            </w: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de la situación actual de las negociaciones y preparaciones para </w:t>
            </w:r>
            <w:r w:rsidR="001B2A91"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la </w:t>
            </w: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CM14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</w:t>
            </w:r>
            <w:r w:rsidRPr="00513348"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  <w:t>(por videoconferencia</w:t>
            </w:r>
            <w:r w:rsidR="00513348" w:rsidRPr="00513348"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  <w:t>)</w:t>
            </w:r>
          </w:p>
          <w:p w14:paraId="6FFBEA93" w14:textId="518F14E0" w:rsidR="00F37AD0" w:rsidRPr="00F37AD0" w:rsidRDefault="00551F2F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Fernando Puchol, División de Información y Relaciones Exteriores de la OMC</w:t>
            </w: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  <w:t xml:space="preserve"> (pendiente de confirmación)</w:t>
            </w:r>
          </w:p>
        </w:tc>
      </w:tr>
      <w:tr w:rsidR="00535133" w:rsidRPr="000C2EBC" w14:paraId="1D6D009B" w14:textId="77777777" w:rsidTr="0055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1838" w:type="dxa"/>
            <w:vAlign w:val="center"/>
          </w:tcPr>
          <w:p w14:paraId="0620897B" w14:textId="77777777" w:rsidR="00535133" w:rsidRPr="00DF5BB9" w:rsidRDefault="00535133" w:rsidP="00551F2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12:30 – 14:00</w:t>
            </w:r>
          </w:p>
        </w:tc>
        <w:tc>
          <w:tcPr>
            <w:tcW w:w="7938" w:type="dxa"/>
            <w:vAlign w:val="center"/>
          </w:tcPr>
          <w:p w14:paraId="2946D52E" w14:textId="0EE78B05" w:rsidR="00535133" w:rsidRPr="000C2EBC" w:rsidRDefault="000D4F5A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4628C7" w:rsidRPr="00112B18" w14:paraId="3E19E63A" w14:textId="77777777" w:rsidTr="00551F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tcW w:w="1838" w:type="dxa"/>
            <w:vAlign w:val="center"/>
          </w:tcPr>
          <w:p w14:paraId="639FFF7C" w14:textId="0866AE3D" w:rsidR="004628C7" w:rsidRPr="00DF5BB9" w:rsidRDefault="004A08D8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bookmarkStart w:id="2" w:name="_Hlk194061019"/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14:00 - 14:30</w:t>
            </w:r>
          </w:p>
        </w:tc>
        <w:tc>
          <w:tcPr>
            <w:tcW w:w="7938" w:type="dxa"/>
            <w:vAlign w:val="center"/>
          </w:tcPr>
          <w:p w14:paraId="1A1DBAAA" w14:textId="77777777" w:rsidR="00551F2F" w:rsidRPr="00551F2F" w:rsidRDefault="006863E6" w:rsidP="00551F2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</w:t>
            </w:r>
            <w:proofErr w:type="spellStart"/>
            <w:r w:rsidRPr="00551F2F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s-ES"/>
              </w:rPr>
              <w:t>xperiencia</w:t>
            </w:r>
            <w:proofErr w:type="spellEnd"/>
            <w:r w:rsidRPr="00551F2F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s-ES"/>
              </w:rPr>
              <w:t xml:space="preserve"> brasileña en negociaciones comerciales internacionales</w:t>
            </w:r>
          </w:p>
          <w:p w14:paraId="0C19352E" w14:textId="167A30C9" w:rsidR="004628C7" w:rsidRPr="004A08D8" w:rsidRDefault="002C282C" w:rsidP="00551F2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Ana </w:t>
            </w:r>
            <w:r w:rsidR="00B31321"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Cláudia Takatsu, </w:t>
            </w:r>
            <w:r w:rsid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D</w:t>
            </w:r>
            <w:r w:rsidR="00B31321"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irectora de</w:t>
            </w:r>
            <w:r w:rsidR="00571C7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l Departamento de</w:t>
            </w:r>
            <w:r w:rsidR="00B31321"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Negociaciones Internacionales</w:t>
            </w:r>
            <w:r w:rsid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de l</w:t>
            </w:r>
            <w:r w:rsidR="00B31321"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a Secretaría </w:t>
            </w:r>
            <w:r w:rsid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de </w:t>
            </w:r>
            <w:r w:rsidR="00B31321"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Comercio Exterior</w:t>
            </w:r>
          </w:p>
        </w:tc>
      </w:tr>
      <w:bookmarkEnd w:id="2"/>
      <w:tr w:rsidR="00535133" w:rsidRPr="00112B18" w14:paraId="3069C655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646796BC" w14:textId="03DDE479" w:rsidR="00535133" w:rsidRPr="00DF5BB9" w:rsidRDefault="00535133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14:</w:t>
            </w:r>
            <w:r w:rsidR="004A08D8" w:rsidRPr="00DF5BB9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 xml:space="preserve"> - 15:00</w:t>
            </w:r>
          </w:p>
        </w:tc>
        <w:tc>
          <w:tcPr>
            <w:tcW w:w="7938" w:type="dxa"/>
            <w:vAlign w:val="center"/>
          </w:tcPr>
          <w:p w14:paraId="4CC1586A" w14:textId="4B6C48B7" w:rsidR="00551F2F" w:rsidRPr="00FB197F" w:rsidRDefault="000D4F5A" w:rsidP="00551F2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Introducción a la teoría de las negociaciones</w:t>
            </w:r>
          </w:p>
        </w:tc>
      </w:tr>
      <w:tr w:rsidR="00535133" w:rsidRPr="000C2EBC" w14:paraId="39273E3C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28525B02" w14:textId="12C95F99" w:rsidR="00535133" w:rsidRPr="00DF5BB9" w:rsidRDefault="00535133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15:00 - 15:15</w:t>
            </w:r>
          </w:p>
        </w:tc>
        <w:tc>
          <w:tcPr>
            <w:tcW w:w="7938" w:type="dxa"/>
            <w:vAlign w:val="center"/>
          </w:tcPr>
          <w:p w14:paraId="7A7A193D" w14:textId="5D67DCFC" w:rsidR="00535133" w:rsidRPr="002B58EF" w:rsidRDefault="000D4F5A" w:rsidP="00551F2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café</w:t>
            </w:r>
          </w:p>
        </w:tc>
      </w:tr>
      <w:tr w:rsidR="00535133" w:rsidRPr="00112B18" w14:paraId="46097A01" w14:textId="77777777" w:rsidTr="00551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1838" w:type="dxa"/>
            <w:vAlign w:val="center"/>
          </w:tcPr>
          <w:p w14:paraId="64EA6CF7" w14:textId="2277E08B" w:rsidR="00535133" w:rsidRPr="00DF5BB9" w:rsidRDefault="00535133" w:rsidP="00551F2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15:15 – 16:30</w:t>
            </w:r>
          </w:p>
        </w:tc>
        <w:tc>
          <w:tcPr>
            <w:tcW w:w="7938" w:type="dxa"/>
            <w:vAlign w:val="center"/>
          </w:tcPr>
          <w:p w14:paraId="10632184" w14:textId="090C3BAA" w:rsidR="00551F2F" w:rsidRPr="00551F2F" w:rsidRDefault="004A08D8" w:rsidP="00551F2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Introducción a la teoría de las negociaciones (continuación): </w:t>
            </w:r>
            <w:r w:rsidR="00551F2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Ejercicios prácticos</w:t>
            </w:r>
          </w:p>
        </w:tc>
      </w:tr>
      <w:bookmarkEnd w:id="1"/>
    </w:tbl>
    <w:p w14:paraId="005FED04" w14:textId="77777777" w:rsidR="00EC03B2" w:rsidRDefault="00EC03B2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293FDB91" w14:textId="77777777" w:rsidR="00551F2F" w:rsidRDefault="00551F2F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1F617454" w14:textId="77777777" w:rsidR="00FB197F" w:rsidRDefault="00FB197F" w:rsidP="00EC03B2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28A95495" w14:textId="033558B5" w:rsidR="00A2734A" w:rsidRDefault="00A2734A" w:rsidP="00A2734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proofErr w:type="spellStart"/>
      <w:r>
        <w:rPr>
          <w:rFonts w:ascii="Verdana" w:eastAsia="Times New Roman" w:hAnsi="Verdana" w:cs="Arial"/>
          <w:b/>
          <w:sz w:val="18"/>
          <w:szCs w:val="18"/>
        </w:rPr>
        <w:lastRenderedPageBreak/>
        <w:t>Miércoles</w:t>
      </w:r>
      <w:proofErr w:type="spellEnd"/>
      <w:r>
        <w:rPr>
          <w:rFonts w:ascii="Verdana" w:eastAsia="Times New Roman" w:hAnsi="Verdana" w:cs="Arial"/>
          <w:b/>
          <w:sz w:val="18"/>
          <w:szCs w:val="18"/>
        </w:rPr>
        <w:t xml:space="preserve">, </w:t>
      </w:r>
      <w:r w:rsidR="00E42642">
        <w:rPr>
          <w:rFonts w:ascii="Verdana" w:eastAsia="Times New Roman" w:hAnsi="Verdana" w:cs="Arial"/>
          <w:b/>
          <w:sz w:val="18"/>
          <w:szCs w:val="18"/>
        </w:rPr>
        <w:t>26</w:t>
      </w:r>
      <w:r>
        <w:rPr>
          <w:rFonts w:ascii="Verdana" w:eastAsia="Times New Roman" w:hAnsi="Verdana" w:cs="Arial"/>
          <w:b/>
          <w:sz w:val="18"/>
          <w:szCs w:val="18"/>
        </w:rPr>
        <w:t xml:space="preserve"> de </w:t>
      </w:r>
      <w:proofErr w:type="spellStart"/>
      <w:r w:rsidR="00E42642">
        <w:rPr>
          <w:rFonts w:ascii="Verdana" w:eastAsia="Times New Roman" w:hAnsi="Verdana" w:cs="Arial"/>
          <w:b/>
          <w:sz w:val="18"/>
          <w:szCs w:val="18"/>
        </w:rPr>
        <w:t>noviembre</w:t>
      </w:r>
      <w:proofErr w:type="spellEnd"/>
      <w:r w:rsidR="00E42642">
        <w:rPr>
          <w:rFonts w:ascii="Verdana" w:eastAsia="Times New Roman" w:hAnsi="Verdana" w:cs="Arial"/>
          <w:b/>
          <w:sz w:val="18"/>
          <w:szCs w:val="18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</w:rPr>
        <w:t>de 2025</w:t>
      </w:r>
    </w:p>
    <w:p w14:paraId="520D840C" w14:textId="77777777" w:rsidR="00551F2F" w:rsidRPr="000C2EBC" w:rsidRDefault="00551F2F" w:rsidP="00A2734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838"/>
        <w:gridCol w:w="7938"/>
      </w:tblGrid>
      <w:tr w:rsidR="00A2734A" w:rsidRPr="000C2EBC" w14:paraId="41F193D7" w14:textId="77777777" w:rsidTr="0086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031EA4C9" w14:textId="77777777" w:rsidR="00A2734A" w:rsidRPr="000C2EBC" w:rsidRDefault="00A2734A" w:rsidP="00512D73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  <w:proofErr w:type="spellEnd"/>
          </w:p>
        </w:tc>
        <w:tc>
          <w:tcPr>
            <w:tcW w:w="7938" w:type="dxa"/>
          </w:tcPr>
          <w:p w14:paraId="49A45F87" w14:textId="77777777" w:rsidR="00A2734A" w:rsidRPr="000C2EBC" w:rsidRDefault="00A2734A" w:rsidP="00512D73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A2734A" w:rsidRPr="000C2EBC" w14:paraId="322BD4A6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6BC168C2" w14:textId="77777777" w:rsidR="00A2734A" w:rsidRPr="00DF5BB9" w:rsidRDefault="00A2734A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9:00 – 9:15</w:t>
            </w:r>
          </w:p>
        </w:tc>
        <w:tc>
          <w:tcPr>
            <w:tcW w:w="7938" w:type="dxa"/>
            <w:vAlign w:val="center"/>
          </w:tcPr>
          <w:p w14:paraId="75DCC984" w14:textId="3312DD5D" w:rsidR="00A2734A" w:rsidRPr="00FB197F" w:rsidRDefault="00FB197F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Repaso Día 1</w:t>
            </w:r>
          </w:p>
        </w:tc>
      </w:tr>
      <w:tr w:rsidR="00A2734A" w:rsidRPr="00112B18" w14:paraId="395D3B8D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5689BC58" w14:textId="77777777" w:rsidR="00A2734A" w:rsidRPr="00DF5BB9" w:rsidRDefault="00A2734A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9:15 – 10:30</w:t>
            </w:r>
          </w:p>
        </w:tc>
        <w:tc>
          <w:tcPr>
            <w:tcW w:w="7938" w:type="dxa"/>
            <w:vAlign w:val="center"/>
          </w:tcPr>
          <w:p w14:paraId="7D0B6637" w14:textId="112DAB92" w:rsidR="00A2734A" w:rsidRPr="00FB197F" w:rsidRDefault="00E61248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T</w:t>
            </w:r>
            <w:r w:rsidR="00A2734A"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eoría de las negociaciones (continuación)</w:t>
            </w: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: </w:t>
            </w:r>
            <w:r w:rsidR="00FB197F"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Ejercicios prácticos</w:t>
            </w: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</w:t>
            </w:r>
          </w:p>
        </w:tc>
      </w:tr>
      <w:tr w:rsidR="00A2734A" w:rsidRPr="000C2EBC" w14:paraId="695A4D64" w14:textId="77777777" w:rsidTr="00FB197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48C25588" w14:textId="77777777" w:rsidR="00A2734A" w:rsidRPr="00DF5BB9" w:rsidRDefault="00A2734A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10:30 – 10:45</w:t>
            </w:r>
          </w:p>
        </w:tc>
        <w:tc>
          <w:tcPr>
            <w:tcW w:w="7938" w:type="dxa"/>
            <w:vAlign w:val="center"/>
          </w:tcPr>
          <w:p w14:paraId="62581CEB" w14:textId="201BCA12" w:rsidR="00A2734A" w:rsidRPr="000C2EBC" w:rsidRDefault="00A2734A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café</w:t>
            </w:r>
          </w:p>
        </w:tc>
      </w:tr>
      <w:tr w:rsidR="00F54CC9" w:rsidRPr="00112B18" w14:paraId="60993603" w14:textId="77777777" w:rsidTr="00571C7A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6"/>
        </w:trPr>
        <w:tc>
          <w:tcPr>
            <w:tcW w:w="1838" w:type="dxa"/>
            <w:vAlign w:val="center"/>
          </w:tcPr>
          <w:p w14:paraId="285140FC" w14:textId="2C088C3F" w:rsidR="00F54CC9" w:rsidRPr="00DF5BB9" w:rsidRDefault="00F54CC9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B135C3">
              <w:rPr>
                <w:rFonts w:ascii="Verdana" w:eastAsia="Times New Roman" w:hAnsi="Verdana" w:cs="Arial"/>
                <w:sz w:val="18"/>
                <w:szCs w:val="18"/>
              </w:rPr>
              <w:t>10:45 – 11:15</w:t>
            </w:r>
          </w:p>
        </w:tc>
        <w:tc>
          <w:tcPr>
            <w:tcW w:w="7938" w:type="dxa"/>
            <w:vAlign w:val="center"/>
          </w:tcPr>
          <w:p w14:paraId="7A46878E" w14:textId="77777777" w:rsidR="00B135C3" w:rsidRPr="00B135C3" w:rsidRDefault="00B135C3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B135C3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Presentación de negociaciones: </w:t>
            </w:r>
          </w:p>
          <w:p w14:paraId="7ACECB24" w14:textId="3B36C574" w:rsidR="00B135C3" w:rsidRPr="00B135C3" w:rsidRDefault="00B135C3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</w:pPr>
            <w:r w:rsidRPr="00B135C3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1) Negociaciones sectoriales con Chile sobre cosméticos</w:t>
            </w:r>
          </w:p>
          <w:p w14:paraId="63088868" w14:textId="57734C9C" w:rsidR="00FB197F" w:rsidRPr="00B135C3" w:rsidRDefault="00B135C3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B135C3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2) Negociaciones de los BRICS</w:t>
            </w:r>
          </w:p>
          <w:p w14:paraId="5036C7BB" w14:textId="1F07BD20" w:rsidR="00571C7A" w:rsidRPr="00FB197F" w:rsidRDefault="00571C7A" w:rsidP="00571C7A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highlight w:val="yellow"/>
                <w:lang w:val="es-ES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[</w:t>
            </w:r>
            <w:r w:rsidRPr="00571C7A"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  <w:lang w:val="es-ES"/>
              </w:rPr>
              <w:t>Pendiente de confirmación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]</w:t>
            </w:r>
            <w:r w:rsidRPr="00571C7A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,</w:t>
            </w:r>
            <w:r w:rsidRPr="00571C7A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>Departamento de</w:t>
            </w:r>
            <w:r w:rsidRPr="00551F2F"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Negociaciones Internacionales</w:t>
            </w:r>
            <w:r>
              <w:rPr>
                <w:rFonts w:ascii="Verdana" w:eastAsia="Times New Roman" w:hAnsi="Verdana" w:cs="Arial"/>
                <w:noProof/>
                <w:sz w:val="18"/>
                <w:szCs w:val="18"/>
                <w:lang w:val="es-ES"/>
              </w:rPr>
              <w:t xml:space="preserve"> de la Secretaría de Comercio Exterior</w:t>
            </w:r>
          </w:p>
        </w:tc>
      </w:tr>
      <w:tr w:rsidR="00A2734A" w:rsidRPr="00A2734A" w14:paraId="28A84974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4857F65B" w14:textId="4C26A921" w:rsidR="00A2734A" w:rsidRPr="00DF5BB9" w:rsidRDefault="00A2734A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  <w:highlight w:val="yellow"/>
              </w:rPr>
            </w:pPr>
            <w:r w:rsidRPr="00B135C3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262A9F" w:rsidRPr="00B135C3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Pr="00B135C3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262A9F" w:rsidRPr="00B135C3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Pr="00B135C3">
              <w:rPr>
                <w:rFonts w:ascii="Verdana" w:eastAsia="Times New Roman" w:hAnsi="Verdana" w:cs="Arial"/>
                <w:sz w:val="18"/>
                <w:szCs w:val="18"/>
              </w:rPr>
              <w:t>5 – 12:30</w:t>
            </w:r>
          </w:p>
        </w:tc>
        <w:tc>
          <w:tcPr>
            <w:tcW w:w="7938" w:type="dxa"/>
            <w:vAlign w:val="center"/>
          </w:tcPr>
          <w:p w14:paraId="7192D2A7" w14:textId="39D072D9" w:rsidR="00A2734A" w:rsidRPr="00FB197F" w:rsidRDefault="00A2734A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Conceptos básicos de la teoría de las negociaciones. Ejercicios 1 &amp; 2.</w:t>
            </w:r>
          </w:p>
        </w:tc>
      </w:tr>
      <w:tr w:rsidR="00A2734A" w:rsidRPr="000C2EBC" w14:paraId="657376B3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4026A12F" w14:textId="77777777" w:rsidR="00A2734A" w:rsidRPr="00DF5BB9" w:rsidRDefault="00A2734A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12:30 – 14:00</w:t>
            </w:r>
          </w:p>
        </w:tc>
        <w:tc>
          <w:tcPr>
            <w:tcW w:w="7938" w:type="dxa"/>
            <w:vAlign w:val="center"/>
          </w:tcPr>
          <w:p w14:paraId="25025494" w14:textId="77777777" w:rsidR="00A2734A" w:rsidRPr="000C2EBC" w:rsidRDefault="00A2734A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A2734A" w:rsidRPr="00395A81" w14:paraId="5315A50E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199D8F11" w14:textId="77777777" w:rsidR="00A2734A" w:rsidRPr="00DF5BB9" w:rsidRDefault="00A2734A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14:00 – 15:00</w:t>
            </w:r>
          </w:p>
        </w:tc>
        <w:tc>
          <w:tcPr>
            <w:tcW w:w="7938" w:type="dxa"/>
            <w:vAlign w:val="center"/>
          </w:tcPr>
          <w:p w14:paraId="4C863114" w14:textId="371D550E" w:rsidR="00A2734A" w:rsidRPr="00FB197F" w:rsidRDefault="00A2734A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i/>
                <w:noProof/>
                <w:sz w:val="18"/>
                <w:szCs w:val="18"/>
                <w:lang w:val="es-ES"/>
              </w:rPr>
            </w:pP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</w:rPr>
              <w:t>Análisis de los ejercicios 1 &amp; 2</w:t>
            </w:r>
          </w:p>
        </w:tc>
      </w:tr>
      <w:tr w:rsidR="00A2734A" w:rsidRPr="000C2EBC" w14:paraId="5D732F4A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0069ED4C" w14:textId="77777777" w:rsidR="00A2734A" w:rsidRPr="00DF5BB9" w:rsidRDefault="00A2734A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15:00 - 15:15</w:t>
            </w:r>
          </w:p>
        </w:tc>
        <w:tc>
          <w:tcPr>
            <w:tcW w:w="7938" w:type="dxa"/>
            <w:vAlign w:val="center"/>
          </w:tcPr>
          <w:p w14:paraId="7AC11C9A" w14:textId="77777777" w:rsidR="00A2734A" w:rsidRPr="000C2EBC" w:rsidRDefault="00A2734A" w:rsidP="00FB197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A2734A" w:rsidRPr="00112B18" w14:paraId="299A19BB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838" w:type="dxa"/>
            <w:vAlign w:val="center"/>
          </w:tcPr>
          <w:p w14:paraId="26EA0EF7" w14:textId="77777777" w:rsidR="00A2734A" w:rsidRPr="00DF5BB9" w:rsidRDefault="00A2734A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15:15 – 16:30</w:t>
            </w:r>
          </w:p>
        </w:tc>
        <w:tc>
          <w:tcPr>
            <w:tcW w:w="7938" w:type="dxa"/>
            <w:vAlign w:val="center"/>
          </w:tcPr>
          <w:p w14:paraId="7C4CCE7A" w14:textId="3E73DD5D" w:rsidR="00FB197F" w:rsidRPr="00FB197F" w:rsidRDefault="00A2734A" w:rsidP="00FB197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b/>
                <w:bCs/>
                <w:i/>
                <w:iCs/>
                <w:noProof/>
                <w:sz w:val="18"/>
                <w:szCs w:val="18"/>
                <w:lang w:val="es-ES"/>
              </w:rPr>
            </w:pP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Teoría de las negociaciones (continuación): Presentación </w:t>
            </w:r>
            <w:r w:rsidR="00FD1436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del </w:t>
            </w: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 3</w:t>
            </w:r>
            <w:r w:rsidR="00FD1436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sobre el d</w:t>
            </w:r>
            <w:r w:rsidRPr="00FB197F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ilema del prisionero</w:t>
            </w:r>
          </w:p>
        </w:tc>
      </w:tr>
    </w:tbl>
    <w:p w14:paraId="17D9D4B5" w14:textId="77777777" w:rsidR="00A2734A" w:rsidRPr="00A2734A" w:rsidRDefault="00A2734A" w:rsidP="00A2734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p w14:paraId="63BB6F4A" w14:textId="6D219E59" w:rsidR="00A2734A" w:rsidRDefault="00A2734A" w:rsidP="00A2734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Jueves,</w:t>
      </w:r>
      <w:r w:rsidR="003E5D5A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E42642">
        <w:rPr>
          <w:rFonts w:ascii="Verdana" w:eastAsia="Times New Roman" w:hAnsi="Verdana" w:cs="Arial"/>
          <w:b/>
          <w:sz w:val="18"/>
          <w:szCs w:val="18"/>
        </w:rPr>
        <w:t xml:space="preserve">27 de </w:t>
      </w:r>
      <w:proofErr w:type="spellStart"/>
      <w:r w:rsidR="00E42642">
        <w:rPr>
          <w:rFonts w:ascii="Verdana" w:eastAsia="Times New Roman" w:hAnsi="Verdana" w:cs="Arial"/>
          <w:b/>
          <w:sz w:val="18"/>
          <w:szCs w:val="18"/>
        </w:rPr>
        <w:t>noviembre</w:t>
      </w:r>
      <w:proofErr w:type="spellEnd"/>
      <w:r>
        <w:rPr>
          <w:rFonts w:ascii="Verdana" w:eastAsia="Times New Roman" w:hAnsi="Verdana" w:cs="Arial"/>
          <w:b/>
          <w:sz w:val="18"/>
          <w:szCs w:val="18"/>
        </w:rPr>
        <w:t xml:space="preserve"> de 2025</w:t>
      </w:r>
    </w:p>
    <w:p w14:paraId="7F9CC260" w14:textId="77777777" w:rsidR="00551F2F" w:rsidRPr="00090503" w:rsidRDefault="00551F2F" w:rsidP="00A2734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838"/>
        <w:gridCol w:w="7938"/>
      </w:tblGrid>
      <w:tr w:rsidR="004628C7" w:rsidRPr="000C2EBC" w14:paraId="4CA313D8" w14:textId="77777777" w:rsidTr="0086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16D654E5" w14:textId="77777777" w:rsidR="004628C7" w:rsidRPr="000C2EBC" w:rsidRDefault="004628C7" w:rsidP="00512D73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  <w:proofErr w:type="spellEnd"/>
          </w:p>
        </w:tc>
        <w:tc>
          <w:tcPr>
            <w:tcW w:w="7938" w:type="dxa"/>
          </w:tcPr>
          <w:p w14:paraId="37838C1D" w14:textId="77777777" w:rsidR="004628C7" w:rsidRPr="000C2EBC" w:rsidRDefault="004628C7" w:rsidP="00512D73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4831CB" w:rsidRPr="00112B18" w14:paraId="027A6248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273D211C" w14:textId="5672D754" w:rsidR="004831CB" w:rsidRPr="00DF5BB9" w:rsidRDefault="004831CB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9:00 – 10:30</w:t>
            </w:r>
          </w:p>
        </w:tc>
        <w:tc>
          <w:tcPr>
            <w:tcW w:w="7938" w:type="dxa"/>
            <w:vAlign w:val="center"/>
          </w:tcPr>
          <w:p w14:paraId="6F2BE844" w14:textId="5F232234" w:rsidR="004831CB" w:rsidRPr="00571C7A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571C7A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 3: Dilema del prisionero (continuación)</w:t>
            </w:r>
          </w:p>
        </w:tc>
      </w:tr>
      <w:tr w:rsidR="004831CB" w:rsidRPr="00395A81" w14:paraId="72F7132A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2C191516" w14:textId="3A37FF58" w:rsidR="004831CB" w:rsidRPr="00DF5BB9" w:rsidRDefault="004831CB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10:30 – 10:45</w:t>
            </w:r>
          </w:p>
        </w:tc>
        <w:tc>
          <w:tcPr>
            <w:tcW w:w="7938" w:type="dxa"/>
            <w:vAlign w:val="center"/>
          </w:tcPr>
          <w:p w14:paraId="227EBBCB" w14:textId="114B9728" w:rsidR="004831CB" w:rsidRPr="00090503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4831CB" w:rsidRPr="00112B18" w14:paraId="56C4B818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0BA729D9" w14:textId="7668DC97" w:rsidR="004831CB" w:rsidRPr="00DF5BB9" w:rsidRDefault="004831CB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10:45 - 12:30</w:t>
            </w:r>
          </w:p>
        </w:tc>
        <w:tc>
          <w:tcPr>
            <w:tcW w:w="7938" w:type="dxa"/>
            <w:vAlign w:val="center"/>
          </w:tcPr>
          <w:p w14:paraId="26FD196A" w14:textId="2FE393E1" w:rsidR="004831CB" w:rsidRPr="00571C7A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571C7A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 3: Dilema del prisionero (continuación)</w:t>
            </w:r>
          </w:p>
        </w:tc>
      </w:tr>
      <w:tr w:rsidR="004831CB" w:rsidRPr="00395A81" w14:paraId="2C784602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53D76096" w14:textId="0F447E6A" w:rsidR="004831CB" w:rsidRPr="00DF5BB9" w:rsidRDefault="004831CB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12:30 – 14:00</w:t>
            </w:r>
          </w:p>
        </w:tc>
        <w:tc>
          <w:tcPr>
            <w:tcW w:w="7938" w:type="dxa"/>
            <w:vAlign w:val="center"/>
          </w:tcPr>
          <w:p w14:paraId="08A13B9A" w14:textId="51B2583D" w:rsidR="004831CB" w:rsidRPr="00090503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4831CB" w:rsidRPr="00112B18" w14:paraId="380FD5E3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1D228402" w14:textId="6C666CBB" w:rsidR="004831CB" w:rsidRPr="00DF5BB9" w:rsidRDefault="004831CB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14:00 – 15:00</w:t>
            </w:r>
          </w:p>
        </w:tc>
        <w:tc>
          <w:tcPr>
            <w:tcW w:w="7938" w:type="dxa"/>
            <w:vAlign w:val="center"/>
          </w:tcPr>
          <w:p w14:paraId="502F0CEE" w14:textId="3066389F" w:rsidR="004831CB" w:rsidRPr="00571C7A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b/>
                <w:bCs/>
                <w:i/>
                <w:noProof/>
                <w:sz w:val="18"/>
                <w:szCs w:val="18"/>
                <w:lang w:val="es-ES"/>
              </w:rPr>
            </w:pPr>
            <w:r w:rsidRPr="00571C7A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 3: Dilema del prisionero (análisis de los resultados)</w:t>
            </w:r>
          </w:p>
        </w:tc>
      </w:tr>
      <w:tr w:rsidR="004831CB" w:rsidRPr="00395A81" w14:paraId="06C038EC" w14:textId="77777777" w:rsidTr="00FB19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528D2D9F" w14:textId="6AE2E300" w:rsidR="004831CB" w:rsidRPr="00DF5BB9" w:rsidRDefault="004831CB" w:rsidP="00FB197F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15:00 - 15:15</w:t>
            </w:r>
          </w:p>
        </w:tc>
        <w:tc>
          <w:tcPr>
            <w:tcW w:w="7938" w:type="dxa"/>
            <w:vAlign w:val="center"/>
          </w:tcPr>
          <w:p w14:paraId="0D1C0388" w14:textId="1D2B5D94" w:rsidR="004831CB" w:rsidRPr="00090503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4831CB" w:rsidRPr="000C2EBC" w14:paraId="1B5B2A4C" w14:textId="77777777" w:rsidTr="00FB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17547846" w14:textId="055CED25" w:rsidR="004831CB" w:rsidRPr="00DF5BB9" w:rsidRDefault="004831CB" w:rsidP="00FB197F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15:15 – 16:30</w:t>
            </w:r>
          </w:p>
        </w:tc>
        <w:tc>
          <w:tcPr>
            <w:tcW w:w="7938" w:type="dxa"/>
            <w:vAlign w:val="center"/>
          </w:tcPr>
          <w:p w14:paraId="1E96D44C" w14:textId="59026421" w:rsidR="004831CB" w:rsidRPr="00571C7A" w:rsidRDefault="004831CB" w:rsidP="00FB197F">
            <w:pPr>
              <w:tabs>
                <w:tab w:val="clear" w:pos="720"/>
                <w:tab w:val="left" w:pos="1276"/>
              </w:tabs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</w:rPr>
            </w:pPr>
            <w:r w:rsidRPr="00571C7A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</w:rPr>
              <w:t>Ejercicio 4: Negociación de textos</w:t>
            </w:r>
          </w:p>
        </w:tc>
      </w:tr>
    </w:tbl>
    <w:p w14:paraId="06D0E204" w14:textId="77777777" w:rsidR="008669BE" w:rsidRDefault="008669BE" w:rsidP="003E5D5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</w:p>
    <w:p w14:paraId="5A7861CE" w14:textId="197D0B27" w:rsidR="003E5D5A" w:rsidRDefault="003E5D5A" w:rsidP="003E5D5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 xml:space="preserve">Viernes, </w:t>
      </w:r>
      <w:r w:rsidR="00E42642">
        <w:rPr>
          <w:rFonts w:ascii="Verdana" w:eastAsia="Times New Roman" w:hAnsi="Verdana" w:cs="Arial"/>
          <w:b/>
          <w:sz w:val="18"/>
          <w:szCs w:val="18"/>
        </w:rPr>
        <w:t xml:space="preserve">28 de </w:t>
      </w:r>
      <w:proofErr w:type="spellStart"/>
      <w:r w:rsidR="00E42642">
        <w:rPr>
          <w:rFonts w:ascii="Verdana" w:eastAsia="Times New Roman" w:hAnsi="Verdana" w:cs="Arial"/>
          <w:b/>
          <w:sz w:val="18"/>
          <w:szCs w:val="18"/>
        </w:rPr>
        <w:t>noviembre</w:t>
      </w:r>
      <w:proofErr w:type="spellEnd"/>
      <w:r>
        <w:rPr>
          <w:rFonts w:ascii="Verdana" w:eastAsia="Times New Roman" w:hAnsi="Verdana" w:cs="Arial"/>
          <w:b/>
          <w:sz w:val="18"/>
          <w:szCs w:val="18"/>
        </w:rPr>
        <w:t xml:space="preserve"> de 2025</w:t>
      </w:r>
    </w:p>
    <w:p w14:paraId="30E90FAB" w14:textId="77777777" w:rsidR="00551F2F" w:rsidRPr="00090503" w:rsidRDefault="00551F2F" w:rsidP="003E5D5A">
      <w:pPr>
        <w:tabs>
          <w:tab w:val="clear" w:pos="720"/>
        </w:tabs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tbl>
      <w:tblPr>
        <w:tblStyle w:val="WTOTable1"/>
        <w:tblW w:w="9776" w:type="dxa"/>
        <w:tblLook w:val="01E0" w:firstRow="1" w:lastRow="1" w:firstColumn="1" w:lastColumn="1" w:noHBand="0" w:noVBand="0"/>
      </w:tblPr>
      <w:tblGrid>
        <w:gridCol w:w="1838"/>
        <w:gridCol w:w="7938"/>
      </w:tblGrid>
      <w:tr w:rsidR="009D790D" w:rsidRPr="000C2EBC" w14:paraId="0AE10AFE" w14:textId="77777777" w:rsidTr="00DF5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2E2A86B6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</w:rPr>
              <w:t>Sesión</w:t>
            </w:r>
            <w:proofErr w:type="spellEnd"/>
          </w:p>
        </w:tc>
        <w:tc>
          <w:tcPr>
            <w:tcW w:w="7938" w:type="dxa"/>
          </w:tcPr>
          <w:p w14:paraId="307EC890" w14:textId="77777777" w:rsidR="009D790D" w:rsidRPr="000C2EBC" w:rsidRDefault="009D790D" w:rsidP="00844CCC">
            <w:pPr>
              <w:tabs>
                <w:tab w:val="clear" w:pos="720"/>
              </w:tabs>
              <w:jc w:val="center"/>
              <w:rPr>
                <w:rFonts w:ascii="Verdana" w:eastAsia="Times New Roman" w:hAnsi="Verdana" w:cs="Arial"/>
                <w:b w:val="0"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noProof/>
                <w:sz w:val="18"/>
                <w:szCs w:val="18"/>
              </w:rPr>
              <w:t>Contenidos</w:t>
            </w:r>
          </w:p>
        </w:tc>
      </w:tr>
      <w:tr w:rsidR="005A7F5A" w:rsidRPr="00112B18" w14:paraId="106D6095" w14:textId="77777777" w:rsidTr="00DF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1A3C283E" w14:textId="4F25D11D" w:rsidR="005A7F5A" w:rsidRPr="00DF5BB9" w:rsidRDefault="005A7F5A" w:rsidP="00DF5BB9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bookmarkStart w:id="3" w:name="_Hlk148004620"/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09:00 - 09:45</w:t>
            </w:r>
          </w:p>
        </w:tc>
        <w:tc>
          <w:tcPr>
            <w:tcW w:w="7938" w:type="dxa"/>
            <w:vAlign w:val="center"/>
          </w:tcPr>
          <w:p w14:paraId="10E0857A" w14:textId="312A1927" w:rsidR="005A7F5A" w:rsidRPr="00DF5BB9" w:rsidRDefault="00090503" w:rsidP="00DF5BB9">
            <w:pPr>
              <w:jc w:val="left"/>
              <w:rPr>
                <w:rFonts w:ascii="Verdana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 4: Negociación de textos (análisis de los resultados)</w:t>
            </w:r>
          </w:p>
        </w:tc>
      </w:tr>
      <w:tr w:rsidR="00EC03B2" w:rsidRPr="00112B18" w14:paraId="6335364F" w14:textId="77777777" w:rsidTr="00DF5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5D7CC3E0" w14:textId="5A1B2DE8" w:rsidR="00EC03B2" w:rsidRPr="00DF5BB9" w:rsidRDefault="00EC03B2" w:rsidP="00DF5BB9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0</w:t>
            </w:r>
            <w:r w:rsidR="009774C1" w:rsidRPr="00DF5BB9">
              <w:rPr>
                <w:rFonts w:ascii="Verdana" w:eastAsia="Times New Roman" w:hAnsi="Verdana" w:cs="Arial"/>
                <w:sz w:val="18"/>
                <w:szCs w:val="18"/>
              </w:rPr>
              <w:t>9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A7F5A" w:rsidRPr="00DF5BB9">
              <w:rPr>
                <w:rFonts w:ascii="Verdana" w:eastAsia="Times New Roman" w:hAnsi="Verdana" w:cs="Arial"/>
                <w:sz w:val="18"/>
                <w:szCs w:val="18"/>
              </w:rPr>
              <w:t>45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 xml:space="preserve"> - </w:t>
            </w:r>
            <w:r w:rsidR="005A7F5A" w:rsidRPr="00DF5BB9"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A7F5A" w:rsidRPr="00DF5BB9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7938" w:type="dxa"/>
            <w:vAlign w:val="center"/>
          </w:tcPr>
          <w:p w14:paraId="16735FF7" w14:textId="1FD02ECF" w:rsidR="00EC03B2" w:rsidRPr="00DF5BB9" w:rsidRDefault="00090503" w:rsidP="00DF5BB9">
            <w:pPr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Introducción </w:t>
            </w:r>
            <w:r w:rsid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al</w:t>
            </w: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 ejercicio </w:t>
            </w:r>
            <w:r w:rsid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5 sobre s</w:t>
            </w: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imulación de ne</w:t>
            </w:r>
            <w:r w:rsidR="00A223C2"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g</w:t>
            </w: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ociaciones</w:t>
            </w:r>
          </w:p>
        </w:tc>
      </w:tr>
      <w:tr w:rsidR="00EC03B2" w:rsidRPr="000C2EBC" w14:paraId="25DF7C18" w14:textId="77777777" w:rsidTr="00DF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0B715BA7" w14:textId="77777777" w:rsidR="00EC03B2" w:rsidRPr="00DF5BB9" w:rsidRDefault="00EC03B2" w:rsidP="00DF5BB9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noProof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10:30 - 10:45</w:t>
            </w:r>
          </w:p>
        </w:tc>
        <w:tc>
          <w:tcPr>
            <w:tcW w:w="7938" w:type="dxa"/>
            <w:vAlign w:val="center"/>
          </w:tcPr>
          <w:p w14:paraId="16D5DF2D" w14:textId="687A5123" w:rsidR="00EC03B2" w:rsidRPr="000C2EBC" w:rsidRDefault="000D4F5A" w:rsidP="00DF5BB9">
            <w:pPr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iCs/>
                <w:noProof/>
                <w:sz w:val="18"/>
                <w:szCs w:val="18"/>
              </w:rPr>
              <w:t>Pausa de café</w:t>
            </w:r>
          </w:p>
        </w:tc>
      </w:tr>
      <w:tr w:rsidR="009774C1" w:rsidRPr="009D790D" w14:paraId="14A2BF64" w14:textId="77777777" w:rsidTr="00DF5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09A867C9" w14:textId="547A3AC8" w:rsidR="009774C1" w:rsidRPr="00DF5BB9" w:rsidRDefault="009774C1" w:rsidP="00DF5BB9">
            <w:pPr>
              <w:tabs>
                <w:tab w:val="clear" w:pos="720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10:45 - 12:</w:t>
            </w:r>
            <w:r w:rsidR="005A7F5A" w:rsidRPr="00DF5BB9">
              <w:rPr>
                <w:rFonts w:ascii="Verdana" w:eastAsia="Times New Roman" w:hAnsi="Verdana" w:cs="Arial"/>
                <w:sz w:val="18"/>
                <w:szCs w:val="18"/>
              </w:rPr>
              <w:t>30</w:t>
            </w:r>
          </w:p>
        </w:tc>
        <w:tc>
          <w:tcPr>
            <w:tcW w:w="7938" w:type="dxa"/>
            <w:vAlign w:val="center"/>
          </w:tcPr>
          <w:p w14:paraId="1CA22CF0" w14:textId="73E036A3" w:rsidR="009774C1" w:rsidRPr="00DF5BB9" w:rsidRDefault="004831CB" w:rsidP="00DF5BB9">
            <w:pPr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fr-CH"/>
              </w:rPr>
            </w:pP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 xml:space="preserve">Ejercicio 5: </w:t>
            </w:r>
            <w:r w:rsidR="00090503"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Simulación de ne</w:t>
            </w:r>
            <w:r w:rsidR="00A223C2"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g</w:t>
            </w:r>
            <w:r w:rsidR="00090503"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ociaciones</w:t>
            </w:r>
          </w:p>
        </w:tc>
      </w:tr>
      <w:tr w:rsidR="009774C1" w:rsidRPr="000C2EBC" w14:paraId="660CAFD5" w14:textId="77777777" w:rsidTr="00DF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42952EC1" w14:textId="3849D28C" w:rsidR="009774C1" w:rsidRPr="00DF5BB9" w:rsidRDefault="009774C1" w:rsidP="00DF5BB9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12:30 - 1</w:t>
            </w:r>
            <w:r w:rsidR="00724B01" w:rsidRPr="00DF5BB9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:00</w:t>
            </w:r>
          </w:p>
        </w:tc>
        <w:tc>
          <w:tcPr>
            <w:tcW w:w="7938" w:type="dxa"/>
            <w:vAlign w:val="center"/>
          </w:tcPr>
          <w:p w14:paraId="702F6A44" w14:textId="08C60CE4" w:rsidR="009774C1" w:rsidRPr="000C2EBC" w:rsidRDefault="000D4F5A" w:rsidP="00DF5BB9">
            <w:pPr>
              <w:jc w:val="left"/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i/>
                <w:noProof/>
                <w:sz w:val="18"/>
                <w:szCs w:val="18"/>
              </w:rPr>
              <w:t>Almuerzo</w:t>
            </w:r>
          </w:p>
        </w:tc>
      </w:tr>
      <w:tr w:rsidR="009774C1" w:rsidRPr="00112B18" w14:paraId="6ABDF599" w14:textId="77777777" w:rsidTr="00DF5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0FC26569" w14:textId="0CF05B96" w:rsidR="00535133" w:rsidRPr="00DF5BB9" w:rsidRDefault="009774C1" w:rsidP="00DF5BB9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</w:t>
            </w:r>
            <w:r w:rsidR="00724B01" w:rsidRPr="00DF5BB9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:00 - 1</w:t>
            </w:r>
            <w:r w:rsidR="00C116B6" w:rsidRPr="00DF5BB9">
              <w:rPr>
                <w:rFonts w:ascii="Verdana" w:eastAsia="Times New Roman" w:hAnsi="Verdana" w:cs="Arial"/>
                <w:sz w:val="18"/>
                <w:szCs w:val="18"/>
              </w:rPr>
              <w:t>5</w:t>
            </w: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  <w:r w:rsidR="00535133" w:rsidRPr="00DF5BB9">
              <w:rPr>
                <w:rFonts w:ascii="Verdana" w:eastAsia="Times New Roman" w:hAnsi="Verdana" w:cs="Arial"/>
                <w:sz w:val="18"/>
                <w:szCs w:val="18"/>
              </w:rPr>
              <w:t>00</w:t>
            </w:r>
          </w:p>
        </w:tc>
        <w:tc>
          <w:tcPr>
            <w:tcW w:w="7938" w:type="dxa"/>
            <w:vAlign w:val="center"/>
          </w:tcPr>
          <w:p w14:paraId="2FB91741" w14:textId="7B9D1109" w:rsidR="00535133" w:rsidRPr="00DF5BB9" w:rsidRDefault="004831CB" w:rsidP="00DF5BB9">
            <w:pPr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Ejercicio 5: Simulación de negociaciones (análisis de los resultados)</w:t>
            </w:r>
          </w:p>
        </w:tc>
      </w:tr>
      <w:tr w:rsidR="004831CB" w:rsidRPr="00395A81" w14:paraId="3A7E5908" w14:textId="77777777" w:rsidTr="00DF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35A20AFD" w14:textId="48385671" w:rsidR="004831CB" w:rsidRPr="00DF5BB9" w:rsidRDefault="004831CB" w:rsidP="00DF5BB9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15:00 – 15:30</w:t>
            </w:r>
          </w:p>
        </w:tc>
        <w:tc>
          <w:tcPr>
            <w:tcW w:w="7938" w:type="dxa"/>
            <w:vAlign w:val="center"/>
          </w:tcPr>
          <w:p w14:paraId="248C6EAB" w14:textId="7674EC80" w:rsidR="004831CB" w:rsidRPr="00DF5BB9" w:rsidRDefault="004831CB" w:rsidP="00DF5BB9">
            <w:pPr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Recap</w:t>
            </w:r>
            <w:r w:rsid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i</w:t>
            </w: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tulación  y evaluación</w:t>
            </w:r>
          </w:p>
        </w:tc>
      </w:tr>
      <w:tr w:rsidR="004831CB" w:rsidRPr="00395A81" w14:paraId="531F941D" w14:textId="77777777" w:rsidTr="00DF5B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tcW w:w="1838" w:type="dxa"/>
            <w:vAlign w:val="center"/>
          </w:tcPr>
          <w:p w14:paraId="639A4A60" w14:textId="4BB31120" w:rsidR="004831CB" w:rsidRPr="00DF5BB9" w:rsidRDefault="004831CB" w:rsidP="00DF5BB9">
            <w:pPr>
              <w:tabs>
                <w:tab w:val="clear" w:pos="720"/>
                <w:tab w:val="left" w:pos="2127"/>
                <w:tab w:val="left" w:pos="2977"/>
                <w:tab w:val="left" w:pos="3686"/>
              </w:tabs>
              <w:jc w:val="left"/>
              <w:rPr>
                <w:rFonts w:ascii="Verdana" w:eastAsia="Times New Roman" w:hAnsi="Verdana" w:cs="Arial"/>
                <w:sz w:val="18"/>
                <w:szCs w:val="18"/>
              </w:rPr>
            </w:pPr>
            <w:r w:rsidRPr="00DF5BB9">
              <w:rPr>
                <w:rFonts w:ascii="Verdana" w:eastAsia="Times New Roman" w:hAnsi="Verdana" w:cs="Arial"/>
                <w:sz w:val="18"/>
                <w:szCs w:val="18"/>
              </w:rPr>
              <w:t>15:30 – 16:00</w:t>
            </w:r>
          </w:p>
        </w:tc>
        <w:tc>
          <w:tcPr>
            <w:tcW w:w="7938" w:type="dxa"/>
            <w:vAlign w:val="center"/>
          </w:tcPr>
          <w:p w14:paraId="31242802" w14:textId="443336CE" w:rsidR="004831CB" w:rsidRPr="00DF5BB9" w:rsidRDefault="004831CB" w:rsidP="00DF5BB9">
            <w:pPr>
              <w:jc w:val="left"/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</w:pPr>
            <w:r w:rsidRPr="00DF5BB9">
              <w:rPr>
                <w:rFonts w:ascii="Verdana" w:eastAsia="Times New Roman" w:hAnsi="Verdana" w:cs="Arial"/>
                <w:b/>
                <w:bCs/>
                <w:noProof/>
                <w:sz w:val="18"/>
                <w:szCs w:val="18"/>
                <w:lang w:val="es-ES"/>
              </w:rPr>
              <w:t>Ceremonia de clausura</w:t>
            </w:r>
          </w:p>
        </w:tc>
      </w:tr>
      <w:bookmarkEnd w:id="3"/>
    </w:tbl>
    <w:p w14:paraId="45F1CE44" w14:textId="77777777" w:rsidR="00B02118" w:rsidRDefault="00B02118" w:rsidP="00DF5BB9">
      <w:pPr>
        <w:tabs>
          <w:tab w:val="clear" w:pos="720"/>
        </w:tabs>
        <w:spacing w:after="200" w:line="276" w:lineRule="auto"/>
        <w:jc w:val="left"/>
        <w:rPr>
          <w:rFonts w:ascii="Verdana" w:eastAsia="Times New Roman" w:hAnsi="Verdana" w:cs="Arial"/>
          <w:b/>
          <w:sz w:val="18"/>
          <w:szCs w:val="18"/>
          <w:lang w:val="es-ES"/>
        </w:rPr>
      </w:pPr>
    </w:p>
    <w:sectPr w:rsidR="00B02118">
      <w:footerReference w:type="default" r:id="rId8"/>
      <w:headerReference w:type="first" r:id="rId9"/>
      <w:pgSz w:w="11907" w:h="16840"/>
      <w:pgMar w:top="936" w:right="1077" w:bottom="576" w:left="1077" w:header="90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9ADB1" w14:textId="77777777" w:rsidR="002C4882" w:rsidRDefault="002C4882" w:rsidP="00ED54E0">
      <w:r>
        <w:separator/>
      </w:r>
    </w:p>
  </w:endnote>
  <w:endnote w:type="continuationSeparator" w:id="0">
    <w:p w14:paraId="6072A871" w14:textId="77777777" w:rsidR="002C4882" w:rsidRDefault="002C4882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6605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4ADF4" w14:textId="275A3970" w:rsidR="00165EFF" w:rsidRDefault="00165E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433BA" w14:textId="77777777" w:rsidR="00165EFF" w:rsidRDefault="0016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87999" w14:textId="77777777" w:rsidR="002C4882" w:rsidRDefault="002C4882" w:rsidP="00ED54E0">
      <w:r>
        <w:separator/>
      </w:r>
    </w:p>
  </w:footnote>
  <w:footnote w:type="continuationSeparator" w:id="0">
    <w:p w14:paraId="03150BAC" w14:textId="77777777" w:rsidR="002C4882" w:rsidRDefault="002C4882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0882" w14:textId="5144900E" w:rsidR="00165EFF" w:rsidRPr="00165EFF" w:rsidRDefault="001D192C" w:rsidP="00165EFF">
    <w:pPr>
      <w:pStyle w:val="Header"/>
      <w:jc w:val="center"/>
    </w:pPr>
    <w:r>
      <w:rPr>
        <w:noProof/>
      </w:rPr>
      <w:drawing>
        <wp:inline distT="0" distB="0" distL="0" distR="0" wp14:anchorId="4E5750F0" wp14:editId="62036B82">
          <wp:extent cx="3228622" cy="959556"/>
          <wp:effectExtent l="0" t="0" r="0" b="0"/>
          <wp:docPr id="174362498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6249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8622" cy="9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C52177C"/>
    <w:numStyleLink w:val="LegalHeadings"/>
  </w:abstractNum>
  <w:abstractNum w:abstractNumId="13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8928F3"/>
    <w:multiLevelType w:val="hybridMultilevel"/>
    <w:tmpl w:val="37A4DB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31493580">
    <w:abstractNumId w:val="9"/>
  </w:num>
  <w:num w:numId="2" w16cid:durableId="807161120">
    <w:abstractNumId w:val="7"/>
  </w:num>
  <w:num w:numId="3" w16cid:durableId="1513252872">
    <w:abstractNumId w:val="6"/>
  </w:num>
  <w:num w:numId="4" w16cid:durableId="1211966018">
    <w:abstractNumId w:val="5"/>
  </w:num>
  <w:num w:numId="5" w16cid:durableId="912197279">
    <w:abstractNumId w:val="4"/>
  </w:num>
  <w:num w:numId="6" w16cid:durableId="2118939513">
    <w:abstractNumId w:val="13"/>
  </w:num>
  <w:num w:numId="7" w16cid:durableId="73432022">
    <w:abstractNumId w:val="12"/>
  </w:num>
  <w:num w:numId="8" w16cid:durableId="2041666617">
    <w:abstractNumId w:val="11"/>
  </w:num>
  <w:num w:numId="9" w16cid:durableId="1063797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2138752">
    <w:abstractNumId w:val="14"/>
  </w:num>
  <w:num w:numId="11" w16cid:durableId="2105344091">
    <w:abstractNumId w:val="8"/>
  </w:num>
  <w:num w:numId="12" w16cid:durableId="1781753790">
    <w:abstractNumId w:val="3"/>
  </w:num>
  <w:num w:numId="13" w16cid:durableId="987636108">
    <w:abstractNumId w:val="2"/>
  </w:num>
  <w:num w:numId="14" w16cid:durableId="947472123">
    <w:abstractNumId w:val="1"/>
  </w:num>
  <w:num w:numId="15" w16cid:durableId="619192907">
    <w:abstractNumId w:val="0"/>
  </w:num>
  <w:num w:numId="16" w16cid:durableId="291717566">
    <w:abstractNumId w:val="10"/>
  </w:num>
  <w:num w:numId="17" w16cid:durableId="1656445849">
    <w:abstractNumId w:val="11"/>
  </w:num>
  <w:num w:numId="18" w16cid:durableId="11993190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B2"/>
    <w:rsid w:val="0000061E"/>
    <w:rsid w:val="00001E26"/>
    <w:rsid w:val="000106E0"/>
    <w:rsid w:val="000111BB"/>
    <w:rsid w:val="00022C0F"/>
    <w:rsid w:val="0002613A"/>
    <w:rsid w:val="000272F6"/>
    <w:rsid w:val="00037AC4"/>
    <w:rsid w:val="00040FC0"/>
    <w:rsid w:val="000423BF"/>
    <w:rsid w:val="0004604C"/>
    <w:rsid w:val="00053E87"/>
    <w:rsid w:val="00075519"/>
    <w:rsid w:val="00090503"/>
    <w:rsid w:val="000A4945"/>
    <w:rsid w:val="000B31E1"/>
    <w:rsid w:val="000C2EBC"/>
    <w:rsid w:val="000D4F5A"/>
    <w:rsid w:val="000E0E08"/>
    <w:rsid w:val="000F2625"/>
    <w:rsid w:val="00112B18"/>
    <w:rsid w:val="0011356B"/>
    <w:rsid w:val="00126C3F"/>
    <w:rsid w:val="0013337F"/>
    <w:rsid w:val="001570C2"/>
    <w:rsid w:val="0016357A"/>
    <w:rsid w:val="00165A33"/>
    <w:rsid w:val="00165EFF"/>
    <w:rsid w:val="00182B84"/>
    <w:rsid w:val="001946F2"/>
    <w:rsid w:val="001B2A91"/>
    <w:rsid w:val="001B7E9A"/>
    <w:rsid w:val="001D0F5C"/>
    <w:rsid w:val="001D192C"/>
    <w:rsid w:val="001E291F"/>
    <w:rsid w:val="001F0D64"/>
    <w:rsid w:val="001F642C"/>
    <w:rsid w:val="00220860"/>
    <w:rsid w:val="00233408"/>
    <w:rsid w:val="00234C5D"/>
    <w:rsid w:val="002370D1"/>
    <w:rsid w:val="00237417"/>
    <w:rsid w:val="002460DF"/>
    <w:rsid w:val="00251912"/>
    <w:rsid w:val="00255351"/>
    <w:rsid w:val="00262A9F"/>
    <w:rsid w:val="0027067B"/>
    <w:rsid w:val="00280907"/>
    <w:rsid w:val="00287CB7"/>
    <w:rsid w:val="002A0B2B"/>
    <w:rsid w:val="002A15FB"/>
    <w:rsid w:val="002A6940"/>
    <w:rsid w:val="002B58EF"/>
    <w:rsid w:val="002C282C"/>
    <w:rsid w:val="002C4882"/>
    <w:rsid w:val="002D1E5B"/>
    <w:rsid w:val="002E249B"/>
    <w:rsid w:val="00301AB6"/>
    <w:rsid w:val="00304385"/>
    <w:rsid w:val="00311BE2"/>
    <w:rsid w:val="00320249"/>
    <w:rsid w:val="00324559"/>
    <w:rsid w:val="003572B4"/>
    <w:rsid w:val="003616BF"/>
    <w:rsid w:val="00371D90"/>
    <w:rsid w:val="00371F2B"/>
    <w:rsid w:val="00383F10"/>
    <w:rsid w:val="00395A81"/>
    <w:rsid w:val="0039657C"/>
    <w:rsid w:val="003A3858"/>
    <w:rsid w:val="003C6F39"/>
    <w:rsid w:val="003E5D5A"/>
    <w:rsid w:val="00400621"/>
    <w:rsid w:val="00425FDE"/>
    <w:rsid w:val="004551EC"/>
    <w:rsid w:val="004628C7"/>
    <w:rsid w:val="00467032"/>
    <w:rsid w:val="0046754A"/>
    <w:rsid w:val="00472563"/>
    <w:rsid w:val="00475F15"/>
    <w:rsid w:val="0048201F"/>
    <w:rsid w:val="004831CB"/>
    <w:rsid w:val="004A08D8"/>
    <w:rsid w:val="004A31FF"/>
    <w:rsid w:val="004A6366"/>
    <w:rsid w:val="004D3A71"/>
    <w:rsid w:val="004F203A"/>
    <w:rsid w:val="00510DD0"/>
    <w:rsid w:val="00512FF5"/>
    <w:rsid w:val="00513348"/>
    <w:rsid w:val="00515204"/>
    <w:rsid w:val="005336B8"/>
    <w:rsid w:val="00535133"/>
    <w:rsid w:val="00551F2F"/>
    <w:rsid w:val="00554855"/>
    <w:rsid w:val="00562F14"/>
    <w:rsid w:val="00564E9C"/>
    <w:rsid w:val="00571C7A"/>
    <w:rsid w:val="005A7F5A"/>
    <w:rsid w:val="005B04B9"/>
    <w:rsid w:val="005B68C7"/>
    <w:rsid w:val="005B7054"/>
    <w:rsid w:val="005D0152"/>
    <w:rsid w:val="005D5981"/>
    <w:rsid w:val="005E4258"/>
    <w:rsid w:val="005F30CB"/>
    <w:rsid w:val="005F613A"/>
    <w:rsid w:val="00612644"/>
    <w:rsid w:val="00651674"/>
    <w:rsid w:val="006539CA"/>
    <w:rsid w:val="00674CCD"/>
    <w:rsid w:val="00675CAD"/>
    <w:rsid w:val="00685B85"/>
    <w:rsid w:val="006863E6"/>
    <w:rsid w:val="006905F9"/>
    <w:rsid w:val="006A18DC"/>
    <w:rsid w:val="006D1571"/>
    <w:rsid w:val="006D6742"/>
    <w:rsid w:val="006E3654"/>
    <w:rsid w:val="006E4E66"/>
    <w:rsid w:val="006E74B1"/>
    <w:rsid w:val="006F5826"/>
    <w:rsid w:val="00700181"/>
    <w:rsid w:val="007141CF"/>
    <w:rsid w:val="00721ACF"/>
    <w:rsid w:val="00722CF4"/>
    <w:rsid w:val="00724B01"/>
    <w:rsid w:val="00731866"/>
    <w:rsid w:val="00745146"/>
    <w:rsid w:val="0074635B"/>
    <w:rsid w:val="00746B18"/>
    <w:rsid w:val="007577E3"/>
    <w:rsid w:val="00760DB3"/>
    <w:rsid w:val="00767204"/>
    <w:rsid w:val="00774AF2"/>
    <w:rsid w:val="00776E8D"/>
    <w:rsid w:val="007C0D25"/>
    <w:rsid w:val="007C4147"/>
    <w:rsid w:val="007C4AE4"/>
    <w:rsid w:val="007C57F4"/>
    <w:rsid w:val="007C79F0"/>
    <w:rsid w:val="007E1CE0"/>
    <w:rsid w:val="007E1D67"/>
    <w:rsid w:val="007E6507"/>
    <w:rsid w:val="007F2B8E"/>
    <w:rsid w:val="007F2DB0"/>
    <w:rsid w:val="00801CBB"/>
    <w:rsid w:val="0080215D"/>
    <w:rsid w:val="00807247"/>
    <w:rsid w:val="00814DC7"/>
    <w:rsid w:val="008170AA"/>
    <w:rsid w:val="008222BB"/>
    <w:rsid w:val="00840C2B"/>
    <w:rsid w:val="00843815"/>
    <w:rsid w:val="00847AC0"/>
    <w:rsid w:val="00850889"/>
    <w:rsid w:val="00853D26"/>
    <w:rsid w:val="008669BE"/>
    <w:rsid w:val="008739FD"/>
    <w:rsid w:val="008A7BB6"/>
    <w:rsid w:val="008E372C"/>
    <w:rsid w:val="008F2810"/>
    <w:rsid w:val="00920FD4"/>
    <w:rsid w:val="00947C09"/>
    <w:rsid w:val="00960E11"/>
    <w:rsid w:val="00973E87"/>
    <w:rsid w:val="009774C1"/>
    <w:rsid w:val="00984A59"/>
    <w:rsid w:val="009A37F8"/>
    <w:rsid w:val="009A6F54"/>
    <w:rsid w:val="009A7E67"/>
    <w:rsid w:val="009B0823"/>
    <w:rsid w:val="009B7B26"/>
    <w:rsid w:val="009D790D"/>
    <w:rsid w:val="009E24AB"/>
    <w:rsid w:val="00A031C1"/>
    <w:rsid w:val="00A223C2"/>
    <w:rsid w:val="00A2734A"/>
    <w:rsid w:val="00A51E88"/>
    <w:rsid w:val="00A53DCE"/>
    <w:rsid w:val="00A6057A"/>
    <w:rsid w:val="00A74017"/>
    <w:rsid w:val="00A97A1E"/>
    <w:rsid w:val="00AA332C"/>
    <w:rsid w:val="00AA592F"/>
    <w:rsid w:val="00AA67E9"/>
    <w:rsid w:val="00AB0E0D"/>
    <w:rsid w:val="00AC24C7"/>
    <w:rsid w:val="00AC27F8"/>
    <w:rsid w:val="00AC645D"/>
    <w:rsid w:val="00AD0B38"/>
    <w:rsid w:val="00AD4C72"/>
    <w:rsid w:val="00AE20ED"/>
    <w:rsid w:val="00AE2AEE"/>
    <w:rsid w:val="00B02118"/>
    <w:rsid w:val="00B055FC"/>
    <w:rsid w:val="00B0679D"/>
    <w:rsid w:val="00B135C3"/>
    <w:rsid w:val="00B1394B"/>
    <w:rsid w:val="00B230EC"/>
    <w:rsid w:val="00B31321"/>
    <w:rsid w:val="00B50DC4"/>
    <w:rsid w:val="00B56EDC"/>
    <w:rsid w:val="00B643F4"/>
    <w:rsid w:val="00B67C16"/>
    <w:rsid w:val="00B8332E"/>
    <w:rsid w:val="00B91B16"/>
    <w:rsid w:val="00BB1F84"/>
    <w:rsid w:val="00BD4655"/>
    <w:rsid w:val="00BE3BA3"/>
    <w:rsid w:val="00BE5468"/>
    <w:rsid w:val="00BE7A12"/>
    <w:rsid w:val="00BF3D8F"/>
    <w:rsid w:val="00C0393C"/>
    <w:rsid w:val="00C07280"/>
    <w:rsid w:val="00C116B6"/>
    <w:rsid w:val="00C11EAC"/>
    <w:rsid w:val="00C22F82"/>
    <w:rsid w:val="00C305D7"/>
    <w:rsid w:val="00C30F2A"/>
    <w:rsid w:val="00C43456"/>
    <w:rsid w:val="00C457DD"/>
    <w:rsid w:val="00C64E7D"/>
    <w:rsid w:val="00C65C0C"/>
    <w:rsid w:val="00C73A04"/>
    <w:rsid w:val="00C8086E"/>
    <w:rsid w:val="00C808FC"/>
    <w:rsid w:val="00C835E7"/>
    <w:rsid w:val="00CC5DCA"/>
    <w:rsid w:val="00CD0482"/>
    <w:rsid w:val="00CD59E9"/>
    <w:rsid w:val="00CD7D97"/>
    <w:rsid w:val="00CE3EE6"/>
    <w:rsid w:val="00CE4BA1"/>
    <w:rsid w:val="00D000C7"/>
    <w:rsid w:val="00D505A8"/>
    <w:rsid w:val="00D52A9D"/>
    <w:rsid w:val="00D551E4"/>
    <w:rsid w:val="00D55AAD"/>
    <w:rsid w:val="00D63C9F"/>
    <w:rsid w:val="00D747AE"/>
    <w:rsid w:val="00D8462C"/>
    <w:rsid w:val="00D9226C"/>
    <w:rsid w:val="00D94D22"/>
    <w:rsid w:val="00D96249"/>
    <w:rsid w:val="00DA20BD"/>
    <w:rsid w:val="00DA29A2"/>
    <w:rsid w:val="00DE50DB"/>
    <w:rsid w:val="00DF5BB9"/>
    <w:rsid w:val="00DF6AE1"/>
    <w:rsid w:val="00E061DD"/>
    <w:rsid w:val="00E32BA6"/>
    <w:rsid w:val="00E34534"/>
    <w:rsid w:val="00E34886"/>
    <w:rsid w:val="00E42642"/>
    <w:rsid w:val="00E46FD5"/>
    <w:rsid w:val="00E544BB"/>
    <w:rsid w:val="00E56545"/>
    <w:rsid w:val="00E61248"/>
    <w:rsid w:val="00E85004"/>
    <w:rsid w:val="00E8707D"/>
    <w:rsid w:val="00E96365"/>
    <w:rsid w:val="00EA5D4F"/>
    <w:rsid w:val="00EB6C56"/>
    <w:rsid w:val="00EB6F21"/>
    <w:rsid w:val="00EC03B2"/>
    <w:rsid w:val="00EC5EF2"/>
    <w:rsid w:val="00ED54E0"/>
    <w:rsid w:val="00EF2BE6"/>
    <w:rsid w:val="00F01C13"/>
    <w:rsid w:val="00F116AB"/>
    <w:rsid w:val="00F203CC"/>
    <w:rsid w:val="00F3016D"/>
    <w:rsid w:val="00F32397"/>
    <w:rsid w:val="00F37AD0"/>
    <w:rsid w:val="00F40595"/>
    <w:rsid w:val="00F542DD"/>
    <w:rsid w:val="00F54CC9"/>
    <w:rsid w:val="00F57219"/>
    <w:rsid w:val="00F61B80"/>
    <w:rsid w:val="00F70AC0"/>
    <w:rsid w:val="00FA5EBC"/>
    <w:rsid w:val="00FB197F"/>
    <w:rsid w:val="00FB5BB4"/>
    <w:rsid w:val="00FD1436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9FC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00061E"/>
    <w:pPr>
      <w:tabs>
        <w:tab w:val="left" w:pos="720"/>
      </w:tabs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tabs>
        <w:tab w:val="clear" w:pos="720"/>
      </w:tabs>
      <w:spacing w:after="240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tabs>
        <w:tab w:val="clear" w:pos="720"/>
      </w:tabs>
      <w:spacing w:after="240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tabs>
        <w:tab w:val="clear" w:pos="720"/>
      </w:tabs>
      <w:spacing w:after="240"/>
      <w:outlineLvl w:val="2"/>
    </w:pPr>
    <w:rPr>
      <w:rFonts w:ascii="Verdana" w:eastAsiaTheme="majorEastAsia" w:hAnsi="Verdana" w:cstheme="majorBidi"/>
      <w:b/>
      <w:bCs/>
      <w:color w:val="006283"/>
      <w:sz w:val="18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tabs>
        <w:tab w:val="clear" w:pos="720"/>
      </w:tabs>
      <w:spacing w:after="240"/>
      <w:outlineLvl w:val="3"/>
    </w:pPr>
    <w:rPr>
      <w:rFonts w:ascii="Verdana" w:eastAsiaTheme="majorEastAsia" w:hAnsi="Verdana" w:cstheme="majorBidi"/>
      <w:b/>
      <w:bCs/>
      <w:iCs/>
      <w:color w:val="006283"/>
      <w:sz w:val="18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tabs>
        <w:tab w:val="clear" w:pos="720"/>
      </w:tabs>
      <w:spacing w:after="240"/>
      <w:outlineLvl w:val="4"/>
    </w:pPr>
    <w:rPr>
      <w:rFonts w:ascii="Verdana" w:eastAsiaTheme="majorEastAsia" w:hAnsi="Verdana" w:cstheme="majorBidi"/>
      <w:b/>
      <w:color w:val="006283"/>
      <w:sz w:val="18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tabs>
        <w:tab w:val="clear" w:pos="720"/>
      </w:tabs>
      <w:spacing w:after="240"/>
      <w:outlineLvl w:val="5"/>
    </w:pPr>
    <w:rPr>
      <w:rFonts w:ascii="Verdana" w:eastAsiaTheme="majorEastAsia" w:hAnsi="Verdana" w:cstheme="majorBidi"/>
      <w:b/>
      <w:iCs/>
      <w:color w:val="006283"/>
      <w:sz w:val="18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tabs>
        <w:tab w:val="clear" w:pos="720"/>
      </w:tabs>
      <w:spacing w:after="240"/>
      <w:outlineLvl w:val="6"/>
    </w:pPr>
    <w:rPr>
      <w:rFonts w:ascii="Verdana" w:eastAsiaTheme="majorEastAsia" w:hAnsi="Verdana" w:cstheme="majorBidi"/>
      <w:b/>
      <w:iCs/>
      <w:color w:val="006283"/>
      <w:sz w:val="18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tabs>
        <w:tab w:val="clear" w:pos="720"/>
      </w:tabs>
      <w:spacing w:after="240"/>
      <w:outlineLvl w:val="7"/>
    </w:pPr>
    <w:rPr>
      <w:rFonts w:ascii="Verdana" w:eastAsiaTheme="majorEastAsia" w:hAnsi="Verdana" w:cstheme="majorBidi"/>
      <w:b/>
      <w:i/>
      <w:color w:val="006283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tabs>
        <w:tab w:val="clear" w:pos="720"/>
      </w:tabs>
      <w:spacing w:after="240"/>
      <w:outlineLvl w:val="8"/>
    </w:pPr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tabs>
        <w:tab w:val="clear" w:pos="720"/>
      </w:tabs>
      <w:spacing w:before="480" w:after="240"/>
      <w:contextualSpacing/>
      <w:jc w:val="center"/>
    </w:pPr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clear" w:pos="720"/>
        <w:tab w:val="left" w:pos="1134"/>
      </w:tabs>
      <w:spacing w:after="240"/>
    </w:pPr>
    <w:rPr>
      <w:rFonts w:ascii="Verdana" w:eastAsiaTheme="minorHAnsi" w:hAnsi="Verdana" w:cstheme="minorBidi"/>
      <w:sz w:val="18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clear" w:pos="720"/>
        <w:tab w:val="left" w:pos="1134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clear" w:pos="720"/>
        <w:tab w:val="left" w:pos="1701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tabs>
        <w:tab w:val="clear" w:pos="720"/>
      </w:tabs>
      <w:spacing w:after="240"/>
    </w:pPr>
    <w:rPr>
      <w:rFonts w:ascii="Verdana" w:eastAsiaTheme="minorHAnsi" w:hAnsi="Verdana" w:cstheme="minorBidi"/>
      <w:sz w:val="18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tabs>
        <w:tab w:val="clear" w:pos="720"/>
      </w:tabs>
      <w:spacing w:after="240"/>
      <w:ind w:left="1077"/>
    </w:pPr>
    <w:rPr>
      <w:rFonts w:ascii="Verdana" w:hAnsi="Verdana"/>
      <w:sz w:val="18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tabs>
        <w:tab w:val="clear" w:pos="720"/>
      </w:tabs>
      <w:spacing w:before="120" w:after="120"/>
      <w:jc w:val="left"/>
    </w:pPr>
    <w:rPr>
      <w:rFonts w:ascii="Verdana" w:eastAsia="Times New Roman" w:hAnsi="Verdana"/>
      <w:b/>
      <w:bCs/>
      <w:color w:val="006283"/>
      <w:sz w:val="18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tabs>
        <w:tab w:val="clear" w:pos="720"/>
      </w:tabs>
      <w:ind w:firstLine="567"/>
      <w:jc w:val="left"/>
    </w:pPr>
    <w:rPr>
      <w:rFonts w:ascii="Verdana" w:hAnsi="Verdana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tabs>
        <w:tab w:val="clear" w:pos="720"/>
      </w:tabs>
      <w:spacing w:after="240"/>
      <w:ind w:left="720"/>
    </w:pPr>
    <w:rPr>
      <w:rFonts w:ascii="Verdana" w:hAnsi="Verdana"/>
      <w:i/>
      <w:sz w:val="18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lear" w:pos="720"/>
        <w:tab w:val="center" w:pos="4513"/>
        <w:tab w:val="right" w:pos="9027"/>
      </w:tabs>
    </w:pPr>
    <w:rPr>
      <w:rFonts w:ascii="Verdana" w:hAnsi="Verdana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lear" w:pos="720"/>
        <w:tab w:val="center" w:pos="4513"/>
        <w:tab w:val="right" w:pos="9027"/>
      </w:tabs>
      <w:jc w:val="left"/>
    </w:pPr>
    <w:rPr>
      <w:rFonts w:ascii="Verdana" w:hAnsi="Verdana"/>
      <w:sz w:val="18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tabs>
        <w:tab w:val="clear" w:pos="720"/>
      </w:tabs>
      <w:spacing w:after="240"/>
      <w:ind w:left="567" w:right="567"/>
    </w:pPr>
    <w:rPr>
      <w:rFonts w:ascii="Verdana" w:hAnsi="Verdana"/>
      <w:sz w:val="18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tabs>
        <w:tab w:val="clear" w:pos="720"/>
      </w:tabs>
      <w:spacing w:after="240"/>
      <w:ind w:left="1134" w:right="1134"/>
    </w:pPr>
    <w:rPr>
      <w:rFonts w:ascii="Verdana" w:hAnsi="Verdana"/>
      <w:sz w:val="18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right" w:leader="dot" w:pos="9027"/>
      </w:tabs>
      <w:ind w:right="720"/>
    </w:pPr>
    <w:rPr>
      <w:rFonts w:ascii="Verdana" w:eastAsia="Times New Roman" w:hAnsi="Verdana"/>
      <w:sz w:val="18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clear" w:pos="720"/>
        <w:tab w:val="left" w:pos="567"/>
        <w:tab w:val="right" w:leader="dot" w:pos="9027"/>
      </w:tabs>
      <w:spacing w:after="120"/>
      <w:ind w:right="720"/>
    </w:pPr>
    <w:rPr>
      <w:rFonts w:ascii="Verdana" w:eastAsia="Times New Roman" w:hAnsi="Verdana"/>
      <w:sz w:val="18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caps/>
      <w:color w:val="006283"/>
      <w:sz w:val="18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i/>
      <w:color w:val="006283"/>
      <w:sz w:val="18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tabs>
        <w:tab w:val="clear" w:pos="720"/>
      </w:tabs>
      <w:spacing w:after="360"/>
      <w:jc w:val="center"/>
    </w:pPr>
    <w:rPr>
      <w:rFonts w:ascii="Verdana" w:hAnsi="Verdana"/>
      <w:smallCaps/>
      <w:color w:val="006283"/>
      <w:sz w:val="18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b/>
      <w:caps/>
      <w:sz w:val="18"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clear" w:pos="720"/>
        <w:tab w:val="right" w:leader="dot" w:pos="9027"/>
      </w:tabs>
      <w:spacing w:before="120" w:after="120"/>
      <w:jc w:val="left"/>
    </w:pPr>
    <w:rPr>
      <w:rFonts w:ascii="Verdana" w:hAnsi="Verdana"/>
      <w:sz w:val="18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clear" w:pos="720"/>
        <w:tab w:val="left" w:pos="851"/>
        <w:tab w:val="right" w:leader="dot" w:pos="9027"/>
      </w:tabs>
      <w:spacing w:before="120" w:after="120"/>
      <w:ind w:left="567"/>
      <w:jc w:val="left"/>
    </w:pPr>
    <w:rPr>
      <w:rFonts w:ascii="Verdana" w:hAnsi="Verdana"/>
      <w:sz w:val="18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clear" w:pos="720"/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ascii="Verdana" w:hAnsi="Verdana"/>
      <w:sz w:val="18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clear" w:pos="720"/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ascii="Verdana" w:hAnsi="Verdana"/>
      <w:sz w:val="18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tabs>
        <w:tab w:val="clear" w:pos="720"/>
      </w:tabs>
      <w:spacing w:before="240"/>
      <w:jc w:val="center"/>
    </w:pPr>
    <w:rPr>
      <w:rFonts w:ascii="Verdana" w:eastAsia="Times New Roman" w:hAnsi="Verdana"/>
      <w:b/>
      <w:bCs/>
      <w:sz w:val="18"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pPr>
      <w:tabs>
        <w:tab w:val="clear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  <w:tabs>
        <w:tab w:val="clear" w:pos="720"/>
      </w:tabs>
    </w:pPr>
    <w:rPr>
      <w:rFonts w:ascii="Verdana" w:eastAsiaTheme="majorEastAsia" w:hAnsi="Verdana" w:cstheme="majorBidi"/>
      <w:b/>
      <w:iCs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tabs>
        <w:tab w:val="clear" w:pos="720"/>
      </w:tabs>
      <w:spacing w:after="240"/>
      <w:outlineLvl w:val="0"/>
    </w:pPr>
    <w:rPr>
      <w:rFonts w:ascii="Verdana" w:hAnsi="Verdana"/>
      <w:b/>
      <w:caps/>
      <w:color w:val="006283"/>
      <w:sz w:val="18"/>
    </w:rPr>
  </w:style>
  <w:style w:type="paragraph" w:customStyle="1" w:styleId="SummarySubheader">
    <w:name w:val="SummarySubheader"/>
    <w:basedOn w:val="Normal"/>
    <w:uiPriority w:val="4"/>
    <w:qFormat/>
    <w:rsid w:val="00FF4616"/>
    <w:pPr>
      <w:tabs>
        <w:tab w:val="clear" w:pos="720"/>
      </w:tabs>
      <w:spacing w:after="240"/>
      <w:outlineLvl w:val="1"/>
    </w:pPr>
    <w:rPr>
      <w:rFonts w:ascii="Verdana" w:eastAsiaTheme="minorHAnsi" w:hAnsi="Verdana" w:cstheme="minorBidi"/>
      <w:b/>
      <w:color w:val="006283"/>
      <w:sz w:val="18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tabs>
        <w:tab w:val="clear" w:pos="720"/>
      </w:tabs>
      <w:spacing w:after="240"/>
      <w:ind w:left="0" w:firstLine="0"/>
    </w:pPr>
    <w:rPr>
      <w:rFonts w:ascii="Verdana" w:hAnsi="Verdana"/>
      <w:sz w:val="18"/>
    </w:rPr>
  </w:style>
  <w:style w:type="paragraph" w:styleId="ListParagraph">
    <w:name w:val="List Paragraph"/>
    <w:basedOn w:val="Normal"/>
    <w:uiPriority w:val="59"/>
    <w:semiHidden/>
    <w:qFormat/>
    <w:rsid w:val="00AA332C"/>
    <w:pPr>
      <w:tabs>
        <w:tab w:val="clear" w:pos="720"/>
      </w:tabs>
      <w:ind w:left="720"/>
      <w:contextualSpacing/>
    </w:pPr>
    <w:rPr>
      <w:rFonts w:ascii="Verdana" w:eastAsiaTheme="minorHAnsi" w:hAnsi="Verdana" w:cstheme="minorBidi"/>
      <w:sz w:val="18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tabs>
        <w:tab w:val="clear" w:pos="720"/>
      </w:tabs>
      <w:spacing w:after="240"/>
      <w:jc w:val="left"/>
    </w:pPr>
    <w:rPr>
      <w:rFonts w:ascii="Verdana" w:eastAsia="Times New Roman" w:hAnsi="Verdana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clear" w:pos="720"/>
        <w:tab w:val="left" w:pos="851"/>
      </w:tabs>
      <w:ind w:left="851" w:hanging="851"/>
      <w:jc w:val="left"/>
    </w:pPr>
    <w:rPr>
      <w:rFonts w:ascii="Verdana" w:eastAsiaTheme="minorHAnsi" w:hAnsi="Verdana" w:cstheme="minorBidi"/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tabs>
        <w:tab w:val="clear" w:pos="720"/>
      </w:tabs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1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tabs>
        <w:tab w:val="clear" w:pos="720"/>
      </w:tabs>
      <w:spacing w:after="120"/>
      <w:ind w:left="283"/>
    </w:pPr>
    <w:rPr>
      <w:rFonts w:ascii="Verdana" w:eastAsiaTheme="minorHAnsi" w:hAnsi="Verdana" w:cstheme="minorBidi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tabs>
        <w:tab w:val="clear" w:pos="720"/>
      </w:tabs>
      <w:spacing w:after="120" w:line="480" w:lineRule="auto"/>
      <w:ind w:left="283"/>
    </w:pPr>
    <w:rPr>
      <w:rFonts w:ascii="Verdana" w:eastAsiaTheme="minorHAnsi" w:hAnsi="Verdana" w:cstheme="minorBidi"/>
      <w:sz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tabs>
        <w:tab w:val="clear" w:pos="720"/>
      </w:tabs>
      <w:spacing w:after="120"/>
      <w:ind w:left="283"/>
    </w:pPr>
    <w:rPr>
      <w:rFonts w:ascii="Verdana" w:eastAsiaTheme="minorHAnsi" w:hAnsi="Verdana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tabs>
        <w:tab w:val="clear" w:pos="720"/>
      </w:tabs>
      <w:ind w:left="4252"/>
    </w:pPr>
    <w:rPr>
      <w:rFonts w:ascii="Verdana" w:eastAsiaTheme="minorHAnsi" w:hAnsi="Verdana" w:cstheme="minorBidi"/>
      <w:sz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pPr>
      <w:tabs>
        <w:tab w:val="clear" w:pos="720"/>
      </w:tabs>
    </w:pPr>
    <w:rPr>
      <w:rFonts w:ascii="Tahoma" w:eastAsiaTheme="minorHAns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tabs>
        <w:tab w:val="clear" w:pos="720"/>
      </w:tabs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pPr>
      <w:tabs>
        <w:tab w:val="clear" w:pos="720"/>
      </w:tabs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i/>
      <w:iCs/>
      <w:sz w:val="18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pPr>
      <w:tabs>
        <w:tab w:val="clear" w:pos="720"/>
      </w:tabs>
    </w:pPr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80" w:hanging="180"/>
    </w:pPr>
    <w:rPr>
      <w:rFonts w:ascii="Verdana" w:eastAsiaTheme="minorHAnsi" w:hAnsi="Verdana" w:cstheme="minorBidi"/>
      <w:sz w:val="18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360" w:hanging="180"/>
    </w:pPr>
    <w:rPr>
      <w:rFonts w:ascii="Verdana" w:eastAsiaTheme="minorHAnsi" w:hAnsi="Verdana" w:cstheme="minorBidi"/>
      <w:sz w:val="18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540" w:hanging="180"/>
    </w:pPr>
    <w:rPr>
      <w:rFonts w:ascii="Verdana" w:eastAsiaTheme="minorHAnsi" w:hAnsi="Verdana" w:cstheme="minorBidi"/>
      <w:sz w:val="18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720" w:hanging="180"/>
    </w:pPr>
    <w:rPr>
      <w:rFonts w:ascii="Verdana" w:eastAsiaTheme="minorHAnsi" w:hAnsi="Verdana" w:cstheme="minorBidi"/>
      <w:sz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900" w:hanging="180"/>
    </w:pPr>
    <w:rPr>
      <w:rFonts w:ascii="Verdana" w:eastAsiaTheme="minorHAnsi" w:hAnsi="Verdana" w:cstheme="minorBidi"/>
      <w:sz w:val="18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080" w:hanging="180"/>
    </w:pPr>
    <w:rPr>
      <w:rFonts w:ascii="Verdana" w:eastAsiaTheme="minorHAnsi" w:hAnsi="Verdana" w:cstheme="minorBidi"/>
      <w:sz w:val="18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260" w:hanging="180"/>
    </w:pPr>
    <w:rPr>
      <w:rFonts w:ascii="Verdana" w:eastAsiaTheme="minorHAnsi" w:hAnsi="Verdana" w:cstheme="minorBidi"/>
      <w:sz w:val="18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440" w:hanging="180"/>
    </w:pPr>
    <w:rPr>
      <w:rFonts w:ascii="Verdana" w:eastAsiaTheme="minorHAnsi" w:hAnsi="Verdana" w:cstheme="minorBidi"/>
      <w:sz w:val="18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tabs>
        <w:tab w:val="clear" w:pos="720"/>
      </w:tabs>
      <w:ind w:left="1620" w:hanging="180"/>
    </w:pPr>
    <w:rPr>
      <w:rFonts w:ascii="Verdana" w:eastAsiaTheme="minorHAnsi" w:hAnsi="Verdana" w:cstheme="minorBidi"/>
      <w:sz w:val="18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pPr>
      <w:tabs>
        <w:tab w:val="clear" w:pos="720"/>
      </w:tabs>
    </w:pPr>
    <w:rPr>
      <w:rFonts w:asciiTheme="majorHAnsi" w:eastAsiaTheme="majorEastAsia" w:hAnsiTheme="majorHAnsi" w:cstheme="majorBidi"/>
      <w:b/>
      <w:bCs/>
      <w:sz w:val="18"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tabs>
        <w:tab w:val="clear" w:pos="720"/>
      </w:tabs>
      <w:spacing w:before="200" w:after="280"/>
      <w:ind w:left="936" w:right="936"/>
    </w:pPr>
    <w:rPr>
      <w:rFonts w:ascii="Verdana" w:eastAsiaTheme="minorHAnsi" w:hAnsi="Verdana" w:cstheme="minorBidi"/>
      <w:b/>
      <w:bCs/>
      <w:i/>
      <w:iCs/>
      <w:color w:val="4F81BD" w:themeColor="accent1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tabs>
        <w:tab w:val="clear" w:pos="720"/>
      </w:tabs>
      <w:ind w:left="283" w:hanging="283"/>
      <w:contextualSpacing/>
    </w:pPr>
    <w:rPr>
      <w:rFonts w:ascii="Verdana" w:eastAsiaTheme="minorHAnsi" w:hAnsi="Verdana" w:cstheme="minorBidi"/>
      <w:sz w:val="18"/>
    </w:rPr>
  </w:style>
  <w:style w:type="paragraph" w:styleId="List2">
    <w:name w:val="List 2"/>
    <w:basedOn w:val="Normal"/>
    <w:uiPriority w:val="99"/>
    <w:semiHidden/>
    <w:unhideWhenUsed/>
    <w:rsid w:val="001D0F5C"/>
    <w:pPr>
      <w:tabs>
        <w:tab w:val="clear" w:pos="720"/>
      </w:tabs>
      <w:ind w:left="566" w:hanging="283"/>
      <w:contextualSpacing/>
    </w:pPr>
    <w:rPr>
      <w:rFonts w:ascii="Verdana" w:eastAsiaTheme="minorHAnsi" w:hAnsi="Verdana" w:cstheme="minorBidi"/>
      <w:sz w:val="18"/>
    </w:rPr>
  </w:style>
  <w:style w:type="paragraph" w:styleId="List3">
    <w:name w:val="List 3"/>
    <w:basedOn w:val="Normal"/>
    <w:uiPriority w:val="99"/>
    <w:semiHidden/>
    <w:unhideWhenUsed/>
    <w:rsid w:val="001D0F5C"/>
    <w:pPr>
      <w:tabs>
        <w:tab w:val="clear" w:pos="720"/>
      </w:tabs>
      <w:ind w:left="849" w:hanging="283"/>
      <w:contextualSpacing/>
    </w:pPr>
    <w:rPr>
      <w:rFonts w:ascii="Verdana" w:eastAsiaTheme="minorHAnsi" w:hAnsi="Verdana" w:cstheme="minorBidi"/>
      <w:sz w:val="18"/>
    </w:rPr>
  </w:style>
  <w:style w:type="paragraph" w:styleId="List4">
    <w:name w:val="List 4"/>
    <w:basedOn w:val="Normal"/>
    <w:uiPriority w:val="99"/>
    <w:semiHidden/>
    <w:unhideWhenUsed/>
    <w:rsid w:val="001D0F5C"/>
    <w:pPr>
      <w:tabs>
        <w:tab w:val="clear" w:pos="720"/>
      </w:tabs>
      <w:ind w:left="1132" w:hanging="283"/>
      <w:contextualSpacing/>
    </w:pPr>
    <w:rPr>
      <w:rFonts w:ascii="Verdana" w:eastAsiaTheme="minorHAnsi" w:hAnsi="Verdana" w:cstheme="minorBidi"/>
      <w:sz w:val="18"/>
    </w:rPr>
  </w:style>
  <w:style w:type="paragraph" w:styleId="List5">
    <w:name w:val="List 5"/>
    <w:basedOn w:val="Normal"/>
    <w:uiPriority w:val="99"/>
    <w:semiHidden/>
    <w:unhideWhenUsed/>
    <w:rsid w:val="001D0F5C"/>
    <w:pPr>
      <w:tabs>
        <w:tab w:val="clear" w:pos="720"/>
      </w:tabs>
      <w:ind w:left="1415" w:hanging="283"/>
      <w:contextualSpacing/>
    </w:pPr>
    <w:rPr>
      <w:rFonts w:ascii="Verdana" w:eastAsiaTheme="minorHAnsi" w:hAnsi="Verdana" w:cstheme="minorBidi"/>
      <w:sz w:val="18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283"/>
      <w:contextualSpacing/>
    </w:pPr>
    <w:rPr>
      <w:rFonts w:ascii="Verdana" w:eastAsiaTheme="minorHAnsi" w:hAnsi="Verdana" w:cstheme="minorBidi"/>
      <w:sz w:val="18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566"/>
      <w:contextualSpacing/>
    </w:pPr>
    <w:rPr>
      <w:rFonts w:ascii="Verdana" w:eastAsiaTheme="minorHAnsi" w:hAnsi="Verdana" w:cstheme="minorBidi"/>
      <w:sz w:val="18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849"/>
      <w:contextualSpacing/>
    </w:pPr>
    <w:rPr>
      <w:rFonts w:ascii="Verdana" w:eastAsiaTheme="minorHAnsi" w:hAnsi="Verdana" w:cstheme="minorBidi"/>
      <w:sz w:val="18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1132"/>
      <w:contextualSpacing/>
    </w:pPr>
    <w:rPr>
      <w:rFonts w:ascii="Verdana" w:eastAsiaTheme="minorHAnsi" w:hAnsi="Verdana" w:cstheme="minorBidi"/>
      <w:sz w:val="18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tabs>
        <w:tab w:val="clear" w:pos="720"/>
      </w:tabs>
      <w:spacing w:after="120"/>
      <w:ind w:left="1415"/>
      <w:contextualSpacing/>
    </w:pPr>
    <w:rPr>
      <w:rFonts w:ascii="Verdana" w:eastAsiaTheme="minorHAnsi" w:hAnsi="Verdana" w:cstheme="minorBidi"/>
      <w:sz w:val="18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tabs>
        <w:tab w:val="clear" w:pos="720"/>
      </w:tabs>
      <w:contextualSpacing/>
    </w:pPr>
    <w:rPr>
      <w:rFonts w:ascii="Verdana" w:eastAsiaTheme="minorHAnsi" w:hAnsi="Verdana" w:cstheme="minorBidi"/>
      <w:sz w:val="18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20"/>
      </w:tabs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pPr>
      <w:tabs>
        <w:tab w:val="clear" w:pos="720"/>
      </w:tabs>
    </w:pPr>
    <w:rPr>
      <w:rFonts w:eastAsiaTheme="minorHAnsi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tabs>
        <w:tab w:val="clear" w:pos="720"/>
      </w:tabs>
      <w:ind w:left="720"/>
    </w:pPr>
    <w:rPr>
      <w:rFonts w:ascii="Verdana" w:eastAsiaTheme="minorHAnsi" w:hAnsi="Verdana" w:cstheme="minorBidi"/>
      <w:sz w:val="18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pPr>
      <w:tabs>
        <w:tab w:val="clear" w:pos="720"/>
      </w:tabs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pPr>
      <w:tabs>
        <w:tab w:val="clear" w:pos="720"/>
      </w:tabs>
    </w:pPr>
    <w:rPr>
      <w:rFonts w:ascii="Verdana" w:eastAsiaTheme="minorHAnsi" w:hAnsi="Verdana" w:cstheme="minorBidi"/>
      <w:i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pPr>
      <w:tabs>
        <w:tab w:val="clear" w:pos="720"/>
      </w:tabs>
    </w:pPr>
    <w:rPr>
      <w:rFonts w:ascii="Verdana" w:eastAsiaTheme="minorHAnsi" w:hAnsi="Verdana" w:cstheme="minorBidi"/>
      <w:sz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tabs>
        <w:tab w:val="clear" w:pos="720"/>
      </w:tabs>
      <w:ind w:left="4252"/>
    </w:pPr>
    <w:rPr>
      <w:rFonts w:ascii="Verdana" w:eastAsiaTheme="minorHAnsi" w:hAnsi="Verdana" w:cstheme="minorBidi"/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tabs>
        <w:tab w:val="clear" w:pos="720"/>
      </w:tabs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tabs>
        <w:tab w:val="clear" w:pos="720"/>
      </w:tabs>
      <w:spacing w:after="240"/>
      <w:jc w:val="center"/>
    </w:pPr>
    <w:rPr>
      <w:rFonts w:ascii="Verdana" w:hAnsi="Verdana"/>
      <w:color w:val="006283"/>
      <w:sz w:val="18"/>
    </w:rPr>
  </w:style>
  <w:style w:type="paragraph" w:styleId="Revision">
    <w:name w:val="Revision"/>
    <w:hidden/>
    <w:uiPriority w:val="99"/>
    <w:semiHidden/>
    <w:rsid w:val="00A223C2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AB3A-B93A-4BE8-8124-1A77545E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2025-09-05T12:19:00Z</dcterms:created>
  <dcterms:modified xsi:type="dcterms:W3CDTF">2025-09-05T12:19:00Z</dcterms:modified>
</cp:coreProperties>
</file>