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BF88" w14:textId="7652BFB4" w:rsidR="00C0700E" w:rsidRDefault="00C0700E" w:rsidP="00CE1035">
      <w:pPr>
        <w:pStyle w:val="Title"/>
        <w:rPr>
          <w:rFonts w:ascii="Verdana" w:hAnsi="Verdana"/>
          <w:caps w:val="0"/>
          <w:sz w:val="28"/>
          <w:szCs w:val="28"/>
        </w:rPr>
      </w:pPr>
    </w:p>
    <w:p w14:paraId="0373C630" w14:textId="77777777" w:rsidR="00C0700E" w:rsidRDefault="00C0700E" w:rsidP="00241C68">
      <w:pPr>
        <w:pStyle w:val="Title"/>
        <w:rPr>
          <w:rFonts w:ascii="Verdana" w:hAnsi="Verdana"/>
          <w:caps w:val="0"/>
          <w:sz w:val="28"/>
          <w:szCs w:val="28"/>
        </w:rPr>
      </w:pPr>
    </w:p>
    <w:p w14:paraId="3B6A2AAA" w14:textId="77777777" w:rsidR="007C7D39" w:rsidRDefault="007C7D39" w:rsidP="007F3D75">
      <w:pPr>
        <w:pStyle w:val="Title"/>
        <w:rPr>
          <w:rFonts w:ascii="Verdana" w:hAnsi="Verdana"/>
          <w:caps w:val="0"/>
          <w:sz w:val="28"/>
          <w:szCs w:val="28"/>
        </w:rPr>
      </w:pPr>
    </w:p>
    <w:p w14:paraId="06E6F2F0" w14:textId="77777777" w:rsidR="007C7D39" w:rsidRDefault="007C7D39" w:rsidP="007F3D75">
      <w:pPr>
        <w:pStyle w:val="Title"/>
        <w:rPr>
          <w:rFonts w:ascii="Verdana" w:hAnsi="Verdana"/>
          <w:caps w:val="0"/>
          <w:sz w:val="28"/>
          <w:szCs w:val="28"/>
        </w:rPr>
      </w:pPr>
    </w:p>
    <w:p w14:paraId="2EA0D458" w14:textId="77777777" w:rsidR="007C7D39" w:rsidRDefault="007C7D39" w:rsidP="007F3D75">
      <w:pPr>
        <w:pStyle w:val="Title"/>
        <w:rPr>
          <w:rFonts w:ascii="Verdana" w:hAnsi="Verdana"/>
          <w:caps w:val="0"/>
          <w:sz w:val="28"/>
          <w:szCs w:val="28"/>
        </w:rPr>
      </w:pPr>
    </w:p>
    <w:p w14:paraId="56290B37" w14:textId="77777777" w:rsidR="007C7D39" w:rsidRDefault="007C7D39" w:rsidP="007F3D75">
      <w:pPr>
        <w:pStyle w:val="Title"/>
        <w:rPr>
          <w:rFonts w:ascii="Verdana" w:hAnsi="Verdana"/>
          <w:caps w:val="0"/>
          <w:sz w:val="28"/>
          <w:szCs w:val="28"/>
        </w:rPr>
      </w:pPr>
    </w:p>
    <w:p w14:paraId="3C503FAF" w14:textId="77777777" w:rsidR="007C7D39" w:rsidRDefault="007C7D39" w:rsidP="007F3D75">
      <w:pPr>
        <w:pStyle w:val="Title"/>
        <w:rPr>
          <w:rFonts w:ascii="Verdana" w:hAnsi="Verdana"/>
          <w:caps w:val="0"/>
          <w:sz w:val="28"/>
          <w:szCs w:val="28"/>
        </w:rPr>
      </w:pPr>
    </w:p>
    <w:p w14:paraId="60518A6B" w14:textId="77777777" w:rsidR="007C7D39" w:rsidRDefault="007C7D39" w:rsidP="007F3D75">
      <w:pPr>
        <w:pStyle w:val="Title"/>
        <w:rPr>
          <w:rFonts w:ascii="Verdana" w:hAnsi="Verdana"/>
          <w:caps w:val="0"/>
          <w:sz w:val="28"/>
          <w:szCs w:val="28"/>
        </w:rPr>
      </w:pPr>
    </w:p>
    <w:p w14:paraId="55F8D209" w14:textId="4CF89FE3" w:rsidR="007F3D75" w:rsidRPr="000909E5" w:rsidRDefault="007F3D75" w:rsidP="007C7D39">
      <w:pPr>
        <w:pStyle w:val="Title"/>
        <w:rPr>
          <w:rFonts w:ascii="Verdana" w:hAnsi="Verdana"/>
          <w:sz w:val="28"/>
          <w:szCs w:val="28"/>
        </w:rPr>
      </w:pPr>
      <w:r w:rsidRPr="000909E5">
        <w:rPr>
          <w:rFonts w:ascii="Verdana" w:hAnsi="Verdana"/>
          <w:caps w:val="0"/>
          <w:sz w:val="28"/>
          <w:szCs w:val="28"/>
        </w:rPr>
        <w:t>ATELIER RÉGIONAL SPS POUR L'AFRIQUE FRANCOPHONE</w:t>
      </w:r>
    </w:p>
    <w:p w14:paraId="4E178B82" w14:textId="77777777" w:rsidR="007C7D39" w:rsidRPr="000909E5" w:rsidRDefault="007C7D39" w:rsidP="007C7D39"/>
    <w:p w14:paraId="1581B7E7" w14:textId="2F6ED1AA" w:rsidR="007F3D75" w:rsidRPr="000909E5" w:rsidRDefault="000909E5" w:rsidP="007F3D75">
      <w:pPr>
        <w:pStyle w:val="Title"/>
        <w:rPr>
          <w:rFonts w:ascii="Verdana" w:hAnsi="Verdana"/>
          <w:caps w:val="0"/>
          <w:sz w:val="28"/>
          <w:szCs w:val="28"/>
        </w:rPr>
      </w:pPr>
      <w:r w:rsidRPr="000909E5">
        <w:rPr>
          <w:rFonts w:ascii="Verdana" w:hAnsi="Verdana"/>
          <w:caps w:val="0"/>
          <w:sz w:val="28"/>
          <w:szCs w:val="28"/>
        </w:rPr>
        <w:t>RABAT</w:t>
      </w:r>
      <w:r w:rsidR="007F3D75" w:rsidRPr="000909E5">
        <w:rPr>
          <w:rFonts w:ascii="Verdana" w:hAnsi="Verdana"/>
          <w:caps w:val="0"/>
          <w:sz w:val="28"/>
          <w:szCs w:val="28"/>
        </w:rPr>
        <w:t>, 2-6 DÉCEMBRE 2024</w:t>
      </w:r>
    </w:p>
    <w:p w14:paraId="4C0BC710" w14:textId="1DF2548C" w:rsidR="00241C68" w:rsidRPr="000909E5" w:rsidRDefault="00241C68" w:rsidP="007F3D75">
      <w:pPr>
        <w:pStyle w:val="Title"/>
        <w:rPr>
          <w:rFonts w:ascii="Verdana" w:hAnsi="Verdana"/>
          <w:sz w:val="28"/>
          <w:szCs w:val="28"/>
        </w:rPr>
      </w:pPr>
    </w:p>
    <w:p w14:paraId="1F6D3BEF" w14:textId="77777777" w:rsidR="007C7D39" w:rsidRPr="000909E5" w:rsidRDefault="007C7D39" w:rsidP="006B2867"/>
    <w:p w14:paraId="12A440CF" w14:textId="0A5BF721" w:rsidR="00241C68" w:rsidRPr="000909E5" w:rsidRDefault="00241C68" w:rsidP="000625D9">
      <w:pPr>
        <w:pStyle w:val="Title"/>
        <w:rPr>
          <w:rFonts w:ascii="Verdana" w:hAnsi="Verdana"/>
        </w:rPr>
      </w:pPr>
    </w:p>
    <w:p w14:paraId="42570676" w14:textId="038D35D3" w:rsidR="00241C68" w:rsidRPr="000909E5" w:rsidRDefault="00B02804" w:rsidP="006A7BCD">
      <w:pPr>
        <w:pStyle w:val="Title2"/>
        <w:spacing w:after="120" w:line="240" w:lineRule="auto"/>
        <w:rPr>
          <w:rFonts w:ascii="Verdana" w:hAnsi="Verdana"/>
          <w:sz w:val="28"/>
          <w:szCs w:val="28"/>
          <w:lang w:val="fr-FR"/>
        </w:rPr>
      </w:pPr>
      <w:r w:rsidRPr="000909E5">
        <w:rPr>
          <w:rFonts w:ascii="Verdana" w:hAnsi="Verdana"/>
          <w:sz w:val="28"/>
          <w:szCs w:val="28"/>
          <w:lang w:val="fr-FR"/>
        </w:rPr>
        <w:t>PROJET DE Programme</w:t>
      </w:r>
    </w:p>
    <w:p w14:paraId="5B568EDB" w14:textId="2DF5B8DC" w:rsidR="006A7BCD" w:rsidRPr="000909E5" w:rsidRDefault="006A7BCD" w:rsidP="003208D7">
      <w:pPr>
        <w:pStyle w:val="Title2"/>
        <w:rPr>
          <w:rFonts w:ascii="Verdana" w:hAnsi="Verdana"/>
          <w:caps w:val="0"/>
          <w:sz w:val="28"/>
          <w:szCs w:val="28"/>
          <w:lang w:val="fr-FR"/>
        </w:rPr>
      </w:pPr>
      <w:r w:rsidRPr="000909E5">
        <w:rPr>
          <w:rFonts w:ascii="Verdana" w:hAnsi="Verdana"/>
          <w:caps w:val="0"/>
          <w:sz w:val="28"/>
          <w:szCs w:val="28"/>
          <w:lang w:val="fr-FR"/>
        </w:rPr>
        <w:t>(</w:t>
      </w:r>
      <w:r w:rsidR="000909E5" w:rsidRPr="000909E5">
        <w:rPr>
          <w:rFonts w:ascii="Verdana" w:hAnsi="Verdana"/>
          <w:caps w:val="0"/>
          <w:sz w:val="28"/>
          <w:szCs w:val="28"/>
          <w:lang w:val="fr-FR"/>
        </w:rPr>
        <w:t>24</w:t>
      </w:r>
      <w:r w:rsidR="006C64D2" w:rsidRPr="000909E5">
        <w:rPr>
          <w:rFonts w:ascii="Verdana" w:hAnsi="Verdana"/>
          <w:caps w:val="0"/>
          <w:sz w:val="28"/>
          <w:szCs w:val="28"/>
          <w:lang w:val="fr-FR"/>
        </w:rPr>
        <w:t xml:space="preserve"> juin</w:t>
      </w:r>
      <w:r w:rsidRPr="000909E5">
        <w:rPr>
          <w:rFonts w:ascii="Verdana" w:hAnsi="Verdana"/>
          <w:caps w:val="0"/>
          <w:sz w:val="28"/>
          <w:szCs w:val="28"/>
          <w:lang w:val="fr-FR"/>
        </w:rPr>
        <w:t xml:space="preserve"> 202</w:t>
      </w:r>
      <w:r w:rsidR="000F049E" w:rsidRPr="000909E5">
        <w:rPr>
          <w:rFonts w:ascii="Verdana" w:hAnsi="Verdana"/>
          <w:caps w:val="0"/>
          <w:sz w:val="28"/>
          <w:szCs w:val="28"/>
          <w:lang w:val="fr-FR"/>
        </w:rPr>
        <w:t>4</w:t>
      </w:r>
      <w:r w:rsidRPr="000909E5">
        <w:rPr>
          <w:rFonts w:ascii="Verdana" w:hAnsi="Verdana"/>
          <w:caps w:val="0"/>
          <w:sz w:val="28"/>
          <w:szCs w:val="28"/>
          <w:lang w:val="fr-FR"/>
        </w:rPr>
        <w:t>)</w:t>
      </w:r>
    </w:p>
    <w:p w14:paraId="1F9FBEBA" w14:textId="77777777" w:rsidR="00C0700E" w:rsidRPr="000909E5" w:rsidRDefault="00C0700E" w:rsidP="00C0700E">
      <w:pPr>
        <w:rPr>
          <w:lang w:val="fr-FR" w:eastAsia="en-GB"/>
        </w:rPr>
      </w:pPr>
    </w:p>
    <w:p w14:paraId="4E64A196" w14:textId="77777777" w:rsidR="00C0700E" w:rsidRPr="000909E5" w:rsidRDefault="00C0700E" w:rsidP="00C0700E">
      <w:pPr>
        <w:rPr>
          <w:lang w:val="fr-FR" w:eastAsia="en-GB"/>
        </w:rPr>
      </w:pPr>
    </w:p>
    <w:p w14:paraId="55A40290" w14:textId="579A39F8" w:rsidR="00D677EA" w:rsidRPr="000909E5" w:rsidRDefault="000625D9" w:rsidP="00D677EA">
      <w:pPr>
        <w:spacing w:after="0" w:line="240" w:lineRule="auto"/>
        <w:rPr>
          <w:rFonts w:ascii="Verdana" w:hAnsi="Verdana"/>
          <w:sz w:val="20"/>
          <w:lang w:val="fr-CH"/>
        </w:rPr>
      </w:pPr>
      <w:r w:rsidRPr="000909E5">
        <w:rPr>
          <w:rFonts w:ascii="Verdana" w:hAnsi="Verdana"/>
          <w:sz w:val="20"/>
          <w:lang w:val="fr-CH"/>
        </w:rPr>
        <w:br w:type="page"/>
      </w:r>
    </w:p>
    <w:p w14:paraId="10031FFD" w14:textId="77777777" w:rsidR="00D677EA" w:rsidRPr="000909E5" w:rsidRDefault="00D677EA" w:rsidP="00D677EA">
      <w:pPr>
        <w:spacing w:after="0" w:line="240" w:lineRule="auto"/>
        <w:rPr>
          <w:rFonts w:ascii="Verdana" w:hAnsi="Verdana"/>
          <w:sz w:val="20"/>
          <w:lang w:val="fr-CH"/>
        </w:rPr>
      </w:pPr>
    </w:p>
    <w:p w14:paraId="6834AD09" w14:textId="3C893587" w:rsidR="00241C68" w:rsidRPr="000909E5" w:rsidRDefault="00241C68" w:rsidP="00347045">
      <w:pPr>
        <w:tabs>
          <w:tab w:val="left" w:pos="720"/>
        </w:tabs>
        <w:spacing w:after="0" w:line="240" w:lineRule="auto"/>
        <w:jc w:val="center"/>
        <w:rPr>
          <w:rFonts w:ascii="Verdana" w:eastAsia="Times New Roman" w:hAnsi="Verdana"/>
          <w:b/>
          <w:sz w:val="20"/>
          <w:szCs w:val="20"/>
          <w:u w:val="single"/>
          <w:lang w:val="fr-CH" w:eastAsia="en-GB"/>
        </w:rPr>
      </w:pPr>
      <w:r w:rsidRPr="000909E5">
        <w:rPr>
          <w:rFonts w:ascii="Verdana" w:eastAsia="Times New Roman" w:hAnsi="Verdana"/>
          <w:b/>
          <w:sz w:val="20"/>
          <w:szCs w:val="20"/>
          <w:u w:val="single"/>
          <w:lang w:val="fr-CH" w:eastAsia="en-GB"/>
        </w:rPr>
        <w:t xml:space="preserve">Structure et </w:t>
      </w:r>
      <w:r w:rsidR="00210BE5" w:rsidRPr="000909E5">
        <w:rPr>
          <w:rFonts w:ascii="Verdana" w:eastAsia="Times New Roman" w:hAnsi="Verdana"/>
          <w:b/>
          <w:sz w:val="20"/>
          <w:szCs w:val="20"/>
          <w:u w:val="single"/>
          <w:lang w:val="fr-CH" w:eastAsia="en-GB"/>
        </w:rPr>
        <w:t>objectif</w:t>
      </w:r>
      <w:r w:rsidR="007F3D75" w:rsidRPr="000909E5">
        <w:rPr>
          <w:rFonts w:ascii="Verdana" w:eastAsia="Times New Roman" w:hAnsi="Verdana"/>
          <w:b/>
          <w:sz w:val="20"/>
          <w:szCs w:val="20"/>
          <w:u w:val="single"/>
          <w:lang w:val="fr-CH" w:eastAsia="en-GB"/>
        </w:rPr>
        <w:t>s</w:t>
      </w:r>
    </w:p>
    <w:p w14:paraId="28735EFF" w14:textId="77777777" w:rsidR="00D677EA" w:rsidRPr="000909E5" w:rsidRDefault="00D677EA" w:rsidP="00D677EA">
      <w:pPr>
        <w:spacing w:after="0" w:line="240" w:lineRule="auto"/>
        <w:rPr>
          <w:rFonts w:ascii="Verdana" w:hAnsi="Verdana"/>
          <w:sz w:val="20"/>
          <w:lang w:val="fr-CH"/>
        </w:rPr>
      </w:pPr>
    </w:p>
    <w:p w14:paraId="4B5763E2" w14:textId="5042A5A3" w:rsidR="000F049E" w:rsidRPr="000909E5" w:rsidRDefault="00FF248D" w:rsidP="00D677EA">
      <w:pPr>
        <w:tabs>
          <w:tab w:val="left" w:pos="720"/>
        </w:tabs>
        <w:spacing w:after="0" w:line="360" w:lineRule="auto"/>
        <w:jc w:val="both"/>
        <w:rPr>
          <w:rFonts w:ascii="Verdana" w:hAnsi="Verdana"/>
          <w:sz w:val="20"/>
          <w:lang w:val="fr-CH"/>
        </w:rPr>
      </w:pPr>
      <w:r w:rsidRPr="000909E5">
        <w:rPr>
          <w:rFonts w:ascii="Verdana" w:hAnsi="Verdana"/>
          <w:sz w:val="20"/>
          <w:lang w:val="fr-CH"/>
        </w:rPr>
        <w:t>Cet atelier a pour objectifs de permettre aux participants d'acquérir une meilleure compréhension de l'Accord SPS, en mettant l'accent sur la transparence, d'encourager une participation effective aux travaux du Comité SPS de l'OMC et d'explorer comment renforcer la coordination aux niveaux national et régional pour faciliter la mise en œuvre de l'Accord SPS. Les participants auront notamment la possibilité de discuter des obligations de transparence, d'utiliser les outils en ligne de l'OMC pour trouver des informations SPS, de partager leurs expériences dans ce domaine, et d'identifier des bonnes pratiques qui pourraient être dupliquées dans d'autres contextes nationaux. Le travail des trois organisations internationales de normalisation (la Convention internationale pour la protection des végétaux (CIPV), l’Organisation mondiale de la santé animale (OMSA) et la Commission du Codex Alimentarius (Codex)) sera également abordé. Les participants auront par ailleurs l'opportunité d'en apprendre davantage sur le Fonds pour l'application des normes et le développement du commerce (STDF), notamment pour ce qui concerne le financement de projets dans le domaine SPS mais aussi les outils et travaux thématiques du STDF.</w:t>
      </w:r>
    </w:p>
    <w:p w14:paraId="5439B7E5" w14:textId="77777777" w:rsidR="00FF248D" w:rsidRPr="000909E5" w:rsidRDefault="00FF248D" w:rsidP="00D677EA">
      <w:pPr>
        <w:tabs>
          <w:tab w:val="left" w:pos="720"/>
        </w:tabs>
        <w:spacing w:after="0" w:line="360" w:lineRule="auto"/>
        <w:jc w:val="both"/>
        <w:rPr>
          <w:rFonts w:ascii="Verdana" w:hAnsi="Verdana"/>
          <w:sz w:val="20"/>
          <w:szCs w:val="20"/>
          <w:lang w:val="fr-CH"/>
        </w:rPr>
      </w:pPr>
    </w:p>
    <w:p w14:paraId="2A01FCA1" w14:textId="77777777" w:rsidR="008514F0" w:rsidRPr="000909E5" w:rsidRDefault="008514F0" w:rsidP="000F049E">
      <w:pPr>
        <w:jc w:val="center"/>
        <w:rPr>
          <w:rFonts w:ascii="Verdana" w:hAnsi="Verdana"/>
          <w:b/>
          <w:sz w:val="20"/>
          <w:szCs w:val="20"/>
          <w:u w:val="single"/>
          <w:lang w:val="fr-CH"/>
        </w:rPr>
      </w:pPr>
    </w:p>
    <w:p w14:paraId="56668619" w14:textId="3FECBB54" w:rsidR="000F049E" w:rsidRPr="000909E5" w:rsidRDefault="000F049E" w:rsidP="000F049E">
      <w:pPr>
        <w:jc w:val="center"/>
        <w:rPr>
          <w:rFonts w:ascii="Verdana" w:hAnsi="Verdana"/>
          <w:b/>
          <w:sz w:val="20"/>
          <w:szCs w:val="20"/>
          <w:u w:val="single"/>
          <w:lang w:val="fr-CH"/>
        </w:rPr>
      </w:pPr>
      <w:r w:rsidRPr="000909E5">
        <w:rPr>
          <w:rFonts w:ascii="Verdana" w:hAnsi="Verdana"/>
          <w:b/>
          <w:sz w:val="20"/>
          <w:szCs w:val="20"/>
          <w:u w:val="single"/>
          <w:lang w:val="fr-CH"/>
        </w:rPr>
        <w:t xml:space="preserve">Organisateurs nationaux </w:t>
      </w:r>
      <w:r w:rsidR="007F3D75" w:rsidRPr="000909E5">
        <w:rPr>
          <w:rFonts w:ascii="Verdana" w:hAnsi="Verdana"/>
          <w:b/>
          <w:sz w:val="20"/>
          <w:szCs w:val="20"/>
          <w:u w:val="single"/>
          <w:lang w:val="fr-CH"/>
        </w:rPr>
        <w:t>–</w:t>
      </w:r>
      <w:r w:rsidR="00BF2FB0" w:rsidRPr="000909E5">
        <w:rPr>
          <w:rFonts w:ascii="Verdana" w:hAnsi="Verdana"/>
          <w:b/>
          <w:sz w:val="20"/>
          <w:szCs w:val="20"/>
          <w:u w:val="single"/>
          <w:lang w:val="fr-CH"/>
        </w:rPr>
        <w:t xml:space="preserve"> </w:t>
      </w:r>
      <w:r w:rsidRPr="000909E5">
        <w:rPr>
          <w:rFonts w:ascii="Verdana" w:hAnsi="Verdana"/>
          <w:b/>
          <w:sz w:val="20"/>
          <w:szCs w:val="20"/>
          <w:u w:val="single"/>
          <w:lang w:val="fr-CH"/>
        </w:rPr>
        <w:t>ONSSA</w:t>
      </w:r>
    </w:p>
    <w:p w14:paraId="36336438" w14:textId="77777777" w:rsidR="000F049E" w:rsidRPr="000909E5" w:rsidRDefault="000F049E" w:rsidP="000F049E">
      <w:pPr>
        <w:rPr>
          <w:rFonts w:ascii="Verdana" w:hAnsi="Verdana"/>
          <w:b/>
          <w:sz w:val="20"/>
          <w:szCs w:val="20"/>
          <w:u w:val="single"/>
          <w:lang w:val="fr-CH"/>
        </w:rPr>
      </w:pPr>
    </w:p>
    <w:p w14:paraId="56E0908C" w14:textId="77777777" w:rsidR="00BF2FB0" w:rsidRPr="000909E5" w:rsidRDefault="00BF2FB0" w:rsidP="00BF2FB0">
      <w:pPr>
        <w:spacing w:after="0"/>
        <w:rPr>
          <w:rFonts w:ascii="Verdana" w:hAnsi="Verdana"/>
          <w:bCs/>
          <w:sz w:val="20"/>
          <w:szCs w:val="20"/>
          <w:lang w:val="fr-CH"/>
        </w:rPr>
      </w:pPr>
      <w:r w:rsidRPr="000909E5">
        <w:rPr>
          <w:rFonts w:ascii="Verdana" w:hAnsi="Verdana"/>
          <w:b/>
          <w:sz w:val="20"/>
          <w:szCs w:val="20"/>
          <w:lang w:val="fr-CH"/>
        </w:rPr>
        <w:t>Dr Ihssane Beqqali Himdi</w:t>
      </w:r>
      <w:r w:rsidRPr="000909E5">
        <w:rPr>
          <w:rFonts w:ascii="Verdana" w:hAnsi="Verdana"/>
          <w:sz w:val="20"/>
          <w:szCs w:val="20"/>
          <w:lang w:val="fr-FR"/>
        </w:rPr>
        <w:br/>
      </w:r>
      <w:r w:rsidRPr="000909E5">
        <w:rPr>
          <w:rFonts w:ascii="Verdana" w:hAnsi="Verdana"/>
          <w:bCs/>
          <w:sz w:val="20"/>
          <w:szCs w:val="20"/>
          <w:lang w:val="fr-CH"/>
        </w:rPr>
        <w:t>Directrice de l’Évaluation des Risques et des Affaires Juridiques par intérim,</w:t>
      </w:r>
    </w:p>
    <w:p w14:paraId="00161CD6" w14:textId="77777777" w:rsidR="00BF2FB0" w:rsidRPr="000909E5" w:rsidRDefault="00BF2FB0" w:rsidP="00BF2FB0">
      <w:pPr>
        <w:spacing w:after="0"/>
        <w:rPr>
          <w:rFonts w:ascii="Verdana" w:hAnsi="Verdana"/>
          <w:bCs/>
          <w:sz w:val="20"/>
          <w:szCs w:val="20"/>
          <w:lang w:val="fr-CH"/>
        </w:rPr>
      </w:pPr>
      <w:r w:rsidRPr="000909E5">
        <w:rPr>
          <w:rFonts w:ascii="Verdana" w:hAnsi="Verdana"/>
          <w:bCs/>
          <w:sz w:val="20"/>
          <w:szCs w:val="20"/>
          <w:lang w:val="fr-CH"/>
        </w:rPr>
        <w:t>Point Contact Codex Alimentarius</w:t>
      </w:r>
      <w:r w:rsidRPr="000909E5">
        <w:rPr>
          <w:rFonts w:ascii="Verdana" w:hAnsi="Verdana"/>
          <w:bCs/>
          <w:sz w:val="20"/>
          <w:szCs w:val="20"/>
          <w:lang w:val="fr-CH"/>
        </w:rPr>
        <w:br/>
        <w:t>Point d'information SPS de l'OMC</w:t>
      </w:r>
      <w:r w:rsidRPr="000909E5">
        <w:rPr>
          <w:rFonts w:ascii="Verdana" w:hAnsi="Verdana"/>
          <w:bCs/>
          <w:sz w:val="20"/>
          <w:szCs w:val="20"/>
          <w:lang w:val="fr-CH"/>
        </w:rPr>
        <w:br/>
        <w:t>Office National de Sécurité Sanitaire des Produits Alimentaires</w:t>
      </w:r>
    </w:p>
    <w:p w14:paraId="6B5CE647" w14:textId="77777777" w:rsidR="00BF2FB0" w:rsidRPr="000909E5" w:rsidRDefault="00BF2FB0" w:rsidP="00BF2FB0">
      <w:pPr>
        <w:rPr>
          <w:rStyle w:val="Hyperlink"/>
          <w:rFonts w:ascii="Verdana" w:hAnsi="Verdana"/>
          <w:sz w:val="20"/>
          <w:szCs w:val="20"/>
          <w:lang w:val="fr-CH"/>
        </w:rPr>
      </w:pPr>
      <w:r w:rsidRPr="000909E5">
        <w:rPr>
          <w:rFonts w:ascii="Verdana" w:hAnsi="Verdana"/>
          <w:sz w:val="20"/>
          <w:szCs w:val="20"/>
          <w:lang w:val="fr-CH"/>
        </w:rPr>
        <w:t xml:space="preserve">Courriel : </w:t>
      </w:r>
      <w:hyperlink r:id="rId7" w:tgtFrame="_blank" w:history="1">
        <w:r w:rsidRPr="000909E5">
          <w:rPr>
            <w:rStyle w:val="Hyperlink"/>
            <w:rFonts w:ascii="Verdana" w:hAnsi="Verdana"/>
            <w:sz w:val="20"/>
            <w:szCs w:val="20"/>
            <w:lang w:val="fr-CH"/>
          </w:rPr>
          <w:t>ihssanebeqqali@gmail.com</w:t>
        </w:r>
      </w:hyperlink>
    </w:p>
    <w:p w14:paraId="66CFA945" w14:textId="77777777" w:rsidR="008514F0" w:rsidRPr="000909E5" w:rsidRDefault="008514F0" w:rsidP="00BF2FB0">
      <w:pPr>
        <w:rPr>
          <w:rFonts w:ascii="Verdana" w:hAnsi="Verdana"/>
          <w:b/>
          <w:sz w:val="20"/>
          <w:szCs w:val="20"/>
          <w:lang w:val="fr-CH"/>
        </w:rPr>
      </w:pPr>
    </w:p>
    <w:p w14:paraId="65FB15E6" w14:textId="77777777" w:rsidR="00BF2FB0" w:rsidRPr="000909E5" w:rsidRDefault="00BF2FB0" w:rsidP="00BF2FB0">
      <w:pPr>
        <w:spacing w:after="0"/>
        <w:rPr>
          <w:rFonts w:ascii="Verdana" w:hAnsi="Verdana"/>
          <w:b/>
          <w:sz w:val="20"/>
          <w:szCs w:val="20"/>
          <w:lang w:val="fr-CH"/>
        </w:rPr>
      </w:pPr>
      <w:r w:rsidRPr="000909E5">
        <w:rPr>
          <w:rFonts w:ascii="Verdana" w:hAnsi="Verdana"/>
          <w:b/>
          <w:sz w:val="20"/>
          <w:szCs w:val="20"/>
          <w:lang w:val="fr-CH"/>
        </w:rPr>
        <w:t>Dr Abdelkarim Moujanni</w:t>
      </w:r>
    </w:p>
    <w:p w14:paraId="6C83F397" w14:textId="77777777" w:rsidR="00BF2FB0" w:rsidRPr="000909E5" w:rsidRDefault="00BF2FB0" w:rsidP="00BF2FB0">
      <w:pPr>
        <w:spacing w:after="0"/>
        <w:rPr>
          <w:rFonts w:ascii="Verdana" w:hAnsi="Verdana"/>
          <w:bCs/>
          <w:sz w:val="20"/>
          <w:szCs w:val="20"/>
          <w:lang w:val="fr-CH"/>
        </w:rPr>
      </w:pPr>
      <w:r w:rsidRPr="000909E5">
        <w:rPr>
          <w:rFonts w:ascii="Verdana" w:hAnsi="Verdana"/>
          <w:bCs/>
          <w:sz w:val="20"/>
          <w:szCs w:val="20"/>
          <w:lang w:val="fr-CH"/>
        </w:rPr>
        <w:t xml:space="preserve">Chef du Service de la Veille SPS et Accès aux Marchés, </w:t>
      </w:r>
    </w:p>
    <w:p w14:paraId="1D24DC4C" w14:textId="77777777" w:rsidR="00BF2FB0" w:rsidRPr="000909E5" w:rsidRDefault="00BF2FB0" w:rsidP="00BF2FB0">
      <w:pPr>
        <w:spacing w:after="0"/>
        <w:rPr>
          <w:rFonts w:ascii="Verdana" w:hAnsi="Verdana"/>
          <w:bCs/>
          <w:sz w:val="20"/>
          <w:szCs w:val="20"/>
          <w:lang w:val="fr-CH"/>
        </w:rPr>
      </w:pPr>
      <w:r w:rsidRPr="000909E5">
        <w:rPr>
          <w:rFonts w:ascii="Verdana" w:hAnsi="Verdana"/>
          <w:bCs/>
          <w:sz w:val="20"/>
          <w:szCs w:val="20"/>
          <w:lang w:val="fr-CH"/>
        </w:rPr>
        <w:t xml:space="preserve">Division de la Normalisation et des Questions SPS, </w:t>
      </w:r>
    </w:p>
    <w:p w14:paraId="2A240D94" w14:textId="77777777" w:rsidR="00BF2FB0" w:rsidRPr="000909E5" w:rsidRDefault="00BF2FB0" w:rsidP="00BF2FB0">
      <w:pPr>
        <w:spacing w:after="0"/>
        <w:rPr>
          <w:rFonts w:ascii="Verdana" w:hAnsi="Verdana"/>
          <w:bCs/>
          <w:sz w:val="20"/>
          <w:szCs w:val="20"/>
          <w:lang w:val="fr-CH"/>
        </w:rPr>
      </w:pPr>
      <w:r w:rsidRPr="000909E5">
        <w:rPr>
          <w:rFonts w:ascii="Verdana" w:hAnsi="Verdana"/>
          <w:bCs/>
          <w:sz w:val="20"/>
          <w:szCs w:val="20"/>
          <w:lang w:val="fr-CH"/>
        </w:rPr>
        <w:t>Direction de l’Évaluation des Risques et des Affaires Juridiques,</w:t>
      </w:r>
    </w:p>
    <w:p w14:paraId="4429A28F" w14:textId="77777777" w:rsidR="00BF2FB0" w:rsidRPr="000909E5" w:rsidRDefault="00BF2FB0" w:rsidP="00BF2FB0">
      <w:pPr>
        <w:spacing w:after="0"/>
        <w:rPr>
          <w:rFonts w:ascii="Verdana" w:hAnsi="Verdana"/>
          <w:bCs/>
          <w:sz w:val="20"/>
          <w:szCs w:val="20"/>
          <w:lang w:val="fr-CH"/>
        </w:rPr>
      </w:pPr>
      <w:r w:rsidRPr="000909E5">
        <w:rPr>
          <w:rFonts w:ascii="Verdana" w:hAnsi="Verdana"/>
          <w:bCs/>
          <w:sz w:val="20"/>
          <w:szCs w:val="20"/>
          <w:lang w:val="fr-CH"/>
        </w:rPr>
        <w:t xml:space="preserve">Office National de Sécurité Sanitaire des Produits Alimentaires </w:t>
      </w:r>
    </w:p>
    <w:p w14:paraId="0C4E1FD8" w14:textId="77777777" w:rsidR="00BF2FB0" w:rsidRPr="000909E5" w:rsidRDefault="00BF2FB0" w:rsidP="00BF2FB0">
      <w:pPr>
        <w:rPr>
          <w:rFonts w:ascii="Verdana" w:hAnsi="Verdana"/>
          <w:bCs/>
          <w:sz w:val="20"/>
          <w:szCs w:val="20"/>
          <w:lang w:val="fr-CH"/>
        </w:rPr>
      </w:pPr>
      <w:r w:rsidRPr="000909E5">
        <w:rPr>
          <w:rFonts w:ascii="Verdana" w:hAnsi="Verdana"/>
          <w:sz w:val="20"/>
          <w:szCs w:val="20"/>
          <w:lang w:val="fr-CH"/>
        </w:rPr>
        <w:t xml:space="preserve">Courriel </w:t>
      </w:r>
      <w:r w:rsidRPr="000909E5">
        <w:rPr>
          <w:rFonts w:ascii="Verdana" w:hAnsi="Verdana"/>
          <w:bCs/>
          <w:sz w:val="20"/>
          <w:szCs w:val="20"/>
          <w:lang w:val="fr-CH"/>
        </w:rPr>
        <w:t xml:space="preserve">: </w:t>
      </w:r>
      <w:hyperlink r:id="rId8" w:history="1">
        <w:r w:rsidRPr="000909E5">
          <w:rPr>
            <w:rStyle w:val="Hyperlink"/>
            <w:rFonts w:ascii="Verdana" w:hAnsi="Verdana"/>
            <w:bCs/>
            <w:sz w:val="20"/>
            <w:szCs w:val="20"/>
            <w:lang w:val="fr-CH"/>
          </w:rPr>
          <w:t>moujannikarim@gmail.com</w:t>
        </w:r>
      </w:hyperlink>
      <w:r w:rsidRPr="000909E5">
        <w:rPr>
          <w:rFonts w:ascii="Verdana" w:hAnsi="Verdana"/>
          <w:bCs/>
          <w:sz w:val="20"/>
          <w:szCs w:val="20"/>
          <w:lang w:val="fr-CH"/>
        </w:rPr>
        <w:t xml:space="preserve"> </w:t>
      </w:r>
    </w:p>
    <w:p w14:paraId="05F6BB27" w14:textId="77777777" w:rsidR="008514F0" w:rsidRPr="000909E5" w:rsidRDefault="008514F0" w:rsidP="00BF2FB0">
      <w:pPr>
        <w:rPr>
          <w:rFonts w:ascii="Verdana" w:hAnsi="Verdana"/>
          <w:bCs/>
          <w:sz w:val="20"/>
          <w:szCs w:val="20"/>
          <w:lang w:val="fr-CH"/>
        </w:rPr>
      </w:pPr>
    </w:p>
    <w:p w14:paraId="2C28576B" w14:textId="77777777" w:rsidR="00BF2FB0" w:rsidRPr="000909E5" w:rsidRDefault="00BF2FB0" w:rsidP="00BF2FB0">
      <w:pPr>
        <w:spacing w:after="0"/>
        <w:rPr>
          <w:rFonts w:ascii="Verdana" w:hAnsi="Verdana"/>
          <w:b/>
          <w:bCs/>
          <w:sz w:val="20"/>
          <w:szCs w:val="20"/>
          <w:lang w:val="fr-CH"/>
        </w:rPr>
      </w:pPr>
      <w:r w:rsidRPr="000909E5">
        <w:rPr>
          <w:rFonts w:ascii="Verdana" w:hAnsi="Verdana"/>
          <w:b/>
          <w:bCs/>
          <w:sz w:val="20"/>
          <w:szCs w:val="20"/>
          <w:lang w:val="fr-CH"/>
        </w:rPr>
        <w:t xml:space="preserve">Dr </w:t>
      </w:r>
      <w:proofErr w:type="spellStart"/>
      <w:r w:rsidRPr="000909E5">
        <w:rPr>
          <w:rFonts w:ascii="Verdana" w:hAnsi="Verdana"/>
          <w:b/>
          <w:bCs/>
          <w:sz w:val="20"/>
          <w:szCs w:val="20"/>
          <w:lang w:val="fr-CH"/>
        </w:rPr>
        <w:t>Benhaddou</w:t>
      </w:r>
      <w:proofErr w:type="spellEnd"/>
      <w:r w:rsidRPr="000909E5">
        <w:rPr>
          <w:rFonts w:ascii="Verdana" w:hAnsi="Verdana"/>
          <w:b/>
          <w:bCs/>
          <w:sz w:val="20"/>
          <w:szCs w:val="20"/>
          <w:lang w:val="fr-CH"/>
        </w:rPr>
        <w:t xml:space="preserve"> Mohammed</w:t>
      </w:r>
    </w:p>
    <w:p w14:paraId="22AE7552" w14:textId="77777777" w:rsidR="00BF2FB0" w:rsidRPr="000909E5" w:rsidRDefault="00BF2FB0" w:rsidP="00BF2FB0">
      <w:pPr>
        <w:spacing w:after="0"/>
        <w:rPr>
          <w:rFonts w:ascii="Verdana" w:hAnsi="Verdana"/>
          <w:sz w:val="20"/>
          <w:szCs w:val="20"/>
          <w:lang w:val="fr-CH"/>
        </w:rPr>
      </w:pPr>
      <w:r w:rsidRPr="000909E5">
        <w:rPr>
          <w:rFonts w:ascii="Verdana" w:hAnsi="Verdana"/>
          <w:sz w:val="20"/>
          <w:szCs w:val="20"/>
          <w:lang w:val="fr-CH"/>
        </w:rPr>
        <w:t>Cadre au Service de la Veille SPS et Accès aux Marchés</w:t>
      </w:r>
    </w:p>
    <w:p w14:paraId="19D78F47" w14:textId="77777777" w:rsidR="00BF2FB0" w:rsidRPr="000909E5" w:rsidRDefault="00BF2FB0" w:rsidP="00BF2FB0">
      <w:pPr>
        <w:spacing w:after="0"/>
        <w:rPr>
          <w:rFonts w:ascii="Verdana" w:hAnsi="Verdana"/>
          <w:bCs/>
          <w:sz w:val="20"/>
          <w:szCs w:val="20"/>
          <w:lang w:val="fr-CH"/>
        </w:rPr>
      </w:pPr>
      <w:r w:rsidRPr="000909E5">
        <w:rPr>
          <w:rFonts w:ascii="Verdana" w:hAnsi="Verdana"/>
          <w:bCs/>
          <w:sz w:val="20"/>
          <w:szCs w:val="20"/>
          <w:lang w:val="fr-CH"/>
        </w:rPr>
        <w:t xml:space="preserve">Division de la Normalisation et des Questions SPS, </w:t>
      </w:r>
    </w:p>
    <w:p w14:paraId="7DA04B04" w14:textId="77777777" w:rsidR="00BF2FB0" w:rsidRPr="000909E5" w:rsidRDefault="00BF2FB0" w:rsidP="00BF2FB0">
      <w:pPr>
        <w:spacing w:after="0"/>
        <w:rPr>
          <w:rFonts w:ascii="Verdana" w:hAnsi="Verdana"/>
          <w:bCs/>
          <w:sz w:val="20"/>
          <w:szCs w:val="20"/>
          <w:lang w:val="fr-CH"/>
        </w:rPr>
      </w:pPr>
      <w:r w:rsidRPr="000909E5">
        <w:rPr>
          <w:rFonts w:ascii="Verdana" w:hAnsi="Verdana"/>
          <w:bCs/>
          <w:sz w:val="20"/>
          <w:szCs w:val="20"/>
          <w:lang w:val="fr-CH"/>
        </w:rPr>
        <w:t xml:space="preserve">Direction de l’Évaluation des Risques et des Affaires Juridiques, </w:t>
      </w:r>
    </w:p>
    <w:p w14:paraId="096AC973" w14:textId="77777777" w:rsidR="00BF2FB0" w:rsidRPr="000909E5" w:rsidRDefault="00BF2FB0" w:rsidP="00BF2FB0">
      <w:pPr>
        <w:spacing w:after="0"/>
        <w:rPr>
          <w:rFonts w:ascii="Verdana" w:hAnsi="Verdana"/>
          <w:sz w:val="20"/>
          <w:szCs w:val="20"/>
          <w:lang w:val="fr-CH"/>
        </w:rPr>
      </w:pPr>
      <w:r w:rsidRPr="000909E5">
        <w:rPr>
          <w:rFonts w:ascii="Verdana" w:hAnsi="Verdana"/>
          <w:bCs/>
          <w:sz w:val="20"/>
          <w:szCs w:val="20"/>
          <w:lang w:val="fr-CH"/>
        </w:rPr>
        <w:t>Office National de Sécurité Sanitaire des Produits Alimentaires</w:t>
      </w:r>
    </w:p>
    <w:p w14:paraId="60BEF0F4" w14:textId="77777777" w:rsidR="00BF2FB0" w:rsidRPr="000909E5" w:rsidRDefault="00BF2FB0" w:rsidP="00BF2FB0">
      <w:pPr>
        <w:spacing w:after="0"/>
        <w:rPr>
          <w:rStyle w:val="Hyperlink"/>
          <w:rFonts w:ascii="Verdana" w:hAnsi="Verdana"/>
          <w:bCs/>
          <w:sz w:val="20"/>
          <w:szCs w:val="20"/>
          <w:lang w:val="fr-FR"/>
        </w:rPr>
      </w:pPr>
      <w:r w:rsidRPr="000909E5">
        <w:rPr>
          <w:rFonts w:ascii="Verdana" w:hAnsi="Verdana"/>
          <w:sz w:val="20"/>
          <w:szCs w:val="20"/>
          <w:lang w:val="fr-CH"/>
        </w:rPr>
        <w:t xml:space="preserve">Courriel : </w:t>
      </w:r>
      <w:r w:rsidRPr="000909E5">
        <w:rPr>
          <w:rStyle w:val="Hyperlink"/>
          <w:rFonts w:ascii="Verdana" w:hAnsi="Verdana"/>
          <w:bCs/>
          <w:sz w:val="20"/>
          <w:szCs w:val="20"/>
          <w:lang w:val="fr-FR"/>
        </w:rPr>
        <w:t>mohammedbenhaddou78@gmail.com</w:t>
      </w:r>
    </w:p>
    <w:p w14:paraId="666C9D50" w14:textId="77777777" w:rsidR="000F049E" w:rsidRPr="000909E5" w:rsidRDefault="000F049E" w:rsidP="00241C68">
      <w:pPr>
        <w:jc w:val="center"/>
        <w:rPr>
          <w:rFonts w:ascii="Verdana" w:hAnsi="Verdana"/>
          <w:b/>
          <w:sz w:val="20"/>
          <w:szCs w:val="20"/>
          <w:u w:val="single"/>
        </w:rPr>
      </w:pPr>
    </w:p>
    <w:p w14:paraId="0CADC4BB" w14:textId="77777777" w:rsidR="008514F0" w:rsidRPr="000909E5" w:rsidRDefault="008514F0" w:rsidP="00241C68">
      <w:pPr>
        <w:jc w:val="center"/>
        <w:rPr>
          <w:rFonts w:ascii="Verdana" w:hAnsi="Verdana"/>
          <w:b/>
          <w:sz w:val="20"/>
          <w:szCs w:val="20"/>
          <w:u w:val="single"/>
        </w:rPr>
      </w:pPr>
    </w:p>
    <w:p w14:paraId="1449C790" w14:textId="77DB56CF" w:rsidR="00241C68" w:rsidRPr="000909E5" w:rsidRDefault="00241C68" w:rsidP="00241C68">
      <w:pPr>
        <w:jc w:val="center"/>
        <w:rPr>
          <w:rFonts w:ascii="Verdana" w:hAnsi="Verdana"/>
          <w:b/>
          <w:sz w:val="20"/>
          <w:szCs w:val="20"/>
          <w:u w:val="single"/>
        </w:rPr>
      </w:pPr>
      <w:r w:rsidRPr="000909E5">
        <w:rPr>
          <w:rFonts w:ascii="Verdana" w:hAnsi="Verdana"/>
          <w:b/>
          <w:sz w:val="20"/>
          <w:szCs w:val="20"/>
          <w:u w:val="single"/>
        </w:rPr>
        <w:t xml:space="preserve">Personnes ressources </w:t>
      </w:r>
      <w:r w:rsidR="007F3D75" w:rsidRPr="000909E5">
        <w:rPr>
          <w:rFonts w:ascii="Verdana" w:hAnsi="Verdana"/>
          <w:b/>
          <w:sz w:val="20"/>
          <w:szCs w:val="20"/>
          <w:u w:val="single"/>
        </w:rPr>
        <w:t>–</w:t>
      </w:r>
      <w:r w:rsidRPr="000909E5">
        <w:rPr>
          <w:rFonts w:ascii="Verdana" w:hAnsi="Verdana"/>
          <w:b/>
          <w:sz w:val="20"/>
          <w:szCs w:val="20"/>
          <w:u w:val="single"/>
        </w:rPr>
        <w:t xml:space="preserve"> OMC</w:t>
      </w:r>
    </w:p>
    <w:p w14:paraId="5509243B" w14:textId="77777777" w:rsidR="00241C68" w:rsidRPr="000909E5" w:rsidRDefault="00241C68" w:rsidP="00D677EA">
      <w:pPr>
        <w:tabs>
          <w:tab w:val="left" w:pos="720"/>
        </w:tabs>
        <w:spacing w:after="0" w:line="240" w:lineRule="auto"/>
        <w:jc w:val="both"/>
        <w:rPr>
          <w:rFonts w:ascii="Verdana" w:hAnsi="Verdana"/>
          <w:sz w:val="20"/>
          <w:szCs w:val="20"/>
        </w:rPr>
      </w:pPr>
    </w:p>
    <w:p w14:paraId="4650F75E" w14:textId="77777777" w:rsidR="0004317F" w:rsidRPr="000909E5" w:rsidRDefault="0004317F" w:rsidP="0004317F">
      <w:pPr>
        <w:spacing w:after="0"/>
        <w:rPr>
          <w:rFonts w:ascii="Verdana" w:hAnsi="Verdana"/>
          <w:sz w:val="20"/>
          <w:szCs w:val="20"/>
          <w:lang w:val="fr-CH"/>
        </w:rPr>
      </w:pPr>
      <w:r w:rsidRPr="000909E5">
        <w:rPr>
          <w:rFonts w:ascii="Verdana" w:hAnsi="Verdana"/>
          <w:b/>
          <w:sz w:val="20"/>
          <w:szCs w:val="20"/>
          <w:lang w:val="fr-CH"/>
        </w:rPr>
        <w:t>Mme Camille Fléchet</w:t>
      </w:r>
    </w:p>
    <w:p w14:paraId="2B2EAF2F" w14:textId="77777777" w:rsidR="0004317F" w:rsidRPr="000909E5" w:rsidRDefault="0004317F" w:rsidP="0004317F">
      <w:pPr>
        <w:spacing w:after="0"/>
        <w:rPr>
          <w:rFonts w:ascii="Verdana" w:hAnsi="Verdana"/>
          <w:sz w:val="20"/>
          <w:szCs w:val="20"/>
          <w:lang w:val="fr-CH"/>
        </w:rPr>
      </w:pPr>
      <w:r w:rsidRPr="000909E5">
        <w:rPr>
          <w:rFonts w:ascii="Verdana" w:hAnsi="Verdana"/>
          <w:sz w:val="20"/>
          <w:szCs w:val="20"/>
          <w:lang w:val="fr-CH"/>
        </w:rPr>
        <w:t>Juriste chargée du règlement des différends</w:t>
      </w:r>
    </w:p>
    <w:p w14:paraId="39037657" w14:textId="77777777" w:rsidR="0004317F" w:rsidRPr="000909E5" w:rsidRDefault="0004317F" w:rsidP="0004317F">
      <w:pPr>
        <w:spacing w:after="0"/>
        <w:rPr>
          <w:rFonts w:ascii="Verdana" w:hAnsi="Verdana"/>
          <w:bCs/>
          <w:sz w:val="20"/>
          <w:szCs w:val="20"/>
          <w:lang w:val="fr-CH"/>
        </w:rPr>
      </w:pPr>
      <w:r w:rsidRPr="000909E5">
        <w:rPr>
          <w:rFonts w:ascii="Verdana" w:hAnsi="Verdana"/>
          <w:bCs/>
          <w:sz w:val="20"/>
          <w:szCs w:val="20"/>
          <w:lang w:val="fr-CH"/>
        </w:rPr>
        <w:t>Section SPS, Division de l'agriculture et des produits de base</w:t>
      </w:r>
    </w:p>
    <w:p w14:paraId="54DFC065" w14:textId="77777777" w:rsidR="0004317F" w:rsidRPr="000909E5" w:rsidRDefault="0004317F" w:rsidP="0004317F">
      <w:pPr>
        <w:spacing w:after="0"/>
        <w:rPr>
          <w:rFonts w:ascii="Verdana" w:hAnsi="Verdana"/>
          <w:sz w:val="20"/>
          <w:szCs w:val="20"/>
          <w:lang w:val="fr-CH"/>
        </w:rPr>
      </w:pPr>
      <w:bookmarkStart w:id="0" w:name="_Hlk118387200"/>
      <w:r w:rsidRPr="000909E5">
        <w:rPr>
          <w:rFonts w:ascii="Verdana" w:hAnsi="Verdana"/>
          <w:sz w:val="20"/>
          <w:szCs w:val="20"/>
          <w:lang w:val="fr-CH"/>
        </w:rPr>
        <w:t>Organisation mondiale du commerce</w:t>
      </w:r>
    </w:p>
    <w:bookmarkEnd w:id="0"/>
    <w:p w14:paraId="26E4C5E6" w14:textId="73C81052" w:rsidR="0004317F" w:rsidRPr="000909E5" w:rsidRDefault="0004317F" w:rsidP="0004317F">
      <w:pPr>
        <w:spacing w:after="0"/>
        <w:rPr>
          <w:rFonts w:ascii="Verdana" w:hAnsi="Verdana"/>
          <w:color w:val="0000FF"/>
          <w:sz w:val="20"/>
          <w:szCs w:val="20"/>
          <w:u w:val="single"/>
          <w:lang w:val="fr-CH"/>
        </w:rPr>
      </w:pPr>
      <w:proofErr w:type="gramStart"/>
      <w:r w:rsidRPr="000909E5">
        <w:rPr>
          <w:rFonts w:ascii="Verdana" w:hAnsi="Verdana"/>
          <w:sz w:val="20"/>
          <w:szCs w:val="20"/>
          <w:lang w:val="fr-CH"/>
        </w:rPr>
        <w:t>Courriel:</w:t>
      </w:r>
      <w:proofErr w:type="gramEnd"/>
      <w:r w:rsidRPr="000909E5">
        <w:rPr>
          <w:rFonts w:ascii="Verdana" w:hAnsi="Verdana"/>
          <w:sz w:val="20"/>
          <w:szCs w:val="20"/>
          <w:lang w:val="fr-CH"/>
        </w:rPr>
        <w:t xml:space="preserve"> </w:t>
      </w:r>
      <w:hyperlink r:id="rId9" w:history="1">
        <w:r w:rsidRPr="000909E5">
          <w:rPr>
            <w:rStyle w:val="Hyperlink"/>
            <w:rFonts w:ascii="Verdana" w:hAnsi="Verdana"/>
            <w:sz w:val="20"/>
            <w:szCs w:val="20"/>
            <w:lang w:val="fr-CH"/>
          </w:rPr>
          <w:t>camille.flechet@wto.org</w:t>
        </w:r>
      </w:hyperlink>
    </w:p>
    <w:p w14:paraId="50691BE6" w14:textId="77777777" w:rsidR="0004317F" w:rsidRPr="000909E5" w:rsidRDefault="0004317F" w:rsidP="0004317F">
      <w:pPr>
        <w:spacing w:after="0"/>
        <w:rPr>
          <w:rFonts w:ascii="Verdana" w:hAnsi="Verdana"/>
          <w:b/>
          <w:sz w:val="20"/>
          <w:szCs w:val="20"/>
          <w:lang w:val="fr-CH"/>
        </w:rPr>
      </w:pPr>
    </w:p>
    <w:p w14:paraId="25F0F4E7" w14:textId="4A6AC3E0" w:rsidR="0004317F" w:rsidRPr="000909E5" w:rsidRDefault="0004317F" w:rsidP="0004317F">
      <w:pPr>
        <w:spacing w:after="0"/>
        <w:rPr>
          <w:rFonts w:ascii="Verdana" w:hAnsi="Verdana"/>
          <w:b/>
          <w:sz w:val="20"/>
          <w:szCs w:val="20"/>
          <w:lang w:val="fr-CH"/>
        </w:rPr>
      </w:pPr>
      <w:r w:rsidRPr="000909E5">
        <w:rPr>
          <w:rFonts w:ascii="Verdana" w:hAnsi="Verdana"/>
          <w:b/>
          <w:sz w:val="20"/>
          <w:szCs w:val="20"/>
          <w:lang w:val="fr-CH"/>
        </w:rPr>
        <w:t>Mme Isabel Calderón</w:t>
      </w:r>
    </w:p>
    <w:p w14:paraId="5D594B4B" w14:textId="77777777" w:rsidR="0004317F" w:rsidRPr="000909E5" w:rsidRDefault="0004317F" w:rsidP="0004317F">
      <w:pPr>
        <w:spacing w:after="0"/>
        <w:rPr>
          <w:rFonts w:ascii="Verdana" w:hAnsi="Verdana"/>
          <w:sz w:val="20"/>
          <w:szCs w:val="20"/>
          <w:lang w:val="fr-CH"/>
        </w:rPr>
      </w:pPr>
      <w:r w:rsidRPr="000909E5">
        <w:rPr>
          <w:rFonts w:ascii="Verdana" w:hAnsi="Verdana"/>
          <w:sz w:val="20"/>
          <w:szCs w:val="20"/>
          <w:lang w:val="fr-CH"/>
        </w:rPr>
        <w:t>Chargé des affaires économiques</w:t>
      </w:r>
    </w:p>
    <w:p w14:paraId="3E019A35" w14:textId="77777777" w:rsidR="0004317F" w:rsidRPr="000909E5" w:rsidRDefault="0004317F" w:rsidP="0004317F">
      <w:pPr>
        <w:spacing w:after="0"/>
        <w:rPr>
          <w:rFonts w:ascii="Verdana" w:hAnsi="Verdana"/>
          <w:bCs/>
          <w:sz w:val="20"/>
          <w:szCs w:val="20"/>
          <w:lang w:val="fr-CH"/>
        </w:rPr>
      </w:pPr>
      <w:r w:rsidRPr="000909E5">
        <w:rPr>
          <w:rFonts w:ascii="Verdana" w:hAnsi="Verdana"/>
          <w:bCs/>
          <w:sz w:val="20"/>
          <w:szCs w:val="20"/>
          <w:lang w:val="fr-CH"/>
        </w:rPr>
        <w:t>Section SPS, Division de l'agriculture et des produits de base</w:t>
      </w:r>
    </w:p>
    <w:p w14:paraId="5E85A736" w14:textId="77777777" w:rsidR="0004317F" w:rsidRPr="000909E5" w:rsidRDefault="0004317F" w:rsidP="0004317F">
      <w:pPr>
        <w:spacing w:after="0"/>
        <w:rPr>
          <w:rFonts w:ascii="Verdana" w:hAnsi="Verdana"/>
          <w:sz w:val="20"/>
          <w:szCs w:val="20"/>
          <w:lang w:val="fr-CH"/>
        </w:rPr>
      </w:pPr>
      <w:r w:rsidRPr="000909E5">
        <w:rPr>
          <w:rFonts w:ascii="Verdana" w:hAnsi="Verdana"/>
          <w:sz w:val="20"/>
          <w:szCs w:val="20"/>
          <w:lang w:val="fr-CH"/>
        </w:rPr>
        <w:t>Organisation mondiale du commerce</w:t>
      </w:r>
    </w:p>
    <w:p w14:paraId="486CB927" w14:textId="0EBE3A5F" w:rsidR="0004317F" w:rsidRPr="000909E5" w:rsidRDefault="0004317F" w:rsidP="0004317F">
      <w:pPr>
        <w:spacing w:after="0"/>
        <w:rPr>
          <w:rFonts w:ascii="Verdana" w:hAnsi="Verdana"/>
          <w:bCs/>
          <w:sz w:val="20"/>
          <w:szCs w:val="20"/>
          <w:lang w:val="fr-CH"/>
        </w:rPr>
      </w:pPr>
      <w:proofErr w:type="gramStart"/>
      <w:r w:rsidRPr="000909E5">
        <w:rPr>
          <w:rFonts w:ascii="Verdana" w:hAnsi="Verdana"/>
          <w:sz w:val="20"/>
          <w:szCs w:val="20"/>
          <w:lang w:val="fr-CH"/>
        </w:rPr>
        <w:t>Courriel:</w:t>
      </w:r>
      <w:proofErr w:type="gramEnd"/>
      <w:r w:rsidRPr="000909E5">
        <w:rPr>
          <w:rFonts w:ascii="Verdana" w:hAnsi="Verdana"/>
          <w:sz w:val="20"/>
          <w:szCs w:val="20"/>
          <w:lang w:val="fr-CH"/>
        </w:rPr>
        <w:t xml:space="preserve"> </w:t>
      </w:r>
      <w:hyperlink r:id="rId10" w:history="1">
        <w:r w:rsidRPr="000909E5">
          <w:rPr>
            <w:rStyle w:val="Hyperlink"/>
            <w:rFonts w:ascii="Verdana" w:hAnsi="Verdana"/>
            <w:sz w:val="20"/>
            <w:szCs w:val="20"/>
          </w:rPr>
          <w:t>isabel.calderon@wto.org</w:t>
        </w:r>
        <w:r w:rsidR="007C7D39" w:rsidRPr="000909E5">
          <w:rPr>
            <w:rStyle w:val="Hyperlink"/>
            <w:rFonts w:ascii="Verdana" w:hAnsi="Verdana"/>
            <w:sz w:val="20"/>
            <w:szCs w:val="20"/>
          </w:rPr>
          <w:t xml:space="preserve"> </w:t>
        </w:r>
        <w:r w:rsidRPr="000909E5">
          <w:rPr>
            <w:rStyle w:val="Hyperlink"/>
            <w:rFonts w:ascii="Verdana" w:hAnsi="Verdana"/>
            <w:sz w:val="20"/>
            <w:szCs w:val="20"/>
            <w:lang w:val="fr-CH"/>
          </w:rPr>
          <w:t xml:space="preserve"> </w:t>
        </w:r>
      </w:hyperlink>
      <w:r w:rsidRPr="000909E5">
        <w:rPr>
          <w:lang w:val="en-GB"/>
        </w:rPr>
        <w:fldChar w:fldCharType="begin"/>
      </w:r>
      <w:r w:rsidRPr="000909E5">
        <w:rPr>
          <w:rFonts w:ascii="Verdana" w:hAnsi="Verdana"/>
          <w:sz w:val="20"/>
          <w:szCs w:val="20"/>
          <w:lang w:val="fr-CH"/>
        </w:rPr>
        <w:instrText xml:space="preserve">:marion.doleans@wto.org" </w:instrText>
      </w:r>
      <w:r w:rsidRPr="000909E5">
        <w:rPr>
          <w:lang w:val="en-GB"/>
        </w:rPr>
        <w:fldChar w:fldCharType="separate"/>
      </w:r>
      <w:r w:rsidRPr="000909E5">
        <w:rPr>
          <w:rStyle w:val="Hyperlink"/>
          <w:rFonts w:ascii="Verdana" w:hAnsi="Verdana"/>
          <w:bCs/>
          <w:sz w:val="20"/>
          <w:szCs w:val="20"/>
          <w:lang w:val="fr-CH"/>
        </w:rPr>
        <w:t>marion.doleans@wto.org</w:t>
      </w:r>
      <w:r w:rsidRPr="000909E5">
        <w:rPr>
          <w:rStyle w:val="Hyperlink"/>
          <w:rFonts w:ascii="Verdana" w:hAnsi="Verdana"/>
          <w:bCs/>
          <w:sz w:val="20"/>
          <w:szCs w:val="20"/>
          <w:lang w:val="fr-CH"/>
        </w:rPr>
        <w:fldChar w:fldCharType="end"/>
      </w:r>
    </w:p>
    <w:p w14:paraId="0E07F4A6" w14:textId="77777777" w:rsidR="0004317F" w:rsidRPr="000909E5" w:rsidRDefault="0004317F" w:rsidP="0004317F">
      <w:pPr>
        <w:rPr>
          <w:rFonts w:ascii="Verdana" w:hAnsi="Verdana"/>
          <w:bCs/>
          <w:sz w:val="20"/>
          <w:szCs w:val="20"/>
          <w:lang w:val="fr-CH"/>
        </w:rPr>
      </w:pPr>
    </w:p>
    <w:p w14:paraId="279D4EFB" w14:textId="6E702224" w:rsidR="0004317F" w:rsidRPr="000909E5" w:rsidRDefault="0004317F" w:rsidP="0004317F">
      <w:pPr>
        <w:spacing w:after="0"/>
        <w:rPr>
          <w:rFonts w:ascii="Verdana" w:hAnsi="Verdana"/>
          <w:b/>
          <w:bCs/>
          <w:sz w:val="20"/>
          <w:szCs w:val="20"/>
          <w:lang w:val="fr-CH"/>
        </w:rPr>
      </w:pPr>
      <w:r w:rsidRPr="000909E5">
        <w:rPr>
          <w:rFonts w:ascii="Verdana" w:hAnsi="Verdana"/>
          <w:b/>
          <w:bCs/>
          <w:sz w:val="20"/>
          <w:szCs w:val="20"/>
          <w:lang w:val="fr-CH"/>
        </w:rPr>
        <w:t>M</w:t>
      </w:r>
      <w:r w:rsidR="00172D7D" w:rsidRPr="000909E5">
        <w:rPr>
          <w:rFonts w:ascii="Verdana" w:hAnsi="Verdana"/>
          <w:b/>
          <w:bCs/>
          <w:sz w:val="20"/>
          <w:szCs w:val="20"/>
          <w:lang w:val="fr-CH"/>
        </w:rPr>
        <w:t>.</w:t>
      </w:r>
      <w:r w:rsidRPr="000909E5">
        <w:rPr>
          <w:rFonts w:ascii="Verdana" w:hAnsi="Verdana"/>
          <w:b/>
          <w:bCs/>
          <w:sz w:val="20"/>
          <w:szCs w:val="20"/>
          <w:lang w:val="fr-CH"/>
        </w:rPr>
        <w:t xml:space="preserve"> Simon Padilla </w:t>
      </w:r>
      <w:r w:rsidRPr="000909E5">
        <w:rPr>
          <w:rFonts w:ascii="Verdana" w:hAnsi="Verdana"/>
          <w:sz w:val="20"/>
          <w:szCs w:val="20"/>
          <w:lang w:val="fr-CH"/>
        </w:rPr>
        <w:t>(</w:t>
      </w:r>
      <w:r w:rsidR="00BF2FB0" w:rsidRPr="000909E5">
        <w:rPr>
          <w:rFonts w:ascii="Verdana" w:hAnsi="Verdana"/>
          <w:sz w:val="20"/>
          <w:szCs w:val="20"/>
          <w:lang w:val="fr-CH"/>
        </w:rPr>
        <w:t>à confirmer</w:t>
      </w:r>
      <w:r w:rsidRPr="000909E5">
        <w:rPr>
          <w:rFonts w:ascii="Verdana" w:hAnsi="Verdana"/>
          <w:sz w:val="20"/>
          <w:szCs w:val="20"/>
          <w:lang w:val="fr-CH"/>
        </w:rPr>
        <w:t>)</w:t>
      </w:r>
    </w:p>
    <w:p w14:paraId="58EBCAA0" w14:textId="77777777" w:rsidR="0004317F" w:rsidRPr="000909E5" w:rsidRDefault="0004317F" w:rsidP="0004317F">
      <w:pPr>
        <w:spacing w:after="0"/>
        <w:rPr>
          <w:rFonts w:ascii="Verdana" w:hAnsi="Verdana"/>
          <w:sz w:val="20"/>
          <w:szCs w:val="20"/>
          <w:lang w:val="fr-CH"/>
        </w:rPr>
      </w:pPr>
      <w:r w:rsidRPr="000909E5">
        <w:rPr>
          <w:rFonts w:ascii="Verdana" w:hAnsi="Verdana"/>
          <w:sz w:val="20"/>
          <w:szCs w:val="20"/>
          <w:lang w:val="fr-CH"/>
        </w:rPr>
        <w:t>Chargé des affaires économiques</w:t>
      </w:r>
    </w:p>
    <w:p w14:paraId="68C934FD" w14:textId="77777777" w:rsidR="0004317F" w:rsidRPr="000909E5" w:rsidRDefault="000909E5" w:rsidP="0004317F">
      <w:pPr>
        <w:spacing w:after="0"/>
        <w:rPr>
          <w:rFonts w:ascii="Verdana" w:hAnsi="Verdana"/>
          <w:sz w:val="20"/>
          <w:szCs w:val="20"/>
          <w:lang w:val="fr-CH"/>
        </w:rPr>
      </w:pPr>
      <w:hyperlink r:id="rId11" w:history="1">
        <w:r w:rsidR="0004317F" w:rsidRPr="000909E5">
          <w:rPr>
            <w:rFonts w:ascii="Verdana" w:hAnsi="Verdana"/>
            <w:sz w:val="20"/>
            <w:szCs w:val="20"/>
            <w:lang w:val="fr-CH"/>
          </w:rPr>
          <w:t>Fonds pour l'application des normes et le développement du commerce</w:t>
        </w:r>
      </w:hyperlink>
    </w:p>
    <w:p w14:paraId="0A02B816" w14:textId="4390DACD" w:rsidR="0004317F" w:rsidRPr="000909E5" w:rsidRDefault="0004317F" w:rsidP="0004317F">
      <w:pPr>
        <w:spacing w:after="0"/>
        <w:rPr>
          <w:rFonts w:ascii="Verdana" w:hAnsi="Verdana"/>
          <w:sz w:val="20"/>
          <w:szCs w:val="20"/>
          <w:lang w:val="fr-CH"/>
        </w:rPr>
      </w:pPr>
      <w:proofErr w:type="gramStart"/>
      <w:r w:rsidRPr="000909E5">
        <w:rPr>
          <w:rFonts w:ascii="Verdana" w:hAnsi="Verdana"/>
          <w:sz w:val="20"/>
          <w:szCs w:val="20"/>
          <w:lang w:val="fr-CH"/>
        </w:rPr>
        <w:t>Courriel:</w:t>
      </w:r>
      <w:proofErr w:type="gramEnd"/>
      <w:r w:rsidRPr="000909E5">
        <w:rPr>
          <w:rFonts w:ascii="Verdana" w:hAnsi="Verdana"/>
          <w:sz w:val="20"/>
          <w:szCs w:val="20"/>
          <w:lang w:val="fr-CH"/>
        </w:rPr>
        <w:t xml:space="preserve"> </w:t>
      </w:r>
      <w:hyperlink r:id="rId12" w:history="1">
        <w:r w:rsidRPr="000909E5">
          <w:rPr>
            <w:rStyle w:val="Hyperlink"/>
            <w:rFonts w:ascii="Verdana" w:hAnsi="Verdana"/>
            <w:sz w:val="20"/>
            <w:szCs w:val="20"/>
            <w:lang w:val="fr-CH"/>
          </w:rPr>
          <w:t>simon.padilla@wto.org</w:t>
        </w:r>
      </w:hyperlink>
    </w:p>
    <w:p w14:paraId="2EEDE1A1" w14:textId="77777777" w:rsidR="00241C68" w:rsidRPr="000909E5" w:rsidRDefault="00241C68" w:rsidP="00D677EA">
      <w:pPr>
        <w:tabs>
          <w:tab w:val="left" w:pos="720"/>
        </w:tabs>
        <w:spacing w:after="0" w:line="240" w:lineRule="auto"/>
        <w:jc w:val="both"/>
        <w:rPr>
          <w:rFonts w:ascii="Verdana" w:hAnsi="Verdana"/>
          <w:sz w:val="20"/>
          <w:szCs w:val="20"/>
          <w:lang w:val="fr-CH"/>
        </w:rPr>
      </w:pPr>
    </w:p>
    <w:p w14:paraId="4ABB42C0" w14:textId="77777777" w:rsidR="00670AC0" w:rsidRPr="000909E5" w:rsidRDefault="00670AC0" w:rsidP="00241C68">
      <w:pPr>
        <w:rPr>
          <w:rFonts w:ascii="Verdana" w:hAnsi="Verdana"/>
          <w:bCs/>
          <w:sz w:val="20"/>
          <w:szCs w:val="20"/>
          <w:lang w:val="fr-CH"/>
        </w:rPr>
      </w:pPr>
    </w:p>
    <w:p w14:paraId="1877F3CD" w14:textId="41A0A415" w:rsidR="007C445C" w:rsidRPr="000909E5" w:rsidRDefault="007C445C" w:rsidP="00670AC0">
      <w:pPr>
        <w:jc w:val="center"/>
        <w:rPr>
          <w:rFonts w:ascii="Verdana" w:hAnsi="Verdana"/>
          <w:b/>
          <w:sz w:val="20"/>
          <w:szCs w:val="20"/>
          <w:u w:val="single"/>
          <w:lang w:val="fr-FR"/>
        </w:rPr>
      </w:pPr>
      <w:r w:rsidRPr="000909E5">
        <w:rPr>
          <w:rFonts w:ascii="Verdana" w:hAnsi="Verdana"/>
          <w:b/>
          <w:sz w:val="20"/>
          <w:szCs w:val="20"/>
          <w:u w:val="single"/>
          <w:lang w:val="fr-FR"/>
        </w:rPr>
        <w:t>Documents de référence</w:t>
      </w:r>
    </w:p>
    <w:p w14:paraId="0344547E" w14:textId="77777777" w:rsidR="00670AC0" w:rsidRPr="000909E5" w:rsidRDefault="00670AC0" w:rsidP="00670AC0">
      <w:pPr>
        <w:spacing w:after="0" w:line="240" w:lineRule="auto"/>
        <w:jc w:val="both"/>
        <w:rPr>
          <w:rFonts w:ascii="Verdana" w:hAnsi="Verdana"/>
          <w:bCs/>
          <w:sz w:val="20"/>
          <w:szCs w:val="20"/>
          <w:lang w:val="fr-FR"/>
        </w:rPr>
      </w:pPr>
    </w:p>
    <w:p w14:paraId="5CDF1757" w14:textId="26B232BF" w:rsidR="007C445C" w:rsidRPr="000909E5" w:rsidRDefault="007F3D75" w:rsidP="006B2867">
      <w:pPr>
        <w:spacing w:after="0" w:line="240" w:lineRule="auto"/>
        <w:jc w:val="both"/>
        <w:rPr>
          <w:rFonts w:ascii="Verdana" w:hAnsi="Verdana"/>
          <w:bCs/>
          <w:sz w:val="20"/>
          <w:szCs w:val="20"/>
          <w:lang w:val="fr-FR"/>
        </w:rPr>
      </w:pPr>
      <w:r w:rsidRPr="000909E5">
        <w:rPr>
          <w:rFonts w:ascii="Verdana" w:hAnsi="Verdana"/>
          <w:sz w:val="20"/>
          <w:szCs w:val="20"/>
          <w:lang w:val="fr-FR"/>
        </w:rPr>
        <w:t xml:space="preserve">Les documents de référence sont disponibles sur la classe virtuelle ici. </w:t>
      </w:r>
      <w:r w:rsidR="007C7D39" w:rsidRPr="000909E5">
        <w:rPr>
          <w:rFonts w:ascii="Verdana" w:hAnsi="Verdana"/>
          <w:sz w:val="20"/>
          <w:szCs w:val="20"/>
          <w:lang w:val="fr-FR"/>
        </w:rPr>
        <w:t>(</w:t>
      </w:r>
      <w:proofErr w:type="gramStart"/>
      <w:r w:rsidR="007C7D39" w:rsidRPr="000909E5">
        <w:rPr>
          <w:rFonts w:ascii="Verdana" w:hAnsi="Verdana"/>
          <w:sz w:val="20"/>
          <w:szCs w:val="20"/>
          <w:lang w:val="fr-FR"/>
        </w:rPr>
        <w:t>lien</w:t>
      </w:r>
      <w:proofErr w:type="gramEnd"/>
      <w:r w:rsidR="007C7D39" w:rsidRPr="000909E5">
        <w:rPr>
          <w:rFonts w:ascii="Verdana" w:hAnsi="Verdana"/>
          <w:sz w:val="20"/>
          <w:szCs w:val="20"/>
          <w:lang w:val="fr-FR"/>
        </w:rPr>
        <w:t xml:space="preserve"> à inclure)</w:t>
      </w:r>
    </w:p>
    <w:p w14:paraId="37DA63FB" w14:textId="77777777" w:rsidR="005B083E" w:rsidRPr="000909E5" w:rsidRDefault="005B083E" w:rsidP="007C445C">
      <w:pPr>
        <w:jc w:val="center"/>
        <w:rPr>
          <w:rFonts w:ascii="Verdana" w:hAnsi="Verdana"/>
          <w:b/>
          <w:sz w:val="20"/>
          <w:szCs w:val="20"/>
          <w:u w:val="single"/>
          <w:lang w:val="fr-CH"/>
        </w:rPr>
      </w:pPr>
    </w:p>
    <w:p w14:paraId="342FD1D5" w14:textId="614B1E6C" w:rsidR="004B0609" w:rsidRPr="000909E5" w:rsidRDefault="007C445C" w:rsidP="00D902D9">
      <w:pPr>
        <w:jc w:val="center"/>
        <w:rPr>
          <w:rFonts w:ascii="Verdana" w:hAnsi="Verdana"/>
          <w:b/>
        </w:rPr>
      </w:pPr>
      <w:r w:rsidRPr="000909E5">
        <w:rPr>
          <w:rFonts w:ascii="Verdana" w:hAnsi="Verdana"/>
          <w:bCs/>
          <w:sz w:val="18"/>
          <w:szCs w:val="18"/>
          <w:lang w:val="fr-CH"/>
        </w:rPr>
        <w:br w:type="page"/>
      </w:r>
      <w:r w:rsidR="004B0609" w:rsidRPr="000909E5">
        <w:rPr>
          <w:rFonts w:ascii="Verdana" w:hAnsi="Verdana"/>
          <w:b/>
        </w:rPr>
        <w:lastRenderedPageBreak/>
        <w:t xml:space="preserve">Jour 1 : </w:t>
      </w:r>
      <w:r w:rsidR="00D902D9" w:rsidRPr="000909E5">
        <w:rPr>
          <w:rFonts w:ascii="Verdana" w:hAnsi="Verdana"/>
          <w:b/>
        </w:rPr>
        <w:t>lun</w:t>
      </w:r>
      <w:r w:rsidR="00F96902" w:rsidRPr="000909E5">
        <w:rPr>
          <w:rFonts w:ascii="Verdana" w:hAnsi="Verdana"/>
          <w:b/>
        </w:rPr>
        <w:t xml:space="preserve">di </w:t>
      </w:r>
      <w:r w:rsidR="00D902D9" w:rsidRPr="000909E5">
        <w:rPr>
          <w:rFonts w:ascii="Verdana" w:hAnsi="Verdana"/>
          <w:b/>
        </w:rPr>
        <w:t>2</w:t>
      </w:r>
      <w:r w:rsidR="00F96902" w:rsidRPr="000909E5">
        <w:rPr>
          <w:rFonts w:ascii="Verdana" w:hAnsi="Verdana"/>
          <w:b/>
        </w:rPr>
        <w:t xml:space="preserve"> </w:t>
      </w:r>
      <w:r w:rsidR="00D902D9" w:rsidRPr="000909E5">
        <w:rPr>
          <w:rFonts w:ascii="Verdana" w:hAnsi="Verdana"/>
          <w:b/>
        </w:rPr>
        <w:t>décembre</w:t>
      </w:r>
      <w:r w:rsidR="00F96902" w:rsidRPr="000909E5">
        <w:rPr>
          <w:rFonts w:ascii="Verdana" w:hAnsi="Verdana"/>
          <w:b/>
        </w:rPr>
        <w:t xml:space="preserve"> 202</w:t>
      </w:r>
      <w:r w:rsidR="00D902D9" w:rsidRPr="000909E5">
        <w:rPr>
          <w:rFonts w:ascii="Verdana" w:hAnsi="Verdana"/>
          <w:b/>
        </w:rPr>
        <w:t>4</w:t>
      </w:r>
    </w:p>
    <w:tbl>
      <w:tblPr>
        <w:tblStyle w:val="WTOTable1"/>
        <w:tblW w:w="9742" w:type="dxa"/>
        <w:tblLook w:val="01E0" w:firstRow="1" w:lastRow="1" w:firstColumn="1" w:lastColumn="1" w:noHBand="0" w:noVBand="0"/>
      </w:tblPr>
      <w:tblGrid>
        <w:gridCol w:w="1776"/>
        <w:gridCol w:w="7966"/>
      </w:tblGrid>
      <w:tr w:rsidR="004B0609" w:rsidRPr="000909E5" w14:paraId="1DFE2C82" w14:textId="77777777" w:rsidTr="00670AC0">
        <w:trPr>
          <w:cnfStyle w:val="100000000000" w:firstRow="1" w:lastRow="0" w:firstColumn="0" w:lastColumn="0" w:oddVBand="0" w:evenVBand="0" w:oddHBand="0" w:evenHBand="0" w:firstRowFirstColumn="0" w:firstRowLastColumn="0" w:lastRowFirstColumn="0" w:lastRowLastColumn="0"/>
          <w:trHeight w:val="323"/>
        </w:trPr>
        <w:tc>
          <w:tcPr>
            <w:tcW w:w="1776" w:type="dxa"/>
          </w:tcPr>
          <w:p w14:paraId="29919F43" w14:textId="349E4679" w:rsidR="004B0609" w:rsidRPr="000909E5" w:rsidRDefault="007F3D75">
            <w:pPr>
              <w:spacing w:line="240" w:lineRule="atLeast"/>
              <w:rPr>
                <w:b w:val="0"/>
                <w:sz w:val="18"/>
                <w:szCs w:val="18"/>
              </w:rPr>
            </w:pPr>
            <w:r w:rsidRPr="000909E5">
              <w:rPr>
                <w:sz w:val="18"/>
                <w:szCs w:val="18"/>
              </w:rPr>
              <w:t>Horaire</w:t>
            </w:r>
          </w:p>
        </w:tc>
        <w:tc>
          <w:tcPr>
            <w:tcW w:w="7966" w:type="dxa"/>
          </w:tcPr>
          <w:p w14:paraId="5297A0BC" w14:textId="370272CA" w:rsidR="004B0609" w:rsidRPr="000909E5" w:rsidRDefault="00D17CEE">
            <w:pPr>
              <w:spacing w:line="240" w:lineRule="atLeast"/>
              <w:rPr>
                <w:b w:val="0"/>
                <w:sz w:val="18"/>
                <w:szCs w:val="18"/>
              </w:rPr>
            </w:pPr>
            <w:r w:rsidRPr="000909E5">
              <w:rPr>
                <w:sz w:val="18"/>
                <w:szCs w:val="18"/>
              </w:rPr>
              <w:t>Session</w:t>
            </w:r>
          </w:p>
        </w:tc>
      </w:tr>
      <w:tr w:rsidR="000F049E" w:rsidRPr="000909E5" w14:paraId="251EF385" w14:textId="77777777" w:rsidTr="00670AC0">
        <w:trPr>
          <w:cnfStyle w:val="000000100000" w:firstRow="0" w:lastRow="0" w:firstColumn="0" w:lastColumn="0" w:oddVBand="0" w:evenVBand="0" w:oddHBand="1" w:evenHBand="0" w:firstRowFirstColumn="0" w:firstRowLastColumn="0" w:lastRowFirstColumn="0" w:lastRowLastColumn="0"/>
          <w:trHeight w:val="285"/>
        </w:trPr>
        <w:tc>
          <w:tcPr>
            <w:tcW w:w="1776" w:type="dxa"/>
          </w:tcPr>
          <w:p w14:paraId="3AFE3365" w14:textId="6B0ADCEC" w:rsidR="000F049E" w:rsidRPr="000909E5" w:rsidRDefault="000F049E">
            <w:pPr>
              <w:spacing w:line="240" w:lineRule="atLeast"/>
              <w:rPr>
                <w:sz w:val="18"/>
                <w:szCs w:val="18"/>
              </w:rPr>
            </w:pPr>
            <w:r w:rsidRPr="000909E5">
              <w:rPr>
                <w:sz w:val="18"/>
                <w:szCs w:val="18"/>
              </w:rPr>
              <w:t>9</w:t>
            </w:r>
            <w:r w:rsidR="007F3D75" w:rsidRPr="000909E5">
              <w:rPr>
                <w:sz w:val="18"/>
                <w:szCs w:val="18"/>
              </w:rPr>
              <w:t>h</w:t>
            </w:r>
            <w:r w:rsidRPr="000909E5">
              <w:rPr>
                <w:sz w:val="18"/>
                <w:szCs w:val="18"/>
              </w:rPr>
              <w:t>00 – 9</w:t>
            </w:r>
            <w:r w:rsidR="007F3D75" w:rsidRPr="000909E5">
              <w:rPr>
                <w:sz w:val="18"/>
                <w:szCs w:val="18"/>
              </w:rPr>
              <w:t>h</w:t>
            </w:r>
            <w:r w:rsidRPr="000909E5">
              <w:rPr>
                <w:sz w:val="18"/>
                <w:szCs w:val="18"/>
              </w:rPr>
              <w:t>30</w:t>
            </w:r>
          </w:p>
        </w:tc>
        <w:tc>
          <w:tcPr>
            <w:tcW w:w="7966" w:type="dxa"/>
          </w:tcPr>
          <w:p w14:paraId="45067E10" w14:textId="1A46DAE6" w:rsidR="000F049E" w:rsidRPr="000909E5" w:rsidRDefault="000F049E">
            <w:pPr>
              <w:spacing w:line="80" w:lineRule="atLeast"/>
              <w:rPr>
                <w:b/>
                <w:sz w:val="18"/>
                <w:szCs w:val="18"/>
              </w:rPr>
            </w:pPr>
            <w:r w:rsidRPr="000909E5">
              <w:rPr>
                <w:sz w:val="18"/>
                <w:szCs w:val="18"/>
                <w:lang w:val="fr-CH"/>
              </w:rPr>
              <w:t>Enregistrement des participants</w:t>
            </w:r>
          </w:p>
        </w:tc>
      </w:tr>
      <w:tr w:rsidR="000F049E" w:rsidRPr="000909E5" w14:paraId="7D90F560" w14:textId="77777777" w:rsidTr="00670AC0">
        <w:trPr>
          <w:cnfStyle w:val="000000010000" w:firstRow="0" w:lastRow="0" w:firstColumn="0" w:lastColumn="0" w:oddVBand="0" w:evenVBand="0" w:oddHBand="0" w:evenHBand="1" w:firstRowFirstColumn="0" w:firstRowLastColumn="0" w:lastRowFirstColumn="0" w:lastRowLastColumn="0"/>
          <w:trHeight w:val="603"/>
        </w:trPr>
        <w:tc>
          <w:tcPr>
            <w:tcW w:w="1776" w:type="dxa"/>
          </w:tcPr>
          <w:p w14:paraId="5DA88BDD" w14:textId="5CC59678" w:rsidR="000F049E" w:rsidRPr="000909E5" w:rsidRDefault="000F049E">
            <w:pPr>
              <w:spacing w:line="240" w:lineRule="atLeast"/>
              <w:rPr>
                <w:sz w:val="18"/>
                <w:szCs w:val="18"/>
              </w:rPr>
            </w:pPr>
            <w:r w:rsidRPr="000909E5">
              <w:rPr>
                <w:sz w:val="18"/>
                <w:szCs w:val="18"/>
              </w:rPr>
              <w:t>9</w:t>
            </w:r>
            <w:r w:rsidR="007F3D75" w:rsidRPr="000909E5">
              <w:rPr>
                <w:sz w:val="18"/>
                <w:szCs w:val="18"/>
              </w:rPr>
              <w:t>h</w:t>
            </w:r>
            <w:r w:rsidRPr="000909E5">
              <w:rPr>
                <w:sz w:val="18"/>
                <w:szCs w:val="18"/>
              </w:rPr>
              <w:t>30 – 9</w:t>
            </w:r>
            <w:r w:rsidR="007F3D75" w:rsidRPr="000909E5">
              <w:rPr>
                <w:sz w:val="18"/>
                <w:szCs w:val="18"/>
              </w:rPr>
              <w:t>h</w:t>
            </w:r>
            <w:r w:rsidRPr="000909E5">
              <w:rPr>
                <w:sz w:val="18"/>
                <w:szCs w:val="18"/>
              </w:rPr>
              <w:t>45</w:t>
            </w:r>
          </w:p>
        </w:tc>
        <w:tc>
          <w:tcPr>
            <w:tcW w:w="7966" w:type="dxa"/>
          </w:tcPr>
          <w:p w14:paraId="02BBD00B" w14:textId="77777777" w:rsidR="000F049E" w:rsidRPr="000909E5" w:rsidRDefault="000F049E">
            <w:pPr>
              <w:spacing w:after="120" w:line="240" w:lineRule="atLeast"/>
              <w:rPr>
                <w:rFonts w:eastAsia="Times New Roman"/>
                <w:b/>
                <w:sz w:val="18"/>
                <w:szCs w:val="18"/>
                <w:lang w:val="fr-CH" w:eastAsia="en-GB"/>
              </w:rPr>
            </w:pPr>
            <w:r w:rsidRPr="000909E5">
              <w:rPr>
                <w:b/>
                <w:sz w:val="18"/>
                <w:szCs w:val="18"/>
                <w:lang w:val="fr-CH"/>
              </w:rPr>
              <w:t>Ouverture officielle de l'atelier</w:t>
            </w:r>
          </w:p>
          <w:p w14:paraId="7A28DC6E" w14:textId="232A5D66" w:rsidR="000F049E" w:rsidRPr="000909E5" w:rsidRDefault="000F049E">
            <w:pPr>
              <w:spacing w:after="120" w:line="240" w:lineRule="atLeast"/>
              <w:rPr>
                <w:bCs/>
                <w:i/>
                <w:iCs/>
                <w:sz w:val="18"/>
                <w:szCs w:val="18"/>
                <w:lang w:val="fr-CH"/>
              </w:rPr>
            </w:pPr>
            <w:r w:rsidRPr="000909E5">
              <w:rPr>
                <w:bCs/>
                <w:i/>
                <w:iCs/>
                <w:sz w:val="18"/>
                <w:szCs w:val="18"/>
                <w:lang w:val="fr-CH"/>
              </w:rPr>
              <w:t>Directeur Général de l</w:t>
            </w:r>
            <w:r w:rsidR="007F3D75" w:rsidRPr="000909E5">
              <w:rPr>
                <w:bCs/>
                <w:i/>
                <w:iCs/>
                <w:sz w:val="18"/>
                <w:szCs w:val="18"/>
                <w:lang w:val="fr-CH"/>
              </w:rPr>
              <w:t>'</w:t>
            </w:r>
            <w:r w:rsidRPr="000909E5">
              <w:rPr>
                <w:bCs/>
                <w:i/>
                <w:iCs/>
                <w:sz w:val="18"/>
                <w:szCs w:val="18"/>
                <w:lang w:val="fr-CH"/>
              </w:rPr>
              <w:t>ONSSA ou son représentant</w:t>
            </w:r>
          </w:p>
          <w:p w14:paraId="260A8B5B" w14:textId="15509438" w:rsidR="000F049E" w:rsidRPr="000909E5" w:rsidRDefault="000F049E" w:rsidP="00D902D9">
            <w:pPr>
              <w:spacing w:after="120"/>
              <w:rPr>
                <w:b/>
                <w:sz w:val="18"/>
                <w:szCs w:val="18"/>
              </w:rPr>
            </w:pPr>
            <w:r w:rsidRPr="000909E5">
              <w:rPr>
                <w:i/>
                <w:sz w:val="18"/>
                <w:szCs w:val="18"/>
              </w:rPr>
              <w:t>Personne</w:t>
            </w:r>
            <w:r w:rsidR="00D17CEE" w:rsidRPr="000909E5">
              <w:rPr>
                <w:i/>
                <w:sz w:val="18"/>
                <w:szCs w:val="18"/>
              </w:rPr>
              <w:t>s</w:t>
            </w:r>
            <w:r w:rsidRPr="000909E5">
              <w:rPr>
                <w:i/>
                <w:sz w:val="18"/>
                <w:szCs w:val="18"/>
              </w:rPr>
              <w:t xml:space="preserve"> ressource</w:t>
            </w:r>
            <w:r w:rsidR="00D17CEE" w:rsidRPr="000909E5">
              <w:rPr>
                <w:i/>
                <w:sz w:val="18"/>
                <w:szCs w:val="18"/>
              </w:rPr>
              <w:t>s</w:t>
            </w:r>
            <w:r w:rsidRPr="000909E5">
              <w:rPr>
                <w:i/>
                <w:sz w:val="18"/>
                <w:szCs w:val="18"/>
              </w:rPr>
              <w:t xml:space="preserve"> :</w:t>
            </w:r>
            <w:r w:rsidR="005305EB" w:rsidRPr="000909E5">
              <w:rPr>
                <w:i/>
                <w:sz w:val="18"/>
                <w:szCs w:val="18"/>
              </w:rPr>
              <w:t xml:space="preserve"> </w:t>
            </w:r>
            <w:r w:rsidRPr="000909E5">
              <w:rPr>
                <w:i/>
                <w:sz w:val="18"/>
                <w:szCs w:val="18"/>
              </w:rPr>
              <w:t>OMC</w:t>
            </w:r>
            <w:r w:rsidR="00B83A44" w:rsidRPr="000909E5">
              <w:rPr>
                <w:i/>
                <w:sz w:val="18"/>
                <w:szCs w:val="18"/>
              </w:rPr>
              <w:t xml:space="preserve"> ; STDF </w:t>
            </w:r>
          </w:p>
        </w:tc>
      </w:tr>
      <w:tr w:rsidR="000F049E" w:rsidRPr="000909E5" w14:paraId="4C2652A7" w14:textId="77777777" w:rsidTr="00670AC0">
        <w:trPr>
          <w:cnfStyle w:val="000000100000" w:firstRow="0" w:lastRow="0" w:firstColumn="0" w:lastColumn="0" w:oddVBand="0" w:evenVBand="0" w:oddHBand="1" w:evenHBand="0" w:firstRowFirstColumn="0" w:firstRowLastColumn="0" w:lastRowFirstColumn="0" w:lastRowLastColumn="0"/>
          <w:trHeight w:val="368"/>
        </w:trPr>
        <w:tc>
          <w:tcPr>
            <w:tcW w:w="1776" w:type="dxa"/>
          </w:tcPr>
          <w:p w14:paraId="7E44F42A" w14:textId="670F057B" w:rsidR="000F049E" w:rsidRPr="000909E5" w:rsidRDefault="005305EB">
            <w:pPr>
              <w:spacing w:line="240" w:lineRule="atLeast"/>
              <w:rPr>
                <w:sz w:val="18"/>
                <w:szCs w:val="18"/>
              </w:rPr>
            </w:pPr>
            <w:r w:rsidRPr="000909E5">
              <w:rPr>
                <w:sz w:val="18"/>
                <w:szCs w:val="18"/>
              </w:rPr>
              <w:t>9</w:t>
            </w:r>
            <w:r w:rsidR="007F3D75" w:rsidRPr="000909E5">
              <w:rPr>
                <w:sz w:val="18"/>
                <w:szCs w:val="18"/>
              </w:rPr>
              <w:t>h</w:t>
            </w:r>
            <w:r w:rsidRPr="000909E5">
              <w:rPr>
                <w:sz w:val="18"/>
                <w:szCs w:val="18"/>
              </w:rPr>
              <w:t>45</w:t>
            </w:r>
            <w:r w:rsidR="000F049E" w:rsidRPr="000909E5">
              <w:rPr>
                <w:sz w:val="18"/>
                <w:szCs w:val="18"/>
              </w:rPr>
              <w:t xml:space="preserve"> – 10</w:t>
            </w:r>
            <w:r w:rsidR="007F3D75" w:rsidRPr="000909E5">
              <w:rPr>
                <w:sz w:val="18"/>
                <w:szCs w:val="18"/>
              </w:rPr>
              <w:t>h</w:t>
            </w:r>
            <w:r w:rsidR="000F049E" w:rsidRPr="000909E5">
              <w:rPr>
                <w:sz w:val="18"/>
                <w:szCs w:val="18"/>
              </w:rPr>
              <w:t>30</w:t>
            </w:r>
          </w:p>
        </w:tc>
        <w:tc>
          <w:tcPr>
            <w:tcW w:w="7966" w:type="dxa"/>
          </w:tcPr>
          <w:p w14:paraId="3FA2E137" w14:textId="77777777" w:rsidR="000F049E" w:rsidRPr="000909E5" w:rsidRDefault="000F049E">
            <w:pPr>
              <w:spacing w:after="120" w:line="240" w:lineRule="atLeast"/>
              <w:rPr>
                <w:rFonts w:eastAsia="Times New Roman"/>
                <w:b/>
                <w:sz w:val="18"/>
                <w:szCs w:val="18"/>
                <w:lang w:val="en-GB" w:eastAsia="en-GB"/>
              </w:rPr>
            </w:pPr>
            <w:r w:rsidRPr="000909E5">
              <w:rPr>
                <w:b/>
                <w:sz w:val="18"/>
                <w:szCs w:val="18"/>
              </w:rPr>
              <w:t>Introduction</w:t>
            </w:r>
          </w:p>
          <w:p w14:paraId="66A6DD0F" w14:textId="77777777" w:rsidR="000F049E" w:rsidRPr="000909E5" w:rsidRDefault="000F049E" w:rsidP="000F049E">
            <w:pPr>
              <w:numPr>
                <w:ilvl w:val="0"/>
                <w:numId w:val="35"/>
              </w:numPr>
              <w:tabs>
                <w:tab w:val="left" w:pos="521"/>
                <w:tab w:val="left" w:pos="720"/>
              </w:tabs>
              <w:spacing w:after="120" w:line="240" w:lineRule="auto"/>
              <w:jc w:val="both"/>
              <w:rPr>
                <w:iCs/>
                <w:sz w:val="18"/>
                <w:szCs w:val="18"/>
                <w:lang w:val="fr-CH"/>
              </w:rPr>
            </w:pPr>
            <w:r w:rsidRPr="000909E5">
              <w:rPr>
                <w:sz w:val="18"/>
                <w:szCs w:val="18"/>
                <w:lang w:val="fr-CH"/>
              </w:rPr>
              <w:t>Introduction des participants</w:t>
            </w:r>
          </w:p>
          <w:p w14:paraId="2A7B7FBD" w14:textId="77777777" w:rsidR="000F049E" w:rsidRPr="000909E5" w:rsidRDefault="000F049E" w:rsidP="000F049E">
            <w:pPr>
              <w:numPr>
                <w:ilvl w:val="0"/>
                <w:numId w:val="35"/>
              </w:numPr>
              <w:tabs>
                <w:tab w:val="left" w:pos="521"/>
                <w:tab w:val="left" w:pos="720"/>
              </w:tabs>
              <w:spacing w:after="120" w:line="240" w:lineRule="auto"/>
              <w:jc w:val="both"/>
              <w:rPr>
                <w:sz w:val="18"/>
                <w:szCs w:val="18"/>
                <w:lang w:val="fr-FR"/>
              </w:rPr>
            </w:pPr>
            <w:r w:rsidRPr="000909E5">
              <w:rPr>
                <w:sz w:val="18"/>
                <w:szCs w:val="18"/>
                <w:lang w:val="fr-CH"/>
              </w:rPr>
              <w:t>Structure et objectifs de l'atelier</w:t>
            </w:r>
          </w:p>
          <w:p w14:paraId="297C44DD" w14:textId="46523FBC" w:rsidR="005305EB" w:rsidRPr="000909E5" w:rsidRDefault="00D17CEE" w:rsidP="000F049E">
            <w:pPr>
              <w:numPr>
                <w:ilvl w:val="0"/>
                <w:numId w:val="35"/>
              </w:numPr>
              <w:tabs>
                <w:tab w:val="left" w:pos="521"/>
                <w:tab w:val="left" w:pos="720"/>
              </w:tabs>
              <w:spacing w:after="120" w:line="240" w:lineRule="auto"/>
              <w:jc w:val="both"/>
              <w:rPr>
                <w:sz w:val="18"/>
                <w:szCs w:val="18"/>
                <w:lang w:val="fr-FR"/>
              </w:rPr>
            </w:pPr>
            <w:r w:rsidRPr="000909E5">
              <w:rPr>
                <w:sz w:val="18"/>
                <w:szCs w:val="18"/>
                <w:lang w:val="fr-CH"/>
              </w:rPr>
              <w:t>A</w:t>
            </w:r>
            <w:r w:rsidR="005305EB" w:rsidRPr="000909E5">
              <w:rPr>
                <w:sz w:val="18"/>
                <w:szCs w:val="18"/>
                <w:lang w:val="fr-CH"/>
              </w:rPr>
              <w:t>uto-évaluation</w:t>
            </w:r>
          </w:p>
          <w:p w14:paraId="15251F16" w14:textId="1BE09F9C" w:rsidR="000F049E" w:rsidRPr="000909E5" w:rsidRDefault="000F049E" w:rsidP="00D902D9">
            <w:pPr>
              <w:spacing w:after="120"/>
              <w:rPr>
                <w:b/>
                <w:sz w:val="18"/>
                <w:szCs w:val="18"/>
              </w:rPr>
            </w:pPr>
            <w:r w:rsidRPr="000909E5">
              <w:rPr>
                <w:i/>
                <w:sz w:val="18"/>
                <w:szCs w:val="18"/>
              </w:rPr>
              <w:t>Personne</w:t>
            </w:r>
            <w:r w:rsidR="00D17CEE" w:rsidRPr="000909E5">
              <w:rPr>
                <w:i/>
                <w:sz w:val="18"/>
                <w:szCs w:val="18"/>
              </w:rPr>
              <w:t>s</w:t>
            </w:r>
            <w:r w:rsidRPr="000909E5">
              <w:rPr>
                <w:i/>
                <w:sz w:val="18"/>
                <w:szCs w:val="18"/>
              </w:rPr>
              <w:t xml:space="preserve"> ressource</w:t>
            </w:r>
            <w:r w:rsidR="00D17CEE" w:rsidRPr="000909E5">
              <w:rPr>
                <w:i/>
                <w:sz w:val="18"/>
                <w:szCs w:val="18"/>
              </w:rPr>
              <w:t>s</w:t>
            </w:r>
            <w:r w:rsidRPr="000909E5">
              <w:rPr>
                <w:i/>
                <w:sz w:val="18"/>
                <w:szCs w:val="18"/>
              </w:rPr>
              <w:t xml:space="preserve"> : OMC</w:t>
            </w:r>
          </w:p>
        </w:tc>
      </w:tr>
      <w:tr w:rsidR="00102BF9" w:rsidRPr="000909E5" w14:paraId="624E64B7" w14:textId="77777777" w:rsidTr="00670AC0">
        <w:trPr>
          <w:cnfStyle w:val="000000010000" w:firstRow="0" w:lastRow="0" w:firstColumn="0" w:lastColumn="0" w:oddVBand="0" w:evenVBand="0" w:oddHBand="0" w:evenHBand="1" w:firstRowFirstColumn="0" w:firstRowLastColumn="0" w:lastRowFirstColumn="0" w:lastRowLastColumn="0"/>
          <w:trHeight w:val="368"/>
        </w:trPr>
        <w:tc>
          <w:tcPr>
            <w:tcW w:w="1776" w:type="dxa"/>
          </w:tcPr>
          <w:p w14:paraId="65D84329" w14:textId="6C8B0831" w:rsidR="00102BF9" w:rsidRPr="000909E5" w:rsidRDefault="00102BF9">
            <w:pPr>
              <w:spacing w:line="240" w:lineRule="atLeast"/>
              <w:rPr>
                <w:sz w:val="18"/>
                <w:szCs w:val="18"/>
              </w:rPr>
            </w:pPr>
            <w:r w:rsidRPr="000909E5">
              <w:rPr>
                <w:sz w:val="18"/>
                <w:szCs w:val="18"/>
              </w:rPr>
              <w:t>10h30 – 11h00</w:t>
            </w:r>
          </w:p>
        </w:tc>
        <w:tc>
          <w:tcPr>
            <w:tcW w:w="7966" w:type="dxa"/>
          </w:tcPr>
          <w:p w14:paraId="39D0BA96" w14:textId="130EADD3" w:rsidR="00102BF9" w:rsidRPr="000909E5" w:rsidRDefault="00290C79">
            <w:pPr>
              <w:spacing w:after="120" w:line="240" w:lineRule="atLeast"/>
              <w:rPr>
                <w:b/>
                <w:sz w:val="18"/>
                <w:szCs w:val="18"/>
              </w:rPr>
            </w:pPr>
            <w:r w:rsidRPr="000909E5">
              <w:rPr>
                <w:b/>
                <w:sz w:val="18"/>
                <w:szCs w:val="18"/>
              </w:rPr>
              <w:t xml:space="preserve">Le domaine SPS et </w:t>
            </w:r>
            <w:r w:rsidR="00102BF9" w:rsidRPr="000909E5">
              <w:rPr>
                <w:b/>
                <w:sz w:val="18"/>
                <w:szCs w:val="18"/>
              </w:rPr>
              <w:t>l'OMC</w:t>
            </w:r>
          </w:p>
          <w:p w14:paraId="1792E523" w14:textId="77777777" w:rsidR="00102BF9" w:rsidRPr="000909E5" w:rsidRDefault="00102BF9" w:rsidP="00102BF9">
            <w:pPr>
              <w:numPr>
                <w:ilvl w:val="0"/>
                <w:numId w:val="31"/>
              </w:numPr>
              <w:tabs>
                <w:tab w:val="left" w:pos="720"/>
              </w:tabs>
              <w:spacing w:after="80" w:line="240" w:lineRule="auto"/>
              <w:ind w:left="714" w:hanging="357"/>
              <w:jc w:val="both"/>
              <w:rPr>
                <w:sz w:val="18"/>
              </w:rPr>
            </w:pPr>
            <w:r w:rsidRPr="000909E5">
              <w:rPr>
                <w:sz w:val="18"/>
                <w:szCs w:val="18"/>
              </w:rPr>
              <w:t>Introduction générale à l'OMC et à l'Accord SPS</w:t>
            </w:r>
          </w:p>
          <w:p w14:paraId="349564F2" w14:textId="6A3C885C" w:rsidR="00102BF9" w:rsidRPr="000909E5" w:rsidRDefault="00102BF9">
            <w:pPr>
              <w:spacing w:after="120" w:line="240" w:lineRule="atLeast"/>
              <w:rPr>
                <w:b/>
                <w:sz w:val="18"/>
                <w:szCs w:val="18"/>
              </w:rPr>
            </w:pPr>
            <w:r w:rsidRPr="000909E5">
              <w:rPr>
                <w:i/>
                <w:sz w:val="18"/>
                <w:szCs w:val="18"/>
              </w:rPr>
              <w:t>Personnes ressources : OMC</w:t>
            </w:r>
          </w:p>
        </w:tc>
      </w:tr>
      <w:tr w:rsidR="006C456A" w:rsidRPr="000909E5" w14:paraId="579D8FF0" w14:textId="77777777" w:rsidTr="00670AC0">
        <w:trPr>
          <w:cnfStyle w:val="000000100000" w:firstRow="0" w:lastRow="0" w:firstColumn="0" w:lastColumn="0" w:oddVBand="0" w:evenVBand="0" w:oddHBand="1" w:evenHBand="0" w:firstRowFirstColumn="0" w:firstRowLastColumn="0" w:lastRowFirstColumn="0" w:lastRowLastColumn="0"/>
          <w:trHeight w:val="368"/>
        </w:trPr>
        <w:tc>
          <w:tcPr>
            <w:tcW w:w="1776" w:type="dxa"/>
          </w:tcPr>
          <w:p w14:paraId="2602720E" w14:textId="23C1C34E" w:rsidR="006C456A" w:rsidRPr="000909E5" w:rsidRDefault="006C456A" w:rsidP="006C456A">
            <w:pPr>
              <w:spacing w:line="240" w:lineRule="atLeast"/>
              <w:rPr>
                <w:sz w:val="18"/>
                <w:szCs w:val="18"/>
              </w:rPr>
            </w:pPr>
            <w:r w:rsidRPr="000909E5">
              <w:rPr>
                <w:b/>
                <w:sz w:val="18"/>
                <w:szCs w:val="18"/>
              </w:rPr>
              <w:t>1</w:t>
            </w:r>
            <w:r w:rsidR="00102BF9" w:rsidRPr="000909E5">
              <w:rPr>
                <w:b/>
                <w:sz w:val="18"/>
                <w:szCs w:val="18"/>
              </w:rPr>
              <w:t>1</w:t>
            </w:r>
            <w:r w:rsidRPr="000909E5">
              <w:rPr>
                <w:b/>
                <w:sz w:val="18"/>
                <w:szCs w:val="18"/>
              </w:rPr>
              <w:t>h</w:t>
            </w:r>
            <w:r w:rsidR="00102BF9" w:rsidRPr="000909E5">
              <w:rPr>
                <w:b/>
                <w:sz w:val="18"/>
                <w:szCs w:val="18"/>
              </w:rPr>
              <w:t>0</w:t>
            </w:r>
            <w:r w:rsidRPr="000909E5">
              <w:rPr>
                <w:b/>
                <w:sz w:val="18"/>
                <w:szCs w:val="18"/>
              </w:rPr>
              <w:t>0 – 1</w:t>
            </w:r>
            <w:r w:rsidR="00102BF9" w:rsidRPr="000909E5">
              <w:rPr>
                <w:b/>
                <w:sz w:val="18"/>
                <w:szCs w:val="18"/>
              </w:rPr>
              <w:t>1</w:t>
            </w:r>
            <w:r w:rsidRPr="000909E5">
              <w:rPr>
                <w:b/>
                <w:sz w:val="18"/>
                <w:szCs w:val="18"/>
              </w:rPr>
              <w:t>h</w:t>
            </w:r>
            <w:r w:rsidR="00102BF9" w:rsidRPr="000909E5">
              <w:rPr>
                <w:b/>
                <w:sz w:val="18"/>
                <w:szCs w:val="18"/>
              </w:rPr>
              <w:t>1</w:t>
            </w:r>
            <w:r w:rsidRPr="000909E5">
              <w:rPr>
                <w:b/>
                <w:sz w:val="18"/>
                <w:szCs w:val="18"/>
              </w:rPr>
              <w:t>5</w:t>
            </w:r>
          </w:p>
        </w:tc>
        <w:tc>
          <w:tcPr>
            <w:tcW w:w="7966" w:type="dxa"/>
          </w:tcPr>
          <w:p w14:paraId="46DE422D" w14:textId="74E97535" w:rsidR="006C456A" w:rsidRPr="000909E5" w:rsidRDefault="005305EB" w:rsidP="006C456A">
            <w:pPr>
              <w:rPr>
                <w:b/>
                <w:sz w:val="18"/>
                <w:szCs w:val="18"/>
              </w:rPr>
            </w:pPr>
            <w:r w:rsidRPr="000909E5">
              <w:rPr>
                <w:b/>
                <w:sz w:val="18"/>
                <w:szCs w:val="18"/>
              </w:rPr>
              <w:t xml:space="preserve">Photos de groupe et </w:t>
            </w:r>
            <w:r w:rsidR="007C7D39" w:rsidRPr="000909E5">
              <w:rPr>
                <w:b/>
                <w:sz w:val="18"/>
                <w:szCs w:val="18"/>
              </w:rPr>
              <w:t>pause-café</w:t>
            </w:r>
          </w:p>
        </w:tc>
      </w:tr>
      <w:tr w:rsidR="006C456A" w:rsidRPr="000909E5" w14:paraId="36B77788" w14:textId="77777777" w:rsidTr="00670AC0">
        <w:trPr>
          <w:cnfStyle w:val="000000010000" w:firstRow="0" w:lastRow="0" w:firstColumn="0" w:lastColumn="0" w:oddVBand="0" w:evenVBand="0" w:oddHBand="0" w:evenHBand="1" w:firstRowFirstColumn="0" w:firstRowLastColumn="0" w:lastRowFirstColumn="0" w:lastRowLastColumn="0"/>
          <w:trHeight w:val="368"/>
        </w:trPr>
        <w:tc>
          <w:tcPr>
            <w:tcW w:w="1776" w:type="dxa"/>
          </w:tcPr>
          <w:p w14:paraId="753DAB54" w14:textId="217451EF" w:rsidR="006C456A" w:rsidRPr="000909E5" w:rsidRDefault="00E8268D" w:rsidP="006C456A">
            <w:pPr>
              <w:spacing w:line="240" w:lineRule="atLeast"/>
              <w:rPr>
                <w:sz w:val="18"/>
                <w:szCs w:val="18"/>
              </w:rPr>
            </w:pPr>
            <w:r w:rsidRPr="000909E5">
              <w:rPr>
                <w:sz w:val="18"/>
                <w:szCs w:val="18"/>
              </w:rPr>
              <w:t>1</w:t>
            </w:r>
            <w:r w:rsidR="00102BF9" w:rsidRPr="000909E5">
              <w:rPr>
                <w:sz w:val="18"/>
                <w:szCs w:val="18"/>
              </w:rPr>
              <w:t>1</w:t>
            </w:r>
            <w:r w:rsidRPr="000909E5">
              <w:rPr>
                <w:sz w:val="18"/>
                <w:szCs w:val="18"/>
              </w:rPr>
              <w:t>h</w:t>
            </w:r>
            <w:r w:rsidR="00102BF9" w:rsidRPr="000909E5">
              <w:rPr>
                <w:sz w:val="18"/>
                <w:szCs w:val="18"/>
              </w:rPr>
              <w:t>1</w:t>
            </w:r>
            <w:r w:rsidRPr="000909E5">
              <w:rPr>
                <w:sz w:val="18"/>
                <w:szCs w:val="18"/>
              </w:rPr>
              <w:t xml:space="preserve">5 – </w:t>
            </w:r>
            <w:r w:rsidR="00217A24" w:rsidRPr="000909E5">
              <w:rPr>
                <w:sz w:val="18"/>
                <w:szCs w:val="18"/>
              </w:rPr>
              <w:t>1</w:t>
            </w:r>
            <w:r w:rsidR="00102BF9" w:rsidRPr="000909E5">
              <w:rPr>
                <w:sz w:val="18"/>
                <w:szCs w:val="18"/>
              </w:rPr>
              <w:t>3</w:t>
            </w:r>
            <w:r w:rsidR="00217A24" w:rsidRPr="000909E5">
              <w:rPr>
                <w:sz w:val="18"/>
                <w:szCs w:val="18"/>
              </w:rPr>
              <w:t>h</w:t>
            </w:r>
            <w:r w:rsidR="00102BF9" w:rsidRPr="000909E5">
              <w:rPr>
                <w:sz w:val="18"/>
                <w:szCs w:val="18"/>
              </w:rPr>
              <w:t>0</w:t>
            </w:r>
            <w:r w:rsidR="00604ECB" w:rsidRPr="000909E5">
              <w:rPr>
                <w:sz w:val="18"/>
                <w:szCs w:val="18"/>
              </w:rPr>
              <w:t>0</w:t>
            </w:r>
          </w:p>
        </w:tc>
        <w:tc>
          <w:tcPr>
            <w:tcW w:w="7966" w:type="dxa"/>
          </w:tcPr>
          <w:p w14:paraId="59E2AD79" w14:textId="6EEFB82E" w:rsidR="006C456A" w:rsidRPr="000909E5" w:rsidRDefault="00211930" w:rsidP="006C456A">
            <w:pPr>
              <w:rPr>
                <w:b/>
                <w:sz w:val="18"/>
                <w:szCs w:val="18"/>
              </w:rPr>
            </w:pPr>
            <w:r w:rsidRPr="000909E5">
              <w:rPr>
                <w:b/>
                <w:sz w:val="18"/>
                <w:szCs w:val="18"/>
              </w:rPr>
              <w:t xml:space="preserve">Projet </w:t>
            </w:r>
            <w:r w:rsidR="00D17CEE" w:rsidRPr="000909E5">
              <w:rPr>
                <w:sz w:val="18"/>
                <w:szCs w:val="18"/>
              </w:rPr>
              <w:t xml:space="preserve">« </w:t>
            </w:r>
            <w:proofErr w:type="spellStart"/>
            <w:r w:rsidR="00E8268D" w:rsidRPr="000909E5">
              <w:rPr>
                <w:b/>
                <w:sz w:val="18"/>
                <w:szCs w:val="18"/>
              </w:rPr>
              <w:t>African</w:t>
            </w:r>
            <w:proofErr w:type="spellEnd"/>
            <w:r w:rsidR="00E8268D" w:rsidRPr="000909E5">
              <w:rPr>
                <w:b/>
                <w:sz w:val="18"/>
                <w:szCs w:val="18"/>
              </w:rPr>
              <w:t xml:space="preserve"> SPS links initiative</w:t>
            </w:r>
            <w:r w:rsidR="00D17CEE" w:rsidRPr="000909E5">
              <w:rPr>
                <w:b/>
                <w:sz w:val="18"/>
                <w:szCs w:val="18"/>
              </w:rPr>
              <w:t xml:space="preserve"> </w:t>
            </w:r>
            <w:r w:rsidR="00D17CEE" w:rsidRPr="000909E5">
              <w:rPr>
                <w:sz w:val="18"/>
                <w:szCs w:val="18"/>
              </w:rPr>
              <w:t>»</w:t>
            </w:r>
          </w:p>
          <w:p w14:paraId="52328213" w14:textId="77777777" w:rsidR="00480B0F" w:rsidRPr="000909E5" w:rsidRDefault="00480B0F" w:rsidP="006C456A">
            <w:pPr>
              <w:numPr>
                <w:ilvl w:val="0"/>
                <w:numId w:val="31"/>
              </w:numPr>
              <w:tabs>
                <w:tab w:val="left" w:pos="720"/>
              </w:tabs>
              <w:spacing w:after="80" w:line="240" w:lineRule="auto"/>
              <w:ind w:left="714" w:hanging="357"/>
              <w:jc w:val="both"/>
              <w:rPr>
                <w:sz w:val="18"/>
              </w:rPr>
            </w:pPr>
            <w:r w:rsidRPr="000909E5">
              <w:rPr>
                <w:sz w:val="18"/>
                <w:szCs w:val="18"/>
              </w:rPr>
              <w:t xml:space="preserve">Activité en sous-groupes : identification de défis sanitaires et phytosanitaires dans les pays des participants </w:t>
            </w:r>
          </w:p>
          <w:p w14:paraId="0F7A9E77" w14:textId="51ED4E33" w:rsidR="00D17CEE" w:rsidRPr="000909E5" w:rsidRDefault="00E8268D" w:rsidP="006B2867">
            <w:pPr>
              <w:numPr>
                <w:ilvl w:val="0"/>
                <w:numId w:val="31"/>
              </w:numPr>
              <w:tabs>
                <w:tab w:val="left" w:pos="720"/>
              </w:tabs>
              <w:spacing w:after="80" w:line="240" w:lineRule="auto"/>
              <w:ind w:left="714" w:hanging="357"/>
              <w:jc w:val="both"/>
              <w:rPr>
                <w:sz w:val="18"/>
              </w:rPr>
            </w:pPr>
            <w:r w:rsidRPr="000909E5">
              <w:rPr>
                <w:sz w:val="18"/>
                <w:szCs w:val="18"/>
              </w:rPr>
              <w:t xml:space="preserve">Présentation </w:t>
            </w:r>
            <w:r w:rsidR="00D17CEE" w:rsidRPr="000909E5">
              <w:rPr>
                <w:sz w:val="18"/>
                <w:szCs w:val="18"/>
              </w:rPr>
              <w:t xml:space="preserve">du projet « </w:t>
            </w:r>
            <w:proofErr w:type="spellStart"/>
            <w:r w:rsidR="00D17CEE" w:rsidRPr="000909E5">
              <w:rPr>
                <w:sz w:val="18"/>
                <w:szCs w:val="18"/>
              </w:rPr>
              <w:t>African</w:t>
            </w:r>
            <w:proofErr w:type="spellEnd"/>
            <w:r w:rsidR="00D17CEE" w:rsidRPr="000909E5">
              <w:rPr>
                <w:sz w:val="18"/>
                <w:szCs w:val="18"/>
              </w:rPr>
              <w:t xml:space="preserve"> SPS links initiative » </w:t>
            </w:r>
          </w:p>
          <w:p w14:paraId="0FEE0BA7" w14:textId="42AEC94E" w:rsidR="006C456A" w:rsidRPr="000909E5" w:rsidRDefault="00D17CEE" w:rsidP="006C456A">
            <w:pPr>
              <w:numPr>
                <w:ilvl w:val="0"/>
                <w:numId w:val="31"/>
              </w:numPr>
              <w:tabs>
                <w:tab w:val="left" w:pos="720"/>
              </w:tabs>
              <w:spacing w:after="80" w:line="240" w:lineRule="auto"/>
              <w:ind w:left="714" w:hanging="357"/>
              <w:jc w:val="both"/>
              <w:rPr>
                <w:sz w:val="18"/>
              </w:rPr>
            </w:pPr>
            <w:r w:rsidRPr="000909E5">
              <w:rPr>
                <w:sz w:val="18"/>
              </w:rPr>
              <w:t xml:space="preserve">Identification d'objectifs </w:t>
            </w:r>
            <w:r w:rsidR="006B2867" w:rsidRPr="000909E5">
              <w:rPr>
                <w:sz w:val="18"/>
              </w:rPr>
              <w:t>pour le</w:t>
            </w:r>
            <w:r w:rsidRPr="000909E5">
              <w:rPr>
                <w:sz w:val="18"/>
              </w:rPr>
              <w:t xml:space="preserve"> projet </w:t>
            </w:r>
          </w:p>
          <w:p w14:paraId="1FB67BC8" w14:textId="0E6AFFDA" w:rsidR="006C456A" w:rsidRPr="000909E5" w:rsidRDefault="006C456A" w:rsidP="00D902D9">
            <w:pPr>
              <w:spacing w:after="120"/>
              <w:rPr>
                <w:i/>
                <w:sz w:val="18"/>
                <w:szCs w:val="18"/>
              </w:rPr>
            </w:pPr>
            <w:r w:rsidRPr="000909E5">
              <w:rPr>
                <w:i/>
                <w:sz w:val="18"/>
                <w:szCs w:val="18"/>
              </w:rPr>
              <w:t>Personnes ressources :</w:t>
            </w:r>
            <w:r w:rsidR="00D902D9" w:rsidRPr="000909E5">
              <w:rPr>
                <w:i/>
                <w:sz w:val="18"/>
                <w:szCs w:val="18"/>
              </w:rPr>
              <w:t xml:space="preserve"> </w:t>
            </w:r>
            <w:r w:rsidR="00480B0F" w:rsidRPr="000909E5">
              <w:rPr>
                <w:i/>
                <w:sz w:val="18"/>
                <w:szCs w:val="18"/>
              </w:rPr>
              <w:t>OMC</w:t>
            </w:r>
            <w:r w:rsidR="007C7D39" w:rsidRPr="000909E5">
              <w:rPr>
                <w:i/>
                <w:sz w:val="18"/>
                <w:szCs w:val="18"/>
              </w:rPr>
              <w:t xml:space="preserve"> ; </w:t>
            </w:r>
            <w:r w:rsidR="001E28AD" w:rsidRPr="000909E5">
              <w:rPr>
                <w:i/>
                <w:sz w:val="18"/>
                <w:szCs w:val="18"/>
              </w:rPr>
              <w:t xml:space="preserve">STDF ; </w:t>
            </w:r>
            <w:r w:rsidR="00D17CEE" w:rsidRPr="000909E5">
              <w:rPr>
                <w:i/>
                <w:iCs/>
                <w:sz w:val="18"/>
                <w:szCs w:val="18"/>
                <w:lang w:val="fr-CH"/>
              </w:rPr>
              <w:t>Dr Moujanni Abdelkarim, PIN SPS/OMC (ONSSA)</w:t>
            </w:r>
          </w:p>
        </w:tc>
      </w:tr>
      <w:tr w:rsidR="006C456A" w:rsidRPr="000909E5" w14:paraId="5FAD3A74" w14:textId="77777777" w:rsidTr="00670AC0">
        <w:trPr>
          <w:cnfStyle w:val="000000100000" w:firstRow="0" w:lastRow="0" w:firstColumn="0" w:lastColumn="0" w:oddVBand="0" w:evenVBand="0" w:oddHBand="1" w:evenHBand="0" w:firstRowFirstColumn="0" w:firstRowLastColumn="0" w:lastRowFirstColumn="0" w:lastRowLastColumn="0"/>
          <w:trHeight w:val="395"/>
        </w:trPr>
        <w:tc>
          <w:tcPr>
            <w:tcW w:w="1776" w:type="dxa"/>
          </w:tcPr>
          <w:p w14:paraId="3C9FCD2D" w14:textId="57064478" w:rsidR="006C456A" w:rsidRPr="000909E5" w:rsidRDefault="00217A24" w:rsidP="006C456A">
            <w:pPr>
              <w:spacing w:line="240" w:lineRule="atLeast"/>
              <w:rPr>
                <w:b/>
                <w:sz w:val="18"/>
                <w:szCs w:val="18"/>
              </w:rPr>
            </w:pPr>
            <w:r w:rsidRPr="000909E5">
              <w:rPr>
                <w:b/>
                <w:sz w:val="18"/>
                <w:szCs w:val="18"/>
              </w:rPr>
              <w:t>1</w:t>
            </w:r>
            <w:r w:rsidR="00102BF9" w:rsidRPr="000909E5">
              <w:rPr>
                <w:b/>
                <w:sz w:val="18"/>
                <w:szCs w:val="18"/>
              </w:rPr>
              <w:t>3</w:t>
            </w:r>
            <w:r w:rsidRPr="000909E5">
              <w:rPr>
                <w:b/>
                <w:sz w:val="18"/>
                <w:szCs w:val="18"/>
              </w:rPr>
              <w:t>h</w:t>
            </w:r>
            <w:r w:rsidR="00102BF9" w:rsidRPr="000909E5">
              <w:rPr>
                <w:b/>
                <w:sz w:val="18"/>
                <w:szCs w:val="18"/>
              </w:rPr>
              <w:t>0</w:t>
            </w:r>
            <w:r w:rsidR="00604ECB" w:rsidRPr="000909E5">
              <w:rPr>
                <w:b/>
                <w:sz w:val="18"/>
                <w:szCs w:val="18"/>
              </w:rPr>
              <w:t>0</w:t>
            </w:r>
            <w:r w:rsidRPr="000909E5">
              <w:rPr>
                <w:b/>
                <w:sz w:val="18"/>
                <w:szCs w:val="18"/>
              </w:rPr>
              <w:t xml:space="preserve"> </w:t>
            </w:r>
            <w:r w:rsidR="006C456A" w:rsidRPr="000909E5">
              <w:rPr>
                <w:b/>
                <w:sz w:val="18"/>
                <w:szCs w:val="18"/>
              </w:rPr>
              <w:t xml:space="preserve">– </w:t>
            </w:r>
            <w:r w:rsidRPr="000909E5">
              <w:rPr>
                <w:b/>
                <w:sz w:val="18"/>
                <w:szCs w:val="18"/>
              </w:rPr>
              <w:t>1</w:t>
            </w:r>
            <w:r w:rsidR="00102BF9" w:rsidRPr="000909E5">
              <w:rPr>
                <w:b/>
                <w:sz w:val="18"/>
                <w:szCs w:val="18"/>
              </w:rPr>
              <w:t>4</w:t>
            </w:r>
            <w:r w:rsidRPr="000909E5">
              <w:rPr>
                <w:b/>
                <w:sz w:val="18"/>
                <w:szCs w:val="18"/>
              </w:rPr>
              <w:t>h</w:t>
            </w:r>
            <w:r w:rsidR="00290C79" w:rsidRPr="000909E5">
              <w:rPr>
                <w:b/>
                <w:sz w:val="18"/>
                <w:szCs w:val="18"/>
              </w:rPr>
              <w:t>15</w:t>
            </w:r>
          </w:p>
        </w:tc>
        <w:tc>
          <w:tcPr>
            <w:tcW w:w="7966" w:type="dxa"/>
          </w:tcPr>
          <w:p w14:paraId="598F0B31" w14:textId="733F3381" w:rsidR="006C456A" w:rsidRPr="000909E5" w:rsidRDefault="005305EB" w:rsidP="006C456A">
            <w:pPr>
              <w:rPr>
                <w:b/>
                <w:sz w:val="18"/>
                <w:szCs w:val="18"/>
              </w:rPr>
            </w:pPr>
            <w:r w:rsidRPr="000909E5">
              <w:rPr>
                <w:b/>
                <w:sz w:val="18"/>
                <w:szCs w:val="18"/>
              </w:rPr>
              <w:t>D</w:t>
            </w:r>
            <w:r w:rsidR="006C456A" w:rsidRPr="000909E5">
              <w:rPr>
                <w:b/>
                <w:sz w:val="18"/>
                <w:szCs w:val="18"/>
              </w:rPr>
              <w:t>éjeuner</w:t>
            </w:r>
          </w:p>
        </w:tc>
      </w:tr>
      <w:tr w:rsidR="00E8268D" w:rsidRPr="000909E5" w14:paraId="02B7AB74" w14:textId="77777777" w:rsidTr="00670AC0">
        <w:trPr>
          <w:cnfStyle w:val="000000010000" w:firstRow="0" w:lastRow="0" w:firstColumn="0" w:lastColumn="0" w:oddVBand="0" w:evenVBand="0" w:oddHBand="0" w:evenHBand="1" w:firstRowFirstColumn="0" w:firstRowLastColumn="0" w:lastRowFirstColumn="0" w:lastRowLastColumn="0"/>
          <w:trHeight w:val="914"/>
        </w:trPr>
        <w:tc>
          <w:tcPr>
            <w:tcW w:w="1776" w:type="dxa"/>
          </w:tcPr>
          <w:p w14:paraId="0F301A26" w14:textId="28A1F150" w:rsidR="00E8268D" w:rsidRPr="000909E5" w:rsidRDefault="00E8268D" w:rsidP="006C456A">
            <w:pPr>
              <w:spacing w:line="240" w:lineRule="atLeast"/>
              <w:rPr>
                <w:sz w:val="18"/>
                <w:szCs w:val="18"/>
              </w:rPr>
            </w:pPr>
            <w:r w:rsidRPr="000909E5">
              <w:rPr>
                <w:sz w:val="18"/>
                <w:szCs w:val="18"/>
              </w:rPr>
              <w:t>1</w:t>
            </w:r>
            <w:r w:rsidR="00102BF9" w:rsidRPr="000909E5">
              <w:rPr>
                <w:sz w:val="18"/>
                <w:szCs w:val="18"/>
              </w:rPr>
              <w:t>4</w:t>
            </w:r>
            <w:r w:rsidRPr="000909E5">
              <w:rPr>
                <w:sz w:val="18"/>
                <w:szCs w:val="18"/>
              </w:rPr>
              <w:t>h</w:t>
            </w:r>
            <w:r w:rsidR="00290C79" w:rsidRPr="000909E5">
              <w:rPr>
                <w:sz w:val="18"/>
                <w:szCs w:val="18"/>
              </w:rPr>
              <w:t>15</w:t>
            </w:r>
            <w:r w:rsidRPr="000909E5">
              <w:rPr>
                <w:sz w:val="18"/>
                <w:szCs w:val="18"/>
              </w:rPr>
              <w:t xml:space="preserve"> – 1</w:t>
            </w:r>
            <w:r w:rsidR="00102BF9" w:rsidRPr="000909E5">
              <w:rPr>
                <w:sz w:val="18"/>
                <w:szCs w:val="18"/>
              </w:rPr>
              <w:t>6</w:t>
            </w:r>
            <w:r w:rsidRPr="000909E5">
              <w:rPr>
                <w:sz w:val="18"/>
                <w:szCs w:val="18"/>
              </w:rPr>
              <w:t>h</w:t>
            </w:r>
            <w:r w:rsidR="00102BF9" w:rsidRPr="000909E5">
              <w:rPr>
                <w:sz w:val="18"/>
                <w:szCs w:val="18"/>
              </w:rPr>
              <w:t>15</w:t>
            </w:r>
          </w:p>
        </w:tc>
        <w:bookmarkStart w:id="1" w:name="_Hlk168579716"/>
        <w:tc>
          <w:tcPr>
            <w:tcW w:w="7966" w:type="dxa"/>
          </w:tcPr>
          <w:p w14:paraId="5ACBADCB" w14:textId="5268C8C0" w:rsidR="00E8268D" w:rsidRPr="000909E5" w:rsidRDefault="00211930" w:rsidP="00E8268D">
            <w:pPr>
              <w:rPr>
                <w:b/>
                <w:sz w:val="18"/>
                <w:szCs w:val="18"/>
              </w:rPr>
            </w:pPr>
            <w:r w:rsidRPr="000909E5">
              <w:rPr>
                <w:b/>
                <w:sz w:val="18"/>
                <w:szCs w:val="18"/>
                <w:lang w:val="fr-CH"/>
              </w:rPr>
              <w:fldChar w:fldCharType="begin"/>
            </w:r>
            <w:r w:rsidRPr="000909E5">
              <w:rPr>
                <w:b/>
                <w:sz w:val="18"/>
                <w:szCs w:val="18"/>
                <w:lang w:val="fr-CH"/>
              </w:rPr>
              <w:instrText>HYPERLINK "https://www.wto.org/french/tratop_f/sps_f/spsagr_f.htm"</w:instrText>
            </w:r>
            <w:r w:rsidRPr="000909E5">
              <w:rPr>
                <w:b/>
                <w:sz w:val="18"/>
                <w:szCs w:val="18"/>
                <w:lang w:val="fr-CH"/>
              </w:rPr>
            </w:r>
            <w:r w:rsidRPr="000909E5">
              <w:rPr>
                <w:b/>
                <w:sz w:val="18"/>
                <w:szCs w:val="18"/>
                <w:lang w:val="fr-CH"/>
              </w:rPr>
              <w:fldChar w:fldCharType="separate"/>
            </w:r>
            <w:r w:rsidR="00D17CEE" w:rsidRPr="000909E5">
              <w:rPr>
                <w:rStyle w:val="Hyperlink"/>
                <w:b/>
                <w:sz w:val="18"/>
                <w:szCs w:val="18"/>
                <w:lang w:val="fr-CH"/>
              </w:rPr>
              <w:t>L</w:t>
            </w:r>
            <w:r w:rsidR="00E8268D" w:rsidRPr="000909E5">
              <w:rPr>
                <w:rStyle w:val="Hyperlink"/>
                <w:b/>
                <w:sz w:val="18"/>
                <w:szCs w:val="18"/>
              </w:rPr>
              <w:t>'Accord SPS</w:t>
            </w:r>
            <w:r w:rsidRPr="000909E5">
              <w:rPr>
                <w:b/>
                <w:sz w:val="18"/>
                <w:szCs w:val="18"/>
                <w:lang w:val="fr-CH"/>
              </w:rPr>
              <w:fldChar w:fldCharType="end"/>
            </w:r>
          </w:p>
          <w:bookmarkEnd w:id="1"/>
          <w:p w14:paraId="23EDB8F3" w14:textId="77777777" w:rsidR="00E8268D" w:rsidRPr="000909E5" w:rsidRDefault="00E8268D" w:rsidP="00E8268D">
            <w:pPr>
              <w:numPr>
                <w:ilvl w:val="0"/>
                <w:numId w:val="31"/>
              </w:numPr>
              <w:tabs>
                <w:tab w:val="left" w:pos="720"/>
              </w:tabs>
              <w:spacing w:after="80" w:line="240" w:lineRule="auto"/>
              <w:ind w:left="714" w:hanging="357"/>
              <w:jc w:val="both"/>
              <w:rPr>
                <w:sz w:val="18"/>
              </w:rPr>
            </w:pPr>
            <w:r w:rsidRPr="000909E5">
              <w:rPr>
                <w:sz w:val="18"/>
                <w:szCs w:val="18"/>
              </w:rPr>
              <w:t>Activité de groupe interactive</w:t>
            </w:r>
          </w:p>
          <w:p w14:paraId="71DCF753" w14:textId="77777777" w:rsidR="00E8268D" w:rsidRPr="000909E5" w:rsidRDefault="00E8268D" w:rsidP="00E8268D">
            <w:pPr>
              <w:numPr>
                <w:ilvl w:val="0"/>
                <w:numId w:val="31"/>
              </w:numPr>
              <w:tabs>
                <w:tab w:val="left" w:pos="720"/>
              </w:tabs>
              <w:spacing w:after="80" w:line="240" w:lineRule="auto"/>
              <w:ind w:left="714" w:hanging="357"/>
              <w:jc w:val="both"/>
              <w:rPr>
                <w:sz w:val="18"/>
              </w:rPr>
            </w:pPr>
            <w:r w:rsidRPr="000909E5">
              <w:rPr>
                <w:sz w:val="18"/>
              </w:rPr>
              <w:t>Discussion &amp; présentation</w:t>
            </w:r>
          </w:p>
          <w:p w14:paraId="4367DDE0" w14:textId="45091C12" w:rsidR="00E8268D" w:rsidRPr="000909E5" w:rsidRDefault="00E8268D" w:rsidP="00E8268D">
            <w:pPr>
              <w:spacing w:line="240" w:lineRule="atLeast"/>
              <w:rPr>
                <w:b/>
                <w:sz w:val="18"/>
                <w:szCs w:val="18"/>
              </w:rPr>
            </w:pPr>
            <w:r w:rsidRPr="000909E5">
              <w:rPr>
                <w:i/>
                <w:sz w:val="18"/>
                <w:szCs w:val="18"/>
              </w:rPr>
              <w:t>Personnes ressources : OMC</w:t>
            </w:r>
          </w:p>
        </w:tc>
      </w:tr>
      <w:tr w:rsidR="00CE0209" w:rsidRPr="000909E5" w14:paraId="6E47C8C7" w14:textId="77777777" w:rsidTr="00670AC0">
        <w:trPr>
          <w:cnfStyle w:val="000000100000" w:firstRow="0" w:lastRow="0" w:firstColumn="0" w:lastColumn="0" w:oddVBand="0" w:evenVBand="0" w:oddHBand="1" w:evenHBand="0" w:firstRowFirstColumn="0" w:firstRowLastColumn="0" w:lastRowFirstColumn="0" w:lastRowLastColumn="0"/>
          <w:trHeight w:val="564"/>
        </w:trPr>
        <w:tc>
          <w:tcPr>
            <w:tcW w:w="1776" w:type="dxa"/>
          </w:tcPr>
          <w:p w14:paraId="2496AA7D" w14:textId="4E065EC4" w:rsidR="00CE0209" w:rsidRPr="000909E5" w:rsidRDefault="00CE0209" w:rsidP="00CE0209">
            <w:pPr>
              <w:spacing w:line="240" w:lineRule="atLeast"/>
              <w:rPr>
                <w:sz w:val="18"/>
                <w:szCs w:val="18"/>
              </w:rPr>
            </w:pPr>
            <w:r w:rsidRPr="000909E5">
              <w:rPr>
                <w:sz w:val="18"/>
                <w:szCs w:val="18"/>
              </w:rPr>
              <w:t>16h</w:t>
            </w:r>
            <w:r w:rsidR="00217A24" w:rsidRPr="000909E5">
              <w:rPr>
                <w:sz w:val="18"/>
                <w:szCs w:val="18"/>
              </w:rPr>
              <w:t>15</w:t>
            </w:r>
            <w:r w:rsidRPr="000909E5">
              <w:rPr>
                <w:sz w:val="18"/>
                <w:szCs w:val="18"/>
              </w:rPr>
              <w:t xml:space="preserve"> – 1</w:t>
            </w:r>
            <w:r w:rsidR="00217A24" w:rsidRPr="000909E5">
              <w:rPr>
                <w:sz w:val="18"/>
                <w:szCs w:val="18"/>
              </w:rPr>
              <w:t>6</w:t>
            </w:r>
            <w:r w:rsidRPr="000909E5">
              <w:rPr>
                <w:sz w:val="18"/>
                <w:szCs w:val="18"/>
              </w:rPr>
              <w:t>h</w:t>
            </w:r>
            <w:r w:rsidR="00217A24" w:rsidRPr="000909E5">
              <w:rPr>
                <w:sz w:val="18"/>
                <w:szCs w:val="18"/>
              </w:rPr>
              <w:t>30</w:t>
            </w:r>
          </w:p>
        </w:tc>
        <w:tc>
          <w:tcPr>
            <w:tcW w:w="7966" w:type="dxa"/>
          </w:tcPr>
          <w:p w14:paraId="58EB8CD5" w14:textId="3FA3C77A" w:rsidR="00CE0209" w:rsidRPr="000909E5" w:rsidRDefault="00102BF9" w:rsidP="00CE0209">
            <w:pPr>
              <w:spacing w:after="80"/>
              <w:rPr>
                <w:rFonts w:eastAsia="DFKai-SB"/>
                <w:b/>
                <w:sz w:val="18"/>
                <w:szCs w:val="18"/>
              </w:rPr>
            </w:pPr>
            <w:r w:rsidRPr="000909E5">
              <w:rPr>
                <w:rFonts w:eastAsia="DFKai-SB"/>
                <w:b/>
                <w:sz w:val="18"/>
                <w:szCs w:val="18"/>
              </w:rPr>
              <w:t>Café et r</w:t>
            </w:r>
            <w:r w:rsidR="00CE0209" w:rsidRPr="000909E5">
              <w:rPr>
                <w:rFonts w:eastAsia="DFKai-SB"/>
                <w:b/>
                <w:sz w:val="18"/>
                <w:szCs w:val="18"/>
              </w:rPr>
              <w:t>écapitulatif</w:t>
            </w:r>
            <w:r w:rsidRPr="000909E5">
              <w:rPr>
                <w:rFonts w:eastAsia="DFKai-SB"/>
                <w:b/>
                <w:sz w:val="18"/>
                <w:szCs w:val="18"/>
              </w:rPr>
              <w:t xml:space="preserve"> </w:t>
            </w:r>
          </w:p>
          <w:p w14:paraId="431741E5" w14:textId="067B5D4B" w:rsidR="00CE0209" w:rsidRPr="000909E5" w:rsidRDefault="00CE0209" w:rsidP="00CE0209">
            <w:pPr>
              <w:spacing w:line="240" w:lineRule="atLeast"/>
              <w:rPr>
                <w:b/>
                <w:sz w:val="18"/>
                <w:szCs w:val="18"/>
              </w:rPr>
            </w:pPr>
            <w:r w:rsidRPr="000909E5">
              <w:rPr>
                <w:i/>
                <w:sz w:val="18"/>
                <w:szCs w:val="18"/>
              </w:rPr>
              <w:t>Personne</w:t>
            </w:r>
            <w:r w:rsidR="00D17CEE" w:rsidRPr="000909E5">
              <w:rPr>
                <w:i/>
                <w:sz w:val="18"/>
                <w:szCs w:val="18"/>
              </w:rPr>
              <w:t>s</w:t>
            </w:r>
            <w:r w:rsidRPr="000909E5">
              <w:rPr>
                <w:i/>
                <w:sz w:val="18"/>
                <w:szCs w:val="18"/>
              </w:rPr>
              <w:t xml:space="preserve"> ressource</w:t>
            </w:r>
            <w:r w:rsidR="00D17CEE" w:rsidRPr="000909E5">
              <w:rPr>
                <w:i/>
                <w:sz w:val="18"/>
                <w:szCs w:val="18"/>
              </w:rPr>
              <w:t>s</w:t>
            </w:r>
            <w:r w:rsidRPr="000909E5">
              <w:rPr>
                <w:i/>
                <w:sz w:val="18"/>
                <w:szCs w:val="18"/>
              </w:rPr>
              <w:t xml:space="preserve"> : OMC</w:t>
            </w:r>
            <w:r w:rsidR="007C7D39" w:rsidRPr="000909E5">
              <w:rPr>
                <w:i/>
                <w:sz w:val="18"/>
                <w:szCs w:val="18"/>
              </w:rPr>
              <w:t xml:space="preserve"> ; </w:t>
            </w:r>
            <w:r w:rsidR="00D17CEE" w:rsidRPr="000909E5">
              <w:rPr>
                <w:i/>
                <w:sz w:val="18"/>
                <w:szCs w:val="18"/>
              </w:rPr>
              <w:t>participants</w:t>
            </w:r>
          </w:p>
        </w:tc>
      </w:tr>
    </w:tbl>
    <w:p w14:paraId="5D48B7F5" w14:textId="7499064B" w:rsidR="004B0609" w:rsidRPr="000909E5" w:rsidRDefault="006E3C8C" w:rsidP="00D902D9">
      <w:pPr>
        <w:tabs>
          <w:tab w:val="left" w:pos="0"/>
        </w:tabs>
        <w:ind w:right="-318"/>
        <w:jc w:val="center"/>
        <w:rPr>
          <w:rFonts w:ascii="Verdana" w:hAnsi="Verdana"/>
          <w:b/>
        </w:rPr>
      </w:pPr>
      <w:r w:rsidRPr="000909E5">
        <w:rPr>
          <w:rFonts w:ascii="Verdana" w:hAnsi="Verdana"/>
          <w:b/>
          <w:sz w:val="18"/>
          <w:szCs w:val="18"/>
          <w:lang w:val="es-ES"/>
        </w:rPr>
        <w:br w:type="page"/>
      </w:r>
      <w:r w:rsidR="004B0609" w:rsidRPr="000909E5">
        <w:rPr>
          <w:rFonts w:ascii="Verdana" w:hAnsi="Verdana"/>
          <w:b/>
        </w:rPr>
        <w:lastRenderedPageBreak/>
        <w:t xml:space="preserve">Jour 2 : </w:t>
      </w:r>
      <w:r w:rsidR="00D902D9" w:rsidRPr="000909E5">
        <w:rPr>
          <w:rFonts w:ascii="Verdana" w:hAnsi="Verdana"/>
          <w:b/>
        </w:rPr>
        <w:t>mardi 3 décembre 2024</w:t>
      </w:r>
    </w:p>
    <w:tbl>
      <w:tblPr>
        <w:tblStyle w:val="WTOTable1"/>
        <w:tblW w:w="9742" w:type="dxa"/>
        <w:tblLook w:val="01E0" w:firstRow="1" w:lastRow="1" w:firstColumn="1" w:lastColumn="1" w:noHBand="0" w:noVBand="0"/>
      </w:tblPr>
      <w:tblGrid>
        <w:gridCol w:w="1838"/>
        <w:gridCol w:w="7904"/>
      </w:tblGrid>
      <w:tr w:rsidR="00172D7D" w:rsidRPr="000909E5" w14:paraId="18777327" w14:textId="77777777" w:rsidTr="00670AC0">
        <w:trPr>
          <w:cnfStyle w:val="100000000000" w:firstRow="1" w:lastRow="0" w:firstColumn="0" w:lastColumn="0" w:oddVBand="0" w:evenVBand="0" w:oddHBand="0" w:evenHBand="0" w:firstRowFirstColumn="0" w:firstRowLastColumn="0" w:lastRowFirstColumn="0" w:lastRowLastColumn="0"/>
          <w:trHeight w:val="323"/>
        </w:trPr>
        <w:tc>
          <w:tcPr>
            <w:tcW w:w="1838" w:type="dxa"/>
          </w:tcPr>
          <w:p w14:paraId="49C61F40" w14:textId="34989930" w:rsidR="00172D7D" w:rsidRPr="000909E5" w:rsidRDefault="00172D7D" w:rsidP="00172D7D">
            <w:pPr>
              <w:spacing w:line="240" w:lineRule="atLeast"/>
              <w:rPr>
                <w:b w:val="0"/>
                <w:sz w:val="18"/>
                <w:szCs w:val="18"/>
              </w:rPr>
            </w:pPr>
            <w:r w:rsidRPr="000909E5">
              <w:rPr>
                <w:sz w:val="18"/>
                <w:szCs w:val="18"/>
              </w:rPr>
              <w:t>Horaire</w:t>
            </w:r>
          </w:p>
        </w:tc>
        <w:tc>
          <w:tcPr>
            <w:tcW w:w="7904" w:type="dxa"/>
          </w:tcPr>
          <w:p w14:paraId="50A9ADA5" w14:textId="5D399988" w:rsidR="00172D7D" w:rsidRPr="000909E5" w:rsidRDefault="00172D7D" w:rsidP="00172D7D">
            <w:pPr>
              <w:spacing w:line="240" w:lineRule="atLeast"/>
              <w:rPr>
                <w:b w:val="0"/>
                <w:sz w:val="18"/>
                <w:szCs w:val="18"/>
              </w:rPr>
            </w:pPr>
            <w:r w:rsidRPr="000909E5">
              <w:rPr>
                <w:sz w:val="18"/>
                <w:szCs w:val="18"/>
              </w:rPr>
              <w:t>Session</w:t>
            </w:r>
          </w:p>
        </w:tc>
      </w:tr>
      <w:tr w:rsidR="00F73004" w:rsidRPr="000909E5" w14:paraId="59AAF4E8" w14:textId="77777777" w:rsidTr="00670AC0">
        <w:trPr>
          <w:cnfStyle w:val="000000100000" w:firstRow="0" w:lastRow="0" w:firstColumn="0" w:lastColumn="0" w:oddVBand="0" w:evenVBand="0" w:oddHBand="1" w:evenHBand="0" w:firstRowFirstColumn="0" w:firstRowLastColumn="0" w:lastRowFirstColumn="0" w:lastRowLastColumn="0"/>
          <w:trHeight w:val="832"/>
        </w:trPr>
        <w:tc>
          <w:tcPr>
            <w:tcW w:w="1838" w:type="dxa"/>
          </w:tcPr>
          <w:p w14:paraId="39895B56" w14:textId="7335A2BC" w:rsidR="004B0609" w:rsidRPr="000909E5" w:rsidRDefault="004B0609">
            <w:pPr>
              <w:spacing w:line="240" w:lineRule="atLeast"/>
              <w:rPr>
                <w:sz w:val="18"/>
                <w:szCs w:val="18"/>
              </w:rPr>
            </w:pPr>
            <w:r w:rsidRPr="000909E5">
              <w:rPr>
                <w:sz w:val="18"/>
                <w:szCs w:val="18"/>
              </w:rPr>
              <w:t>9h</w:t>
            </w:r>
            <w:r w:rsidR="00604ECB" w:rsidRPr="000909E5">
              <w:rPr>
                <w:sz w:val="18"/>
                <w:szCs w:val="18"/>
              </w:rPr>
              <w:t>3</w:t>
            </w:r>
            <w:r w:rsidRPr="000909E5">
              <w:rPr>
                <w:sz w:val="18"/>
                <w:szCs w:val="18"/>
              </w:rPr>
              <w:t xml:space="preserve">0 – </w:t>
            </w:r>
            <w:r w:rsidR="00480B0F" w:rsidRPr="000909E5">
              <w:rPr>
                <w:sz w:val="18"/>
                <w:szCs w:val="18"/>
              </w:rPr>
              <w:t>9</w:t>
            </w:r>
            <w:r w:rsidR="005305EB" w:rsidRPr="000909E5">
              <w:rPr>
                <w:sz w:val="18"/>
                <w:szCs w:val="18"/>
              </w:rPr>
              <w:t>h</w:t>
            </w:r>
            <w:r w:rsidR="00480B0F" w:rsidRPr="000909E5">
              <w:rPr>
                <w:sz w:val="18"/>
                <w:szCs w:val="18"/>
              </w:rPr>
              <w:t>45</w:t>
            </w:r>
          </w:p>
        </w:tc>
        <w:tc>
          <w:tcPr>
            <w:tcW w:w="7904" w:type="dxa"/>
          </w:tcPr>
          <w:p w14:paraId="70246030" w14:textId="5DC52AD5" w:rsidR="006B2867" w:rsidRPr="000909E5" w:rsidRDefault="00D17CEE">
            <w:pPr>
              <w:spacing w:line="240" w:lineRule="atLeast"/>
              <w:rPr>
                <w:b/>
                <w:sz w:val="18"/>
                <w:szCs w:val="18"/>
              </w:rPr>
            </w:pPr>
            <w:r w:rsidRPr="000909E5">
              <w:rPr>
                <w:b/>
                <w:sz w:val="18"/>
                <w:szCs w:val="18"/>
              </w:rPr>
              <w:t>Activité d'ouverture : bilan sur l'Accord SPS</w:t>
            </w:r>
            <w:r w:rsidR="007E4081" w:rsidRPr="000909E5">
              <w:rPr>
                <w:b/>
                <w:sz w:val="18"/>
                <w:szCs w:val="18"/>
              </w:rPr>
              <w:t xml:space="preserve"> </w:t>
            </w:r>
          </w:p>
          <w:p w14:paraId="79B2C135" w14:textId="0F670FB7" w:rsidR="004B0609" w:rsidRPr="000909E5" w:rsidRDefault="004B0609">
            <w:pPr>
              <w:spacing w:after="80" w:line="240" w:lineRule="atLeast"/>
              <w:rPr>
                <w:i/>
                <w:sz w:val="18"/>
                <w:szCs w:val="18"/>
              </w:rPr>
            </w:pPr>
            <w:r w:rsidRPr="000909E5">
              <w:rPr>
                <w:i/>
                <w:sz w:val="18"/>
                <w:szCs w:val="18"/>
              </w:rPr>
              <w:t>Personne</w:t>
            </w:r>
            <w:r w:rsidR="00D17CEE" w:rsidRPr="000909E5">
              <w:rPr>
                <w:i/>
                <w:sz w:val="18"/>
                <w:szCs w:val="18"/>
              </w:rPr>
              <w:t>s</w:t>
            </w:r>
            <w:r w:rsidRPr="000909E5">
              <w:rPr>
                <w:i/>
                <w:sz w:val="18"/>
                <w:szCs w:val="18"/>
              </w:rPr>
              <w:t xml:space="preserve"> ressource</w:t>
            </w:r>
            <w:r w:rsidR="00D17CEE" w:rsidRPr="000909E5">
              <w:rPr>
                <w:i/>
                <w:sz w:val="18"/>
                <w:szCs w:val="18"/>
              </w:rPr>
              <w:t>s</w:t>
            </w:r>
            <w:r w:rsidRPr="000909E5">
              <w:rPr>
                <w:i/>
                <w:sz w:val="18"/>
                <w:szCs w:val="18"/>
              </w:rPr>
              <w:t xml:space="preserve"> : OMC</w:t>
            </w:r>
            <w:r w:rsidR="007C7D39" w:rsidRPr="000909E5">
              <w:rPr>
                <w:i/>
                <w:sz w:val="18"/>
                <w:szCs w:val="18"/>
              </w:rPr>
              <w:t xml:space="preserve"> ; </w:t>
            </w:r>
            <w:r w:rsidR="00480B0F" w:rsidRPr="000909E5">
              <w:rPr>
                <w:i/>
                <w:sz w:val="18"/>
                <w:szCs w:val="18"/>
              </w:rPr>
              <w:t>participants</w:t>
            </w:r>
          </w:p>
        </w:tc>
      </w:tr>
      <w:tr w:rsidR="00BF2FB0" w:rsidRPr="000909E5" w14:paraId="21287CDF" w14:textId="77777777" w:rsidTr="00670AC0">
        <w:trPr>
          <w:cnfStyle w:val="000000010000" w:firstRow="0" w:lastRow="0" w:firstColumn="0" w:lastColumn="0" w:oddVBand="0" w:evenVBand="0" w:oddHBand="0" w:evenHBand="1" w:firstRowFirstColumn="0" w:firstRowLastColumn="0" w:lastRowFirstColumn="0" w:lastRowLastColumn="0"/>
          <w:trHeight w:val="368"/>
        </w:trPr>
        <w:tc>
          <w:tcPr>
            <w:tcW w:w="1838" w:type="dxa"/>
          </w:tcPr>
          <w:p w14:paraId="17E0DFA3" w14:textId="592BC8D5" w:rsidR="00BF2FB0" w:rsidRPr="000909E5" w:rsidRDefault="00480B0F" w:rsidP="00CE0209">
            <w:pPr>
              <w:spacing w:line="240" w:lineRule="atLeast"/>
              <w:rPr>
                <w:sz w:val="18"/>
                <w:szCs w:val="18"/>
              </w:rPr>
            </w:pPr>
            <w:r w:rsidRPr="000909E5">
              <w:rPr>
                <w:sz w:val="18"/>
                <w:szCs w:val="18"/>
              </w:rPr>
              <w:t>9</w:t>
            </w:r>
            <w:r w:rsidR="00BF2FB0" w:rsidRPr="000909E5">
              <w:rPr>
                <w:sz w:val="18"/>
                <w:szCs w:val="18"/>
              </w:rPr>
              <w:t>h</w:t>
            </w:r>
            <w:r w:rsidRPr="000909E5">
              <w:rPr>
                <w:sz w:val="18"/>
                <w:szCs w:val="18"/>
              </w:rPr>
              <w:t>45</w:t>
            </w:r>
            <w:r w:rsidR="00BF2FB0" w:rsidRPr="000909E5">
              <w:rPr>
                <w:sz w:val="18"/>
                <w:szCs w:val="18"/>
              </w:rPr>
              <w:t xml:space="preserve"> – 1</w:t>
            </w:r>
            <w:r w:rsidR="00492E35" w:rsidRPr="000909E5">
              <w:rPr>
                <w:sz w:val="18"/>
                <w:szCs w:val="18"/>
              </w:rPr>
              <w:t>0</w:t>
            </w:r>
            <w:r w:rsidR="00BF2FB0" w:rsidRPr="000909E5">
              <w:rPr>
                <w:sz w:val="18"/>
                <w:szCs w:val="18"/>
              </w:rPr>
              <w:t>h</w:t>
            </w:r>
            <w:r w:rsidR="00492E35" w:rsidRPr="000909E5">
              <w:rPr>
                <w:sz w:val="18"/>
                <w:szCs w:val="18"/>
              </w:rPr>
              <w:t>45</w:t>
            </w:r>
          </w:p>
        </w:tc>
        <w:tc>
          <w:tcPr>
            <w:tcW w:w="7904" w:type="dxa"/>
          </w:tcPr>
          <w:p w14:paraId="057DEBF3" w14:textId="2BEA25BC" w:rsidR="00BF2FB0" w:rsidRPr="000909E5" w:rsidRDefault="000909E5" w:rsidP="00604ECB">
            <w:pPr>
              <w:spacing w:line="240" w:lineRule="atLeast"/>
              <w:rPr>
                <w:b/>
                <w:bCs/>
                <w:sz w:val="18"/>
                <w:szCs w:val="18"/>
                <w:lang w:val="fr-CH"/>
              </w:rPr>
            </w:pPr>
            <w:hyperlink r:id="rId13" w:history="1">
              <w:r w:rsidR="00BF2FB0" w:rsidRPr="000909E5">
                <w:rPr>
                  <w:rStyle w:val="Hyperlink"/>
                  <w:b/>
                  <w:bCs/>
                  <w:sz w:val="18"/>
                  <w:szCs w:val="18"/>
                  <w:lang w:val="fr-CH"/>
                </w:rPr>
                <w:t>STDF</w:t>
              </w:r>
            </w:hyperlink>
            <w:r w:rsidR="007E4081" w:rsidRPr="000909E5">
              <w:rPr>
                <w:b/>
                <w:bCs/>
                <w:sz w:val="18"/>
                <w:szCs w:val="18"/>
                <w:lang w:val="fr-CH"/>
              </w:rPr>
              <w:t xml:space="preserve"> </w:t>
            </w:r>
            <w:r w:rsidR="00BF2FB0" w:rsidRPr="000909E5">
              <w:rPr>
                <w:b/>
                <w:bCs/>
                <w:sz w:val="18"/>
                <w:szCs w:val="18"/>
                <w:lang w:val="fr-CH"/>
              </w:rPr>
              <w:t xml:space="preserve">: </w:t>
            </w:r>
            <w:r w:rsidR="001E28AD" w:rsidRPr="000909E5">
              <w:rPr>
                <w:b/>
                <w:bCs/>
                <w:sz w:val="18"/>
                <w:szCs w:val="18"/>
                <w:lang w:val="fr-CH"/>
              </w:rPr>
              <w:t xml:space="preserve">Introduction, </w:t>
            </w:r>
            <w:r w:rsidR="00BF2FB0" w:rsidRPr="000909E5">
              <w:rPr>
                <w:b/>
                <w:bCs/>
                <w:sz w:val="18"/>
                <w:szCs w:val="18"/>
                <w:lang w:val="fr-CH"/>
              </w:rPr>
              <w:t>mécanisme de financement</w:t>
            </w:r>
            <w:r w:rsidR="008E5F63" w:rsidRPr="000909E5">
              <w:rPr>
                <w:b/>
                <w:bCs/>
                <w:sz w:val="18"/>
                <w:szCs w:val="18"/>
                <w:lang w:val="fr-CH"/>
              </w:rPr>
              <w:t xml:space="preserve"> et</w:t>
            </w:r>
            <w:r w:rsidR="00B978C2" w:rsidRPr="000909E5">
              <w:rPr>
                <w:b/>
                <w:bCs/>
                <w:sz w:val="18"/>
                <w:szCs w:val="18"/>
                <w:lang w:val="fr-CH"/>
              </w:rPr>
              <w:t xml:space="preserve"> </w:t>
            </w:r>
            <w:r w:rsidR="00BF2FB0" w:rsidRPr="000909E5">
              <w:rPr>
                <w:b/>
                <w:bCs/>
                <w:sz w:val="18"/>
                <w:szCs w:val="18"/>
                <w:lang w:val="fr-CH"/>
              </w:rPr>
              <w:t>projets d'intérêt pour la région</w:t>
            </w:r>
          </w:p>
          <w:p w14:paraId="28F02E2F" w14:textId="7F06F6FD" w:rsidR="00BF2FB0" w:rsidRPr="000909E5" w:rsidRDefault="00BF2FB0" w:rsidP="00604ECB">
            <w:pPr>
              <w:spacing w:line="240" w:lineRule="atLeast"/>
              <w:rPr>
                <w:b/>
                <w:sz w:val="18"/>
                <w:szCs w:val="18"/>
              </w:rPr>
            </w:pPr>
            <w:proofErr w:type="gramStart"/>
            <w:r w:rsidRPr="000909E5">
              <w:rPr>
                <w:i/>
                <w:sz w:val="18"/>
                <w:szCs w:val="18"/>
              </w:rPr>
              <w:t>Personne ressource</w:t>
            </w:r>
            <w:proofErr w:type="gramEnd"/>
            <w:r w:rsidRPr="000909E5">
              <w:rPr>
                <w:i/>
                <w:sz w:val="18"/>
                <w:szCs w:val="18"/>
              </w:rPr>
              <w:t xml:space="preserve"> : STDF</w:t>
            </w:r>
            <w:r w:rsidR="007E4081" w:rsidRPr="000909E5">
              <w:rPr>
                <w:i/>
                <w:sz w:val="18"/>
                <w:szCs w:val="18"/>
              </w:rPr>
              <w:t xml:space="preserve"> </w:t>
            </w:r>
          </w:p>
        </w:tc>
      </w:tr>
      <w:tr w:rsidR="00492E35" w:rsidRPr="000909E5" w14:paraId="018CCB6B" w14:textId="77777777" w:rsidTr="00670AC0">
        <w:trPr>
          <w:cnfStyle w:val="000000100000" w:firstRow="0" w:lastRow="0" w:firstColumn="0" w:lastColumn="0" w:oddVBand="0" w:evenVBand="0" w:oddHBand="1" w:evenHBand="0" w:firstRowFirstColumn="0" w:firstRowLastColumn="0" w:lastRowFirstColumn="0" w:lastRowLastColumn="0"/>
          <w:trHeight w:val="368"/>
        </w:trPr>
        <w:tc>
          <w:tcPr>
            <w:tcW w:w="1838" w:type="dxa"/>
          </w:tcPr>
          <w:p w14:paraId="0B87D477" w14:textId="5482B50C" w:rsidR="00492E35" w:rsidRPr="000909E5" w:rsidRDefault="00492E35" w:rsidP="00CE0209">
            <w:pPr>
              <w:spacing w:line="240" w:lineRule="atLeast"/>
              <w:rPr>
                <w:sz w:val="18"/>
                <w:szCs w:val="18"/>
              </w:rPr>
            </w:pPr>
            <w:r w:rsidRPr="000909E5">
              <w:rPr>
                <w:sz w:val="18"/>
                <w:szCs w:val="18"/>
              </w:rPr>
              <w:t>10h45 – 11h15</w:t>
            </w:r>
          </w:p>
        </w:tc>
        <w:tc>
          <w:tcPr>
            <w:tcW w:w="7904" w:type="dxa"/>
          </w:tcPr>
          <w:p w14:paraId="59706A7E" w14:textId="77777777" w:rsidR="00B83A44" w:rsidRPr="000909E5" w:rsidRDefault="00B83A44" w:rsidP="00B83A44">
            <w:pPr>
              <w:spacing w:after="120"/>
              <w:rPr>
                <w:b/>
                <w:sz w:val="18"/>
                <w:szCs w:val="18"/>
              </w:rPr>
            </w:pPr>
            <w:r w:rsidRPr="000909E5">
              <w:rPr>
                <w:b/>
                <w:sz w:val="18"/>
                <w:szCs w:val="18"/>
              </w:rPr>
              <w:t>Bonnes pratiques réglementaires dans le domaine SPS</w:t>
            </w:r>
          </w:p>
          <w:p w14:paraId="48B25763" w14:textId="77777777" w:rsidR="00B83A44" w:rsidRPr="000909E5" w:rsidRDefault="000909E5" w:rsidP="00B83A44">
            <w:pPr>
              <w:numPr>
                <w:ilvl w:val="0"/>
                <w:numId w:val="31"/>
              </w:numPr>
              <w:tabs>
                <w:tab w:val="left" w:pos="720"/>
              </w:tabs>
              <w:spacing w:after="80" w:line="240" w:lineRule="auto"/>
              <w:ind w:left="714" w:hanging="357"/>
              <w:jc w:val="both"/>
              <w:rPr>
                <w:b/>
                <w:sz w:val="18"/>
                <w:szCs w:val="18"/>
              </w:rPr>
            </w:pPr>
            <w:hyperlink r:id="rId14" w:history="1">
              <w:r w:rsidR="00B83A44" w:rsidRPr="000909E5">
                <w:rPr>
                  <w:rStyle w:val="Hyperlink"/>
                  <w:bCs/>
                  <w:sz w:val="18"/>
                  <w:szCs w:val="18"/>
                </w:rPr>
                <w:t>Travaux du STDF</w:t>
              </w:r>
            </w:hyperlink>
            <w:r w:rsidR="00B83A44" w:rsidRPr="000909E5">
              <w:rPr>
                <w:bCs/>
                <w:sz w:val="18"/>
                <w:szCs w:val="18"/>
              </w:rPr>
              <w:t xml:space="preserve"> </w:t>
            </w:r>
          </w:p>
          <w:p w14:paraId="7CCF5537" w14:textId="77777777" w:rsidR="00B83A44" w:rsidRPr="000909E5" w:rsidRDefault="00B83A44" w:rsidP="00B83A44">
            <w:pPr>
              <w:numPr>
                <w:ilvl w:val="0"/>
                <w:numId w:val="31"/>
              </w:numPr>
              <w:tabs>
                <w:tab w:val="left" w:pos="720"/>
              </w:tabs>
              <w:spacing w:after="80" w:line="240" w:lineRule="auto"/>
              <w:ind w:left="714" w:hanging="357"/>
              <w:jc w:val="both"/>
              <w:rPr>
                <w:b/>
                <w:sz w:val="18"/>
                <w:szCs w:val="18"/>
              </w:rPr>
            </w:pPr>
            <w:r w:rsidRPr="000909E5">
              <w:rPr>
                <w:bCs/>
                <w:sz w:val="18"/>
                <w:szCs w:val="18"/>
              </w:rPr>
              <w:t>Échange d'expérience</w:t>
            </w:r>
          </w:p>
          <w:p w14:paraId="52E70DAE" w14:textId="77777777" w:rsidR="00B83A44" w:rsidRPr="000909E5" w:rsidRDefault="00B83A44" w:rsidP="00B83A44">
            <w:pPr>
              <w:spacing w:line="240" w:lineRule="atLeast"/>
              <w:rPr>
                <w:i/>
                <w:sz w:val="18"/>
                <w:szCs w:val="18"/>
              </w:rPr>
            </w:pPr>
            <w:r w:rsidRPr="000909E5">
              <w:rPr>
                <w:i/>
                <w:sz w:val="18"/>
                <w:szCs w:val="18"/>
              </w:rPr>
              <w:t>Personnes ressources : OMC ; STDF</w:t>
            </w:r>
          </w:p>
          <w:p w14:paraId="74EEA069" w14:textId="7CAA2607" w:rsidR="00492E35" w:rsidRPr="000909E5" w:rsidRDefault="00492E35" w:rsidP="00604ECB">
            <w:pPr>
              <w:spacing w:line="240" w:lineRule="atLeast"/>
              <w:rPr>
                <w:b/>
                <w:bCs/>
                <w:sz w:val="18"/>
                <w:szCs w:val="18"/>
                <w:lang w:val="fr-CH"/>
              </w:rPr>
            </w:pPr>
          </w:p>
        </w:tc>
      </w:tr>
      <w:tr w:rsidR="00BF2FB0" w:rsidRPr="000909E5" w14:paraId="55EA6837" w14:textId="77777777" w:rsidTr="00670AC0">
        <w:trPr>
          <w:cnfStyle w:val="000000010000" w:firstRow="0" w:lastRow="0" w:firstColumn="0" w:lastColumn="0" w:oddVBand="0" w:evenVBand="0" w:oddHBand="0" w:evenHBand="1" w:firstRowFirstColumn="0" w:firstRowLastColumn="0" w:lastRowFirstColumn="0" w:lastRowLastColumn="0"/>
          <w:trHeight w:val="368"/>
        </w:trPr>
        <w:tc>
          <w:tcPr>
            <w:tcW w:w="1838" w:type="dxa"/>
          </w:tcPr>
          <w:p w14:paraId="1C082B81" w14:textId="000A49B1" w:rsidR="00BF2FB0" w:rsidRPr="000909E5" w:rsidRDefault="00B978C2" w:rsidP="00BF2FB0">
            <w:pPr>
              <w:spacing w:line="240" w:lineRule="atLeast"/>
              <w:rPr>
                <w:sz w:val="18"/>
                <w:szCs w:val="18"/>
              </w:rPr>
            </w:pPr>
            <w:r w:rsidRPr="000909E5">
              <w:rPr>
                <w:sz w:val="18"/>
                <w:szCs w:val="18"/>
              </w:rPr>
              <w:t>11h</w:t>
            </w:r>
            <w:r w:rsidR="00492E35" w:rsidRPr="000909E5">
              <w:rPr>
                <w:sz w:val="18"/>
                <w:szCs w:val="18"/>
              </w:rPr>
              <w:t>15</w:t>
            </w:r>
            <w:r w:rsidRPr="000909E5">
              <w:rPr>
                <w:sz w:val="18"/>
                <w:szCs w:val="18"/>
              </w:rPr>
              <w:t xml:space="preserve"> – 11h</w:t>
            </w:r>
            <w:r w:rsidR="00492E35" w:rsidRPr="000909E5">
              <w:rPr>
                <w:sz w:val="18"/>
                <w:szCs w:val="18"/>
              </w:rPr>
              <w:t>30</w:t>
            </w:r>
          </w:p>
        </w:tc>
        <w:tc>
          <w:tcPr>
            <w:tcW w:w="7904" w:type="dxa"/>
          </w:tcPr>
          <w:p w14:paraId="0079A638" w14:textId="28C58271" w:rsidR="00BF2FB0" w:rsidRPr="000909E5" w:rsidRDefault="007C7D39" w:rsidP="00BF2FB0">
            <w:pPr>
              <w:spacing w:line="240" w:lineRule="atLeast"/>
              <w:rPr>
                <w:b/>
                <w:sz w:val="18"/>
                <w:szCs w:val="18"/>
              </w:rPr>
            </w:pPr>
            <w:r w:rsidRPr="000909E5">
              <w:rPr>
                <w:b/>
                <w:sz w:val="18"/>
                <w:szCs w:val="18"/>
              </w:rPr>
              <w:t>Pause-café</w:t>
            </w:r>
          </w:p>
        </w:tc>
      </w:tr>
      <w:tr w:rsidR="001E28AD" w:rsidRPr="000909E5" w14:paraId="7F07F667" w14:textId="77777777" w:rsidTr="00670AC0">
        <w:trPr>
          <w:cnfStyle w:val="000000100000" w:firstRow="0" w:lastRow="0" w:firstColumn="0" w:lastColumn="0" w:oddVBand="0" w:evenVBand="0" w:oddHBand="1" w:evenHBand="0" w:firstRowFirstColumn="0" w:firstRowLastColumn="0" w:lastRowFirstColumn="0" w:lastRowLastColumn="0"/>
          <w:trHeight w:val="368"/>
        </w:trPr>
        <w:tc>
          <w:tcPr>
            <w:tcW w:w="1838" w:type="dxa"/>
          </w:tcPr>
          <w:p w14:paraId="7FAE6C9D" w14:textId="199D3C8A" w:rsidR="001E28AD" w:rsidRPr="000909E5" w:rsidRDefault="001E28AD" w:rsidP="001E28AD">
            <w:pPr>
              <w:spacing w:line="240" w:lineRule="atLeast"/>
              <w:rPr>
                <w:sz w:val="18"/>
                <w:szCs w:val="18"/>
              </w:rPr>
            </w:pPr>
            <w:r w:rsidRPr="000909E5">
              <w:rPr>
                <w:sz w:val="18"/>
                <w:szCs w:val="18"/>
              </w:rPr>
              <w:t>1</w:t>
            </w:r>
            <w:r w:rsidR="00B83A44" w:rsidRPr="000909E5">
              <w:rPr>
                <w:sz w:val="18"/>
                <w:szCs w:val="18"/>
              </w:rPr>
              <w:t>1</w:t>
            </w:r>
            <w:r w:rsidRPr="000909E5">
              <w:rPr>
                <w:sz w:val="18"/>
                <w:szCs w:val="18"/>
              </w:rPr>
              <w:t>h</w:t>
            </w:r>
            <w:r w:rsidR="00B83A44" w:rsidRPr="000909E5">
              <w:rPr>
                <w:sz w:val="18"/>
                <w:szCs w:val="18"/>
              </w:rPr>
              <w:t>3</w:t>
            </w:r>
            <w:r w:rsidRPr="000909E5">
              <w:rPr>
                <w:sz w:val="18"/>
                <w:szCs w:val="18"/>
              </w:rPr>
              <w:t>0 – 13h00</w:t>
            </w:r>
          </w:p>
        </w:tc>
        <w:tc>
          <w:tcPr>
            <w:tcW w:w="7904" w:type="dxa"/>
          </w:tcPr>
          <w:p w14:paraId="10B4D99D" w14:textId="77777777" w:rsidR="001E28AD" w:rsidRPr="000909E5" w:rsidRDefault="001E28AD" w:rsidP="001E28AD">
            <w:pPr>
              <w:spacing w:line="240" w:lineRule="atLeast"/>
              <w:rPr>
                <w:b/>
                <w:sz w:val="18"/>
                <w:szCs w:val="18"/>
              </w:rPr>
            </w:pPr>
            <w:r w:rsidRPr="000909E5">
              <w:rPr>
                <w:b/>
                <w:sz w:val="18"/>
                <w:szCs w:val="18"/>
              </w:rPr>
              <w:t xml:space="preserve">La transparence dans l'Accord SPS </w:t>
            </w:r>
          </w:p>
          <w:p w14:paraId="7DF00985" w14:textId="77777777" w:rsidR="00B83A44" w:rsidRPr="000909E5" w:rsidRDefault="00B83A44" w:rsidP="00B83A44">
            <w:pPr>
              <w:numPr>
                <w:ilvl w:val="0"/>
                <w:numId w:val="31"/>
              </w:numPr>
              <w:tabs>
                <w:tab w:val="left" w:pos="720"/>
              </w:tabs>
              <w:spacing w:after="80" w:line="240" w:lineRule="auto"/>
              <w:ind w:left="714" w:hanging="357"/>
              <w:jc w:val="both"/>
              <w:rPr>
                <w:bCs/>
                <w:sz w:val="18"/>
                <w:szCs w:val="18"/>
              </w:rPr>
            </w:pPr>
            <w:r w:rsidRPr="000909E5">
              <w:rPr>
                <w:bCs/>
                <w:sz w:val="18"/>
                <w:szCs w:val="18"/>
                <w:lang w:val="fr-CH"/>
              </w:rPr>
              <w:t>Réflexion : pourquoi la transparence ?</w:t>
            </w:r>
          </w:p>
          <w:p w14:paraId="77FD7243" w14:textId="04625777" w:rsidR="001E28AD" w:rsidRPr="000909E5" w:rsidRDefault="001E28AD" w:rsidP="001E28AD">
            <w:pPr>
              <w:numPr>
                <w:ilvl w:val="0"/>
                <w:numId w:val="31"/>
              </w:numPr>
              <w:tabs>
                <w:tab w:val="left" w:pos="720"/>
              </w:tabs>
              <w:spacing w:after="80" w:line="240" w:lineRule="auto"/>
              <w:ind w:left="714" w:hanging="357"/>
              <w:jc w:val="both"/>
              <w:rPr>
                <w:bCs/>
                <w:sz w:val="18"/>
                <w:szCs w:val="18"/>
              </w:rPr>
            </w:pPr>
            <w:r w:rsidRPr="000909E5">
              <w:rPr>
                <w:bCs/>
                <w:sz w:val="18"/>
                <w:szCs w:val="18"/>
              </w:rPr>
              <w:t>Présentation des dispositions de l'Accord SPS sur la transparence</w:t>
            </w:r>
          </w:p>
          <w:p w14:paraId="2E12CC80" w14:textId="3E643B7F" w:rsidR="001E28AD" w:rsidRPr="000909E5" w:rsidRDefault="000909E5" w:rsidP="001E28AD">
            <w:pPr>
              <w:numPr>
                <w:ilvl w:val="0"/>
                <w:numId w:val="31"/>
              </w:numPr>
              <w:tabs>
                <w:tab w:val="left" w:pos="720"/>
              </w:tabs>
              <w:spacing w:after="80" w:line="240" w:lineRule="auto"/>
              <w:ind w:left="714" w:hanging="357"/>
              <w:jc w:val="both"/>
              <w:rPr>
                <w:bCs/>
                <w:sz w:val="18"/>
                <w:szCs w:val="18"/>
              </w:rPr>
            </w:pPr>
            <w:hyperlink r:id="rId15" w:history="1">
              <w:r w:rsidR="001E28AD" w:rsidRPr="000909E5">
                <w:rPr>
                  <w:rStyle w:val="Hyperlink"/>
                  <w:bCs/>
                  <w:sz w:val="18"/>
                  <w:szCs w:val="18"/>
                </w:rPr>
                <w:t>Instruments de transparence</w:t>
              </w:r>
            </w:hyperlink>
            <w:r w:rsidR="001E28AD" w:rsidRPr="000909E5">
              <w:rPr>
                <w:bCs/>
                <w:sz w:val="18"/>
                <w:szCs w:val="18"/>
              </w:rPr>
              <w:t xml:space="preserve"> </w:t>
            </w:r>
          </w:p>
          <w:p w14:paraId="4C61FD5D" w14:textId="636FC88E" w:rsidR="001E28AD" w:rsidRPr="000909E5" w:rsidRDefault="001E28AD" w:rsidP="001E28AD">
            <w:pPr>
              <w:numPr>
                <w:ilvl w:val="0"/>
                <w:numId w:val="31"/>
              </w:numPr>
              <w:tabs>
                <w:tab w:val="left" w:pos="720"/>
              </w:tabs>
              <w:spacing w:after="80" w:line="240" w:lineRule="auto"/>
              <w:ind w:left="714" w:hanging="357"/>
              <w:jc w:val="both"/>
              <w:rPr>
                <w:bCs/>
                <w:sz w:val="18"/>
                <w:szCs w:val="18"/>
              </w:rPr>
            </w:pPr>
            <w:r w:rsidRPr="000909E5">
              <w:rPr>
                <w:bCs/>
                <w:sz w:val="18"/>
                <w:szCs w:val="18"/>
              </w:rPr>
              <w:t>Sources en ligne d'informations SPS</w:t>
            </w:r>
            <w:r w:rsidR="00B83A44" w:rsidRPr="000909E5">
              <w:rPr>
                <w:bCs/>
                <w:sz w:val="18"/>
                <w:szCs w:val="18"/>
              </w:rPr>
              <w:t xml:space="preserve"> </w:t>
            </w:r>
          </w:p>
          <w:p w14:paraId="6189D046" w14:textId="5A788A5D" w:rsidR="001E28AD" w:rsidRPr="000909E5" w:rsidRDefault="001E28AD" w:rsidP="001E28AD">
            <w:pPr>
              <w:spacing w:after="120"/>
              <w:rPr>
                <w:b/>
                <w:bCs/>
                <w:sz w:val="18"/>
                <w:szCs w:val="18"/>
                <w:lang w:val="fr-CH"/>
              </w:rPr>
            </w:pPr>
            <w:r w:rsidRPr="000909E5">
              <w:rPr>
                <w:i/>
                <w:sz w:val="18"/>
                <w:szCs w:val="18"/>
              </w:rPr>
              <w:t>Personnes ressources : OMC</w:t>
            </w:r>
          </w:p>
        </w:tc>
      </w:tr>
      <w:tr w:rsidR="001E28AD" w:rsidRPr="000909E5" w14:paraId="00C5BD01" w14:textId="77777777" w:rsidTr="007C7D39">
        <w:trPr>
          <w:cnfStyle w:val="000000010000" w:firstRow="0" w:lastRow="0" w:firstColumn="0" w:lastColumn="0" w:oddVBand="0" w:evenVBand="0" w:oddHBand="0" w:evenHBand="1" w:firstRowFirstColumn="0" w:firstRowLastColumn="0" w:lastRowFirstColumn="0" w:lastRowLastColumn="0"/>
          <w:trHeight w:val="396"/>
        </w:trPr>
        <w:tc>
          <w:tcPr>
            <w:tcW w:w="1838" w:type="dxa"/>
          </w:tcPr>
          <w:p w14:paraId="7C72E0B2" w14:textId="665C3338" w:rsidR="001E28AD" w:rsidRPr="000909E5" w:rsidRDefault="001E28AD" w:rsidP="001E28AD">
            <w:pPr>
              <w:spacing w:line="240" w:lineRule="atLeast"/>
              <w:rPr>
                <w:sz w:val="18"/>
                <w:szCs w:val="18"/>
              </w:rPr>
            </w:pPr>
            <w:r w:rsidRPr="000909E5">
              <w:rPr>
                <w:sz w:val="18"/>
                <w:szCs w:val="18"/>
              </w:rPr>
              <w:t>13h00 – 14h15</w:t>
            </w:r>
          </w:p>
        </w:tc>
        <w:tc>
          <w:tcPr>
            <w:tcW w:w="7904" w:type="dxa"/>
          </w:tcPr>
          <w:p w14:paraId="5E2306B9" w14:textId="65DABF42" w:rsidR="001E28AD" w:rsidRPr="000909E5" w:rsidRDefault="001E28AD" w:rsidP="001E28AD">
            <w:pPr>
              <w:spacing w:after="80" w:line="240" w:lineRule="atLeast"/>
              <w:rPr>
                <w:b/>
                <w:sz w:val="18"/>
                <w:szCs w:val="18"/>
              </w:rPr>
            </w:pPr>
            <w:r w:rsidRPr="000909E5">
              <w:rPr>
                <w:b/>
                <w:sz w:val="18"/>
                <w:szCs w:val="18"/>
              </w:rPr>
              <w:t>Déjeuner</w:t>
            </w:r>
          </w:p>
        </w:tc>
      </w:tr>
      <w:tr w:rsidR="001E28AD" w:rsidRPr="000909E5" w14:paraId="1D4706DF" w14:textId="77777777" w:rsidTr="00670AC0">
        <w:trPr>
          <w:cnfStyle w:val="000000100000" w:firstRow="0" w:lastRow="0" w:firstColumn="0" w:lastColumn="0" w:oddVBand="0" w:evenVBand="0" w:oddHBand="1" w:evenHBand="0" w:firstRowFirstColumn="0" w:firstRowLastColumn="0" w:lastRowFirstColumn="0" w:lastRowLastColumn="0"/>
          <w:trHeight w:val="698"/>
        </w:trPr>
        <w:tc>
          <w:tcPr>
            <w:tcW w:w="1838" w:type="dxa"/>
          </w:tcPr>
          <w:p w14:paraId="70330522" w14:textId="50F58ED5" w:rsidR="001E28AD" w:rsidRPr="000909E5" w:rsidRDefault="001E28AD" w:rsidP="001E28AD">
            <w:pPr>
              <w:spacing w:line="240" w:lineRule="atLeast"/>
              <w:rPr>
                <w:sz w:val="18"/>
                <w:szCs w:val="18"/>
              </w:rPr>
            </w:pPr>
            <w:r w:rsidRPr="000909E5">
              <w:rPr>
                <w:sz w:val="18"/>
                <w:szCs w:val="18"/>
              </w:rPr>
              <w:t>14h15 – 15h30</w:t>
            </w:r>
          </w:p>
        </w:tc>
        <w:tc>
          <w:tcPr>
            <w:tcW w:w="7904" w:type="dxa"/>
          </w:tcPr>
          <w:p w14:paraId="490EA02F" w14:textId="15092837" w:rsidR="001E28AD" w:rsidRPr="000909E5" w:rsidRDefault="000909E5" w:rsidP="001E28AD">
            <w:pPr>
              <w:spacing w:after="120"/>
              <w:rPr>
                <w:b/>
                <w:sz w:val="18"/>
                <w:szCs w:val="18"/>
              </w:rPr>
            </w:pPr>
            <w:hyperlink r:id="rId16" w:history="1">
              <w:r w:rsidR="001E28AD" w:rsidRPr="000909E5">
                <w:rPr>
                  <w:rStyle w:val="Hyperlink"/>
                  <w:b/>
                  <w:sz w:val="18"/>
                  <w:szCs w:val="18"/>
                </w:rPr>
                <w:t>Plateforme ePing SPS et OTC</w:t>
              </w:r>
            </w:hyperlink>
          </w:p>
          <w:p w14:paraId="7C3F82EF" w14:textId="0DFF6C27" w:rsidR="001E28AD" w:rsidRPr="000909E5" w:rsidRDefault="001E28AD" w:rsidP="001E28AD">
            <w:pPr>
              <w:numPr>
                <w:ilvl w:val="0"/>
                <w:numId w:val="31"/>
              </w:numPr>
              <w:tabs>
                <w:tab w:val="left" w:pos="720"/>
              </w:tabs>
              <w:spacing w:after="80" w:line="240" w:lineRule="auto"/>
              <w:ind w:left="714" w:hanging="357"/>
              <w:jc w:val="both"/>
              <w:rPr>
                <w:bCs/>
                <w:sz w:val="18"/>
                <w:szCs w:val="18"/>
              </w:rPr>
            </w:pPr>
            <w:r w:rsidRPr="000909E5">
              <w:rPr>
                <w:bCs/>
                <w:sz w:val="18"/>
                <w:szCs w:val="18"/>
              </w:rPr>
              <w:t>Activité interactive de recherche d'informations</w:t>
            </w:r>
          </w:p>
          <w:p w14:paraId="7058E49B" w14:textId="6FE1DD2D" w:rsidR="001E28AD" w:rsidRPr="000909E5" w:rsidRDefault="001E28AD" w:rsidP="001E28AD">
            <w:pPr>
              <w:tabs>
                <w:tab w:val="left" w:pos="720"/>
              </w:tabs>
              <w:spacing w:after="80" w:line="240" w:lineRule="auto"/>
              <w:jc w:val="both"/>
              <w:rPr>
                <w:bCs/>
                <w:sz w:val="18"/>
                <w:szCs w:val="18"/>
              </w:rPr>
            </w:pPr>
            <w:r w:rsidRPr="000909E5">
              <w:rPr>
                <w:i/>
                <w:sz w:val="18"/>
                <w:szCs w:val="18"/>
              </w:rPr>
              <w:t>Personnes ressources : OMC</w:t>
            </w:r>
          </w:p>
        </w:tc>
      </w:tr>
      <w:tr w:rsidR="001E28AD" w:rsidRPr="000909E5" w14:paraId="6221BC61" w14:textId="77777777" w:rsidTr="00670AC0">
        <w:trPr>
          <w:cnfStyle w:val="000000010000" w:firstRow="0" w:lastRow="0" w:firstColumn="0" w:lastColumn="0" w:oddVBand="0" w:evenVBand="0" w:oddHBand="0" w:evenHBand="1" w:firstRowFirstColumn="0" w:firstRowLastColumn="0" w:lastRowFirstColumn="0" w:lastRowLastColumn="0"/>
          <w:trHeight w:val="789"/>
        </w:trPr>
        <w:tc>
          <w:tcPr>
            <w:tcW w:w="1838" w:type="dxa"/>
          </w:tcPr>
          <w:p w14:paraId="2734C13B" w14:textId="33D0B078" w:rsidR="001E28AD" w:rsidRPr="000909E5" w:rsidRDefault="001E28AD" w:rsidP="001E28AD">
            <w:pPr>
              <w:spacing w:line="240" w:lineRule="atLeast"/>
              <w:rPr>
                <w:sz w:val="18"/>
                <w:szCs w:val="18"/>
              </w:rPr>
            </w:pPr>
            <w:r w:rsidRPr="000909E5">
              <w:rPr>
                <w:sz w:val="18"/>
                <w:szCs w:val="18"/>
              </w:rPr>
              <w:t>15h30 – 16h15</w:t>
            </w:r>
          </w:p>
        </w:tc>
        <w:tc>
          <w:tcPr>
            <w:tcW w:w="7904" w:type="dxa"/>
          </w:tcPr>
          <w:p w14:paraId="5D818F1D" w14:textId="29B363B6" w:rsidR="001E28AD" w:rsidRPr="000909E5" w:rsidRDefault="001E28AD" w:rsidP="001E28AD">
            <w:pPr>
              <w:tabs>
                <w:tab w:val="left" w:pos="720"/>
              </w:tabs>
              <w:spacing w:after="80" w:line="240" w:lineRule="auto"/>
              <w:jc w:val="both"/>
              <w:rPr>
                <w:b/>
                <w:bCs/>
                <w:sz w:val="18"/>
                <w:szCs w:val="18"/>
              </w:rPr>
            </w:pPr>
            <w:r w:rsidRPr="000909E5">
              <w:rPr>
                <w:b/>
                <w:bCs/>
                <w:sz w:val="18"/>
                <w:szCs w:val="18"/>
              </w:rPr>
              <w:t xml:space="preserve">ePing, perspective des participants </w:t>
            </w:r>
          </w:p>
          <w:p w14:paraId="69E5B4AA" w14:textId="03227F7D" w:rsidR="001E28AD" w:rsidRPr="000909E5" w:rsidRDefault="001E28AD" w:rsidP="001E28AD">
            <w:pPr>
              <w:numPr>
                <w:ilvl w:val="0"/>
                <w:numId w:val="31"/>
              </w:numPr>
              <w:tabs>
                <w:tab w:val="left" w:pos="720"/>
              </w:tabs>
              <w:spacing w:after="80" w:line="240" w:lineRule="auto"/>
              <w:ind w:left="714" w:hanging="357"/>
              <w:jc w:val="both"/>
              <w:rPr>
                <w:sz w:val="18"/>
                <w:szCs w:val="18"/>
                <w:lang w:val="fr-CH"/>
              </w:rPr>
            </w:pPr>
            <w:r w:rsidRPr="000909E5">
              <w:rPr>
                <w:sz w:val="18"/>
                <w:szCs w:val="18"/>
              </w:rPr>
              <w:t>Pr</w:t>
            </w:r>
            <w:proofErr w:type="spellStart"/>
            <w:r w:rsidRPr="000909E5">
              <w:rPr>
                <w:sz w:val="18"/>
                <w:szCs w:val="18"/>
                <w:lang w:val="fr-CH"/>
              </w:rPr>
              <w:t>ésentation</w:t>
            </w:r>
            <w:proofErr w:type="spellEnd"/>
            <w:r w:rsidRPr="000909E5">
              <w:rPr>
                <w:sz w:val="18"/>
                <w:szCs w:val="18"/>
                <w:lang w:val="fr-CH"/>
              </w:rPr>
              <w:t xml:space="preserve"> du pays hôte (Maroc)</w:t>
            </w:r>
          </w:p>
          <w:p w14:paraId="7F580D5E" w14:textId="19D83AD4" w:rsidR="001E28AD" w:rsidRPr="000909E5" w:rsidRDefault="001E28AD" w:rsidP="001E28AD">
            <w:pPr>
              <w:numPr>
                <w:ilvl w:val="0"/>
                <w:numId w:val="31"/>
              </w:numPr>
              <w:tabs>
                <w:tab w:val="left" w:pos="720"/>
              </w:tabs>
              <w:spacing w:after="80" w:line="240" w:lineRule="auto"/>
              <w:ind w:left="714" w:hanging="357"/>
              <w:jc w:val="both"/>
              <w:rPr>
                <w:sz w:val="18"/>
                <w:szCs w:val="18"/>
                <w:lang w:val="fr-CH"/>
              </w:rPr>
            </w:pPr>
            <w:r w:rsidRPr="000909E5">
              <w:rPr>
                <w:sz w:val="18"/>
                <w:szCs w:val="18"/>
                <w:lang w:val="fr-CH"/>
              </w:rPr>
              <w:t xml:space="preserve">Activité interactive : différences et similarités parmi les pays participants </w:t>
            </w:r>
          </w:p>
          <w:p w14:paraId="2DE5C0C9" w14:textId="1FA9919B" w:rsidR="001E28AD" w:rsidRPr="000909E5" w:rsidRDefault="001E28AD" w:rsidP="001E28AD">
            <w:pPr>
              <w:spacing w:after="120"/>
              <w:rPr>
                <w:b/>
                <w:bCs/>
                <w:sz w:val="18"/>
                <w:szCs w:val="18"/>
                <w:lang w:val="fr-CH"/>
              </w:rPr>
            </w:pPr>
            <w:r w:rsidRPr="000909E5">
              <w:rPr>
                <w:i/>
                <w:sz w:val="18"/>
                <w:szCs w:val="18"/>
              </w:rPr>
              <w:t xml:space="preserve">Personnes ressources : </w:t>
            </w:r>
            <w:r w:rsidRPr="000909E5">
              <w:rPr>
                <w:bCs/>
                <w:i/>
                <w:iCs/>
                <w:sz w:val="18"/>
                <w:szCs w:val="18"/>
                <w:lang w:val="fr-CH"/>
              </w:rPr>
              <w:t xml:space="preserve">PIN SPS/OMC (ONSSA) ; </w:t>
            </w:r>
            <w:r w:rsidRPr="000909E5">
              <w:rPr>
                <w:i/>
                <w:sz w:val="18"/>
                <w:szCs w:val="18"/>
              </w:rPr>
              <w:t>OMC</w:t>
            </w:r>
          </w:p>
        </w:tc>
      </w:tr>
      <w:tr w:rsidR="001E28AD" w:rsidRPr="000909E5" w14:paraId="6D6AB80A" w14:textId="77777777" w:rsidTr="00670AC0">
        <w:trPr>
          <w:cnfStyle w:val="000000100000" w:firstRow="0" w:lastRow="0" w:firstColumn="0" w:lastColumn="0" w:oddVBand="0" w:evenVBand="0" w:oddHBand="1" w:evenHBand="0" w:firstRowFirstColumn="0" w:firstRowLastColumn="0" w:lastRowFirstColumn="0" w:lastRowLastColumn="0"/>
          <w:trHeight w:val="610"/>
        </w:trPr>
        <w:tc>
          <w:tcPr>
            <w:tcW w:w="1838" w:type="dxa"/>
          </w:tcPr>
          <w:p w14:paraId="2D2478D1" w14:textId="0E804A46" w:rsidR="001E28AD" w:rsidRPr="000909E5" w:rsidRDefault="001E28AD" w:rsidP="001E28AD">
            <w:pPr>
              <w:spacing w:line="240" w:lineRule="atLeast"/>
              <w:rPr>
                <w:sz w:val="18"/>
                <w:szCs w:val="18"/>
              </w:rPr>
            </w:pPr>
            <w:r w:rsidRPr="000909E5">
              <w:rPr>
                <w:sz w:val="18"/>
                <w:szCs w:val="18"/>
              </w:rPr>
              <w:t>16h15 – 16h30</w:t>
            </w:r>
          </w:p>
        </w:tc>
        <w:tc>
          <w:tcPr>
            <w:tcW w:w="7904" w:type="dxa"/>
          </w:tcPr>
          <w:p w14:paraId="2975D64D" w14:textId="0BB0FD9A" w:rsidR="001E28AD" w:rsidRPr="000909E5" w:rsidRDefault="003461A7" w:rsidP="001E28AD">
            <w:pPr>
              <w:spacing w:after="80"/>
              <w:rPr>
                <w:rFonts w:eastAsia="DFKai-SB"/>
                <w:b/>
                <w:sz w:val="18"/>
                <w:szCs w:val="18"/>
              </w:rPr>
            </w:pPr>
            <w:r w:rsidRPr="000909E5">
              <w:rPr>
                <w:rFonts w:eastAsia="DFKai-SB"/>
                <w:b/>
                <w:sz w:val="18"/>
                <w:szCs w:val="18"/>
              </w:rPr>
              <w:t>Café et r</w:t>
            </w:r>
            <w:r w:rsidR="001E28AD" w:rsidRPr="000909E5">
              <w:rPr>
                <w:rFonts w:eastAsia="DFKai-SB"/>
                <w:b/>
                <w:sz w:val="18"/>
                <w:szCs w:val="18"/>
              </w:rPr>
              <w:t>écapitulatif</w:t>
            </w:r>
          </w:p>
          <w:p w14:paraId="6B3BBA65" w14:textId="0BE5B109" w:rsidR="001E28AD" w:rsidRPr="000909E5" w:rsidRDefault="001E28AD" w:rsidP="001E28AD">
            <w:pPr>
              <w:spacing w:after="120"/>
              <w:rPr>
                <w:b/>
                <w:bCs/>
                <w:sz w:val="18"/>
                <w:szCs w:val="18"/>
                <w:lang w:val="fr-CH"/>
              </w:rPr>
            </w:pPr>
            <w:r w:rsidRPr="000909E5">
              <w:rPr>
                <w:i/>
                <w:sz w:val="18"/>
                <w:szCs w:val="18"/>
              </w:rPr>
              <w:t>Personnes ressources : OMC ; participants</w:t>
            </w:r>
          </w:p>
        </w:tc>
      </w:tr>
      <w:tr w:rsidR="001E28AD" w:rsidRPr="000909E5" w14:paraId="47EAC740" w14:textId="77777777" w:rsidTr="00670AC0">
        <w:trPr>
          <w:cnfStyle w:val="000000010000" w:firstRow="0" w:lastRow="0" w:firstColumn="0" w:lastColumn="0" w:oddVBand="0" w:evenVBand="0" w:oddHBand="0" w:evenHBand="1" w:firstRowFirstColumn="0" w:firstRowLastColumn="0" w:lastRowFirstColumn="0" w:lastRowLastColumn="0"/>
          <w:trHeight w:val="308"/>
        </w:trPr>
        <w:tc>
          <w:tcPr>
            <w:tcW w:w="1838" w:type="dxa"/>
          </w:tcPr>
          <w:p w14:paraId="2F91D9C9" w14:textId="30518C5F" w:rsidR="001E28AD" w:rsidRPr="000909E5" w:rsidRDefault="001E28AD" w:rsidP="001E28AD">
            <w:pPr>
              <w:spacing w:line="240" w:lineRule="atLeast"/>
              <w:rPr>
                <w:sz w:val="18"/>
                <w:szCs w:val="18"/>
              </w:rPr>
            </w:pPr>
            <w:r w:rsidRPr="000909E5">
              <w:rPr>
                <w:sz w:val="18"/>
                <w:szCs w:val="18"/>
              </w:rPr>
              <w:t>Dès 16h30</w:t>
            </w:r>
          </w:p>
        </w:tc>
        <w:tc>
          <w:tcPr>
            <w:tcW w:w="7904" w:type="dxa"/>
          </w:tcPr>
          <w:p w14:paraId="095CCB2A" w14:textId="37F67709" w:rsidR="001E28AD" w:rsidRPr="000909E5" w:rsidRDefault="001E28AD" w:rsidP="001E28AD">
            <w:pPr>
              <w:spacing w:after="120"/>
              <w:rPr>
                <w:rFonts w:eastAsia="DFKai-SB"/>
                <w:b/>
                <w:sz w:val="18"/>
                <w:szCs w:val="18"/>
              </w:rPr>
            </w:pPr>
            <w:r w:rsidRPr="000909E5">
              <w:rPr>
                <w:rFonts w:eastAsia="DFKai-SB"/>
                <w:b/>
                <w:sz w:val="18"/>
                <w:szCs w:val="18"/>
              </w:rPr>
              <w:t>OMC @30 ans</w:t>
            </w:r>
          </w:p>
        </w:tc>
      </w:tr>
    </w:tbl>
    <w:p w14:paraId="6E75BB03" w14:textId="47144743" w:rsidR="004B0609" w:rsidRPr="000909E5" w:rsidRDefault="006E3C8C" w:rsidP="00D902D9">
      <w:pPr>
        <w:tabs>
          <w:tab w:val="left" w:pos="0"/>
        </w:tabs>
        <w:ind w:right="-318"/>
        <w:jc w:val="center"/>
        <w:rPr>
          <w:rFonts w:ascii="Verdana" w:hAnsi="Verdana"/>
          <w:b/>
        </w:rPr>
      </w:pPr>
      <w:r w:rsidRPr="000909E5">
        <w:rPr>
          <w:rFonts w:ascii="Verdana" w:hAnsi="Verdana"/>
          <w:b/>
          <w:sz w:val="18"/>
          <w:szCs w:val="18"/>
          <w:lang w:val="es-ES"/>
        </w:rPr>
        <w:br w:type="page"/>
      </w:r>
      <w:r w:rsidR="004B0609" w:rsidRPr="000909E5">
        <w:rPr>
          <w:rFonts w:ascii="Verdana" w:hAnsi="Verdana"/>
          <w:b/>
        </w:rPr>
        <w:lastRenderedPageBreak/>
        <w:t xml:space="preserve">Jour 3 : </w:t>
      </w:r>
      <w:r w:rsidR="00D902D9" w:rsidRPr="000909E5">
        <w:rPr>
          <w:rFonts w:ascii="Verdana" w:hAnsi="Verdana"/>
          <w:b/>
        </w:rPr>
        <w:t>mercredi 4 décembre 2024</w:t>
      </w:r>
    </w:p>
    <w:tbl>
      <w:tblPr>
        <w:tblStyle w:val="WTOTable1"/>
        <w:tblW w:w="9742" w:type="dxa"/>
        <w:tblLook w:val="01E0" w:firstRow="1" w:lastRow="1" w:firstColumn="1" w:lastColumn="1" w:noHBand="0" w:noVBand="0"/>
      </w:tblPr>
      <w:tblGrid>
        <w:gridCol w:w="1776"/>
        <w:gridCol w:w="7966"/>
      </w:tblGrid>
      <w:tr w:rsidR="00172D7D" w:rsidRPr="000909E5" w14:paraId="4F665826" w14:textId="77777777" w:rsidTr="00670AC0">
        <w:trPr>
          <w:cnfStyle w:val="100000000000" w:firstRow="1" w:lastRow="0" w:firstColumn="0" w:lastColumn="0" w:oddVBand="0" w:evenVBand="0" w:oddHBand="0" w:evenHBand="0" w:firstRowFirstColumn="0" w:firstRowLastColumn="0" w:lastRowFirstColumn="0" w:lastRowLastColumn="0"/>
          <w:trHeight w:val="323"/>
        </w:trPr>
        <w:tc>
          <w:tcPr>
            <w:tcW w:w="1776" w:type="dxa"/>
          </w:tcPr>
          <w:p w14:paraId="35944479" w14:textId="5A33B1C3" w:rsidR="00172D7D" w:rsidRPr="000909E5" w:rsidRDefault="00172D7D" w:rsidP="00172D7D">
            <w:pPr>
              <w:spacing w:line="240" w:lineRule="atLeast"/>
              <w:rPr>
                <w:b w:val="0"/>
                <w:sz w:val="18"/>
                <w:szCs w:val="18"/>
              </w:rPr>
            </w:pPr>
            <w:r w:rsidRPr="000909E5">
              <w:rPr>
                <w:sz w:val="18"/>
                <w:szCs w:val="18"/>
              </w:rPr>
              <w:t>Horaire</w:t>
            </w:r>
          </w:p>
        </w:tc>
        <w:tc>
          <w:tcPr>
            <w:tcW w:w="7966" w:type="dxa"/>
          </w:tcPr>
          <w:p w14:paraId="14139C78" w14:textId="0C3772B7" w:rsidR="00172D7D" w:rsidRPr="000909E5" w:rsidRDefault="00172D7D" w:rsidP="00172D7D">
            <w:pPr>
              <w:spacing w:line="240" w:lineRule="atLeast"/>
              <w:rPr>
                <w:b w:val="0"/>
                <w:sz w:val="18"/>
                <w:szCs w:val="18"/>
              </w:rPr>
            </w:pPr>
            <w:r w:rsidRPr="000909E5">
              <w:rPr>
                <w:sz w:val="18"/>
                <w:szCs w:val="18"/>
              </w:rPr>
              <w:t>Session</w:t>
            </w:r>
          </w:p>
        </w:tc>
      </w:tr>
      <w:tr w:rsidR="00480B0F" w:rsidRPr="000909E5" w14:paraId="7F0146FA" w14:textId="77777777" w:rsidTr="006B2867">
        <w:trPr>
          <w:cnfStyle w:val="000000100000" w:firstRow="0" w:lastRow="0" w:firstColumn="0" w:lastColumn="0" w:oddVBand="0" w:evenVBand="0" w:oddHBand="1" w:evenHBand="0" w:firstRowFirstColumn="0" w:firstRowLastColumn="0" w:lastRowFirstColumn="0" w:lastRowLastColumn="0"/>
          <w:trHeight w:val="705"/>
        </w:trPr>
        <w:tc>
          <w:tcPr>
            <w:tcW w:w="1776" w:type="dxa"/>
          </w:tcPr>
          <w:p w14:paraId="24507842" w14:textId="11864891" w:rsidR="00480B0F" w:rsidRPr="000909E5" w:rsidRDefault="00480B0F" w:rsidP="00480B0F">
            <w:pPr>
              <w:rPr>
                <w:sz w:val="18"/>
                <w:szCs w:val="18"/>
              </w:rPr>
            </w:pPr>
            <w:r w:rsidRPr="000909E5">
              <w:rPr>
                <w:sz w:val="18"/>
                <w:szCs w:val="18"/>
              </w:rPr>
              <w:t>9h30 – 9h45</w:t>
            </w:r>
          </w:p>
        </w:tc>
        <w:tc>
          <w:tcPr>
            <w:tcW w:w="7966" w:type="dxa"/>
          </w:tcPr>
          <w:p w14:paraId="44E01693" w14:textId="30654901" w:rsidR="004C7FE3" w:rsidRPr="000909E5" w:rsidRDefault="00480B0F" w:rsidP="00480B0F">
            <w:pPr>
              <w:rPr>
                <w:b/>
                <w:bCs/>
                <w:sz w:val="18"/>
                <w:szCs w:val="18"/>
                <w:lang w:val="fr-CH"/>
              </w:rPr>
            </w:pPr>
            <w:r w:rsidRPr="000909E5">
              <w:rPr>
                <w:b/>
                <w:bCs/>
                <w:sz w:val="18"/>
                <w:szCs w:val="18"/>
                <w:lang w:val="fr-CH"/>
              </w:rPr>
              <w:t>Activité d'ouverture : bilan sur la transparence</w:t>
            </w:r>
          </w:p>
          <w:p w14:paraId="7AA74B50" w14:textId="1CB1402D" w:rsidR="00480B0F" w:rsidRPr="000909E5" w:rsidRDefault="00480B0F" w:rsidP="00480B0F">
            <w:pPr>
              <w:spacing w:after="80"/>
              <w:rPr>
                <w:b/>
                <w:sz w:val="18"/>
                <w:szCs w:val="18"/>
              </w:rPr>
            </w:pPr>
            <w:r w:rsidRPr="000909E5">
              <w:rPr>
                <w:i/>
                <w:sz w:val="18"/>
                <w:szCs w:val="18"/>
              </w:rPr>
              <w:t>Personnes ressources : OMC</w:t>
            </w:r>
            <w:r w:rsidR="007C7D39" w:rsidRPr="000909E5">
              <w:rPr>
                <w:i/>
                <w:sz w:val="18"/>
                <w:szCs w:val="18"/>
              </w:rPr>
              <w:t xml:space="preserve"> ; </w:t>
            </w:r>
            <w:r w:rsidR="00C23F83" w:rsidRPr="000909E5">
              <w:rPr>
                <w:i/>
                <w:sz w:val="18"/>
                <w:szCs w:val="18"/>
              </w:rPr>
              <w:t>participants</w:t>
            </w:r>
          </w:p>
        </w:tc>
      </w:tr>
      <w:tr w:rsidR="00480B0F" w:rsidRPr="000909E5" w14:paraId="7D250126" w14:textId="77777777" w:rsidTr="00670AC0">
        <w:trPr>
          <w:cnfStyle w:val="000000010000" w:firstRow="0" w:lastRow="0" w:firstColumn="0" w:lastColumn="0" w:oddVBand="0" w:evenVBand="0" w:oddHBand="0" w:evenHBand="1" w:firstRowFirstColumn="0" w:firstRowLastColumn="0" w:lastRowFirstColumn="0" w:lastRowLastColumn="0"/>
          <w:trHeight w:val="394"/>
        </w:trPr>
        <w:tc>
          <w:tcPr>
            <w:tcW w:w="1776" w:type="dxa"/>
          </w:tcPr>
          <w:p w14:paraId="055F7AF2" w14:textId="7D0CE188" w:rsidR="00480B0F" w:rsidRPr="000909E5" w:rsidRDefault="00480B0F" w:rsidP="00480B0F">
            <w:pPr>
              <w:rPr>
                <w:sz w:val="18"/>
                <w:szCs w:val="18"/>
              </w:rPr>
            </w:pPr>
            <w:r w:rsidRPr="000909E5">
              <w:rPr>
                <w:sz w:val="18"/>
                <w:szCs w:val="18"/>
              </w:rPr>
              <w:t>9h45 – 1</w:t>
            </w:r>
            <w:r w:rsidR="00492E35" w:rsidRPr="000909E5">
              <w:rPr>
                <w:sz w:val="18"/>
                <w:szCs w:val="18"/>
              </w:rPr>
              <w:t>1</w:t>
            </w:r>
            <w:r w:rsidRPr="000909E5">
              <w:rPr>
                <w:sz w:val="18"/>
                <w:szCs w:val="18"/>
              </w:rPr>
              <w:t>h</w:t>
            </w:r>
            <w:r w:rsidR="00492E35" w:rsidRPr="000909E5">
              <w:rPr>
                <w:sz w:val="18"/>
                <w:szCs w:val="18"/>
              </w:rPr>
              <w:t>15</w:t>
            </w:r>
          </w:p>
        </w:tc>
        <w:tc>
          <w:tcPr>
            <w:tcW w:w="7966" w:type="dxa"/>
          </w:tcPr>
          <w:p w14:paraId="196D4E1F" w14:textId="77777777" w:rsidR="006B2867" w:rsidRPr="000909E5" w:rsidRDefault="006B2867" w:rsidP="006B2867">
            <w:pPr>
              <w:spacing w:after="80"/>
              <w:rPr>
                <w:b/>
                <w:sz w:val="18"/>
                <w:szCs w:val="18"/>
              </w:rPr>
            </w:pPr>
            <w:r w:rsidRPr="000909E5">
              <w:rPr>
                <w:b/>
                <w:bCs/>
                <w:sz w:val="18"/>
                <w:szCs w:val="18"/>
              </w:rPr>
              <w:t>État des lieux organisationnel SPS</w:t>
            </w:r>
            <w:r w:rsidRPr="000909E5">
              <w:rPr>
                <w:b/>
                <w:sz w:val="18"/>
                <w:szCs w:val="18"/>
              </w:rPr>
              <w:t xml:space="preserve"> des pays participants </w:t>
            </w:r>
          </w:p>
          <w:p w14:paraId="622948F9" w14:textId="77777777" w:rsidR="00480B0F" w:rsidRPr="000909E5" w:rsidRDefault="006B2867" w:rsidP="006B2867">
            <w:pPr>
              <w:numPr>
                <w:ilvl w:val="0"/>
                <w:numId w:val="31"/>
              </w:numPr>
              <w:tabs>
                <w:tab w:val="left" w:pos="720"/>
              </w:tabs>
              <w:spacing w:after="80" w:line="240" w:lineRule="auto"/>
              <w:ind w:left="714" w:hanging="357"/>
              <w:jc w:val="both"/>
              <w:rPr>
                <w:b/>
                <w:sz w:val="18"/>
                <w:szCs w:val="18"/>
              </w:rPr>
            </w:pPr>
            <w:r w:rsidRPr="000909E5">
              <w:rPr>
                <w:sz w:val="18"/>
                <w:szCs w:val="18"/>
              </w:rPr>
              <w:t>Présentations des participants</w:t>
            </w:r>
            <w:r w:rsidRPr="000909E5">
              <w:rPr>
                <w:b/>
                <w:sz w:val="18"/>
                <w:szCs w:val="18"/>
              </w:rPr>
              <w:t xml:space="preserve"> </w:t>
            </w:r>
            <w:r w:rsidR="00A8362C" w:rsidRPr="000909E5">
              <w:rPr>
                <w:b/>
                <w:sz w:val="18"/>
                <w:szCs w:val="18"/>
              </w:rPr>
              <w:t>:</w:t>
            </w:r>
            <w:r w:rsidR="00A8362C" w:rsidRPr="000909E5">
              <w:rPr>
                <w:bCs/>
                <w:sz w:val="18"/>
                <w:szCs w:val="18"/>
              </w:rPr>
              <w:t xml:space="preserve"> quels défis et quelles solutions ? </w:t>
            </w:r>
          </w:p>
          <w:p w14:paraId="3AFC53BB" w14:textId="47F62EED" w:rsidR="00A8362C" w:rsidRPr="000909E5" w:rsidRDefault="00A8362C" w:rsidP="00A8362C">
            <w:pPr>
              <w:tabs>
                <w:tab w:val="left" w:pos="720"/>
              </w:tabs>
              <w:spacing w:after="80" w:line="240" w:lineRule="auto"/>
              <w:jc w:val="both"/>
              <w:rPr>
                <w:b/>
                <w:sz w:val="18"/>
                <w:szCs w:val="18"/>
              </w:rPr>
            </w:pPr>
            <w:r w:rsidRPr="000909E5">
              <w:rPr>
                <w:i/>
                <w:sz w:val="18"/>
                <w:szCs w:val="18"/>
              </w:rPr>
              <w:t>Personnes ressources : participants</w:t>
            </w:r>
          </w:p>
        </w:tc>
      </w:tr>
      <w:tr w:rsidR="00172D7D" w:rsidRPr="000909E5" w14:paraId="0134FCEF" w14:textId="77777777" w:rsidTr="00670AC0">
        <w:trPr>
          <w:cnfStyle w:val="000000100000" w:firstRow="0" w:lastRow="0" w:firstColumn="0" w:lastColumn="0" w:oddVBand="0" w:evenVBand="0" w:oddHBand="1" w:evenHBand="0" w:firstRowFirstColumn="0" w:firstRowLastColumn="0" w:lastRowFirstColumn="0" w:lastRowLastColumn="0"/>
          <w:trHeight w:val="394"/>
        </w:trPr>
        <w:tc>
          <w:tcPr>
            <w:tcW w:w="1776" w:type="dxa"/>
          </w:tcPr>
          <w:p w14:paraId="12BFB675" w14:textId="3A00D7A8" w:rsidR="00172D7D" w:rsidRPr="000909E5" w:rsidRDefault="00B978C2" w:rsidP="00172D7D">
            <w:pPr>
              <w:rPr>
                <w:sz w:val="18"/>
                <w:szCs w:val="18"/>
              </w:rPr>
            </w:pPr>
            <w:r w:rsidRPr="000909E5">
              <w:rPr>
                <w:sz w:val="18"/>
                <w:szCs w:val="18"/>
              </w:rPr>
              <w:t>11h</w:t>
            </w:r>
            <w:r w:rsidR="00492E35" w:rsidRPr="000909E5">
              <w:rPr>
                <w:sz w:val="18"/>
                <w:szCs w:val="18"/>
              </w:rPr>
              <w:t>15</w:t>
            </w:r>
            <w:r w:rsidRPr="000909E5">
              <w:rPr>
                <w:sz w:val="18"/>
                <w:szCs w:val="18"/>
              </w:rPr>
              <w:t xml:space="preserve"> – 11h</w:t>
            </w:r>
            <w:r w:rsidR="00492E35" w:rsidRPr="000909E5">
              <w:rPr>
                <w:sz w:val="18"/>
                <w:szCs w:val="18"/>
              </w:rPr>
              <w:t>30</w:t>
            </w:r>
          </w:p>
        </w:tc>
        <w:tc>
          <w:tcPr>
            <w:tcW w:w="7966" w:type="dxa"/>
          </w:tcPr>
          <w:p w14:paraId="5FC77088" w14:textId="40E72090" w:rsidR="00172D7D" w:rsidRPr="000909E5" w:rsidRDefault="00A01AE9" w:rsidP="00172D7D">
            <w:pPr>
              <w:spacing w:after="80"/>
              <w:rPr>
                <w:b/>
                <w:sz w:val="18"/>
                <w:szCs w:val="18"/>
              </w:rPr>
            </w:pPr>
            <w:r w:rsidRPr="000909E5">
              <w:rPr>
                <w:b/>
                <w:sz w:val="18"/>
                <w:szCs w:val="18"/>
              </w:rPr>
              <w:t>Pause-café</w:t>
            </w:r>
          </w:p>
        </w:tc>
      </w:tr>
      <w:tr w:rsidR="00172D7D" w:rsidRPr="000909E5" w14:paraId="11E3343E" w14:textId="77777777" w:rsidTr="00670AC0">
        <w:trPr>
          <w:cnfStyle w:val="000000010000" w:firstRow="0" w:lastRow="0" w:firstColumn="0" w:lastColumn="0" w:oddVBand="0" w:evenVBand="0" w:oddHBand="0" w:evenHBand="1" w:firstRowFirstColumn="0" w:firstRowLastColumn="0" w:lastRowFirstColumn="0" w:lastRowLastColumn="0"/>
          <w:trHeight w:val="394"/>
        </w:trPr>
        <w:tc>
          <w:tcPr>
            <w:tcW w:w="1776" w:type="dxa"/>
          </w:tcPr>
          <w:p w14:paraId="4A363F81" w14:textId="36390439" w:rsidR="00172D7D" w:rsidRPr="000909E5" w:rsidRDefault="00172D7D" w:rsidP="00172D7D">
            <w:pPr>
              <w:rPr>
                <w:sz w:val="18"/>
                <w:szCs w:val="18"/>
              </w:rPr>
            </w:pPr>
            <w:r w:rsidRPr="000909E5">
              <w:rPr>
                <w:sz w:val="18"/>
                <w:szCs w:val="18"/>
              </w:rPr>
              <w:t>11h</w:t>
            </w:r>
            <w:r w:rsidR="00492E35" w:rsidRPr="000909E5">
              <w:rPr>
                <w:sz w:val="18"/>
                <w:szCs w:val="18"/>
              </w:rPr>
              <w:t>30</w:t>
            </w:r>
            <w:r w:rsidR="006B2867" w:rsidRPr="000909E5">
              <w:rPr>
                <w:sz w:val="18"/>
                <w:szCs w:val="18"/>
              </w:rPr>
              <w:t xml:space="preserve"> – </w:t>
            </w:r>
            <w:r w:rsidRPr="000909E5">
              <w:rPr>
                <w:sz w:val="18"/>
                <w:szCs w:val="18"/>
              </w:rPr>
              <w:t>1</w:t>
            </w:r>
            <w:r w:rsidR="001B41BF" w:rsidRPr="000909E5">
              <w:rPr>
                <w:sz w:val="18"/>
                <w:szCs w:val="18"/>
              </w:rPr>
              <w:t>2</w:t>
            </w:r>
            <w:r w:rsidRPr="000909E5">
              <w:rPr>
                <w:sz w:val="18"/>
                <w:szCs w:val="18"/>
              </w:rPr>
              <w:t>h</w:t>
            </w:r>
            <w:r w:rsidR="00FF603B" w:rsidRPr="000909E5">
              <w:rPr>
                <w:sz w:val="18"/>
                <w:szCs w:val="18"/>
              </w:rPr>
              <w:t>3</w:t>
            </w:r>
            <w:r w:rsidR="00CC0C86" w:rsidRPr="000909E5">
              <w:rPr>
                <w:sz w:val="18"/>
                <w:szCs w:val="18"/>
              </w:rPr>
              <w:t>0</w:t>
            </w:r>
          </w:p>
        </w:tc>
        <w:tc>
          <w:tcPr>
            <w:tcW w:w="7966" w:type="dxa"/>
          </w:tcPr>
          <w:p w14:paraId="58E14D0C" w14:textId="77777777" w:rsidR="001B41BF" w:rsidRPr="000909E5" w:rsidRDefault="001B41BF" w:rsidP="001B41BF">
            <w:pPr>
              <w:spacing w:after="120" w:line="240" w:lineRule="atLeast"/>
              <w:rPr>
                <w:b/>
                <w:bCs/>
                <w:sz w:val="18"/>
                <w:szCs w:val="18"/>
                <w:lang w:val="fr-CH"/>
              </w:rPr>
            </w:pPr>
            <w:r w:rsidRPr="000909E5">
              <w:rPr>
                <w:b/>
                <w:bCs/>
                <w:sz w:val="18"/>
                <w:szCs w:val="18"/>
                <w:lang w:val="fr-CH"/>
              </w:rPr>
              <w:t xml:space="preserve">Réagir à une notification d'un partenaire commercial  </w:t>
            </w:r>
          </w:p>
          <w:p w14:paraId="5655A591" w14:textId="77777777" w:rsidR="001B41BF" w:rsidRPr="000909E5" w:rsidRDefault="001B41BF" w:rsidP="001B41BF">
            <w:pPr>
              <w:numPr>
                <w:ilvl w:val="0"/>
                <w:numId w:val="31"/>
              </w:numPr>
              <w:tabs>
                <w:tab w:val="left" w:pos="720"/>
              </w:tabs>
              <w:spacing w:after="80" w:line="240" w:lineRule="auto"/>
              <w:ind w:left="714" w:hanging="357"/>
              <w:jc w:val="both"/>
              <w:rPr>
                <w:sz w:val="18"/>
                <w:szCs w:val="18"/>
              </w:rPr>
            </w:pPr>
            <w:r w:rsidRPr="000909E5">
              <w:rPr>
                <w:sz w:val="18"/>
                <w:szCs w:val="18"/>
                <w:lang w:val="fr-CH"/>
              </w:rPr>
              <w:t xml:space="preserve">Bonnes </w:t>
            </w:r>
            <w:r w:rsidRPr="000909E5">
              <w:rPr>
                <w:sz w:val="18"/>
                <w:szCs w:val="18"/>
              </w:rPr>
              <w:t>pratiques et présentation de cas</w:t>
            </w:r>
          </w:p>
          <w:p w14:paraId="2EBD8E35" w14:textId="17558FF7" w:rsidR="001B41BF" w:rsidRPr="000909E5" w:rsidRDefault="00E13218" w:rsidP="001B41BF">
            <w:pPr>
              <w:numPr>
                <w:ilvl w:val="0"/>
                <w:numId w:val="31"/>
              </w:numPr>
              <w:tabs>
                <w:tab w:val="left" w:pos="720"/>
              </w:tabs>
              <w:spacing w:after="80" w:line="240" w:lineRule="auto"/>
              <w:ind w:left="714" w:hanging="357"/>
              <w:jc w:val="both"/>
              <w:rPr>
                <w:sz w:val="18"/>
                <w:szCs w:val="18"/>
              </w:rPr>
            </w:pPr>
            <w:r w:rsidRPr="000909E5">
              <w:rPr>
                <w:sz w:val="18"/>
                <w:szCs w:val="18"/>
              </w:rPr>
              <w:t>Activité interactive</w:t>
            </w:r>
            <w:r w:rsidR="001B41BF" w:rsidRPr="000909E5">
              <w:rPr>
                <w:sz w:val="18"/>
                <w:szCs w:val="18"/>
              </w:rPr>
              <w:t xml:space="preserve"> : actions possible des points d'information à la suite d'une notification SPS susceptible d'affecter les exports </w:t>
            </w:r>
          </w:p>
          <w:p w14:paraId="039C6269" w14:textId="2ED3C6CB" w:rsidR="00FF603B" w:rsidRPr="000909E5" w:rsidRDefault="00FF603B" w:rsidP="001B41BF">
            <w:pPr>
              <w:numPr>
                <w:ilvl w:val="0"/>
                <w:numId w:val="31"/>
              </w:numPr>
              <w:tabs>
                <w:tab w:val="left" w:pos="720"/>
              </w:tabs>
              <w:spacing w:after="80" w:line="240" w:lineRule="auto"/>
              <w:ind w:left="714" w:hanging="357"/>
              <w:jc w:val="both"/>
              <w:rPr>
                <w:sz w:val="18"/>
                <w:szCs w:val="18"/>
              </w:rPr>
            </w:pPr>
            <w:r w:rsidRPr="000909E5">
              <w:rPr>
                <w:sz w:val="18"/>
                <w:szCs w:val="18"/>
              </w:rPr>
              <w:t xml:space="preserve">Rôle du secteur privé </w:t>
            </w:r>
          </w:p>
          <w:p w14:paraId="1E2F2676" w14:textId="64E6B3A8" w:rsidR="00A8362C" w:rsidRPr="000909E5" w:rsidRDefault="001B41BF" w:rsidP="001B41BF">
            <w:pPr>
              <w:spacing w:after="120"/>
              <w:rPr>
                <w:b/>
                <w:sz w:val="18"/>
                <w:szCs w:val="18"/>
              </w:rPr>
            </w:pPr>
            <w:r w:rsidRPr="000909E5">
              <w:rPr>
                <w:i/>
                <w:sz w:val="18"/>
                <w:szCs w:val="18"/>
              </w:rPr>
              <w:t xml:space="preserve">Personnes ressources : OMC </w:t>
            </w:r>
          </w:p>
        </w:tc>
      </w:tr>
      <w:tr w:rsidR="00172D7D" w:rsidRPr="000909E5" w14:paraId="67CDDE9F" w14:textId="77777777" w:rsidTr="00670AC0">
        <w:trPr>
          <w:cnfStyle w:val="000000100000" w:firstRow="0" w:lastRow="0" w:firstColumn="0" w:lastColumn="0" w:oddVBand="0" w:evenVBand="0" w:oddHBand="1" w:evenHBand="0" w:firstRowFirstColumn="0" w:firstRowLastColumn="0" w:lastRowFirstColumn="0" w:lastRowLastColumn="0"/>
          <w:trHeight w:val="394"/>
        </w:trPr>
        <w:tc>
          <w:tcPr>
            <w:tcW w:w="1776" w:type="dxa"/>
          </w:tcPr>
          <w:p w14:paraId="45C2A9B2" w14:textId="49673197" w:rsidR="00172D7D" w:rsidRPr="000909E5" w:rsidRDefault="00172D7D" w:rsidP="00172D7D">
            <w:pPr>
              <w:rPr>
                <w:sz w:val="18"/>
                <w:szCs w:val="18"/>
              </w:rPr>
            </w:pPr>
            <w:r w:rsidRPr="000909E5">
              <w:rPr>
                <w:sz w:val="18"/>
                <w:szCs w:val="18"/>
              </w:rPr>
              <w:t>1</w:t>
            </w:r>
            <w:r w:rsidR="001B41BF" w:rsidRPr="000909E5">
              <w:rPr>
                <w:sz w:val="18"/>
                <w:szCs w:val="18"/>
              </w:rPr>
              <w:t>2</w:t>
            </w:r>
            <w:r w:rsidRPr="000909E5">
              <w:rPr>
                <w:sz w:val="18"/>
                <w:szCs w:val="18"/>
              </w:rPr>
              <w:t>h</w:t>
            </w:r>
            <w:r w:rsidR="00CC0C86" w:rsidRPr="000909E5">
              <w:rPr>
                <w:sz w:val="18"/>
                <w:szCs w:val="18"/>
              </w:rPr>
              <w:t>30</w:t>
            </w:r>
            <w:r w:rsidRPr="000909E5">
              <w:rPr>
                <w:sz w:val="18"/>
                <w:szCs w:val="18"/>
              </w:rPr>
              <w:t xml:space="preserve"> – 1</w:t>
            </w:r>
            <w:r w:rsidR="00492E35" w:rsidRPr="000909E5">
              <w:rPr>
                <w:sz w:val="18"/>
                <w:szCs w:val="18"/>
              </w:rPr>
              <w:t>3</w:t>
            </w:r>
            <w:r w:rsidRPr="000909E5">
              <w:rPr>
                <w:sz w:val="18"/>
                <w:szCs w:val="18"/>
              </w:rPr>
              <w:t>h</w:t>
            </w:r>
            <w:r w:rsidR="00492E35" w:rsidRPr="000909E5">
              <w:rPr>
                <w:sz w:val="18"/>
                <w:szCs w:val="18"/>
              </w:rPr>
              <w:t>0</w:t>
            </w:r>
            <w:r w:rsidRPr="000909E5">
              <w:rPr>
                <w:sz w:val="18"/>
                <w:szCs w:val="18"/>
              </w:rPr>
              <w:t>0</w:t>
            </w:r>
          </w:p>
        </w:tc>
        <w:tc>
          <w:tcPr>
            <w:tcW w:w="7966" w:type="dxa"/>
          </w:tcPr>
          <w:p w14:paraId="53BFAEB0" w14:textId="5B6088EA" w:rsidR="001B41BF" w:rsidRPr="000909E5" w:rsidRDefault="001B41BF" w:rsidP="00CC0C86">
            <w:pPr>
              <w:spacing w:after="120"/>
              <w:rPr>
                <w:sz w:val="18"/>
                <w:szCs w:val="18"/>
              </w:rPr>
            </w:pPr>
            <w:r w:rsidRPr="000909E5">
              <w:rPr>
                <w:b/>
                <w:sz w:val="18"/>
                <w:szCs w:val="18"/>
              </w:rPr>
              <w:t xml:space="preserve">Transparence : </w:t>
            </w:r>
            <w:r w:rsidR="00CC0C86" w:rsidRPr="000909E5">
              <w:rPr>
                <w:b/>
                <w:sz w:val="18"/>
                <w:szCs w:val="18"/>
              </w:rPr>
              <w:t>é</w:t>
            </w:r>
            <w:r w:rsidRPr="000909E5">
              <w:rPr>
                <w:b/>
                <w:sz w:val="18"/>
                <w:szCs w:val="18"/>
              </w:rPr>
              <w:t>léments à retenir</w:t>
            </w:r>
            <w:r w:rsidRPr="000909E5">
              <w:rPr>
                <w:bCs/>
                <w:sz w:val="18"/>
                <w:szCs w:val="18"/>
              </w:rPr>
              <w:t xml:space="preserve"> </w:t>
            </w:r>
          </w:p>
          <w:p w14:paraId="57F4DCF7" w14:textId="7808F656" w:rsidR="00172D7D" w:rsidRPr="000909E5" w:rsidRDefault="001B41BF" w:rsidP="001B41BF">
            <w:pPr>
              <w:spacing w:after="80"/>
              <w:rPr>
                <w:b/>
                <w:sz w:val="18"/>
                <w:szCs w:val="18"/>
              </w:rPr>
            </w:pPr>
            <w:r w:rsidRPr="000909E5">
              <w:rPr>
                <w:i/>
                <w:sz w:val="18"/>
                <w:szCs w:val="18"/>
              </w:rPr>
              <w:t>Personnes ressources : OMC</w:t>
            </w:r>
            <w:r w:rsidR="007C7D39" w:rsidRPr="000909E5">
              <w:rPr>
                <w:i/>
                <w:sz w:val="18"/>
                <w:szCs w:val="18"/>
              </w:rPr>
              <w:t xml:space="preserve"> ; </w:t>
            </w:r>
            <w:r w:rsidRPr="000909E5">
              <w:rPr>
                <w:i/>
                <w:sz w:val="18"/>
                <w:szCs w:val="18"/>
              </w:rPr>
              <w:t>participants</w:t>
            </w:r>
          </w:p>
        </w:tc>
      </w:tr>
      <w:tr w:rsidR="00172D7D" w:rsidRPr="000909E5" w14:paraId="5FC8445A" w14:textId="77777777" w:rsidTr="00670AC0">
        <w:trPr>
          <w:cnfStyle w:val="000000010000" w:firstRow="0" w:lastRow="0" w:firstColumn="0" w:lastColumn="0" w:oddVBand="0" w:evenVBand="0" w:oddHBand="0" w:evenHBand="1" w:firstRowFirstColumn="0" w:firstRowLastColumn="0" w:lastRowFirstColumn="0" w:lastRowLastColumn="0"/>
          <w:trHeight w:val="394"/>
        </w:trPr>
        <w:tc>
          <w:tcPr>
            <w:tcW w:w="1776" w:type="dxa"/>
          </w:tcPr>
          <w:p w14:paraId="2A9D20BB" w14:textId="5BBB5A13" w:rsidR="00172D7D" w:rsidRPr="000909E5" w:rsidRDefault="00172D7D" w:rsidP="00172D7D">
            <w:pPr>
              <w:rPr>
                <w:sz w:val="18"/>
                <w:szCs w:val="18"/>
              </w:rPr>
            </w:pPr>
            <w:r w:rsidRPr="000909E5">
              <w:rPr>
                <w:sz w:val="18"/>
                <w:szCs w:val="18"/>
              </w:rPr>
              <w:t>1</w:t>
            </w:r>
            <w:r w:rsidR="00B978C2" w:rsidRPr="000909E5">
              <w:rPr>
                <w:sz w:val="18"/>
                <w:szCs w:val="18"/>
              </w:rPr>
              <w:t>3</w:t>
            </w:r>
            <w:r w:rsidRPr="000909E5">
              <w:rPr>
                <w:sz w:val="18"/>
                <w:szCs w:val="18"/>
              </w:rPr>
              <w:t>h</w:t>
            </w:r>
            <w:r w:rsidR="00B978C2" w:rsidRPr="000909E5">
              <w:rPr>
                <w:sz w:val="18"/>
                <w:szCs w:val="18"/>
              </w:rPr>
              <w:t>0</w:t>
            </w:r>
            <w:r w:rsidRPr="000909E5">
              <w:rPr>
                <w:sz w:val="18"/>
                <w:szCs w:val="18"/>
              </w:rPr>
              <w:t xml:space="preserve">0 </w:t>
            </w:r>
            <w:r w:rsidR="00DE59E3" w:rsidRPr="000909E5">
              <w:rPr>
                <w:sz w:val="18"/>
                <w:szCs w:val="18"/>
              </w:rPr>
              <w:t xml:space="preserve">– </w:t>
            </w:r>
            <w:r w:rsidRPr="000909E5">
              <w:rPr>
                <w:sz w:val="18"/>
                <w:szCs w:val="18"/>
              </w:rPr>
              <w:t>1</w:t>
            </w:r>
            <w:r w:rsidR="00B978C2" w:rsidRPr="000909E5">
              <w:rPr>
                <w:sz w:val="18"/>
                <w:szCs w:val="18"/>
              </w:rPr>
              <w:t>4</w:t>
            </w:r>
            <w:r w:rsidRPr="000909E5">
              <w:rPr>
                <w:sz w:val="18"/>
                <w:szCs w:val="18"/>
              </w:rPr>
              <w:t>h</w:t>
            </w:r>
            <w:r w:rsidR="00B978C2" w:rsidRPr="000909E5">
              <w:rPr>
                <w:sz w:val="18"/>
                <w:szCs w:val="18"/>
              </w:rPr>
              <w:t>15</w:t>
            </w:r>
          </w:p>
        </w:tc>
        <w:tc>
          <w:tcPr>
            <w:tcW w:w="7966" w:type="dxa"/>
          </w:tcPr>
          <w:p w14:paraId="68FD7D99" w14:textId="5176B31A" w:rsidR="00172D7D" w:rsidRPr="000909E5" w:rsidRDefault="00172D7D" w:rsidP="00172D7D">
            <w:pPr>
              <w:spacing w:after="80"/>
              <w:rPr>
                <w:b/>
                <w:sz w:val="18"/>
                <w:szCs w:val="18"/>
              </w:rPr>
            </w:pPr>
            <w:r w:rsidRPr="000909E5">
              <w:rPr>
                <w:b/>
                <w:sz w:val="18"/>
                <w:szCs w:val="18"/>
              </w:rPr>
              <w:t>Déjeuner</w:t>
            </w:r>
          </w:p>
        </w:tc>
      </w:tr>
      <w:tr w:rsidR="00172D7D" w:rsidRPr="000909E5" w14:paraId="055F963B" w14:textId="77777777" w:rsidTr="00670AC0">
        <w:trPr>
          <w:cnfStyle w:val="000000100000" w:firstRow="0" w:lastRow="0" w:firstColumn="0" w:lastColumn="0" w:oddVBand="0" w:evenVBand="0" w:oddHBand="1" w:evenHBand="0" w:firstRowFirstColumn="0" w:firstRowLastColumn="0" w:lastRowFirstColumn="0" w:lastRowLastColumn="0"/>
          <w:trHeight w:val="394"/>
        </w:trPr>
        <w:tc>
          <w:tcPr>
            <w:tcW w:w="1776" w:type="dxa"/>
          </w:tcPr>
          <w:p w14:paraId="0DFA9372" w14:textId="4D98E9FC" w:rsidR="00172D7D" w:rsidRPr="000909E5" w:rsidRDefault="00172D7D" w:rsidP="00172D7D">
            <w:pPr>
              <w:rPr>
                <w:sz w:val="18"/>
                <w:szCs w:val="18"/>
              </w:rPr>
            </w:pPr>
            <w:r w:rsidRPr="000909E5">
              <w:rPr>
                <w:sz w:val="18"/>
                <w:szCs w:val="18"/>
              </w:rPr>
              <w:t>1</w:t>
            </w:r>
            <w:r w:rsidR="00B978C2" w:rsidRPr="000909E5">
              <w:rPr>
                <w:sz w:val="18"/>
                <w:szCs w:val="18"/>
              </w:rPr>
              <w:t>4</w:t>
            </w:r>
            <w:r w:rsidRPr="000909E5">
              <w:rPr>
                <w:sz w:val="18"/>
                <w:szCs w:val="18"/>
              </w:rPr>
              <w:t>h</w:t>
            </w:r>
            <w:r w:rsidR="00B978C2" w:rsidRPr="000909E5">
              <w:rPr>
                <w:sz w:val="18"/>
                <w:szCs w:val="18"/>
              </w:rPr>
              <w:t>15</w:t>
            </w:r>
            <w:r w:rsidRPr="000909E5">
              <w:rPr>
                <w:sz w:val="18"/>
                <w:szCs w:val="18"/>
              </w:rPr>
              <w:t xml:space="preserve"> – 1</w:t>
            </w:r>
            <w:r w:rsidR="00A8362C" w:rsidRPr="000909E5">
              <w:rPr>
                <w:sz w:val="18"/>
                <w:szCs w:val="18"/>
              </w:rPr>
              <w:t>5</w:t>
            </w:r>
            <w:r w:rsidRPr="000909E5">
              <w:rPr>
                <w:sz w:val="18"/>
                <w:szCs w:val="18"/>
              </w:rPr>
              <w:t>h</w:t>
            </w:r>
            <w:r w:rsidR="00492E35" w:rsidRPr="000909E5">
              <w:rPr>
                <w:sz w:val="18"/>
                <w:szCs w:val="18"/>
              </w:rPr>
              <w:t>15</w:t>
            </w:r>
          </w:p>
        </w:tc>
        <w:tc>
          <w:tcPr>
            <w:tcW w:w="7966" w:type="dxa"/>
          </w:tcPr>
          <w:p w14:paraId="11DFDD7F" w14:textId="5515C9E5" w:rsidR="00172D7D" w:rsidRPr="000909E5" w:rsidRDefault="000909E5" w:rsidP="00172D7D">
            <w:pPr>
              <w:spacing w:after="80"/>
              <w:rPr>
                <w:iCs/>
                <w:sz w:val="18"/>
                <w:szCs w:val="18"/>
              </w:rPr>
            </w:pPr>
            <w:hyperlink r:id="rId17" w:history="1">
              <w:r w:rsidR="00172D7D" w:rsidRPr="000909E5">
                <w:rPr>
                  <w:rStyle w:val="Hyperlink"/>
                  <w:b/>
                  <w:sz w:val="18"/>
                  <w:szCs w:val="18"/>
                </w:rPr>
                <w:t>Le Comité SPS</w:t>
              </w:r>
            </w:hyperlink>
          </w:p>
          <w:p w14:paraId="2C9F6C34" w14:textId="77777777" w:rsidR="001B41BF" w:rsidRPr="000909E5" w:rsidRDefault="001B41BF" w:rsidP="001B41BF">
            <w:pPr>
              <w:numPr>
                <w:ilvl w:val="0"/>
                <w:numId w:val="31"/>
              </w:numPr>
              <w:tabs>
                <w:tab w:val="left" w:pos="720"/>
              </w:tabs>
              <w:spacing w:after="80" w:line="240" w:lineRule="auto"/>
              <w:ind w:left="714" w:hanging="357"/>
              <w:jc w:val="both"/>
              <w:rPr>
                <w:sz w:val="18"/>
                <w:szCs w:val="18"/>
              </w:rPr>
            </w:pPr>
            <w:r w:rsidRPr="000909E5">
              <w:rPr>
                <w:sz w:val="18"/>
                <w:szCs w:val="18"/>
              </w:rPr>
              <w:t>Rôle et fonction</w:t>
            </w:r>
          </w:p>
          <w:p w14:paraId="544112A0" w14:textId="77777777" w:rsidR="00172D7D" w:rsidRPr="000909E5" w:rsidRDefault="00172D7D" w:rsidP="00172D7D">
            <w:pPr>
              <w:numPr>
                <w:ilvl w:val="0"/>
                <w:numId w:val="31"/>
              </w:numPr>
              <w:tabs>
                <w:tab w:val="left" w:pos="720"/>
              </w:tabs>
              <w:spacing w:after="80" w:line="240" w:lineRule="auto"/>
              <w:ind w:left="714" w:hanging="357"/>
              <w:jc w:val="both"/>
              <w:rPr>
                <w:sz w:val="18"/>
                <w:szCs w:val="18"/>
              </w:rPr>
            </w:pPr>
            <w:r w:rsidRPr="000909E5">
              <w:rPr>
                <w:sz w:val="18"/>
                <w:szCs w:val="18"/>
              </w:rPr>
              <w:t>Déclarations CM12 et CM13</w:t>
            </w:r>
          </w:p>
          <w:p w14:paraId="5F745485" w14:textId="77777777" w:rsidR="00172D7D" w:rsidRPr="000909E5" w:rsidRDefault="00172D7D" w:rsidP="00172D7D">
            <w:pPr>
              <w:numPr>
                <w:ilvl w:val="0"/>
                <w:numId w:val="31"/>
              </w:numPr>
              <w:tabs>
                <w:tab w:val="left" w:pos="720"/>
              </w:tabs>
              <w:spacing w:after="80" w:line="240" w:lineRule="auto"/>
              <w:ind w:left="714" w:hanging="357"/>
              <w:jc w:val="both"/>
              <w:rPr>
                <w:sz w:val="18"/>
                <w:szCs w:val="18"/>
              </w:rPr>
            </w:pPr>
            <w:r w:rsidRPr="000909E5">
              <w:rPr>
                <w:sz w:val="18"/>
                <w:szCs w:val="18"/>
              </w:rPr>
              <w:t>Suivi du sixième examen</w:t>
            </w:r>
          </w:p>
          <w:p w14:paraId="7D1ABCBF" w14:textId="6BB85E54" w:rsidR="00A8362C" w:rsidRPr="000909E5" w:rsidRDefault="00A8362C" w:rsidP="00172D7D">
            <w:pPr>
              <w:numPr>
                <w:ilvl w:val="0"/>
                <w:numId w:val="31"/>
              </w:numPr>
              <w:tabs>
                <w:tab w:val="left" w:pos="720"/>
              </w:tabs>
              <w:spacing w:after="80" w:line="240" w:lineRule="auto"/>
              <w:ind w:left="714" w:hanging="357"/>
              <w:jc w:val="both"/>
              <w:rPr>
                <w:sz w:val="18"/>
                <w:szCs w:val="18"/>
              </w:rPr>
            </w:pPr>
            <w:r w:rsidRPr="000909E5">
              <w:rPr>
                <w:sz w:val="18"/>
                <w:szCs w:val="18"/>
              </w:rPr>
              <w:t>Expérience des pays participants</w:t>
            </w:r>
          </w:p>
          <w:p w14:paraId="60F72BFE" w14:textId="12DA2693" w:rsidR="00172D7D" w:rsidRPr="000909E5" w:rsidRDefault="00A8362C" w:rsidP="00172D7D">
            <w:pPr>
              <w:spacing w:after="80"/>
              <w:rPr>
                <w:b/>
                <w:sz w:val="18"/>
                <w:szCs w:val="18"/>
              </w:rPr>
            </w:pPr>
            <w:r w:rsidRPr="000909E5">
              <w:rPr>
                <w:i/>
                <w:sz w:val="18"/>
                <w:szCs w:val="18"/>
              </w:rPr>
              <w:t>Personnes ressources : OMC</w:t>
            </w:r>
            <w:r w:rsidR="007C7D39" w:rsidRPr="000909E5">
              <w:rPr>
                <w:i/>
                <w:sz w:val="18"/>
                <w:szCs w:val="18"/>
              </w:rPr>
              <w:t xml:space="preserve"> ; </w:t>
            </w:r>
            <w:r w:rsidR="00D42239" w:rsidRPr="000909E5">
              <w:rPr>
                <w:i/>
                <w:sz w:val="18"/>
                <w:szCs w:val="18"/>
              </w:rPr>
              <w:t>STDF</w:t>
            </w:r>
            <w:r w:rsidR="00D23A72" w:rsidRPr="000909E5">
              <w:rPr>
                <w:i/>
                <w:sz w:val="18"/>
                <w:szCs w:val="18"/>
              </w:rPr>
              <w:t xml:space="preserve"> </w:t>
            </w:r>
            <w:r w:rsidR="00D42239" w:rsidRPr="000909E5">
              <w:rPr>
                <w:i/>
                <w:sz w:val="18"/>
                <w:szCs w:val="18"/>
              </w:rPr>
              <w:t xml:space="preserve">; </w:t>
            </w:r>
            <w:r w:rsidRPr="000909E5">
              <w:rPr>
                <w:i/>
                <w:sz w:val="18"/>
                <w:szCs w:val="18"/>
              </w:rPr>
              <w:t>participants</w:t>
            </w:r>
            <w:r w:rsidRPr="000909E5">
              <w:rPr>
                <w:b/>
                <w:i/>
                <w:sz w:val="18"/>
                <w:szCs w:val="18"/>
              </w:rPr>
              <w:t xml:space="preserve"> </w:t>
            </w:r>
          </w:p>
        </w:tc>
      </w:tr>
      <w:tr w:rsidR="00B978C2" w:rsidRPr="000909E5" w14:paraId="1C1ABCDB" w14:textId="77777777" w:rsidTr="00670AC0">
        <w:trPr>
          <w:cnfStyle w:val="000000010000" w:firstRow="0" w:lastRow="0" w:firstColumn="0" w:lastColumn="0" w:oddVBand="0" w:evenVBand="0" w:oddHBand="0" w:evenHBand="1" w:firstRowFirstColumn="0" w:firstRowLastColumn="0" w:lastRowFirstColumn="0" w:lastRowLastColumn="0"/>
          <w:trHeight w:val="394"/>
        </w:trPr>
        <w:tc>
          <w:tcPr>
            <w:tcW w:w="1776" w:type="dxa"/>
          </w:tcPr>
          <w:p w14:paraId="28836CD9" w14:textId="79528EC8" w:rsidR="00B978C2" w:rsidRPr="000909E5" w:rsidRDefault="00492E35" w:rsidP="00172D7D">
            <w:pPr>
              <w:rPr>
                <w:sz w:val="18"/>
                <w:szCs w:val="18"/>
              </w:rPr>
            </w:pPr>
            <w:r w:rsidRPr="000909E5">
              <w:rPr>
                <w:sz w:val="18"/>
                <w:szCs w:val="18"/>
              </w:rPr>
              <w:t>15h15 – 15h30</w:t>
            </w:r>
          </w:p>
        </w:tc>
        <w:tc>
          <w:tcPr>
            <w:tcW w:w="7966" w:type="dxa"/>
          </w:tcPr>
          <w:p w14:paraId="54F37D4C" w14:textId="7A76E94D" w:rsidR="00B978C2" w:rsidRPr="000909E5" w:rsidRDefault="00492E35" w:rsidP="004C7FE3">
            <w:pPr>
              <w:spacing w:after="80"/>
              <w:rPr>
                <w:b/>
                <w:sz w:val="18"/>
                <w:szCs w:val="18"/>
              </w:rPr>
            </w:pPr>
            <w:r w:rsidRPr="000909E5">
              <w:rPr>
                <w:b/>
                <w:bCs/>
                <w:sz w:val="18"/>
                <w:szCs w:val="18"/>
              </w:rPr>
              <w:t>Expérience du groupe africain lors de la CM13</w:t>
            </w:r>
            <w:r w:rsidRPr="000909E5">
              <w:rPr>
                <w:sz w:val="18"/>
                <w:szCs w:val="18"/>
              </w:rPr>
              <w:t xml:space="preserve"> (intervention virtuelle) (à confirmer)</w:t>
            </w:r>
          </w:p>
        </w:tc>
      </w:tr>
      <w:tr w:rsidR="004C7FE3" w:rsidRPr="000909E5" w14:paraId="240942F7" w14:textId="77777777" w:rsidTr="00670AC0">
        <w:trPr>
          <w:cnfStyle w:val="000000100000" w:firstRow="0" w:lastRow="0" w:firstColumn="0" w:lastColumn="0" w:oddVBand="0" w:evenVBand="0" w:oddHBand="1" w:evenHBand="0" w:firstRowFirstColumn="0" w:firstRowLastColumn="0" w:lastRowFirstColumn="0" w:lastRowLastColumn="0"/>
          <w:trHeight w:val="394"/>
        </w:trPr>
        <w:tc>
          <w:tcPr>
            <w:tcW w:w="1776" w:type="dxa"/>
          </w:tcPr>
          <w:p w14:paraId="5FD6F066" w14:textId="06F88822" w:rsidR="004C7FE3" w:rsidRPr="000909E5" w:rsidRDefault="004C7FE3" w:rsidP="00172D7D">
            <w:pPr>
              <w:rPr>
                <w:sz w:val="18"/>
                <w:szCs w:val="18"/>
              </w:rPr>
            </w:pPr>
            <w:r w:rsidRPr="000909E5">
              <w:rPr>
                <w:sz w:val="18"/>
                <w:szCs w:val="18"/>
              </w:rPr>
              <w:t>15h</w:t>
            </w:r>
            <w:r w:rsidR="00492E35" w:rsidRPr="000909E5">
              <w:rPr>
                <w:sz w:val="18"/>
                <w:szCs w:val="18"/>
              </w:rPr>
              <w:t>30</w:t>
            </w:r>
            <w:r w:rsidRPr="000909E5">
              <w:rPr>
                <w:sz w:val="18"/>
                <w:szCs w:val="18"/>
              </w:rPr>
              <w:t xml:space="preserve"> – 16h</w:t>
            </w:r>
            <w:r w:rsidR="00492E35" w:rsidRPr="000909E5">
              <w:rPr>
                <w:sz w:val="18"/>
                <w:szCs w:val="18"/>
              </w:rPr>
              <w:t>15</w:t>
            </w:r>
          </w:p>
        </w:tc>
        <w:tc>
          <w:tcPr>
            <w:tcW w:w="7966" w:type="dxa"/>
          </w:tcPr>
          <w:p w14:paraId="3C2F2635" w14:textId="2533474B" w:rsidR="004C7FE3" w:rsidRPr="000909E5" w:rsidRDefault="000909E5" w:rsidP="004C7FE3">
            <w:pPr>
              <w:spacing w:after="80"/>
              <w:rPr>
                <w:iCs/>
                <w:sz w:val="18"/>
                <w:szCs w:val="18"/>
              </w:rPr>
            </w:pPr>
            <w:hyperlink r:id="rId18" w:history="1">
              <w:r w:rsidR="004C7FE3" w:rsidRPr="000909E5">
                <w:rPr>
                  <w:rStyle w:val="Hyperlink"/>
                  <w:b/>
                  <w:sz w:val="18"/>
                  <w:szCs w:val="18"/>
                </w:rPr>
                <w:t>Le Comité SPS</w:t>
              </w:r>
            </w:hyperlink>
          </w:p>
          <w:p w14:paraId="386431B1" w14:textId="77777777" w:rsidR="004C7FE3" w:rsidRPr="000909E5" w:rsidRDefault="004C7FE3" w:rsidP="006B2867">
            <w:pPr>
              <w:numPr>
                <w:ilvl w:val="0"/>
                <w:numId w:val="31"/>
              </w:numPr>
              <w:tabs>
                <w:tab w:val="left" w:pos="720"/>
              </w:tabs>
              <w:spacing w:after="80" w:line="240" w:lineRule="auto"/>
              <w:ind w:left="714" w:hanging="357"/>
              <w:jc w:val="both"/>
              <w:rPr>
                <w:rFonts w:eastAsia="DFKai-SB"/>
                <w:b/>
                <w:sz w:val="18"/>
                <w:szCs w:val="18"/>
              </w:rPr>
            </w:pPr>
            <w:r w:rsidRPr="000909E5">
              <w:rPr>
                <w:sz w:val="18"/>
                <w:szCs w:val="18"/>
              </w:rPr>
              <w:t>Activité en sous-groupes</w:t>
            </w:r>
            <w:r w:rsidRPr="000909E5">
              <w:rPr>
                <w:rFonts w:eastAsia="DFKai-SB"/>
                <w:b/>
                <w:sz w:val="18"/>
                <w:szCs w:val="18"/>
              </w:rPr>
              <w:t xml:space="preserve"> </w:t>
            </w:r>
          </w:p>
          <w:p w14:paraId="53D16B2B" w14:textId="1D8EBA3A" w:rsidR="00A8362C" w:rsidRPr="000909E5" w:rsidRDefault="00A8362C" w:rsidP="00A8362C">
            <w:pPr>
              <w:tabs>
                <w:tab w:val="left" w:pos="720"/>
              </w:tabs>
              <w:spacing w:after="80" w:line="240" w:lineRule="auto"/>
              <w:jc w:val="both"/>
              <w:rPr>
                <w:rFonts w:eastAsia="DFKai-SB"/>
                <w:b/>
                <w:sz w:val="18"/>
                <w:szCs w:val="18"/>
              </w:rPr>
            </w:pPr>
            <w:r w:rsidRPr="000909E5">
              <w:rPr>
                <w:i/>
                <w:sz w:val="18"/>
                <w:szCs w:val="18"/>
              </w:rPr>
              <w:t xml:space="preserve">Personnes ressources : OMC </w:t>
            </w:r>
          </w:p>
        </w:tc>
      </w:tr>
      <w:tr w:rsidR="00172D7D" w:rsidRPr="000909E5" w14:paraId="20EAC4E6" w14:textId="77777777" w:rsidTr="00670AC0">
        <w:trPr>
          <w:cnfStyle w:val="000000010000" w:firstRow="0" w:lastRow="0" w:firstColumn="0" w:lastColumn="0" w:oddVBand="0" w:evenVBand="0" w:oddHBand="0" w:evenHBand="1" w:firstRowFirstColumn="0" w:firstRowLastColumn="0" w:lastRowFirstColumn="0" w:lastRowLastColumn="0"/>
          <w:trHeight w:val="394"/>
        </w:trPr>
        <w:tc>
          <w:tcPr>
            <w:tcW w:w="1776" w:type="dxa"/>
          </w:tcPr>
          <w:p w14:paraId="23CFED69" w14:textId="28B1B4F0" w:rsidR="00172D7D" w:rsidRPr="000909E5" w:rsidRDefault="00172D7D" w:rsidP="00172D7D">
            <w:pPr>
              <w:rPr>
                <w:sz w:val="18"/>
                <w:szCs w:val="18"/>
              </w:rPr>
            </w:pPr>
            <w:r w:rsidRPr="000909E5">
              <w:rPr>
                <w:sz w:val="18"/>
                <w:szCs w:val="18"/>
              </w:rPr>
              <w:t>1</w:t>
            </w:r>
            <w:r w:rsidR="004C7FE3" w:rsidRPr="000909E5">
              <w:rPr>
                <w:sz w:val="18"/>
                <w:szCs w:val="18"/>
              </w:rPr>
              <w:t>6</w:t>
            </w:r>
            <w:r w:rsidRPr="000909E5">
              <w:rPr>
                <w:sz w:val="18"/>
                <w:szCs w:val="18"/>
              </w:rPr>
              <w:t>h</w:t>
            </w:r>
            <w:r w:rsidR="004C7FE3" w:rsidRPr="000909E5">
              <w:rPr>
                <w:sz w:val="18"/>
                <w:szCs w:val="18"/>
              </w:rPr>
              <w:t>1</w:t>
            </w:r>
            <w:r w:rsidRPr="000909E5">
              <w:rPr>
                <w:sz w:val="18"/>
                <w:szCs w:val="18"/>
              </w:rPr>
              <w:t>5 – 1</w:t>
            </w:r>
            <w:r w:rsidR="004C7FE3" w:rsidRPr="000909E5">
              <w:rPr>
                <w:sz w:val="18"/>
                <w:szCs w:val="18"/>
              </w:rPr>
              <w:t>6</w:t>
            </w:r>
            <w:r w:rsidRPr="000909E5">
              <w:rPr>
                <w:sz w:val="18"/>
                <w:szCs w:val="18"/>
              </w:rPr>
              <w:t>h</w:t>
            </w:r>
            <w:r w:rsidR="004C7FE3" w:rsidRPr="000909E5">
              <w:rPr>
                <w:sz w:val="18"/>
                <w:szCs w:val="18"/>
              </w:rPr>
              <w:t>30</w:t>
            </w:r>
          </w:p>
        </w:tc>
        <w:tc>
          <w:tcPr>
            <w:tcW w:w="7966" w:type="dxa"/>
          </w:tcPr>
          <w:p w14:paraId="60105E2F" w14:textId="10E01481" w:rsidR="00172D7D" w:rsidRPr="000909E5" w:rsidRDefault="00492E35" w:rsidP="00172D7D">
            <w:pPr>
              <w:spacing w:after="80"/>
              <w:rPr>
                <w:rFonts w:eastAsia="DFKai-SB"/>
                <w:b/>
                <w:sz w:val="18"/>
                <w:szCs w:val="18"/>
              </w:rPr>
            </w:pPr>
            <w:r w:rsidRPr="000909E5">
              <w:rPr>
                <w:rFonts w:eastAsia="DFKai-SB"/>
                <w:b/>
                <w:sz w:val="18"/>
                <w:szCs w:val="18"/>
              </w:rPr>
              <w:t>Café et r</w:t>
            </w:r>
            <w:r w:rsidR="00172D7D" w:rsidRPr="000909E5">
              <w:rPr>
                <w:rFonts w:eastAsia="DFKai-SB"/>
                <w:b/>
                <w:sz w:val="18"/>
                <w:szCs w:val="18"/>
              </w:rPr>
              <w:t>écapitulatif</w:t>
            </w:r>
          </w:p>
          <w:p w14:paraId="7AD38D90" w14:textId="6B85102E" w:rsidR="00172D7D" w:rsidRPr="000909E5" w:rsidRDefault="00172D7D" w:rsidP="00172D7D">
            <w:pPr>
              <w:spacing w:after="80"/>
              <w:rPr>
                <w:b/>
                <w:sz w:val="18"/>
                <w:szCs w:val="18"/>
              </w:rPr>
            </w:pPr>
            <w:r w:rsidRPr="000909E5">
              <w:rPr>
                <w:i/>
                <w:sz w:val="18"/>
                <w:szCs w:val="18"/>
              </w:rPr>
              <w:t>Personnes ressources : OMC</w:t>
            </w:r>
            <w:r w:rsidR="007C7D39" w:rsidRPr="000909E5">
              <w:rPr>
                <w:i/>
                <w:sz w:val="18"/>
                <w:szCs w:val="18"/>
              </w:rPr>
              <w:t xml:space="preserve"> ; </w:t>
            </w:r>
            <w:r w:rsidRPr="000909E5">
              <w:rPr>
                <w:i/>
                <w:sz w:val="18"/>
                <w:szCs w:val="18"/>
              </w:rPr>
              <w:t>participants</w:t>
            </w:r>
          </w:p>
        </w:tc>
      </w:tr>
    </w:tbl>
    <w:p w14:paraId="687E7DCC" w14:textId="77777777" w:rsidR="00241C68" w:rsidRPr="000909E5" w:rsidRDefault="00241C68" w:rsidP="00241C68">
      <w:pPr>
        <w:spacing w:after="0" w:line="240" w:lineRule="auto"/>
      </w:pPr>
    </w:p>
    <w:p w14:paraId="4FCAF1A5" w14:textId="117234A2" w:rsidR="00D90957" w:rsidRPr="000909E5" w:rsidRDefault="00D90957" w:rsidP="00D902D9">
      <w:pPr>
        <w:tabs>
          <w:tab w:val="left" w:pos="0"/>
        </w:tabs>
        <w:ind w:right="-318"/>
        <w:jc w:val="center"/>
        <w:rPr>
          <w:rFonts w:ascii="Verdana" w:hAnsi="Verdana"/>
          <w:b/>
        </w:rPr>
      </w:pPr>
      <w:r w:rsidRPr="000909E5">
        <w:rPr>
          <w:b/>
        </w:rPr>
        <w:br w:type="page"/>
      </w:r>
      <w:r w:rsidRPr="000909E5">
        <w:rPr>
          <w:rFonts w:ascii="Verdana" w:hAnsi="Verdana"/>
          <w:b/>
        </w:rPr>
        <w:lastRenderedPageBreak/>
        <w:t xml:space="preserve">Jour 4 : </w:t>
      </w:r>
      <w:r w:rsidR="00D902D9" w:rsidRPr="000909E5">
        <w:rPr>
          <w:rFonts w:ascii="Verdana" w:hAnsi="Verdana"/>
          <w:b/>
        </w:rPr>
        <w:t>jeudi 5 décembre 2024</w:t>
      </w:r>
    </w:p>
    <w:tbl>
      <w:tblPr>
        <w:tblStyle w:val="WTOTable1"/>
        <w:tblW w:w="9742" w:type="dxa"/>
        <w:tblLook w:val="01E0" w:firstRow="1" w:lastRow="1" w:firstColumn="1" w:lastColumn="1" w:noHBand="0" w:noVBand="0"/>
      </w:tblPr>
      <w:tblGrid>
        <w:gridCol w:w="1776"/>
        <w:gridCol w:w="7966"/>
      </w:tblGrid>
      <w:tr w:rsidR="00172D7D" w:rsidRPr="000909E5" w14:paraId="703B0104" w14:textId="77777777" w:rsidTr="00670AC0">
        <w:trPr>
          <w:cnfStyle w:val="100000000000" w:firstRow="1" w:lastRow="0" w:firstColumn="0" w:lastColumn="0" w:oddVBand="0" w:evenVBand="0" w:oddHBand="0" w:evenHBand="0" w:firstRowFirstColumn="0" w:firstRowLastColumn="0" w:lastRowFirstColumn="0" w:lastRowLastColumn="0"/>
          <w:trHeight w:val="323"/>
        </w:trPr>
        <w:tc>
          <w:tcPr>
            <w:tcW w:w="1776" w:type="dxa"/>
          </w:tcPr>
          <w:p w14:paraId="37A52580" w14:textId="71E1AEED" w:rsidR="00172D7D" w:rsidRPr="000909E5" w:rsidRDefault="00172D7D" w:rsidP="00172D7D">
            <w:pPr>
              <w:spacing w:line="240" w:lineRule="atLeast"/>
              <w:rPr>
                <w:b w:val="0"/>
                <w:sz w:val="18"/>
                <w:szCs w:val="18"/>
              </w:rPr>
            </w:pPr>
            <w:r w:rsidRPr="000909E5">
              <w:rPr>
                <w:sz w:val="18"/>
                <w:szCs w:val="18"/>
              </w:rPr>
              <w:t>Horaire</w:t>
            </w:r>
          </w:p>
        </w:tc>
        <w:tc>
          <w:tcPr>
            <w:tcW w:w="7966" w:type="dxa"/>
          </w:tcPr>
          <w:p w14:paraId="559C822E" w14:textId="7A00BF3E" w:rsidR="00172D7D" w:rsidRPr="000909E5" w:rsidRDefault="00172D7D" w:rsidP="00172D7D">
            <w:pPr>
              <w:spacing w:line="240" w:lineRule="atLeast"/>
              <w:rPr>
                <w:b w:val="0"/>
                <w:sz w:val="18"/>
                <w:szCs w:val="18"/>
              </w:rPr>
            </w:pPr>
            <w:r w:rsidRPr="000909E5">
              <w:rPr>
                <w:sz w:val="18"/>
                <w:szCs w:val="18"/>
              </w:rPr>
              <w:t>Session</w:t>
            </w:r>
          </w:p>
        </w:tc>
      </w:tr>
      <w:tr w:rsidR="00480B0F" w:rsidRPr="000909E5" w14:paraId="47C1742C" w14:textId="77777777" w:rsidTr="00A01AE9">
        <w:trPr>
          <w:cnfStyle w:val="000000100000" w:firstRow="0" w:lastRow="0" w:firstColumn="0" w:lastColumn="0" w:oddVBand="0" w:evenVBand="0" w:oddHBand="1" w:evenHBand="0" w:firstRowFirstColumn="0" w:firstRowLastColumn="0" w:lastRowFirstColumn="0" w:lastRowLastColumn="0"/>
          <w:trHeight w:val="421"/>
        </w:trPr>
        <w:tc>
          <w:tcPr>
            <w:tcW w:w="1776" w:type="dxa"/>
          </w:tcPr>
          <w:p w14:paraId="22A2DC48" w14:textId="2E82D0B6" w:rsidR="00480B0F" w:rsidRPr="000909E5" w:rsidRDefault="00480B0F" w:rsidP="00480B0F">
            <w:pPr>
              <w:rPr>
                <w:sz w:val="18"/>
                <w:szCs w:val="18"/>
              </w:rPr>
            </w:pPr>
            <w:r w:rsidRPr="000909E5">
              <w:rPr>
                <w:sz w:val="18"/>
                <w:szCs w:val="18"/>
              </w:rPr>
              <w:t>9h30 – 9h45</w:t>
            </w:r>
          </w:p>
        </w:tc>
        <w:tc>
          <w:tcPr>
            <w:tcW w:w="7966" w:type="dxa"/>
          </w:tcPr>
          <w:p w14:paraId="237EDD96" w14:textId="3424DA52" w:rsidR="00A8362C" w:rsidRPr="000909E5" w:rsidRDefault="00A8362C" w:rsidP="00A8362C">
            <w:pPr>
              <w:rPr>
                <w:b/>
                <w:bCs/>
                <w:sz w:val="18"/>
                <w:szCs w:val="18"/>
                <w:lang w:val="fr-CH"/>
              </w:rPr>
            </w:pPr>
            <w:r w:rsidRPr="000909E5">
              <w:rPr>
                <w:b/>
                <w:bCs/>
                <w:sz w:val="18"/>
                <w:szCs w:val="18"/>
                <w:lang w:val="fr-CH"/>
              </w:rPr>
              <w:t xml:space="preserve">Activité d'ouverture : bilan sur le Comité SPS </w:t>
            </w:r>
          </w:p>
          <w:p w14:paraId="65DF6F65" w14:textId="7C9131ED" w:rsidR="00480B0F" w:rsidRPr="000909E5" w:rsidRDefault="00A8362C" w:rsidP="00A8362C">
            <w:pPr>
              <w:spacing w:after="80"/>
              <w:rPr>
                <w:b/>
                <w:sz w:val="18"/>
                <w:szCs w:val="18"/>
              </w:rPr>
            </w:pPr>
            <w:r w:rsidRPr="000909E5">
              <w:rPr>
                <w:i/>
                <w:sz w:val="18"/>
                <w:szCs w:val="18"/>
              </w:rPr>
              <w:t>Personnes ressources : OMC</w:t>
            </w:r>
            <w:r w:rsidR="007C7D39" w:rsidRPr="000909E5">
              <w:rPr>
                <w:i/>
                <w:sz w:val="18"/>
                <w:szCs w:val="18"/>
              </w:rPr>
              <w:t xml:space="preserve"> ; </w:t>
            </w:r>
            <w:r w:rsidRPr="000909E5">
              <w:rPr>
                <w:i/>
                <w:sz w:val="18"/>
                <w:szCs w:val="18"/>
              </w:rPr>
              <w:t>participants</w:t>
            </w:r>
          </w:p>
        </w:tc>
      </w:tr>
      <w:tr w:rsidR="00480B0F" w:rsidRPr="000909E5" w14:paraId="5E33616B" w14:textId="77777777" w:rsidTr="00670AC0">
        <w:trPr>
          <w:cnfStyle w:val="000000010000" w:firstRow="0" w:lastRow="0" w:firstColumn="0" w:lastColumn="0" w:oddVBand="0" w:evenVBand="0" w:oddHBand="0" w:evenHBand="1" w:firstRowFirstColumn="0" w:firstRowLastColumn="0" w:lastRowFirstColumn="0" w:lastRowLastColumn="0"/>
          <w:trHeight w:val="384"/>
        </w:trPr>
        <w:tc>
          <w:tcPr>
            <w:tcW w:w="1776" w:type="dxa"/>
          </w:tcPr>
          <w:p w14:paraId="441843FC" w14:textId="2F393292" w:rsidR="00480B0F" w:rsidRPr="000909E5" w:rsidRDefault="00480B0F" w:rsidP="00480B0F">
            <w:pPr>
              <w:rPr>
                <w:sz w:val="18"/>
                <w:szCs w:val="18"/>
              </w:rPr>
            </w:pPr>
            <w:r w:rsidRPr="000909E5">
              <w:rPr>
                <w:sz w:val="18"/>
                <w:szCs w:val="18"/>
              </w:rPr>
              <w:t>9h45 – 1</w:t>
            </w:r>
            <w:r w:rsidR="00B978C2" w:rsidRPr="000909E5">
              <w:rPr>
                <w:sz w:val="18"/>
                <w:szCs w:val="18"/>
              </w:rPr>
              <w:t>1</w:t>
            </w:r>
            <w:r w:rsidRPr="000909E5">
              <w:rPr>
                <w:sz w:val="18"/>
                <w:szCs w:val="18"/>
              </w:rPr>
              <w:t>h</w:t>
            </w:r>
            <w:r w:rsidR="00492E35" w:rsidRPr="000909E5">
              <w:rPr>
                <w:sz w:val="18"/>
                <w:szCs w:val="18"/>
              </w:rPr>
              <w:t>15</w:t>
            </w:r>
          </w:p>
        </w:tc>
        <w:tc>
          <w:tcPr>
            <w:tcW w:w="7966" w:type="dxa"/>
          </w:tcPr>
          <w:p w14:paraId="6F3BBA6D" w14:textId="36674678" w:rsidR="004C7FE3" w:rsidRPr="000909E5" w:rsidRDefault="004C7FE3" w:rsidP="004C7FE3">
            <w:pPr>
              <w:spacing w:after="120"/>
              <w:rPr>
                <w:b/>
                <w:sz w:val="18"/>
                <w:szCs w:val="18"/>
              </w:rPr>
            </w:pPr>
            <w:r w:rsidRPr="000909E5">
              <w:rPr>
                <w:b/>
                <w:sz w:val="18"/>
                <w:szCs w:val="18"/>
              </w:rPr>
              <w:t>Comment résoudre les problèmes commerciaux SPS</w:t>
            </w:r>
            <w:r w:rsidR="00A8362C" w:rsidRPr="000909E5">
              <w:rPr>
                <w:b/>
                <w:sz w:val="18"/>
                <w:szCs w:val="18"/>
              </w:rPr>
              <w:t xml:space="preserve"> </w:t>
            </w:r>
          </w:p>
          <w:p w14:paraId="2AE60530" w14:textId="5ED49970" w:rsidR="00A8362C" w:rsidRPr="000909E5" w:rsidRDefault="00A8362C" w:rsidP="00A01AE9">
            <w:pPr>
              <w:numPr>
                <w:ilvl w:val="0"/>
                <w:numId w:val="31"/>
              </w:numPr>
              <w:tabs>
                <w:tab w:val="left" w:pos="720"/>
              </w:tabs>
              <w:spacing w:after="80" w:line="240" w:lineRule="auto"/>
              <w:ind w:left="714" w:hanging="357"/>
              <w:jc w:val="both"/>
              <w:rPr>
                <w:sz w:val="18"/>
                <w:szCs w:val="18"/>
              </w:rPr>
            </w:pPr>
            <w:r w:rsidRPr="000909E5">
              <w:rPr>
                <w:sz w:val="18"/>
                <w:szCs w:val="18"/>
              </w:rPr>
              <w:t>Activité interactive</w:t>
            </w:r>
          </w:p>
          <w:p w14:paraId="4BA505FC" w14:textId="41BFA9FB" w:rsidR="00492E35" w:rsidRPr="000909E5" w:rsidRDefault="00492E35" w:rsidP="00A01AE9">
            <w:pPr>
              <w:numPr>
                <w:ilvl w:val="0"/>
                <w:numId w:val="31"/>
              </w:numPr>
              <w:tabs>
                <w:tab w:val="left" w:pos="720"/>
              </w:tabs>
              <w:spacing w:after="80" w:line="240" w:lineRule="auto"/>
              <w:ind w:left="714" w:hanging="357"/>
              <w:jc w:val="both"/>
              <w:rPr>
                <w:sz w:val="18"/>
                <w:szCs w:val="18"/>
              </w:rPr>
            </w:pPr>
            <w:r w:rsidRPr="000909E5">
              <w:rPr>
                <w:sz w:val="18"/>
                <w:szCs w:val="18"/>
              </w:rPr>
              <w:t>Préoccupations commerciales spécifiques au Comité SPS : expérience des participants</w:t>
            </w:r>
          </w:p>
          <w:p w14:paraId="71F4FA4D" w14:textId="12AEEE4E" w:rsidR="00480B0F" w:rsidRPr="000909E5" w:rsidRDefault="004C7FE3" w:rsidP="00A8362C">
            <w:pPr>
              <w:tabs>
                <w:tab w:val="left" w:pos="720"/>
              </w:tabs>
              <w:spacing w:after="80" w:line="240" w:lineRule="auto"/>
              <w:jc w:val="both"/>
              <w:rPr>
                <w:b/>
                <w:sz w:val="18"/>
                <w:szCs w:val="18"/>
              </w:rPr>
            </w:pPr>
            <w:r w:rsidRPr="000909E5">
              <w:rPr>
                <w:i/>
                <w:sz w:val="18"/>
                <w:szCs w:val="18"/>
              </w:rPr>
              <w:t>Personnes ressources : OMC</w:t>
            </w:r>
            <w:r w:rsidR="007C7D39" w:rsidRPr="000909E5">
              <w:rPr>
                <w:b/>
                <w:i/>
                <w:sz w:val="18"/>
                <w:szCs w:val="18"/>
              </w:rPr>
              <w:t xml:space="preserve"> </w:t>
            </w:r>
            <w:r w:rsidR="007C7D39" w:rsidRPr="000909E5">
              <w:rPr>
                <w:bCs/>
                <w:i/>
                <w:sz w:val="18"/>
                <w:szCs w:val="18"/>
              </w:rPr>
              <w:t xml:space="preserve">; </w:t>
            </w:r>
            <w:r w:rsidR="00492E35" w:rsidRPr="000909E5">
              <w:rPr>
                <w:bCs/>
                <w:i/>
                <w:sz w:val="18"/>
                <w:szCs w:val="18"/>
              </w:rPr>
              <w:t>participants</w:t>
            </w:r>
          </w:p>
        </w:tc>
      </w:tr>
      <w:tr w:rsidR="00172D7D" w:rsidRPr="000909E5" w14:paraId="7FFB9723" w14:textId="77777777" w:rsidTr="00670AC0">
        <w:trPr>
          <w:cnfStyle w:val="000000100000" w:firstRow="0" w:lastRow="0" w:firstColumn="0" w:lastColumn="0" w:oddVBand="0" w:evenVBand="0" w:oddHBand="1" w:evenHBand="0" w:firstRowFirstColumn="0" w:firstRowLastColumn="0" w:lastRowFirstColumn="0" w:lastRowLastColumn="0"/>
          <w:trHeight w:val="384"/>
        </w:trPr>
        <w:tc>
          <w:tcPr>
            <w:tcW w:w="1776" w:type="dxa"/>
          </w:tcPr>
          <w:p w14:paraId="734555B4" w14:textId="1805C5C3" w:rsidR="00172D7D" w:rsidRPr="000909E5" w:rsidRDefault="00B978C2" w:rsidP="00172D7D">
            <w:pPr>
              <w:rPr>
                <w:sz w:val="18"/>
                <w:szCs w:val="18"/>
              </w:rPr>
            </w:pPr>
            <w:r w:rsidRPr="000909E5">
              <w:rPr>
                <w:sz w:val="18"/>
                <w:szCs w:val="18"/>
              </w:rPr>
              <w:t>11h</w:t>
            </w:r>
            <w:r w:rsidR="00492E35" w:rsidRPr="000909E5">
              <w:rPr>
                <w:sz w:val="18"/>
                <w:szCs w:val="18"/>
              </w:rPr>
              <w:t>15</w:t>
            </w:r>
            <w:r w:rsidRPr="000909E5">
              <w:rPr>
                <w:sz w:val="18"/>
                <w:szCs w:val="18"/>
              </w:rPr>
              <w:t xml:space="preserve"> – 11h</w:t>
            </w:r>
            <w:r w:rsidR="00492E35" w:rsidRPr="000909E5">
              <w:rPr>
                <w:sz w:val="18"/>
                <w:szCs w:val="18"/>
              </w:rPr>
              <w:t>30</w:t>
            </w:r>
          </w:p>
        </w:tc>
        <w:tc>
          <w:tcPr>
            <w:tcW w:w="7966" w:type="dxa"/>
          </w:tcPr>
          <w:p w14:paraId="45F5C10B" w14:textId="1B2BB9B8" w:rsidR="00172D7D" w:rsidRPr="000909E5" w:rsidRDefault="00A01AE9" w:rsidP="00172D7D">
            <w:pPr>
              <w:spacing w:after="120"/>
              <w:rPr>
                <w:b/>
                <w:sz w:val="18"/>
                <w:szCs w:val="18"/>
              </w:rPr>
            </w:pPr>
            <w:r w:rsidRPr="000909E5">
              <w:rPr>
                <w:b/>
                <w:sz w:val="18"/>
                <w:szCs w:val="18"/>
              </w:rPr>
              <w:t>Pause-café</w:t>
            </w:r>
          </w:p>
        </w:tc>
      </w:tr>
      <w:tr w:rsidR="00172D7D" w:rsidRPr="000909E5" w14:paraId="5913204C" w14:textId="77777777" w:rsidTr="00670AC0">
        <w:trPr>
          <w:cnfStyle w:val="000000010000" w:firstRow="0" w:lastRow="0" w:firstColumn="0" w:lastColumn="0" w:oddVBand="0" w:evenVBand="0" w:oddHBand="0" w:evenHBand="1" w:firstRowFirstColumn="0" w:firstRowLastColumn="0" w:lastRowFirstColumn="0" w:lastRowLastColumn="0"/>
          <w:trHeight w:val="405"/>
        </w:trPr>
        <w:tc>
          <w:tcPr>
            <w:tcW w:w="1776" w:type="dxa"/>
          </w:tcPr>
          <w:p w14:paraId="642B780A" w14:textId="47028877" w:rsidR="00172D7D" w:rsidRPr="000909E5" w:rsidDel="00E22CF5" w:rsidRDefault="00172D7D" w:rsidP="00172D7D">
            <w:pPr>
              <w:rPr>
                <w:sz w:val="18"/>
                <w:szCs w:val="18"/>
              </w:rPr>
            </w:pPr>
            <w:r w:rsidRPr="000909E5">
              <w:rPr>
                <w:sz w:val="18"/>
                <w:szCs w:val="18"/>
              </w:rPr>
              <w:t>11h</w:t>
            </w:r>
            <w:r w:rsidR="00492E35" w:rsidRPr="000909E5">
              <w:rPr>
                <w:sz w:val="18"/>
                <w:szCs w:val="18"/>
              </w:rPr>
              <w:t>30</w:t>
            </w:r>
            <w:r w:rsidRPr="000909E5">
              <w:rPr>
                <w:sz w:val="18"/>
                <w:szCs w:val="18"/>
              </w:rPr>
              <w:t xml:space="preserve"> – 1</w:t>
            </w:r>
            <w:r w:rsidR="00B978C2" w:rsidRPr="000909E5">
              <w:rPr>
                <w:sz w:val="18"/>
                <w:szCs w:val="18"/>
              </w:rPr>
              <w:t>3</w:t>
            </w:r>
            <w:r w:rsidRPr="000909E5">
              <w:rPr>
                <w:sz w:val="18"/>
                <w:szCs w:val="18"/>
              </w:rPr>
              <w:t>h</w:t>
            </w:r>
            <w:r w:rsidR="00B978C2" w:rsidRPr="000909E5">
              <w:rPr>
                <w:sz w:val="18"/>
                <w:szCs w:val="18"/>
              </w:rPr>
              <w:t>0</w:t>
            </w:r>
            <w:r w:rsidRPr="000909E5">
              <w:rPr>
                <w:sz w:val="18"/>
                <w:szCs w:val="18"/>
              </w:rPr>
              <w:t>0</w:t>
            </w:r>
          </w:p>
        </w:tc>
        <w:tc>
          <w:tcPr>
            <w:tcW w:w="7966" w:type="dxa"/>
          </w:tcPr>
          <w:p w14:paraId="06305DEA" w14:textId="6130474E" w:rsidR="00172D7D" w:rsidRPr="000909E5" w:rsidRDefault="00172D7D" w:rsidP="00172D7D">
            <w:pPr>
              <w:spacing w:after="80"/>
              <w:rPr>
                <w:b/>
                <w:sz w:val="18"/>
                <w:szCs w:val="18"/>
              </w:rPr>
            </w:pPr>
            <w:r w:rsidRPr="000909E5">
              <w:rPr>
                <w:b/>
                <w:sz w:val="18"/>
                <w:szCs w:val="18"/>
              </w:rPr>
              <w:t xml:space="preserve">Table ronde </w:t>
            </w:r>
            <w:r w:rsidRPr="000909E5">
              <w:rPr>
                <w:sz w:val="18"/>
                <w:szCs w:val="18"/>
              </w:rPr>
              <w:t xml:space="preserve">« </w:t>
            </w:r>
            <w:r w:rsidRPr="000909E5">
              <w:rPr>
                <w:b/>
                <w:sz w:val="18"/>
                <w:szCs w:val="18"/>
              </w:rPr>
              <w:t xml:space="preserve">Les trois sœurs en Afrique </w:t>
            </w:r>
            <w:r w:rsidRPr="000909E5">
              <w:rPr>
                <w:sz w:val="18"/>
                <w:szCs w:val="18"/>
              </w:rPr>
              <w:t>»</w:t>
            </w:r>
            <w:r w:rsidRPr="000909E5" w:rsidDel="00D17CEE">
              <w:rPr>
                <w:b/>
                <w:sz w:val="18"/>
                <w:szCs w:val="18"/>
              </w:rPr>
              <w:t xml:space="preserve"> </w:t>
            </w:r>
            <w:r w:rsidRPr="000909E5">
              <w:rPr>
                <w:b/>
                <w:sz w:val="18"/>
                <w:szCs w:val="18"/>
              </w:rPr>
              <w:t>(virtuelle)</w:t>
            </w:r>
          </w:p>
          <w:p w14:paraId="74EECDBF" w14:textId="4FC2525D" w:rsidR="00172D7D" w:rsidRPr="000909E5" w:rsidRDefault="00172D7D" w:rsidP="00A01AE9">
            <w:pPr>
              <w:numPr>
                <w:ilvl w:val="0"/>
                <w:numId w:val="31"/>
              </w:numPr>
              <w:tabs>
                <w:tab w:val="left" w:pos="720"/>
              </w:tabs>
              <w:spacing w:after="80" w:line="240" w:lineRule="auto"/>
              <w:ind w:left="714" w:hanging="357"/>
              <w:jc w:val="both"/>
              <w:rPr>
                <w:sz w:val="18"/>
                <w:szCs w:val="18"/>
              </w:rPr>
            </w:pPr>
            <w:r w:rsidRPr="000909E5">
              <w:rPr>
                <w:sz w:val="18"/>
                <w:szCs w:val="18"/>
              </w:rPr>
              <w:t>Présentation</w:t>
            </w:r>
            <w:r w:rsidR="00A8362C" w:rsidRPr="000909E5">
              <w:rPr>
                <w:sz w:val="18"/>
                <w:szCs w:val="18"/>
              </w:rPr>
              <w:t>s</w:t>
            </w:r>
            <w:r w:rsidRPr="000909E5">
              <w:rPr>
                <w:sz w:val="18"/>
                <w:szCs w:val="18"/>
              </w:rPr>
              <w:t xml:space="preserve"> des représentants des trois sœurs</w:t>
            </w:r>
          </w:p>
          <w:p w14:paraId="486FBEC9" w14:textId="77777777" w:rsidR="00172D7D" w:rsidRPr="000909E5" w:rsidRDefault="00A8362C" w:rsidP="00A01AE9">
            <w:pPr>
              <w:numPr>
                <w:ilvl w:val="0"/>
                <w:numId w:val="31"/>
              </w:numPr>
              <w:tabs>
                <w:tab w:val="left" w:pos="720"/>
              </w:tabs>
              <w:spacing w:after="80" w:line="240" w:lineRule="auto"/>
              <w:ind w:left="714" w:hanging="357"/>
              <w:jc w:val="both"/>
              <w:rPr>
                <w:b/>
                <w:sz w:val="18"/>
                <w:szCs w:val="18"/>
              </w:rPr>
            </w:pPr>
            <w:r w:rsidRPr="000909E5">
              <w:rPr>
                <w:sz w:val="18"/>
                <w:szCs w:val="18"/>
              </w:rPr>
              <w:t>Discussion et q</w:t>
            </w:r>
            <w:r w:rsidR="00172D7D" w:rsidRPr="000909E5">
              <w:rPr>
                <w:sz w:val="18"/>
                <w:szCs w:val="18"/>
              </w:rPr>
              <w:t>uestions des participants</w:t>
            </w:r>
          </w:p>
          <w:p w14:paraId="72A90433" w14:textId="21940A41" w:rsidR="00A01AE9" w:rsidRPr="000909E5" w:rsidRDefault="00A01AE9" w:rsidP="00A01AE9">
            <w:pPr>
              <w:tabs>
                <w:tab w:val="left" w:pos="720"/>
              </w:tabs>
              <w:spacing w:after="80" w:line="240" w:lineRule="auto"/>
              <w:jc w:val="both"/>
              <w:rPr>
                <w:b/>
                <w:sz w:val="18"/>
                <w:szCs w:val="18"/>
              </w:rPr>
            </w:pPr>
            <w:r w:rsidRPr="000909E5">
              <w:rPr>
                <w:i/>
                <w:sz w:val="18"/>
                <w:szCs w:val="18"/>
              </w:rPr>
              <w:t>Personnes ressources : OMC</w:t>
            </w:r>
            <w:r w:rsidR="00053285" w:rsidRPr="000909E5">
              <w:rPr>
                <w:i/>
                <w:sz w:val="18"/>
                <w:szCs w:val="18"/>
              </w:rPr>
              <w:t xml:space="preserve"> ; participants</w:t>
            </w:r>
          </w:p>
        </w:tc>
      </w:tr>
      <w:tr w:rsidR="00172D7D" w:rsidRPr="000909E5" w14:paraId="0747E602" w14:textId="77777777" w:rsidTr="00AC435A">
        <w:trPr>
          <w:cnfStyle w:val="000000100000" w:firstRow="0" w:lastRow="0" w:firstColumn="0" w:lastColumn="0" w:oddVBand="0" w:evenVBand="0" w:oddHBand="1" w:evenHBand="0" w:firstRowFirstColumn="0" w:firstRowLastColumn="0" w:lastRowFirstColumn="0" w:lastRowLastColumn="0"/>
          <w:trHeight w:val="87"/>
        </w:trPr>
        <w:tc>
          <w:tcPr>
            <w:tcW w:w="1776" w:type="dxa"/>
          </w:tcPr>
          <w:p w14:paraId="0826215B" w14:textId="6BA691CC" w:rsidR="00172D7D" w:rsidRPr="000909E5" w:rsidRDefault="00172D7D" w:rsidP="00172D7D">
            <w:pPr>
              <w:rPr>
                <w:sz w:val="18"/>
                <w:szCs w:val="18"/>
              </w:rPr>
            </w:pPr>
            <w:r w:rsidRPr="000909E5">
              <w:rPr>
                <w:sz w:val="18"/>
                <w:szCs w:val="18"/>
              </w:rPr>
              <w:t>1</w:t>
            </w:r>
            <w:r w:rsidR="00B978C2" w:rsidRPr="000909E5">
              <w:rPr>
                <w:sz w:val="18"/>
                <w:szCs w:val="18"/>
              </w:rPr>
              <w:t>3</w:t>
            </w:r>
            <w:r w:rsidRPr="000909E5">
              <w:rPr>
                <w:sz w:val="18"/>
                <w:szCs w:val="18"/>
              </w:rPr>
              <w:t>h</w:t>
            </w:r>
            <w:r w:rsidR="00B978C2" w:rsidRPr="000909E5">
              <w:rPr>
                <w:sz w:val="18"/>
                <w:szCs w:val="18"/>
              </w:rPr>
              <w:t>0</w:t>
            </w:r>
            <w:r w:rsidRPr="000909E5">
              <w:rPr>
                <w:sz w:val="18"/>
                <w:szCs w:val="18"/>
              </w:rPr>
              <w:t xml:space="preserve">0 </w:t>
            </w:r>
            <w:r w:rsidR="00DE59E3" w:rsidRPr="000909E5">
              <w:rPr>
                <w:sz w:val="18"/>
                <w:szCs w:val="18"/>
              </w:rPr>
              <w:t xml:space="preserve">– </w:t>
            </w:r>
            <w:r w:rsidRPr="000909E5">
              <w:rPr>
                <w:sz w:val="18"/>
                <w:szCs w:val="18"/>
              </w:rPr>
              <w:t>1</w:t>
            </w:r>
            <w:r w:rsidR="00B978C2" w:rsidRPr="000909E5">
              <w:rPr>
                <w:sz w:val="18"/>
                <w:szCs w:val="18"/>
              </w:rPr>
              <w:t>4</w:t>
            </w:r>
            <w:r w:rsidRPr="000909E5">
              <w:rPr>
                <w:sz w:val="18"/>
                <w:szCs w:val="18"/>
              </w:rPr>
              <w:t>h</w:t>
            </w:r>
            <w:r w:rsidR="00B978C2" w:rsidRPr="000909E5">
              <w:rPr>
                <w:sz w:val="18"/>
                <w:szCs w:val="18"/>
              </w:rPr>
              <w:t>15</w:t>
            </w:r>
          </w:p>
        </w:tc>
        <w:tc>
          <w:tcPr>
            <w:tcW w:w="7966" w:type="dxa"/>
          </w:tcPr>
          <w:p w14:paraId="39DA5050" w14:textId="624466A3" w:rsidR="00172D7D" w:rsidRPr="000909E5" w:rsidRDefault="00172D7D" w:rsidP="00172D7D">
            <w:pPr>
              <w:spacing w:after="120"/>
              <w:rPr>
                <w:b/>
                <w:sz w:val="18"/>
                <w:szCs w:val="18"/>
              </w:rPr>
            </w:pPr>
            <w:r w:rsidRPr="000909E5">
              <w:rPr>
                <w:b/>
                <w:sz w:val="18"/>
                <w:szCs w:val="18"/>
              </w:rPr>
              <w:t>Déjeuner</w:t>
            </w:r>
          </w:p>
        </w:tc>
      </w:tr>
      <w:tr w:rsidR="00172D7D" w:rsidRPr="000909E5" w14:paraId="0A9D580F" w14:textId="77777777" w:rsidTr="00670AC0">
        <w:trPr>
          <w:cnfStyle w:val="000000010000" w:firstRow="0" w:lastRow="0" w:firstColumn="0" w:lastColumn="0" w:oddVBand="0" w:evenVBand="0" w:oddHBand="0" w:evenHBand="1" w:firstRowFirstColumn="0" w:firstRowLastColumn="0" w:lastRowFirstColumn="0" w:lastRowLastColumn="0"/>
          <w:trHeight w:val="713"/>
        </w:trPr>
        <w:tc>
          <w:tcPr>
            <w:tcW w:w="1776" w:type="dxa"/>
          </w:tcPr>
          <w:p w14:paraId="639286D6" w14:textId="5FB800D9" w:rsidR="00172D7D" w:rsidRPr="000909E5" w:rsidRDefault="00172D7D" w:rsidP="00172D7D">
            <w:pPr>
              <w:rPr>
                <w:sz w:val="18"/>
                <w:szCs w:val="18"/>
              </w:rPr>
            </w:pPr>
            <w:r w:rsidRPr="000909E5">
              <w:rPr>
                <w:sz w:val="18"/>
                <w:szCs w:val="18"/>
              </w:rPr>
              <w:t>1</w:t>
            </w:r>
            <w:r w:rsidR="00226803" w:rsidRPr="000909E5">
              <w:rPr>
                <w:sz w:val="18"/>
                <w:szCs w:val="18"/>
              </w:rPr>
              <w:t>4</w:t>
            </w:r>
            <w:r w:rsidRPr="000909E5">
              <w:rPr>
                <w:sz w:val="18"/>
                <w:szCs w:val="18"/>
              </w:rPr>
              <w:t>h</w:t>
            </w:r>
            <w:r w:rsidR="00FF603B" w:rsidRPr="000909E5">
              <w:rPr>
                <w:sz w:val="18"/>
                <w:szCs w:val="18"/>
              </w:rPr>
              <w:t>1</w:t>
            </w:r>
            <w:r w:rsidR="00226803" w:rsidRPr="000909E5">
              <w:rPr>
                <w:sz w:val="18"/>
                <w:szCs w:val="18"/>
              </w:rPr>
              <w:t>5</w:t>
            </w:r>
            <w:r w:rsidRPr="000909E5">
              <w:rPr>
                <w:sz w:val="18"/>
                <w:szCs w:val="18"/>
              </w:rPr>
              <w:t xml:space="preserve"> – 1</w:t>
            </w:r>
            <w:r w:rsidR="00226803" w:rsidRPr="000909E5">
              <w:rPr>
                <w:sz w:val="18"/>
                <w:szCs w:val="18"/>
              </w:rPr>
              <w:t>5h45</w:t>
            </w:r>
          </w:p>
        </w:tc>
        <w:tc>
          <w:tcPr>
            <w:tcW w:w="7966" w:type="dxa"/>
          </w:tcPr>
          <w:p w14:paraId="6F56FD10" w14:textId="4D24BB20" w:rsidR="00172D7D" w:rsidRPr="000909E5" w:rsidRDefault="00B14F92" w:rsidP="00172D7D">
            <w:pPr>
              <w:spacing w:after="80"/>
              <w:rPr>
                <w:sz w:val="18"/>
                <w:szCs w:val="18"/>
              </w:rPr>
            </w:pPr>
            <w:r w:rsidRPr="000909E5">
              <w:rPr>
                <w:b/>
                <w:sz w:val="18"/>
                <w:szCs w:val="18"/>
              </w:rPr>
              <w:t>Coordination</w:t>
            </w:r>
            <w:r w:rsidR="00D42239" w:rsidRPr="000909E5">
              <w:rPr>
                <w:b/>
                <w:sz w:val="18"/>
                <w:szCs w:val="18"/>
              </w:rPr>
              <w:t xml:space="preserve"> </w:t>
            </w:r>
            <w:r w:rsidRPr="000909E5">
              <w:rPr>
                <w:b/>
                <w:sz w:val="18"/>
                <w:szCs w:val="18"/>
              </w:rPr>
              <w:t>et travaux SPS</w:t>
            </w:r>
            <w:r w:rsidR="00172D7D" w:rsidRPr="000909E5">
              <w:rPr>
                <w:b/>
                <w:sz w:val="18"/>
                <w:szCs w:val="18"/>
              </w:rPr>
              <w:t xml:space="preserve"> </w:t>
            </w:r>
            <w:r w:rsidR="00D42239" w:rsidRPr="000909E5">
              <w:rPr>
                <w:b/>
                <w:sz w:val="18"/>
                <w:szCs w:val="18"/>
              </w:rPr>
              <w:t>au niveau continental</w:t>
            </w:r>
            <w:r w:rsidR="00010003" w:rsidRPr="000909E5">
              <w:rPr>
                <w:b/>
                <w:sz w:val="18"/>
                <w:szCs w:val="18"/>
              </w:rPr>
              <w:t xml:space="preserve"> </w:t>
            </w:r>
            <w:r w:rsidR="00010003" w:rsidRPr="000909E5">
              <w:rPr>
                <w:sz w:val="18"/>
                <w:szCs w:val="18"/>
              </w:rPr>
              <w:t>(à confirmer)</w:t>
            </w:r>
          </w:p>
          <w:p w14:paraId="7D23192C" w14:textId="02BF4915" w:rsidR="00F90872" w:rsidRPr="000909E5" w:rsidRDefault="00B14F92" w:rsidP="00B14F92">
            <w:pPr>
              <w:numPr>
                <w:ilvl w:val="0"/>
                <w:numId w:val="31"/>
              </w:numPr>
              <w:tabs>
                <w:tab w:val="left" w:pos="720"/>
              </w:tabs>
              <w:spacing w:after="80" w:line="240" w:lineRule="auto"/>
              <w:ind w:left="714" w:hanging="357"/>
              <w:jc w:val="both"/>
              <w:rPr>
                <w:b/>
                <w:sz w:val="18"/>
                <w:szCs w:val="18"/>
              </w:rPr>
            </w:pPr>
            <w:r w:rsidRPr="000909E5">
              <w:rPr>
                <w:bCs/>
                <w:sz w:val="18"/>
                <w:szCs w:val="18"/>
              </w:rPr>
              <w:t>Présentation de l'Union africaine</w:t>
            </w:r>
          </w:p>
          <w:p w14:paraId="2012DB06" w14:textId="0E692E0E" w:rsidR="00226803" w:rsidRPr="000909E5" w:rsidRDefault="00226803" w:rsidP="00226803">
            <w:pPr>
              <w:tabs>
                <w:tab w:val="left" w:pos="720"/>
              </w:tabs>
              <w:spacing w:after="80" w:line="240" w:lineRule="auto"/>
              <w:ind w:left="714"/>
              <w:jc w:val="both"/>
              <w:rPr>
                <w:b/>
                <w:sz w:val="18"/>
                <w:szCs w:val="18"/>
                <w:lang w:val="en-GB"/>
              </w:rPr>
            </w:pPr>
            <w:r w:rsidRPr="000909E5">
              <w:rPr>
                <w:i/>
                <w:sz w:val="18"/>
                <w:szCs w:val="18"/>
                <w:lang w:val="en-GB"/>
              </w:rPr>
              <w:t xml:space="preserve">M. John Oppong-Otoo, Union </w:t>
            </w:r>
            <w:proofErr w:type="spellStart"/>
            <w:r w:rsidRPr="000909E5">
              <w:rPr>
                <w:i/>
                <w:sz w:val="18"/>
                <w:szCs w:val="18"/>
                <w:lang w:val="en-GB"/>
              </w:rPr>
              <w:t>africaine</w:t>
            </w:r>
            <w:proofErr w:type="spellEnd"/>
          </w:p>
          <w:p w14:paraId="5DB93117" w14:textId="77777777" w:rsidR="00226803" w:rsidRPr="000909E5" w:rsidRDefault="00B14F92" w:rsidP="00172D7D">
            <w:pPr>
              <w:numPr>
                <w:ilvl w:val="0"/>
                <w:numId w:val="31"/>
              </w:numPr>
              <w:tabs>
                <w:tab w:val="left" w:pos="720"/>
              </w:tabs>
              <w:spacing w:after="80" w:line="240" w:lineRule="auto"/>
              <w:ind w:left="714" w:hanging="357"/>
              <w:jc w:val="both"/>
              <w:rPr>
                <w:b/>
                <w:sz w:val="18"/>
                <w:szCs w:val="18"/>
              </w:rPr>
            </w:pPr>
            <w:r w:rsidRPr="000909E5">
              <w:rPr>
                <w:bCs/>
                <w:sz w:val="18"/>
                <w:szCs w:val="18"/>
              </w:rPr>
              <w:t>Coordination Codex au niveau continental (intervention virtuelle) (à confirmer)</w:t>
            </w:r>
          </w:p>
          <w:p w14:paraId="467CD8C3" w14:textId="77777777" w:rsidR="00B14F92" w:rsidRPr="000909E5" w:rsidRDefault="00226803" w:rsidP="00226803">
            <w:pPr>
              <w:tabs>
                <w:tab w:val="left" w:pos="720"/>
              </w:tabs>
              <w:spacing w:after="80" w:line="240" w:lineRule="auto"/>
              <w:ind w:left="714"/>
              <w:jc w:val="both"/>
              <w:rPr>
                <w:i/>
                <w:sz w:val="18"/>
                <w:szCs w:val="18"/>
                <w:lang w:val="en-GB"/>
              </w:rPr>
            </w:pPr>
            <w:r w:rsidRPr="000909E5">
              <w:rPr>
                <w:i/>
                <w:sz w:val="18"/>
                <w:szCs w:val="18"/>
                <w:lang w:val="en-GB"/>
              </w:rPr>
              <w:t xml:space="preserve">M. </w:t>
            </w:r>
            <w:r w:rsidR="00B14F92" w:rsidRPr="000909E5">
              <w:rPr>
                <w:i/>
                <w:sz w:val="18"/>
                <w:szCs w:val="18"/>
                <w:lang w:val="en-GB"/>
              </w:rPr>
              <w:t xml:space="preserve">Hakim </w:t>
            </w:r>
            <w:proofErr w:type="spellStart"/>
            <w:r w:rsidR="00B14F92" w:rsidRPr="000909E5">
              <w:rPr>
                <w:i/>
                <w:sz w:val="18"/>
                <w:szCs w:val="18"/>
                <w:lang w:val="en-GB"/>
              </w:rPr>
              <w:t>Mufumbiro</w:t>
            </w:r>
            <w:proofErr w:type="spellEnd"/>
            <w:r w:rsidRPr="000909E5">
              <w:rPr>
                <w:i/>
                <w:sz w:val="18"/>
                <w:szCs w:val="18"/>
                <w:lang w:val="en-GB"/>
              </w:rPr>
              <w:t xml:space="preserve">, Uganda National Bureau of Standards </w:t>
            </w:r>
          </w:p>
          <w:p w14:paraId="64D258C9" w14:textId="030A5C2E" w:rsidR="00FF603B" w:rsidRPr="000909E5" w:rsidRDefault="00FF603B" w:rsidP="00FF603B">
            <w:pPr>
              <w:numPr>
                <w:ilvl w:val="0"/>
                <w:numId w:val="31"/>
              </w:numPr>
              <w:tabs>
                <w:tab w:val="left" w:pos="720"/>
              </w:tabs>
              <w:spacing w:after="80" w:line="240" w:lineRule="auto"/>
              <w:ind w:left="714" w:hanging="357"/>
              <w:jc w:val="both"/>
              <w:rPr>
                <w:bCs/>
                <w:sz w:val="18"/>
                <w:szCs w:val="18"/>
              </w:rPr>
            </w:pPr>
            <w:r w:rsidRPr="000909E5">
              <w:rPr>
                <w:bCs/>
                <w:sz w:val="18"/>
                <w:szCs w:val="18"/>
              </w:rPr>
              <w:t xml:space="preserve">Certification électronique </w:t>
            </w:r>
            <w:r w:rsidR="003461A7" w:rsidRPr="000909E5">
              <w:rPr>
                <w:bCs/>
                <w:sz w:val="18"/>
                <w:szCs w:val="18"/>
              </w:rPr>
              <w:t xml:space="preserve">et partage d'expérience </w:t>
            </w:r>
          </w:p>
          <w:p w14:paraId="2380432A" w14:textId="180A761D" w:rsidR="00FF603B" w:rsidRPr="000909E5" w:rsidRDefault="00FF603B" w:rsidP="00FF603B">
            <w:pPr>
              <w:tabs>
                <w:tab w:val="left" w:pos="720"/>
              </w:tabs>
              <w:spacing w:after="80" w:line="240" w:lineRule="auto"/>
              <w:jc w:val="both"/>
              <w:rPr>
                <w:bCs/>
                <w:i/>
                <w:iCs/>
                <w:sz w:val="18"/>
                <w:szCs w:val="18"/>
                <w:lang w:val="fr-CH"/>
              </w:rPr>
            </w:pPr>
            <w:proofErr w:type="gramStart"/>
            <w:r w:rsidRPr="000909E5">
              <w:rPr>
                <w:i/>
                <w:sz w:val="18"/>
                <w:szCs w:val="18"/>
              </w:rPr>
              <w:t>Personne ressource</w:t>
            </w:r>
            <w:proofErr w:type="gramEnd"/>
            <w:r w:rsidRPr="000909E5">
              <w:rPr>
                <w:i/>
                <w:sz w:val="18"/>
                <w:szCs w:val="18"/>
              </w:rPr>
              <w:t xml:space="preserve"> : STDF </w:t>
            </w:r>
          </w:p>
        </w:tc>
      </w:tr>
      <w:tr w:rsidR="004C7FE3" w:rsidRPr="000909E5" w14:paraId="3F695AC9" w14:textId="77777777" w:rsidTr="00670AC0">
        <w:trPr>
          <w:cnfStyle w:val="000000100000" w:firstRow="0" w:lastRow="0" w:firstColumn="0" w:lastColumn="0" w:oddVBand="0" w:evenVBand="0" w:oddHBand="1" w:evenHBand="0" w:firstRowFirstColumn="0" w:firstRowLastColumn="0" w:lastRowFirstColumn="0" w:lastRowLastColumn="0"/>
          <w:trHeight w:val="446"/>
        </w:trPr>
        <w:tc>
          <w:tcPr>
            <w:tcW w:w="1776" w:type="dxa"/>
          </w:tcPr>
          <w:p w14:paraId="0C7C6E8E" w14:textId="71068509" w:rsidR="004C7FE3" w:rsidRPr="000909E5" w:rsidRDefault="004C7FE3" w:rsidP="004C7FE3">
            <w:pPr>
              <w:rPr>
                <w:sz w:val="18"/>
                <w:szCs w:val="18"/>
              </w:rPr>
            </w:pPr>
            <w:r w:rsidRPr="000909E5">
              <w:rPr>
                <w:sz w:val="18"/>
                <w:szCs w:val="18"/>
              </w:rPr>
              <w:t>1</w:t>
            </w:r>
            <w:r w:rsidR="00226803" w:rsidRPr="000909E5">
              <w:rPr>
                <w:sz w:val="18"/>
                <w:szCs w:val="18"/>
              </w:rPr>
              <w:t>5</w:t>
            </w:r>
            <w:r w:rsidRPr="000909E5">
              <w:rPr>
                <w:sz w:val="18"/>
                <w:szCs w:val="18"/>
              </w:rPr>
              <w:t>h</w:t>
            </w:r>
            <w:r w:rsidR="00226803" w:rsidRPr="000909E5">
              <w:rPr>
                <w:sz w:val="18"/>
                <w:szCs w:val="18"/>
              </w:rPr>
              <w:t>45</w:t>
            </w:r>
            <w:r w:rsidR="00010003" w:rsidRPr="000909E5">
              <w:rPr>
                <w:sz w:val="18"/>
                <w:szCs w:val="18"/>
              </w:rPr>
              <w:t xml:space="preserve"> – 16h</w:t>
            </w:r>
            <w:r w:rsidR="00226803" w:rsidRPr="000909E5">
              <w:rPr>
                <w:sz w:val="18"/>
                <w:szCs w:val="18"/>
              </w:rPr>
              <w:t>30</w:t>
            </w:r>
          </w:p>
        </w:tc>
        <w:tc>
          <w:tcPr>
            <w:tcW w:w="7966" w:type="dxa"/>
          </w:tcPr>
          <w:p w14:paraId="21452063" w14:textId="4BC55ECE" w:rsidR="003272D8" w:rsidRPr="000909E5" w:rsidRDefault="008E5F63" w:rsidP="003272D8">
            <w:pPr>
              <w:rPr>
                <w:b/>
                <w:sz w:val="18"/>
                <w:szCs w:val="18"/>
                <w:lang w:val="fr-CH"/>
              </w:rPr>
            </w:pPr>
            <w:r w:rsidRPr="000909E5">
              <w:rPr>
                <w:b/>
                <w:sz w:val="18"/>
                <w:szCs w:val="18"/>
                <w:lang w:val="fr-CH"/>
              </w:rPr>
              <w:t>Séance optionnelle :</w:t>
            </w:r>
            <w:r w:rsidR="003272D8" w:rsidRPr="000909E5">
              <w:rPr>
                <w:b/>
                <w:sz w:val="18"/>
                <w:szCs w:val="18"/>
                <w:lang w:val="fr-CH"/>
              </w:rPr>
              <w:t xml:space="preserve"> clinique des notifications pour les autorités de notifications SPS </w:t>
            </w:r>
          </w:p>
          <w:p w14:paraId="1CA9F6AF" w14:textId="73F84550" w:rsidR="004C7FE3" w:rsidRPr="000909E5" w:rsidRDefault="003272D8" w:rsidP="003272D8">
            <w:pPr>
              <w:spacing w:after="120"/>
              <w:rPr>
                <w:b/>
                <w:sz w:val="18"/>
                <w:szCs w:val="18"/>
              </w:rPr>
            </w:pPr>
            <w:r w:rsidRPr="000909E5">
              <w:rPr>
                <w:i/>
                <w:sz w:val="18"/>
                <w:szCs w:val="18"/>
              </w:rPr>
              <w:t>Personnes ressources : OMC</w:t>
            </w:r>
          </w:p>
        </w:tc>
      </w:tr>
      <w:tr w:rsidR="003272D8" w:rsidRPr="000909E5" w14:paraId="0F8EE7F7" w14:textId="77777777" w:rsidTr="00670AC0">
        <w:trPr>
          <w:cnfStyle w:val="000000010000" w:firstRow="0" w:lastRow="0" w:firstColumn="0" w:lastColumn="0" w:oddVBand="0" w:evenVBand="0" w:oddHBand="0" w:evenHBand="1" w:firstRowFirstColumn="0" w:firstRowLastColumn="0" w:lastRowFirstColumn="0" w:lastRowLastColumn="0"/>
          <w:trHeight w:val="446"/>
        </w:trPr>
        <w:tc>
          <w:tcPr>
            <w:tcW w:w="1776" w:type="dxa"/>
          </w:tcPr>
          <w:p w14:paraId="39739DFA" w14:textId="453466F6" w:rsidR="003272D8" w:rsidRPr="000909E5" w:rsidRDefault="00CC0C86" w:rsidP="004C7FE3">
            <w:pPr>
              <w:rPr>
                <w:sz w:val="18"/>
                <w:szCs w:val="18"/>
              </w:rPr>
            </w:pPr>
            <w:r w:rsidRPr="000909E5">
              <w:rPr>
                <w:sz w:val="18"/>
                <w:szCs w:val="18"/>
              </w:rPr>
              <w:t xml:space="preserve">Soirée </w:t>
            </w:r>
          </w:p>
        </w:tc>
        <w:tc>
          <w:tcPr>
            <w:tcW w:w="7966" w:type="dxa"/>
          </w:tcPr>
          <w:p w14:paraId="23806427" w14:textId="2AC5FAE7" w:rsidR="003272D8" w:rsidRPr="000909E5" w:rsidRDefault="003272D8" w:rsidP="003272D8">
            <w:pPr>
              <w:rPr>
                <w:b/>
                <w:sz w:val="18"/>
                <w:szCs w:val="18"/>
                <w:lang w:val="fr-CH"/>
              </w:rPr>
            </w:pPr>
            <w:r w:rsidRPr="000909E5">
              <w:rPr>
                <w:b/>
                <w:sz w:val="18"/>
                <w:szCs w:val="18"/>
                <w:lang w:val="fr-CH"/>
              </w:rPr>
              <w:t>Visite (à confirmer)</w:t>
            </w:r>
          </w:p>
        </w:tc>
      </w:tr>
    </w:tbl>
    <w:p w14:paraId="6CF0C9A7" w14:textId="0C2CC46B" w:rsidR="00241C68" w:rsidRPr="000909E5" w:rsidRDefault="00241C68" w:rsidP="00241C68">
      <w:pPr>
        <w:spacing w:after="0" w:line="240" w:lineRule="auto"/>
        <w:jc w:val="center"/>
      </w:pPr>
    </w:p>
    <w:p w14:paraId="2C77FD3C" w14:textId="7E29A502" w:rsidR="006B12B7" w:rsidRPr="000909E5" w:rsidRDefault="006B12B7">
      <w:pPr>
        <w:spacing w:after="0" w:line="240" w:lineRule="auto"/>
      </w:pPr>
      <w:r w:rsidRPr="000909E5">
        <w:br w:type="page"/>
      </w:r>
    </w:p>
    <w:p w14:paraId="1EAC3FBB" w14:textId="77777777" w:rsidR="00D90957" w:rsidRPr="000909E5" w:rsidRDefault="00D90957" w:rsidP="00241C68">
      <w:pPr>
        <w:spacing w:after="0" w:line="240" w:lineRule="auto"/>
        <w:jc w:val="center"/>
      </w:pPr>
    </w:p>
    <w:p w14:paraId="5115A21A" w14:textId="28CC43D8" w:rsidR="006B12B7" w:rsidRPr="000909E5" w:rsidRDefault="006B12B7" w:rsidP="006B12B7">
      <w:pPr>
        <w:tabs>
          <w:tab w:val="left" w:pos="0"/>
        </w:tabs>
        <w:ind w:right="-318"/>
        <w:jc w:val="center"/>
        <w:rPr>
          <w:rFonts w:ascii="Verdana" w:hAnsi="Verdana"/>
          <w:b/>
        </w:rPr>
      </w:pPr>
      <w:r w:rsidRPr="000909E5">
        <w:rPr>
          <w:rFonts w:ascii="Verdana" w:hAnsi="Verdana"/>
          <w:b/>
        </w:rPr>
        <w:t>Jour 5 : vendredi 6 décembre 2024</w:t>
      </w:r>
    </w:p>
    <w:tbl>
      <w:tblPr>
        <w:tblStyle w:val="WTOTable1"/>
        <w:tblW w:w="9742" w:type="dxa"/>
        <w:tblLook w:val="01E0" w:firstRow="1" w:lastRow="1" w:firstColumn="1" w:lastColumn="1" w:noHBand="0" w:noVBand="0"/>
      </w:tblPr>
      <w:tblGrid>
        <w:gridCol w:w="1776"/>
        <w:gridCol w:w="7966"/>
      </w:tblGrid>
      <w:tr w:rsidR="00172D7D" w:rsidRPr="000909E5" w14:paraId="1EFE2110" w14:textId="77777777" w:rsidTr="00670AC0">
        <w:trPr>
          <w:cnfStyle w:val="100000000000" w:firstRow="1" w:lastRow="0" w:firstColumn="0" w:lastColumn="0" w:oddVBand="0" w:evenVBand="0" w:oddHBand="0" w:evenHBand="0" w:firstRowFirstColumn="0" w:firstRowLastColumn="0" w:lastRowFirstColumn="0" w:lastRowLastColumn="0"/>
          <w:trHeight w:val="323"/>
        </w:trPr>
        <w:tc>
          <w:tcPr>
            <w:tcW w:w="1776" w:type="dxa"/>
          </w:tcPr>
          <w:p w14:paraId="45F8AFFD" w14:textId="7D46577E" w:rsidR="00172D7D" w:rsidRPr="000909E5" w:rsidRDefault="00172D7D" w:rsidP="00172D7D">
            <w:pPr>
              <w:spacing w:line="240" w:lineRule="atLeast"/>
              <w:rPr>
                <w:b w:val="0"/>
                <w:sz w:val="18"/>
                <w:szCs w:val="18"/>
              </w:rPr>
            </w:pPr>
            <w:r w:rsidRPr="000909E5">
              <w:rPr>
                <w:sz w:val="18"/>
                <w:szCs w:val="18"/>
              </w:rPr>
              <w:t>Horaire</w:t>
            </w:r>
          </w:p>
        </w:tc>
        <w:tc>
          <w:tcPr>
            <w:tcW w:w="7966" w:type="dxa"/>
          </w:tcPr>
          <w:p w14:paraId="70845001" w14:textId="0E976EF8" w:rsidR="00172D7D" w:rsidRPr="000909E5" w:rsidRDefault="00172D7D" w:rsidP="00172D7D">
            <w:pPr>
              <w:spacing w:line="240" w:lineRule="atLeast"/>
              <w:rPr>
                <w:b w:val="0"/>
                <w:sz w:val="18"/>
                <w:szCs w:val="18"/>
              </w:rPr>
            </w:pPr>
            <w:r w:rsidRPr="000909E5">
              <w:rPr>
                <w:sz w:val="18"/>
                <w:szCs w:val="18"/>
              </w:rPr>
              <w:t>Session</w:t>
            </w:r>
          </w:p>
        </w:tc>
      </w:tr>
      <w:tr w:rsidR="00211930" w:rsidRPr="000909E5" w14:paraId="0FAFB596" w14:textId="77777777" w:rsidTr="00A8362C">
        <w:trPr>
          <w:cnfStyle w:val="000000100000" w:firstRow="0" w:lastRow="0" w:firstColumn="0" w:lastColumn="0" w:oddVBand="0" w:evenVBand="0" w:oddHBand="1" w:evenHBand="0" w:firstRowFirstColumn="0" w:firstRowLastColumn="0" w:lastRowFirstColumn="0" w:lastRowLastColumn="0"/>
          <w:trHeight w:val="581"/>
        </w:trPr>
        <w:tc>
          <w:tcPr>
            <w:tcW w:w="1776" w:type="dxa"/>
          </w:tcPr>
          <w:p w14:paraId="106F86B3" w14:textId="4DC3B493" w:rsidR="00211930" w:rsidRPr="000909E5" w:rsidRDefault="00211930" w:rsidP="00211930">
            <w:pPr>
              <w:rPr>
                <w:sz w:val="18"/>
                <w:szCs w:val="18"/>
              </w:rPr>
            </w:pPr>
            <w:r w:rsidRPr="000909E5">
              <w:rPr>
                <w:sz w:val="18"/>
                <w:szCs w:val="18"/>
              </w:rPr>
              <w:t>9h30 – 10h30</w:t>
            </w:r>
          </w:p>
        </w:tc>
        <w:tc>
          <w:tcPr>
            <w:tcW w:w="7966" w:type="dxa"/>
          </w:tcPr>
          <w:p w14:paraId="67F34ADC" w14:textId="77777777" w:rsidR="00211930" w:rsidRPr="000909E5" w:rsidRDefault="00211930" w:rsidP="00211930">
            <w:pPr>
              <w:rPr>
                <w:b/>
                <w:sz w:val="18"/>
                <w:szCs w:val="18"/>
                <w:lang w:val="fr-CH"/>
              </w:rPr>
            </w:pPr>
            <w:r w:rsidRPr="000909E5">
              <w:rPr>
                <w:b/>
                <w:bCs/>
                <w:sz w:val="18"/>
                <w:szCs w:val="18"/>
                <w:lang w:val="fr-CH"/>
              </w:rPr>
              <w:t xml:space="preserve">Activité récapitulative </w:t>
            </w:r>
            <w:r w:rsidRPr="000909E5">
              <w:rPr>
                <w:b/>
                <w:sz w:val="18"/>
                <w:szCs w:val="18"/>
              </w:rPr>
              <w:t>: points clés de l'atelier</w:t>
            </w:r>
          </w:p>
          <w:p w14:paraId="218F40A5" w14:textId="7B8BC37E" w:rsidR="00211930" w:rsidRPr="000909E5" w:rsidRDefault="00211930" w:rsidP="00211930">
            <w:pPr>
              <w:rPr>
                <w:b/>
                <w:bCs/>
                <w:sz w:val="18"/>
                <w:szCs w:val="18"/>
                <w:lang w:val="fr-CH"/>
              </w:rPr>
            </w:pPr>
            <w:r w:rsidRPr="000909E5">
              <w:rPr>
                <w:i/>
                <w:sz w:val="18"/>
                <w:szCs w:val="18"/>
              </w:rPr>
              <w:t>Personnes ressources : OMC ; participants</w:t>
            </w:r>
          </w:p>
        </w:tc>
      </w:tr>
      <w:tr w:rsidR="00211930" w:rsidRPr="000909E5" w14:paraId="7BAFF317" w14:textId="77777777" w:rsidTr="00A8362C">
        <w:trPr>
          <w:cnfStyle w:val="000000010000" w:firstRow="0" w:lastRow="0" w:firstColumn="0" w:lastColumn="0" w:oddVBand="0" w:evenVBand="0" w:oddHBand="0" w:evenHBand="1" w:firstRowFirstColumn="0" w:firstRowLastColumn="0" w:lastRowFirstColumn="0" w:lastRowLastColumn="0"/>
          <w:trHeight w:val="581"/>
        </w:trPr>
        <w:tc>
          <w:tcPr>
            <w:tcW w:w="1776" w:type="dxa"/>
          </w:tcPr>
          <w:p w14:paraId="16472F78" w14:textId="72457BC9" w:rsidR="00211930" w:rsidRPr="000909E5" w:rsidRDefault="00211930" w:rsidP="00211930">
            <w:pPr>
              <w:rPr>
                <w:sz w:val="18"/>
                <w:szCs w:val="18"/>
              </w:rPr>
            </w:pPr>
            <w:r w:rsidRPr="000909E5">
              <w:rPr>
                <w:sz w:val="18"/>
                <w:szCs w:val="18"/>
              </w:rPr>
              <w:t>10h30 – 11h15</w:t>
            </w:r>
          </w:p>
        </w:tc>
        <w:tc>
          <w:tcPr>
            <w:tcW w:w="7966" w:type="dxa"/>
          </w:tcPr>
          <w:p w14:paraId="4527258A" w14:textId="77777777" w:rsidR="00211930" w:rsidRPr="000909E5" w:rsidRDefault="00211930" w:rsidP="00211930">
            <w:pPr>
              <w:spacing w:after="120"/>
              <w:rPr>
                <w:b/>
                <w:bCs/>
                <w:sz w:val="18"/>
                <w:szCs w:val="18"/>
                <w:lang w:val="fr-CH"/>
              </w:rPr>
            </w:pPr>
            <w:r w:rsidRPr="000909E5">
              <w:rPr>
                <w:b/>
                <w:bCs/>
                <w:sz w:val="18"/>
                <w:szCs w:val="18"/>
                <w:lang w:val="fr-CH"/>
              </w:rPr>
              <w:t xml:space="preserve">Projet </w:t>
            </w:r>
            <w:r w:rsidRPr="000909E5">
              <w:rPr>
                <w:sz w:val="18"/>
                <w:szCs w:val="18"/>
              </w:rPr>
              <w:t xml:space="preserve">« </w:t>
            </w:r>
            <w:proofErr w:type="spellStart"/>
            <w:r w:rsidRPr="000909E5">
              <w:rPr>
                <w:b/>
                <w:bCs/>
                <w:sz w:val="18"/>
                <w:szCs w:val="18"/>
                <w:lang w:val="fr-CH"/>
              </w:rPr>
              <w:t>African</w:t>
            </w:r>
            <w:proofErr w:type="spellEnd"/>
            <w:r w:rsidRPr="000909E5">
              <w:rPr>
                <w:b/>
                <w:bCs/>
                <w:sz w:val="18"/>
                <w:szCs w:val="18"/>
                <w:lang w:val="fr-CH"/>
              </w:rPr>
              <w:t xml:space="preserve"> SPS links initiative</w:t>
            </w:r>
            <w:r w:rsidRPr="000909E5">
              <w:rPr>
                <w:b/>
                <w:sz w:val="18"/>
                <w:szCs w:val="18"/>
              </w:rPr>
              <w:t xml:space="preserve"> </w:t>
            </w:r>
            <w:r w:rsidRPr="000909E5">
              <w:rPr>
                <w:sz w:val="18"/>
                <w:szCs w:val="18"/>
              </w:rPr>
              <w:t>»</w:t>
            </w:r>
            <w:r w:rsidRPr="000909E5">
              <w:rPr>
                <w:b/>
                <w:bCs/>
                <w:sz w:val="18"/>
                <w:szCs w:val="18"/>
                <w:lang w:val="fr-CH"/>
              </w:rPr>
              <w:t xml:space="preserve"> : discussion et recommandations </w:t>
            </w:r>
          </w:p>
          <w:p w14:paraId="7A21BF2C" w14:textId="30FB892D" w:rsidR="00211930" w:rsidRPr="000909E5" w:rsidRDefault="00211930" w:rsidP="00211930">
            <w:pPr>
              <w:spacing w:after="80"/>
              <w:rPr>
                <w:b/>
                <w:sz w:val="18"/>
                <w:szCs w:val="18"/>
              </w:rPr>
            </w:pPr>
            <w:r w:rsidRPr="000909E5">
              <w:rPr>
                <w:i/>
                <w:sz w:val="18"/>
                <w:szCs w:val="18"/>
              </w:rPr>
              <w:t xml:space="preserve">Personnes ressources : </w:t>
            </w:r>
            <w:r w:rsidRPr="000909E5">
              <w:rPr>
                <w:i/>
                <w:iCs/>
                <w:sz w:val="18"/>
                <w:szCs w:val="18"/>
                <w:lang w:val="fr-CH"/>
              </w:rPr>
              <w:t>Dr Moujanni Abdelkarim, PIN SPS/OMC (ONSSA)</w:t>
            </w:r>
            <w:r w:rsidRPr="000909E5">
              <w:rPr>
                <w:i/>
                <w:sz w:val="18"/>
                <w:szCs w:val="18"/>
              </w:rPr>
              <w:t xml:space="preserve"> ; OMC ; STDF</w:t>
            </w:r>
          </w:p>
        </w:tc>
      </w:tr>
      <w:tr w:rsidR="00211930" w:rsidRPr="000909E5" w14:paraId="5E4F9987" w14:textId="77777777" w:rsidTr="00670AC0">
        <w:trPr>
          <w:cnfStyle w:val="000000100000" w:firstRow="0" w:lastRow="0" w:firstColumn="0" w:lastColumn="0" w:oddVBand="0" w:evenVBand="0" w:oddHBand="1" w:evenHBand="0" w:firstRowFirstColumn="0" w:firstRowLastColumn="0" w:lastRowFirstColumn="0" w:lastRowLastColumn="0"/>
          <w:trHeight w:val="405"/>
        </w:trPr>
        <w:tc>
          <w:tcPr>
            <w:tcW w:w="1776" w:type="dxa"/>
          </w:tcPr>
          <w:p w14:paraId="0CC88F21" w14:textId="66885FED" w:rsidR="00211930" w:rsidRPr="000909E5" w:rsidRDefault="00211930" w:rsidP="00211930">
            <w:pPr>
              <w:rPr>
                <w:sz w:val="18"/>
                <w:szCs w:val="18"/>
              </w:rPr>
            </w:pPr>
            <w:r w:rsidRPr="000909E5">
              <w:rPr>
                <w:sz w:val="18"/>
                <w:szCs w:val="18"/>
              </w:rPr>
              <w:t>11h15 – 11h30</w:t>
            </w:r>
          </w:p>
        </w:tc>
        <w:tc>
          <w:tcPr>
            <w:tcW w:w="7966" w:type="dxa"/>
          </w:tcPr>
          <w:p w14:paraId="0527AE1F" w14:textId="022FFC1D" w:rsidR="00211930" w:rsidRPr="000909E5" w:rsidRDefault="00211930" w:rsidP="00211930">
            <w:pPr>
              <w:spacing w:after="120"/>
              <w:rPr>
                <w:b/>
                <w:sz w:val="18"/>
                <w:szCs w:val="18"/>
              </w:rPr>
            </w:pPr>
            <w:r w:rsidRPr="000909E5">
              <w:rPr>
                <w:b/>
                <w:sz w:val="18"/>
                <w:szCs w:val="18"/>
              </w:rPr>
              <w:t>Pause-café</w:t>
            </w:r>
          </w:p>
        </w:tc>
      </w:tr>
      <w:tr w:rsidR="00211930" w:rsidRPr="000909E5" w14:paraId="4A4F0722" w14:textId="77777777" w:rsidTr="00670AC0">
        <w:trPr>
          <w:cnfStyle w:val="000000010000" w:firstRow="0" w:lastRow="0" w:firstColumn="0" w:lastColumn="0" w:oddVBand="0" w:evenVBand="0" w:oddHBand="0" w:evenHBand="1" w:firstRowFirstColumn="0" w:firstRowLastColumn="0" w:lastRowFirstColumn="0" w:lastRowLastColumn="0"/>
          <w:trHeight w:val="414"/>
        </w:trPr>
        <w:tc>
          <w:tcPr>
            <w:tcW w:w="1776" w:type="dxa"/>
          </w:tcPr>
          <w:p w14:paraId="2EC1A7B6" w14:textId="65A72BD0" w:rsidR="00211930" w:rsidRPr="000909E5" w:rsidRDefault="00211930" w:rsidP="00211930">
            <w:pPr>
              <w:rPr>
                <w:sz w:val="18"/>
                <w:szCs w:val="18"/>
              </w:rPr>
            </w:pPr>
            <w:r w:rsidRPr="000909E5">
              <w:rPr>
                <w:sz w:val="18"/>
                <w:szCs w:val="18"/>
              </w:rPr>
              <w:t>11h30 – 13h00</w:t>
            </w:r>
          </w:p>
        </w:tc>
        <w:tc>
          <w:tcPr>
            <w:tcW w:w="7966" w:type="dxa"/>
          </w:tcPr>
          <w:p w14:paraId="2B1D973A" w14:textId="1F3D886F" w:rsidR="00211930" w:rsidRPr="000909E5" w:rsidRDefault="00211930" w:rsidP="00211930">
            <w:pPr>
              <w:spacing w:after="120"/>
              <w:rPr>
                <w:b/>
                <w:bCs/>
                <w:sz w:val="18"/>
                <w:szCs w:val="18"/>
                <w:lang w:val="fr-CH"/>
              </w:rPr>
            </w:pPr>
            <w:r w:rsidRPr="000909E5">
              <w:rPr>
                <w:b/>
                <w:bCs/>
                <w:sz w:val="18"/>
                <w:szCs w:val="18"/>
                <w:lang w:val="fr-CH"/>
              </w:rPr>
              <w:t xml:space="preserve">Projet </w:t>
            </w:r>
            <w:r w:rsidRPr="000909E5">
              <w:rPr>
                <w:sz w:val="18"/>
                <w:szCs w:val="18"/>
              </w:rPr>
              <w:t xml:space="preserve">« </w:t>
            </w:r>
            <w:proofErr w:type="spellStart"/>
            <w:r w:rsidRPr="000909E5">
              <w:rPr>
                <w:b/>
                <w:bCs/>
                <w:sz w:val="18"/>
                <w:szCs w:val="18"/>
                <w:lang w:val="fr-CH"/>
              </w:rPr>
              <w:t>African</w:t>
            </w:r>
            <w:proofErr w:type="spellEnd"/>
            <w:r w:rsidRPr="000909E5">
              <w:rPr>
                <w:b/>
                <w:bCs/>
                <w:sz w:val="18"/>
                <w:szCs w:val="18"/>
                <w:lang w:val="fr-CH"/>
              </w:rPr>
              <w:t xml:space="preserve"> SPS links initiative</w:t>
            </w:r>
            <w:r w:rsidRPr="000909E5">
              <w:rPr>
                <w:b/>
                <w:sz w:val="18"/>
                <w:szCs w:val="18"/>
              </w:rPr>
              <w:t xml:space="preserve"> </w:t>
            </w:r>
            <w:r w:rsidRPr="000909E5">
              <w:rPr>
                <w:sz w:val="18"/>
                <w:szCs w:val="18"/>
              </w:rPr>
              <w:t>»</w:t>
            </w:r>
            <w:r w:rsidRPr="000909E5">
              <w:rPr>
                <w:b/>
                <w:bCs/>
                <w:sz w:val="18"/>
                <w:szCs w:val="18"/>
                <w:lang w:val="fr-CH"/>
              </w:rPr>
              <w:t> : discussion et recommandations (suite)</w:t>
            </w:r>
          </w:p>
          <w:p w14:paraId="31F2CA7E" w14:textId="0C17F248" w:rsidR="00211930" w:rsidRPr="000909E5" w:rsidRDefault="00211930" w:rsidP="00211930">
            <w:pPr>
              <w:spacing w:after="120"/>
              <w:rPr>
                <w:b/>
                <w:sz w:val="18"/>
                <w:szCs w:val="18"/>
              </w:rPr>
            </w:pPr>
            <w:r w:rsidRPr="000909E5">
              <w:rPr>
                <w:i/>
                <w:sz w:val="18"/>
                <w:szCs w:val="18"/>
              </w:rPr>
              <w:t xml:space="preserve">Personnes ressources : </w:t>
            </w:r>
            <w:r w:rsidRPr="000909E5">
              <w:rPr>
                <w:i/>
                <w:iCs/>
                <w:sz w:val="18"/>
                <w:szCs w:val="18"/>
                <w:lang w:val="fr-CH"/>
              </w:rPr>
              <w:t>Dr Moujanni Abdelkarim, PIN SPS/OMC (ONSSA)</w:t>
            </w:r>
            <w:r w:rsidRPr="000909E5">
              <w:rPr>
                <w:i/>
                <w:sz w:val="18"/>
                <w:szCs w:val="18"/>
              </w:rPr>
              <w:t xml:space="preserve"> </w:t>
            </w:r>
            <w:r w:rsidR="000271F5" w:rsidRPr="000909E5">
              <w:rPr>
                <w:i/>
                <w:sz w:val="18"/>
                <w:szCs w:val="18"/>
              </w:rPr>
              <w:t>;</w:t>
            </w:r>
            <w:r w:rsidRPr="000909E5">
              <w:rPr>
                <w:i/>
                <w:sz w:val="18"/>
                <w:szCs w:val="18"/>
              </w:rPr>
              <w:t xml:space="preserve"> OMC ; STDF</w:t>
            </w:r>
          </w:p>
        </w:tc>
      </w:tr>
      <w:tr w:rsidR="00211930" w:rsidRPr="000909E5" w14:paraId="77DF2E1C" w14:textId="77777777" w:rsidTr="00670AC0">
        <w:trPr>
          <w:cnfStyle w:val="000000100000" w:firstRow="0" w:lastRow="0" w:firstColumn="0" w:lastColumn="0" w:oddVBand="0" w:evenVBand="0" w:oddHBand="1" w:evenHBand="0" w:firstRowFirstColumn="0" w:firstRowLastColumn="0" w:lastRowFirstColumn="0" w:lastRowLastColumn="0"/>
          <w:trHeight w:val="350"/>
        </w:trPr>
        <w:tc>
          <w:tcPr>
            <w:tcW w:w="1776" w:type="dxa"/>
          </w:tcPr>
          <w:p w14:paraId="1579442E" w14:textId="66DB4325" w:rsidR="00211930" w:rsidRPr="000909E5" w:rsidRDefault="00211930" w:rsidP="00211930">
            <w:pPr>
              <w:rPr>
                <w:sz w:val="18"/>
                <w:szCs w:val="18"/>
              </w:rPr>
            </w:pPr>
            <w:r w:rsidRPr="000909E5">
              <w:rPr>
                <w:sz w:val="18"/>
                <w:szCs w:val="18"/>
              </w:rPr>
              <w:t>13h00 – 14h15</w:t>
            </w:r>
          </w:p>
        </w:tc>
        <w:tc>
          <w:tcPr>
            <w:tcW w:w="7966" w:type="dxa"/>
          </w:tcPr>
          <w:p w14:paraId="6839437E" w14:textId="77777777" w:rsidR="00211930" w:rsidRPr="000909E5" w:rsidRDefault="00211930" w:rsidP="00211930">
            <w:pPr>
              <w:rPr>
                <w:b/>
                <w:sz w:val="18"/>
                <w:szCs w:val="18"/>
              </w:rPr>
            </w:pPr>
            <w:r w:rsidRPr="000909E5">
              <w:rPr>
                <w:b/>
                <w:sz w:val="18"/>
                <w:szCs w:val="18"/>
              </w:rPr>
              <w:t>Déjeuner</w:t>
            </w:r>
          </w:p>
        </w:tc>
      </w:tr>
      <w:tr w:rsidR="00211930" w:rsidRPr="000909E5" w14:paraId="17CD93CB" w14:textId="77777777" w:rsidTr="00670AC0">
        <w:trPr>
          <w:cnfStyle w:val="000000010000" w:firstRow="0" w:lastRow="0" w:firstColumn="0" w:lastColumn="0" w:oddVBand="0" w:evenVBand="0" w:oddHBand="0" w:evenHBand="1" w:firstRowFirstColumn="0" w:firstRowLastColumn="0" w:lastRowFirstColumn="0" w:lastRowLastColumn="0"/>
          <w:trHeight w:val="350"/>
        </w:trPr>
        <w:tc>
          <w:tcPr>
            <w:tcW w:w="1776" w:type="dxa"/>
          </w:tcPr>
          <w:p w14:paraId="43C944BB" w14:textId="742493E1" w:rsidR="00211930" w:rsidRPr="000909E5" w:rsidRDefault="00211930" w:rsidP="00211930">
            <w:pPr>
              <w:rPr>
                <w:sz w:val="18"/>
                <w:szCs w:val="18"/>
              </w:rPr>
            </w:pPr>
            <w:r w:rsidRPr="000909E5">
              <w:rPr>
                <w:sz w:val="18"/>
                <w:szCs w:val="18"/>
              </w:rPr>
              <w:t>14h15 – 15h15</w:t>
            </w:r>
          </w:p>
        </w:tc>
        <w:tc>
          <w:tcPr>
            <w:tcW w:w="7966" w:type="dxa"/>
          </w:tcPr>
          <w:p w14:paraId="49E0E69A" w14:textId="72107C75" w:rsidR="00211930" w:rsidRPr="000909E5" w:rsidRDefault="00211930" w:rsidP="00211930">
            <w:pPr>
              <w:spacing w:after="120" w:line="240" w:lineRule="atLeast"/>
              <w:rPr>
                <w:b/>
                <w:bCs/>
                <w:iCs/>
                <w:sz w:val="18"/>
                <w:szCs w:val="18"/>
              </w:rPr>
            </w:pPr>
            <w:r w:rsidRPr="000909E5">
              <w:rPr>
                <w:b/>
                <w:bCs/>
                <w:iCs/>
                <w:sz w:val="18"/>
                <w:szCs w:val="18"/>
              </w:rPr>
              <w:t>STDF : séance de travail sur une demande de financement</w:t>
            </w:r>
          </w:p>
          <w:p w14:paraId="1B5E9D84" w14:textId="53FB7DA8" w:rsidR="00211930" w:rsidRPr="000909E5" w:rsidRDefault="00211930" w:rsidP="00211930">
            <w:pPr>
              <w:spacing w:after="120" w:line="240" w:lineRule="atLeast"/>
              <w:rPr>
                <w:iCs/>
                <w:sz w:val="18"/>
                <w:szCs w:val="18"/>
              </w:rPr>
            </w:pPr>
            <w:proofErr w:type="gramStart"/>
            <w:r w:rsidRPr="000909E5">
              <w:rPr>
                <w:i/>
                <w:sz w:val="18"/>
                <w:szCs w:val="18"/>
              </w:rPr>
              <w:t>Personne ressource</w:t>
            </w:r>
            <w:proofErr w:type="gramEnd"/>
            <w:r w:rsidRPr="000909E5">
              <w:rPr>
                <w:i/>
                <w:sz w:val="18"/>
                <w:szCs w:val="18"/>
              </w:rPr>
              <w:t xml:space="preserve"> : STDF</w:t>
            </w:r>
          </w:p>
        </w:tc>
      </w:tr>
      <w:tr w:rsidR="00211930" w:rsidRPr="000909E5" w14:paraId="5C0DA130" w14:textId="77777777" w:rsidTr="00670AC0">
        <w:trPr>
          <w:cnfStyle w:val="000000100000" w:firstRow="0" w:lastRow="0" w:firstColumn="0" w:lastColumn="0" w:oddVBand="0" w:evenVBand="0" w:oddHBand="1" w:evenHBand="0" w:firstRowFirstColumn="0" w:firstRowLastColumn="0" w:lastRowFirstColumn="0" w:lastRowLastColumn="0"/>
          <w:trHeight w:val="350"/>
        </w:trPr>
        <w:tc>
          <w:tcPr>
            <w:tcW w:w="1776" w:type="dxa"/>
          </w:tcPr>
          <w:p w14:paraId="391AD757" w14:textId="010ADACD" w:rsidR="00211930" w:rsidRPr="000909E5" w:rsidRDefault="00211930" w:rsidP="00211930">
            <w:pPr>
              <w:rPr>
                <w:sz w:val="18"/>
                <w:szCs w:val="18"/>
              </w:rPr>
            </w:pPr>
            <w:r w:rsidRPr="000909E5">
              <w:rPr>
                <w:sz w:val="18"/>
                <w:szCs w:val="18"/>
              </w:rPr>
              <w:t>15h15 – 1</w:t>
            </w:r>
            <w:r w:rsidR="008E5F63" w:rsidRPr="000909E5">
              <w:rPr>
                <w:sz w:val="18"/>
                <w:szCs w:val="18"/>
              </w:rPr>
              <w:t>5</w:t>
            </w:r>
            <w:r w:rsidRPr="000909E5">
              <w:rPr>
                <w:sz w:val="18"/>
                <w:szCs w:val="18"/>
              </w:rPr>
              <w:t>h</w:t>
            </w:r>
            <w:r w:rsidR="008E5F63" w:rsidRPr="000909E5">
              <w:rPr>
                <w:sz w:val="18"/>
                <w:szCs w:val="18"/>
              </w:rPr>
              <w:t>45</w:t>
            </w:r>
          </w:p>
        </w:tc>
        <w:tc>
          <w:tcPr>
            <w:tcW w:w="7966" w:type="dxa"/>
          </w:tcPr>
          <w:p w14:paraId="41C91D56" w14:textId="5F7FF313" w:rsidR="00211930" w:rsidRPr="000909E5" w:rsidRDefault="00211930" w:rsidP="00211930">
            <w:pPr>
              <w:spacing w:after="120" w:line="240" w:lineRule="atLeast"/>
              <w:rPr>
                <w:b/>
                <w:sz w:val="18"/>
                <w:szCs w:val="18"/>
                <w:lang w:val="fr-CH"/>
              </w:rPr>
            </w:pPr>
            <w:r w:rsidRPr="000909E5">
              <w:rPr>
                <w:b/>
                <w:sz w:val="18"/>
                <w:szCs w:val="18"/>
                <w:lang w:val="fr-CH"/>
              </w:rPr>
              <w:t>C</w:t>
            </w:r>
            <w:r w:rsidR="008E5F63" w:rsidRPr="000909E5">
              <w:rPr>
                <w:b/>
                <w:sz w:val="18"/>
                <w:szCs w:val="18"/>
                <w:lang w:val="fr-CH"/>
              </w:rPr>
              <w:t>afé et c</w:t>
            </w:r>
            <w:r w:rsidRPr="000909E5">
              <w:rPr>
                <w:b/>
                <w:sz w:val="18"/>
                <w:szCs w:val="18"/>
                <w:lang w:val="fr-CH"/>
              </w:rPr>
              <w:t xml:space="preserve">lôture </w:t>
            </w:r>
          </w:p>
          <w:p w14:paraId="0CAE2264" w14:textId="77777777" w:rsidR="00211930" w:rsidRPr="000909E5" w:rsidRDefault="00211930" w:rsidP="00211930">
            <w:pPr>
              <w:numPr>
                <w:ilvl w:val="0"/>
                <w:numId w:val="29"/>
              </w:numPr>
              <w:tabs>
                <w:tab w:val="left" w:pos="521"/>
              </w:tabs>
              <w:spacing w:after="120" w:line="240" w:lineRule="auto"/>
              <w:jc w:val="both"/>
              <w:rPr>
                <w:sz w:val="18"/>
                <w:szCs w:val="18"/>
                <w:lang w:val="fr-CH"/>
              </w:rPr>
            </w:pPr>
            <w:r w:rsidRPr="000909E5">
              <w:rPr>
                <w:sz w:val="18"/>
                <w:szCs w:val="18"/>
                <w:lang w:val="fr-CH"/>
              </w:rPr>
              <w:t xml:space="preserve">Évaluation </w:t>
            </w:r>
          </w:p>
          <w:p w14:paraId="55C40556" w14:textId="0CB1664C" w:rsidR="00211930" w:rsidRPr="000909E5" w:rsidRDefault="00211930" w:rsidP="00211930">
            <w:pPr>
              <w:numPr>
                <w:ilvl w:val="0"/>
                <w:numId w:val="29"/>
              </w:numPr>
              <w:tabs>
                <w:tab w:val="left" w:pos="521"/>
              </w:tabs>
              <w:spacing w:after="120" w:line="240" w:lineRule="auto"/>
              <w:jc w:val="both"/>
              <w:rPr>
                <w:sz w:val="18"/>
                <w:szCs w:val="18"/>
                <w:lang w:val="fr-CH"/>
              </w:rPr>
            </w:pPr>
            <w:r w:rsidRPr="000909E5">
              <w:rPr>
                <w:sz w:val="18"/>
                <w:szCs w:val="18"/>
                <w:lang w:val="fr-CH"/>
              </w:rPr>
              <w:t>Remarques de clôture</w:t>
            </w:r>
          </w:p>
        </w:tc>
      </w:tr>
    </w:tbl>
    <w:p w14:paraId="64EB5836" w14:textId="77777777" w:rsidR="00D90957" w:rsidRPr="00104361" w:rsidRDefault="00D90957" w:rsidP="00D90957">
      <w:pPr>
        <w:spacing w:after="0" w:line="240" w:lineRule="auto"/>
        <w:jc w:val="center"/>
        <w:rPr>
          <w:b/>
        </w:rPr>
      </w:pPr>
      <w:r w:rsidRPr="000909E5">
        <w:rPr>
          <w:b/>
        </w:rPr>
        <w:t>__________</w:t>
      </w:r>
    </w:p>
    <w:p w14:paraId="73281CF2" w14:textId="5542FD7D" w:rsidR="00D90957" w:rsidRPr="00241C68" w:rsidRDefault="00A01AE9" w:rsidP="00241C68">
      <w:pPr>
        <w:spacing w:after="0" w:line="240" w:lineRule="auto"/>
        <w:jc w:val="center"/>
      </w:pPr>
      <w:r>
        <w:t xml:space="preserve"> </w:t>
      </w:r>
    </w:p>
    <w:sectPr w:rsidR="00D90957" w:rsidRPr="00241C68" w:rsidSect="00597809">
      <w:headerReference w:type="even" r:id="rId19"/>
      <w:headerReference w:type="default" r:id="rId20"/>
      <w:headerReference w:type="first" r:id="rId21"/>
      <w:pgSz w:w="11906" w:h="16838" w:code="9"/>
      <w:pgMar w:top="1820" w:right="1133" w:bottom="1440" w:left="1440"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D54D" w14:textId="77777777" w:rsidR="00692D1E" w:rsidRDefault="00692D1E" w:rsidP="00ED54E0">
      <w:r>
        <w:separator/>
      </w:r>
    </w:p>
  </w:endnote>
  <w:endnote w:type="continuationSeparator" w:id="0">
    <w:p w14:paraId="3D22DC49" w14:textId="77777777" w:rsidR="00692D1E" w:rsidRDefault="00692D1E"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3D01" w14:textId="77777777" w:rsidR="00692D1E" w:rsidRDefault="00692D1E" w:rsidP="00ED54E0">
      <w:r>
        <w:separator/>
      </w:r>
    </w:p>
  </w:footnote>
  <w:footnote w:type="continuationSeparator" w:id="0">
    <w:p w14:paraId="2B89E2EE" w14:textId="77777777" w:rsidR="00692D1E" w:rsidRDefault="00692D1E"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847B" w14:textId="5288BAFB" w:rsidR="00D677EA" w:rsidRDefault="000909E5">
    <w:pPr>
      <w:pStyle w:val="Header"/>
    </w:pPr>
    <w:r>
      <w:rPr>
        <w:noProof/>
      </w:rPr>
      <w:pict w14:anchorId="35066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57313" o:spid="_x0000_s2052"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4491" w14:textId="785C881B" w:rsidR="00A6787A" w:rsidRDefault="00597809" w:rsidP="00597809">
    <w:pPr>
      <w:pStyle w:val="Header"/>
      <w:tabs>
        <w:tab w:val="clear" w:pos="4513"/>
        <w:tab w:val="clear" w:pos="9027"/>
      </w:tabs>
      <w:spacing w:after="0"/>
    </w:pPr>
    <w:r>
      <w:rPr>
        <w:b/>
        <w:noProof/>
        <w:sz w:val="20"/>
        <w:szCs w:val="20"/>
        <w:lang w:val="fr-FR" w:eastAsia="fr-FR"/>
      </w:rPr>
      <w:drawing>
        <wp:inline distT="0" distB="0" distL="0" distR="0" wp14:anchorId="5FB1998F" wp14:editId="3B5CE8B4">
          <wp:extent cx="695325" cy="695325"/>
          <wp:effectExtent l="0" t="0" r="9525" b="9525"/>
          <wp:docPr id="13" name="Image 13" descr="WTO_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O_2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0909E5">
      <w:rPr>
        <w:noProof/>
      </w:rPr>
      <w:pict w14:anchorId="2FA02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57314" o:spid="_x0000_s2053"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C7D39">
      <w:rPr>
        <w:noProof/>
      </w:rPr>
      <w:t xml:space="preserve">                              </w:t>
    </w:r>
    <w:r w:rsidR="00211930">
      <w:rPr>
        <w:noProof/>
      </w:rPr>
      <w:tab/>
    </w:r>
    <w:r w:rsidR="00211930">
      <w:rPr>
        <w:noProof/>
      </w:rPr>
      <w:tab/>
    </w:r>
    <w:r w:rsidR="00211930">
      <w:rPr>
        <w:noProof/>
      </w:rPr>
      <w:tab/>
    </w:r>
    <w:r w:rsidR="00211930">
      <w:rPr>
        <w:noProof/>
      </w:rPr>
      <w:tab/>
    </w:r>
    <w:r w:rsidR="00211930">
      <w:rPr>
        <w:noProof/>
      </w:rPr>
      <w:tab/>
    </w:r>
    <w:r w:rsidR="00211930">
      <w:rPr>
        <w:noProof/>
      </w:rPr>
      <w:tab/>
    </w:r>
    <w:r w:rsidR="007C7D39">
      <w:rPr>
        <w:noProof/>
      </w:rPr>
      <w:t xml:space="preserve">                                    </w:t>
    </w:r>
    <w:r>
      <w:rPr>
        <w:noProof/>
      </w:rPr>
      <w:drawing>
        <wp:inline distT="0" distB="0" distL="0" distR="0" wp14:anchorId="7A8C628A" wp14:editId="76AD470F">
          <wp:extent cx="705971" cy="533400"/>
          <wp:effectExtent l="133350" t="114300" r="151765" b="95250"/>
          <wp:docPr id="7" name="Picture 6" descr="logo">
            <a:extLst xmlns:a="http://schemas.openxmlformats.org/drawingml/2006/main">
              <a:ext uri="{FF2B5EF4-FFF2-40B4-BE49-F238E27FC236}">
                <a16:creationId xmlns:a16="http://schemas.microsoft.com/office/drawing/2014/main" id="{BCD082C4-F732-47D0-AFC9-5C8C77C44B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logo">
                    <a:extLst>
                      <a:ext uri="{FF2B5EF4-FFF2-40B4-BE49-F238E27FC236}">
                        <a16:creationId xmlns:a16="http://schemas.microsoft.com/office/drawing/2014/main" id="{BCD082C4-F732-47D0-AFC9-5C8C77C44BC5}"/>
                      </a:ext>
                    </a:extLst>
                  </pic:cNvPr>
                  <pic:cNvPicPr>
                    <a:picLocks noChangeAspect="1" noChangeArrowheads="1"/>
                  </pic:cNvPicPr>
                </pic:nvPicPr>
                <pic:blipFill>
                  <a:blip r:embed="rId2"/>
                  <a:srcRect/>
                  <a:stretch>
                    <a:fillRect/>
                  </a:stretch>
                </pic:blipFill>
                <pic:spPr bwMode="auto">
                  <a:xfrm>
                    <a:off x="0" y="0"/>
                    <a:ext cx="708658" cy="535430"/>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1B4A" w14:textId="53E158D0" w:rsidR="00D677EA" w:rsidRDefault="000909E5">
    <w:pPr>
      <w:pStyle w:val="Header"/>
    </w:pPr>
    <w:r>
      <w:rPr>
        <w:noProof/>
      </w:rPr>
      <w:pict w14:anchorId="3152E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57312" o:spid="_x0000_s2051"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11EDA"/>
    <w:multiLevelType w:val="hybridMultilevel"/>
    <w:tmpl w:val="73A4BC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106B7F"/>
    <w:multiLevelType w:val="hybridMultilevel"/>
    <w:tmpl w:val="672439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6034CB"/>
    <w:multiLevelType w:val="hybridMultilevel"/>
    <w:tmpl w:val="211A5E58"/>
    <w:lvl w:ilvl="0" w:tplc="81A871A6">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75522C"/>
    <w:multiLevelType w:val="hybridMultilevel"/>
    <w:tmpl w:val="2EE0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24F47"/>
    <w:multiLevelType w:val="hybridMultilevel"/>
    <w:tmpl w:val="195EA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36D0B"/>
    <w:multiLevelType w:val="hybridMultilevel"/>
    <w:tmpl w:val="39C47A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84481"/>
    <w:multiLevelType w:val="hybridMultilevel"/>
    <w:tmpl w:val="538EEE48"/>
    <w:lvl w:ilvl="0" w:tplc="81A871A6">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76FDA"/>
    <w:multiLevelType w:val="hybridMultilevel"/>
    <w:tmpl w:val="9FB464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5731C"/>
    <w:multiLevelType w:val="hybridMultilevel"/>
    <w:tmpl w:val="030058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16E89"/>
    <w:multiLevelType w:val="hybridMultilevel"/>
    <w:tmpl w:val="AB14A1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91754"/>
    <w:multiLevelType w:val="hybridMultilevel"/>
    <w:tmpl w:val="5FFE2B7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3D51C5"/>
    <w:multiLevelType w:val="hybridMultilevel"/>
    <w:tmpl w:val="093CBEE8"/>
    <w:lvl w:ilvl="0" w:tplc="577CB39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5661C"/>
    <w:multiLevelType w:val="hybridMultilevel"/>
    <w:tmpl w:val="0066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87BA8"/>
    <w:multiLevelType w:val="hybridMultilevel"/>
    <w:tmpl w:val="3E48E1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7" w15:restartNumberingAfterBreak="0">
    <w:nsid w:val="57454AB1"/>
    <w:multiLevelType w:val="multilevel"/>
    <w:tmpl w:val="CC52177C"/>
    <w:numStyleLink w:val="LegalHeadings"/>
  </w:abstractNum>
  <w:abstractNum w:abstractNumId="28"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29"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A71D41"/>
    <w:multiLevelType w:val="hybridMultilevel"/>
    <w:tmpl w:val="417A750E"/>
    <w:lvl w:ilvl="0" w:tplc="08090005">
      <w:start w:val="1"/>
      <w:numFmt w:val="bullet"/>
      <w:lvlText w:val=""/>
      <w:lvlJc w:val="left"/>
      <w:pPr>
        <w:ind w:left="191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C68E6"/>
    <w:multiLevelType w:val="hybridMultilevel"/>
    <w:tmpl w:val="1A081206"/>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B9096C"/>
    <w:multiLevelType w:val="hybridMultilevel"/>
    <w:tmpl w:val="3760E06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5857A4"/>
    <w:multiLevelType w:val="hybridMultilevel"/>
    <w:tmpl w:val="FCE2EC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4246725"/>
    <w:multiLevelType w:val="hybridMultilevel"/>
    <w:tmpl w:val="979850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93601">
    <w:abstractNumId w:val="9"/>
  </w:num>
  <w:num w:numId="2" w16cid:durableId="1267536733">
    <w:abstractNumId w:val="7"/>
  </w:num>
  <w:num w:numId="3" w16cid:durableId="684021150">
    <w:abstractNumId w:val="6"/>
  </w:num>
  <w:num w:numId="4" w16cid:durableId="589317053">
    <w:abstractNumId w:val="5"/>
  </w:num>
  <w:num w:numId="5" w16cid:durableId="634142354">
    <w:abstractNumId w:val="4"/>
  </w:num>
  <w:num w:numId="6" w16cid:durableId="1045375554">
    <w:abstractNumId w:val="28"/>
  </w:num>
  <w:num w:numId="7" w16cid:durableId="1984699061">
    <w:abstractNumId w:val="27"/>
  </w:num>
  <w:num w:numId="8" w16cid:durableId="36779260">
    <w:abstractNumId w:val="26"/>
  </w:num>
  <w:num w:numId="9" w16cid:durableId="88166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6318532">
    <w:abstractNumId w:val="29"/>
  </w:num>
  <w:num w:numId="11" w16cid:durableId="1498812126">
    <w:abstractNumId w:val="8"/>
  </w:num>
  <w:num w:numId="12" w16cid:durableId="5865117">
    <w:abstractNumId w:val="3"/>
  </w:num>
  <w:num w:numId="13" w16cid:durableId="959455268">
    <w:abstractNumId w:val="2"/>
  </w:num>
  <w:num w:numId="14" w16cid:durableId="2094545789">
    <w:abstractNumId w:val="1"/>
  </w:num>
  <w:num w:numId="15" w16cid:durableId="2134060805">
    <w:abstractNumId w:val="0"/>
  </w:num>
  <w:num w:numId="16" w16cid:durableId="2110394068">
    <w:abstractNumId w:val="11"/>
  </w:num>
  <w:num w:numId="17" w16cid:durableId="473839533">
    <w:abstractNumId w:val="26"/>
  </w:num>
  <w:num w:numId="18" w16cid:durableId="1861234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786490">
    <w:abstractNumId w:val="17"/>
  </w:num>
  <w:num w:numId="20" w16cid:durableId="158427495">
    <w:abstractNumId w:val="34"/>
  </w:num>
  <w:num w:numId="21" w16cid:durableId="116725160">
    <w:abstractNumId w:val="22"/>
  </w:num>
  <w:num w:numId="22" w16cid:durableId="112216661">
    <w:abstractNumId w:val="23"/>
  </w:num>
  <w:num w:numId="23" w16cid:durableId="1676956069">
    <w:abstractNumId w:val="16"/>
  </w:num>
  <w:num w:numId="24" w16cid:durableId="1820610715">
    <w:abstractNumId w:val="20"/>
  </w:num>
  <w:num w:numId="25" w16cid:durableId="174157175">
    <w:abstractNumId w:val="19"/>
  </w:num>
  <w:num w:numId="26" w16cid:durableId="845170559">
    <w:abstractNumId w:val="10"/>
  </w:num>
  <w:num w:numId="27" w16cid:durableId="1894924207">
    <w:abstractNumId w:val="13"/>
  </w:num>
  <w:num w:numId="28" w16cid:durableId="856844120">
    <w:abstractNumId w:val="25"/>
  </w:num>
  <w:num w:numId="29" w16cid:durableId="121115437">
    <w:abstractNumId w:val="18"/>
  </w:num>
  <w:num w:numId="30" w16cid:durableId="1945842857">
    <w:abstractNumId w:val="33"/>
  </w:num>
  <w:num w:numId="31" w16cid:durableId="184294027">
    <w:abstractNumId w:val="30"/>
  </w:num>
  <w:num w:numId="32" w16cid:durableId="879901706">
    <w:abstractNumId w:val="32"/>
  </w:num>
  <w:num w:numId="33" w16cid:durableId="1405642137">
    <w:abstractNumId w:val="24"/>
  </w:num>
  <w:num w:numId="34" w16cid:durableId="1472676814">
    <w:abstractNumId w:val="21"/>
  </w:num>
  <w:num w:numId="35" w16cid:durableId="261302559">
    <w:abstractNumId w:val="17"/>
  </w:num>
  <w:num w:numId="36" w16cid:durableId="939020979">
    <w:abstractNumId w:val="31"/>
  </w:num>
  <w:num w:numId="37" w16cid:durableId="1746801118">
    <w:abstractNumId w:val="14"/>
  </w:num>
  <w:num w:numId="38" w16cid:durableId="10811781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567"/>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09"/>
    <w:rsid w:val="00001164"/>
    <w:rsid w:val="00010003"/>
    <w:rsid w:val="000106E0"/>
    <w:rsid w:val="000111BB"/>
    <w:rsid w:val="00022C0F"/>
    <w:rsid w:val="000271F5"/>
    <w:rsid w:val="000272F6"/>
    <w:rsid w:val="00037AC4"/>
    <w:rsid w:val="000420A3"/>
    <w:rsid w:val="000423BF"/>
    <w:rsid w:val="0004317F"/>
    <w:rsid w:val="00053285"/>
    <w:rsid w:val="000625D9"/>
    <w:rsid w:val="000656FE"/>
    <w:rsid w:val="00066D8C"/>
    <w:rsid w:val="000909E5"/>
    <w:rsid w:val="0009479C"/>
    <w:rsid w:val="000A4945"/>
    <w:rsid w:val="000B31E1"/>
    <w:rsid w:val="000C7D43"/>
    <w:rsid w:val="000F049E"/>
    <w:rsid w:val="00102BF9"/>
    <w:rsid w:val="00104361"/>
    <w:rsid w:val="001129FA"/>
    <w:rsid w:val="0011356B"/>
    <w:rsid w:val="00117287"/>
    <w:rsid w:val="0013337F"/>
    <w:rsid w:val="001565A6"/>
    <w:rsid w:val="0016117A"/>
    <w:rsid w:val="00172D7D"/>
    <w:rsid w:val="00182B84"/>
    <w:rsid w:val="001946F2"/>
    <w:rsid w:val="00195854"/>
    <w:rsid w:val="001B20A4"/>
    <w:rsid w:val="001B41BF"/>
    <w:rsid w:val="001B5165"/>
    <w:rsid w:val="001D0F5C"/>
    <w:rsid w:val="001E28AD"/>
    <w:rsid w:val="001E291F"/>
    <w:rsid w:val="001E4C4B"/>
    <w:rsid w:val="002069F3"/>
    <w:rsid w:val="00210BE5"/>
    <w:rsid w:val="00211930"/>
    <w:rsid w:val="00217A24"/>
    <w:rsid w:val="00221E52"/>
    <w:rsid w:val="00226803"/>
    <w:rsid w:val="00233408"/>
    <w:rsid w:val="00237417"/>
    <w:rsid w:val="00241C68"/>
    <w:rsid w:val="0027067B"/>
    <w:rsid w:val="00276441"/>
    <w:rsid w:val="00280B98"/>
    <w:rsid w:val="00283AAE"/>
    <w:rsid w:val="00285173"/>
    <w:rsid w:val="00290C79"/>
    <w:rsid w:val="002A1134"/>
    <w:rsid w:val="002A15FB"/>
    <w:rsid w:val="002A4C79"/>
    <w:rsid w:val="002A6940"/>
    <w:rsid w:val="002B0F6D"/>
    <w:rsid w:val="002B1E11"/>
    <w:rsid w:val="002E249B"/>
    <w:rsid w:val="002E2B70"/>
    <w:rsid w:val="002E5570"/>
    <w:rsid w:val="00300136"/>
    <w:rsid w:val="00304385"/>
    <w:rsid w:val="0030491D"/>
    <w:rsid w:val="00311BE2"/>
    <w:rsid w:val="00320249"/>
    <w:rsid w:val="003208D7"/>
    <w:rsid w:val="003272D8"/>
    <w:rsid w:val="003461A7"/>
    <w:rsid w:val="00347045"/>
    <w:rsid w:val="003572B4"/>
    <w:rsid w:val="003616BF"/>
    <w:rsid w:val="00361E41"/>
    <w:rsid w:val="00371F2B"/>
    <w:rsid w:val="00383F10"/>
    <w:rsid w:val="003B5262"/>
    <w:rsid w:val="003F5D3D"/>
    <w:rsid w:val="003F7BD3"/>
    <w:rsid w:val="0040001A"/>
    <w:rsid w:val="00407B4B"/>
    <w:rsid w:val="00416F2A"/>
    <w:rsid w:val="004341D4"/>
    <w:rsid w:val="004551EC"/>
    <w:rsid w:val="00466A55"/>
    <w:rsid w:val="00467032"/>
    <w:rsid w:val="0046754A"/>
    <w:rsid w:val="00480B0F"/>
    <w:rsid w:val="00485C22"/>
    <w:rsid w:val="00492E35"/>
    <w:rsid w:val="004951EA"/>
    <w:rsid w:val="00496E40"/>
    <w:rsid w:val="004A0411"/>
    <w:rsid w:val="004A31FF"/>
    <w:rsid w:val="004B0609"/>
    <w:rsid w:val="004B7584"/>
    <w:rsid w:val="004C7FE3"/>
    <w:rsid w:val="004F203A"/>
    <w:rsid w:val="004F5469"/>
    <w:rsid w:val="00500CEB"/>
    <w:rsid w:val="005011F5"/>
    <w:rsid w:val="00501FE1"/>
    <w:rsid w:val="00512FF5"/>
    <w:rsid w:val="0051596E"/>
    <w:rsid w:val="0052007B"/>
    <w:rsid w:val="005305EB"/>
    <w:rsid w:val="005336B8"/>
    <w:rsid w:val="00540D3A"/>
    <w:rsid w:val="00545916"/>
    <w:rsid w:val="00570A53"/>
    <w:rsid w:val="005743C3"/>
    <w:rsid w:val="005831C5"/>
    <w:rsid w:val="00595489"/>
    <w:rsid w:val="00597809"/>
    <w:rsid w:val="005A08E1"/>
    <w:rsid w:val="005A3C4D"/>
    <w:rsid w:val="005B04B9"/>
    <w:rsid w:val="005B083E"/>
    <w:rsid w:val="005B68C7"/>
    <w:rsid w:val="005B7054"/>
    <w:rsid w:val="005D0152"/>
    <w:rsid w:val="005D2A74"/>
    <w:rsid w:val="005D5981"/>
    <w:rsid w:val="005E19CB"/>
    <w:rsid w:val="005F30CB"/>
    <w:rsid w:val="00604ECB"/>
    <w:rsid w:val="006079D5"/>
    <w:rsid w:val="00612644"/>
    <w:rsid w:val="00620C6E"/>
    <w:rsid w:val="00621B44"/>
    <w:rsid w:val="00646C8E"/>
    <w:rsid w:val="00670AC0"/>
    <w:rsid w:val="00673830"/>
    <w:rsid w:val="00674CCD"/>
    <w:rsid w:val="00692D1E"/>
    <w:rsid w:val="00696AF3"/>
    <w:rsid w:val="006A18DC"/>
    <w:rsid w:val="006A7BCD"/>
    <w:rsid w:val="006B12B7"/>
    <w:rsid w:val="006B2867"/>
    <w:rsid w:val="006C456A"/>
    <w:rsid w:val="006C64D2"/>
    <w:rsid w:val="006D4641"/>
    <w:rsid w:val="006D6742"/>
    <w:rsid w:val="006E3654"/>
    <w:rsid w:val="006E3C8C"/>
    <w:rsid w:val="006F5826"/>
    <w:rsid w:val="00700181"/>
    <w:rsid w:val="007141CF"/>
    <w:rsid w:val="007277A2"/>
    <w:rsid w:val="00745146"/>
    <w:rsid w:val="0074635B"/>
    <w:rsid w:val="007538B6"/>
    <w:rsid w:val="007577E3"/>
    <w:rsid w:val="00760DB3"/>
    <w:rsid w:val="00767204"/>
    <w:rsid w:val="00794ADB"/>
    <w:rsid w:val="007B24F5"/>
    <w:rsid w:val="007B45B8"/>
    <w:rsid w:val="007C3936"/>
    <w:rsid w:val="007C445C"/>
    <w:rsid w:val="007C79F0"/>
    <w:rsid w:val="007C7D39"/>
    <w:rsid w:val="007D3BE6"/>
    <w:rsid w:val="007D7962"/>
    <w:rsid w:val="007E4081"/>
    <w:rsid w:val="007E5F19"/>
    <w:rsid w:val="007E6507"/>
    <w:rsid w:val="007F2B8E"/>
    <w:rsid w:val="007F2DB0"/>
    <w:rsid w:val="007F3D75"/>
    <w:rsid w:val="007F6A44"/>
    <w:rsid w:val="00800B58"/>
    <w:rsid w:val="00801CBB"/>
    <w:rsid w:val="00807247"/>
    <w:rsid w:val="0082006A"/>
    <w:rsid w:val="008225B6"/>
    <w:rsid w:val="00826B7C"/>
    <w:rsid w:val="00833258"/>
    <w:rsid w:val="00840C2B"/>
    <w:rsid w:val="00850889"/>
    <w:rsid w:val="008514F0"/>
    <w:rsid w:val="008739FD"/>
    <w:rsid w:val="00880CDC"/>
    <w:rsid w:val="00890A32"/>
    <w:rsid w:val="008A37CD"/>
    <w:rsid w:val="008A4C64"/>
    <w:rsid w:val="008A7BB6"/>
    <w:rsid w:val="008B486C"/>
    <w:rsid w:val="008B66C5"/>
    <w:rsid w:val="008B6B2D"/>
    <w:rsid w:val="008C6EBF"/>
    <w:rsid w:val="008D04BF"/>
    <w:rsid w:val="008E2540"/>
    <w:rsid w:val="008E372C"/>
    <w:rsid w:val="008E37BA"/>
    <w:rsid w:val="008E5F63"/>
    <w:rsid w:val="00902BF5"/>
    <w:rsid w:val="00920FD4"/>
    <w:rsid w:val="00925E36"/>
    <w:rsid w:val="009309FE"/>
    <w:rsid w:val="009338B7"/>
    <w:rsid w:val="00947C09"/>
    <w:rsid w:val="00982744"/>
    <w:rsid w:val="009843DC"/>
    <w:rsid w:val="009912AB"/>
    <w:rsid w:val="00996FF6"/>
    <w:rsid w:val="009A6F54"/>
    <w:rsid w:val="009A7E67"/>
    <w:rsid w:val="009B0823"/>
    <w:rsid w:val="009B202D"/>
    <w:rsid w:val="009D31F3"/>
    <w:rsid w:val="00A00A6E"/>
    <w:rsid w:val="00A01AE9"/>
    <w:rsid w:val="00A01F79"/>
    <w:rsid w:val="00A0731B"/>
    <w:rsid w:val="00A209D6"/>
    <w:rsid w:val="00A469AB"/>
    <w:rsid w:val="00A53DCE"/>
    <w:rsid w:val="00A6057A"/>
    <w:rsid w:val="00A6787A"/>
    <w:rsid w:val="00A74017"/>
    <w:rsid w:val="00A75856"/>
    <w:rsid w:val="00A8362C"/>
    <w:rsid w:val="00A97A1E"/>
    <w:rsid w:val="00AA19AF"/>
    <w:rsid w:val="00AA332C"/>
    <w:rsid w:val="00AC24C7"/>
    <w:rsid w:val="00AC27F8"/>
    <w:rsid w:val="00AC435A"/>
    <w:rsid w:val="00AC50EB"/>
    <w:rsid w:val="00AD4C72"/>
    <w:rsid w:val="00AE20ED"/>
    <w:rsid w:val="00AE2AEE"/>
    <w:rsid w:val="00AE7EF6"/>
    <w:rsid w:val="00AF0EC9"/>
    <w:rsid w:val="00AF5357"/>
    <w:rsid w:val="00AF58E1"/>
    <w:rsid w:val="00B02804"/>
    <w:rsid w:val="00B1394B"/>
    <w:rsid w:val="00B14F92"/>
    <w:rsid w:val="00B17A1A"/>
    <w:rsid w:val="00B230EC"/>
    <w:rsid w:val="00B27D0E"/>
    <w:rsid w:val="00B45A60"/>
    <w:rsid w:val="00B503A0"/>
    <w:rsid w:val="00B50DC4"/>
    <w:rsid w:val="00B56EDC"/>
    <w:rsid w:val="00B606B5"/>
    <w:rsid w:val="00B67C16"/>
    <w:rsid w:val="00B83A44"/>
    <w:rsid w:val="00B91679"/>
    <w:rsid w:val="00B978C2"/>
    <w:rsid w:val="00BA40EA"/>
    <w:rsid w:val="00BA72CE"/>
    <w:rsid w:val="00BB03B5"/>
    <w:rsid w:val="00BB1F84"/>
    <w:rsid w:val="00BB6880"/>
    <w:rsid w:val="00BE4DB0"/>
    <w:rsid w:val="00BE5468"/>
    <w:rsid w:val="00BF2FB0"/>
    <w:rsid w:val="00C0700E"/>
    <w:rsid w:val="00C10301"/>
    <w:rsid w:val="00C11EAC"/>
    <w:rsid w:val="00C23F83"/>
    <w:rsid w:val="00C305D7"/>
    <w:rsid w:val="00C30F2A"/>
    <w:rsid w:val="00C3225F"/>
    <w:rsid w:val="00C43456"/>
    <w:rsid w:val="00C47326"/>
    <w:rsid w:val="00C51D9A"/>
    <w:rsid w:val="00C569B8"/>
    <w:rsid w:val="00C65C0C"/>
    <w:rsid w:val="00C75F31"/>
    <w:rsid w:val="00C808FC"/>
    <w:rsid w:val="00C855AC"/>
    <w:rsid w:val="00CA1D4C"/>
    <w:rsid w:val="00CB1810"/>
    <w:rsid w:val="00CC0C86"/>
    <w:rsid w:val="00CC5DCA"/>
    <w:rsid w:val="00CD7D97"/>
    <w:rsid w:val="00CE0209"/>
    <w:rsid w:val="00CE1035"/>
    <w:rsid w:val="00CE3EE6"/>
    <w:rsid w:val="00CE4BA1"/>
    <w:rsid w:val="00CF0542"/>
    <w:rsid w:val="00D000C7"/>
    <w:rsid w:val="00D03663"/>
    <w:rsid w:val="00D04A61"/>
    <w:rsid w:val="00D051F5"/>
    <w:rsid w:val="00D1033B"/>
    <w:rsid w:val="00D17CEE"/>
    <w:rsid w:val="00D23A72"/>
    <w:rsid w:val="00D37BD9"/>
    <w:rsid w:val="00D42239"/>
    <w:rsid w:val="00D52A9D"/>
    <w:rsid w:val="00D55AAD"/>
    <w:rsid w:val="00D6775D"/>
    <w:rsid w:val="00D677EA"/>
    <w:rsid w:val="00D747AE"/>
    <w:rsid w:val="00D81E29"/>
    <w:rsid w:val="00D902D9"/>
    <w:rsid w:val="00D90957"/>
    <w:rsid w:val="00D9226C"/>
    <w:rsid w:val="00DA20BD"/>
    <w:rsid w:val="00DA34A1"/>
    <w:rsid w:val="00DB6964"/>
    <w:rsid w:val="00DD023D"/>
    <w:rsid w:val="00DE50DB"/>
    <w:rsid w:val="00DE59E3"/>
    <w:rsid w:val="00DF6AE1"/>
    <w:rsid w:val="00E00CB3"/>
    <w:rsid w:val="00E03479"/>
    <w:rsid w:val="00E13218"/>
    <w:rsid w:val="00E21D33"/>
    <w:rsid w:val="00E22CF5"/>
    <w:rsid w:val="00E2414E"/>
    <w:rsid w:val="00E27B4E"/>
    <w:rsid w:val="00E35C30"/>
    <w:rsid w:val="00E46FD5"/>
    <w:rsid w:val="00E544BB"/>
    <w:rsid w:val="00E56545"/>
    <w:rsid w:val="00E72668"/>
    <w:rsid w:val="00E8268D"/>
    <w:rsid w:val="00E85004"/>
    <w:rsid w:val="00EA3523"/>
    <w:rsid w:val="00EA5B2E"/>
    <w:rsid w:val="00EA5D4F"/>
    <w:rsid w:val="00EB1525"/>
    <w:rsid w:val="00EB153A"/>
    <w:rsid w:val="00EB5F5C"/>
    <w:rsid w:val="00EB6C56"/>
    <w:rsid w:val="00EB6F21"/>
    <w:rsid w:val="00EC2F5B"/>
    <w:rsid w:val="00ED54E0"/>
    <w:rsid w:val="00EE54E8"/>
    <w:rsid w:val="00EE5D81"/>
    <w:rsid w:val="00EF1845"/>
    <w:rsid w:val="00EF6706"/>
    <w:rsid w:val="00F01C13"/>
    <w:rsid w:val="00F047AA"/>
    <w:rsid w:val="00F06BBC"/>
    <w:rsid w:val="00F2546F"/>
    <w:rsid w:val="00F26E71"/>
    <w:rsid w:val="00F30B4D"/>
    <w:rsid w:val="00F32397"/>
    <w:rsid w:val="00F40595"/>
    <w:rsid w:val="00F407AE"/>
    <w:rsid w:val="00F50C3F"/>
    <w:rsid w:val="00F52786"/>
    <w:rsid w:val="00F73004"/>
    <w:rsid w:val="00F81ED3"/>
    <w:rsid w:val="00F90872"/>
    <w:rsid w:val="00F93680"/>
    <w:rsid w:val="00F96902"/>
    <w:rsid w:val="00F974DC"/>
    <w:rsid w:val="00FA40E0"/>
    <w:rsid w:val="00FA5EBC"/>
    <w:rsid w:val="00FB5BF7"/>
    <w:rsid w:val="00FC234D"/>
    <w:rsid w:val="00FC278D"/>
    <w:rsid w:val="00FD224A"/>
    <w:rsid w:val="00FD6CF3"/>
    <w:rsid w:val="00FD79BF"/>
    <w:rsid w:val="00FE6843"/>
    <w:rsid w:val="00FF04D6"/>
    <w:rsid w:val="00FF248D"/>
    <w:rsid w:val="00FF4616"/>
    <w:rsid w:val="00FF60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A225AE1"/>
  <w15:docId w15:val="{391D3AE0-3A97-4FB7-A778-181C671F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09"/>
    <w:pPr>
      <w:spacing w:after="160" w:line="259" w:lineRule="auto"/>
    </w:pPr>
    <w:rPr>
      <w:sz w:val="22"/>
      <w:szCs w:val="22"/>
      <w:lang w:val="fr" w:eastAsia="en-US"/>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imes New Roman"/>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cs="Times New Roman"/>
      <w:b/>
      <w:bCs/>
      <w:caps/>
      <w:color w:val="006283"/>
      <w:sz w:val="18"/>
      <w:szCs w:val="28"/>
    </w:rPr>
  </w:style>
  <w:style w:type="character" w:customStyle="1" w:styleId="Heading2Char">
    <w:name w:val="Heading 2 Char"/>
    <w:link w:val="Heading2"/>
    <w:uiPriority w:val="2"/>
    <w:rsid w:val="00B230EC"/>
    <w:rPr>
      <w:rFonts w:ascii="Verdana" w:eastAsia="Times New Roman" w:hAnsi="Verdana" w:cs="Times New Roman"/>
      <w:b/>
      <w:bCs/>
      <w:color w:val="006283"/>
      <w:sz w:val="18"/>
      <w:szCs w:val="26"/>
    </w:rPr>
  </w:style>
  <w:style w:type="character" w:customStyle="1" w:styleId="Heading3Char">
    <w:name w:val="Heading 3 Char"/>
    <w:link w:val="Heading3"/>
    <w:uiPriority w:val="2"/>
    <w:rsid w:val="00B230EC"/>
    <w:rPr>
      <w:rFonts w:ascii="Verdana" w:eastAsia="Times New Roman" w:hAnsi="Verdana" w:cs="Times New Roman"/>
      <w:b/>
      <w:bCs/>
      <w:color w:val="006283"/>
      <w:sz w:val="18"/>
    </w:rPr>
  </w:style>
  <w:style w:type="character" w:customStyle="1" w:styleId="Heading4Char">
    <w:name w:val="Heading 4 Char"/>
    <w:link w:val="Heading4"/>
    <w:uiPriority w:val="2"/>
    <w:rsid w:val="00B230EC"/>
    <w:rPr>
      <w:rFonts w:ascii="Verdana" w:eastAsia="Times New Roman" w:hAnsi="Verdana" w:cs="Times New Roman"/>
      <w:b/>
      <w:bCs/>
      <w:iCs/>
      <w:color w:val="006283"/>
      <w:sz w:val="18"/>
    </w:rPr>
  </w:style>
  <w:style w:type="character" w:customStyle="1" w:styleId="Heading5Char">
    <w:name w:val="Heading 5 Char"/>
    <w:link w:val="Heading5"/>
    <w:uiPriority w:val="2"/>
    <w:rsid w:val="00B230EC"/>
    <w:rPr>
      <w:rFonts w:ascii="Verdana" w:eastAsia="Times New Roman" w:hAnsi="Verdana" w:cs="Times New Roman"/>
      <w:b/>
      <w:color w:val="006283"/>
      <w:sz w:val="18"/>
    </w:rPr>
  </w:style>
  <w:style w:type="character" w:customStyle="1" w:styleId="Heading6Char">
    <w:name w:val="Heading 6 Char"/>
    <w:link w:val="Heading6"/>
    <w:uiPriority w:val="2"/>
    <w:rsid w:val="00B230EC"/>
    <w:rPr>
      <w:rFonts w:ascii="Verdana" w:eastAsia="Times New Roman" w:hAnsi="Verdana" w:cs="Times New Roman"/>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val="fr"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val="fr"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enter" w:pos="4513"/>
        <w:tab w:val="right" w:pos="9027"/>
      </w:tabs>
    </w:pPr>
    <w:rPr>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val="fr"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pPr>
    <w:rPr>
      <w:szCs w:val="18"/>
      <w:lang w:eastAsia="en-GB"/>
    </w:rPr>
  </w:style>
  <w:style w:type="character" w:customStyle="1" w:styleId="HeaderChar">
    <w:name w:val="Header Char"/>
    <w:link w:val="Header"/>
    <w:uiPriority w:val="2"/>
    <w:rsid w:val="0046754A"/>
    <w:rPr>
      <w:rFonts w:ascii="Verdana" w:eastAsia="Calibri" w:hAnsi="Verdana" w:cs="Times New Roman"/>
      <w:sz w:val="18"/>
      <w:szCs w:val="18"/>
      <w:lang w:val="fr"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pPr>
    <w:rPr>
      <w:b/>
      <w:caps/>
      <w:szCs w:val="18"/>
      <w:lang w:eastAsia="en-GB"/>
    </w:rPr>
  </w:style>
  <w:style w:type="paragraph" w:styleId="TOC2">
    <w:name w:val="toc 2"/>
    <w:basedOn w:val="Normal"/>
    <w:next w:val="Normal"/>
    <w:autoRedefine/>
    <w:uiPriority w:val="39"/>
    <w:rsid w:val="00AC24C7"/>
    <w:pPr>
      <w:tabs>
        <w:tab w:val="right" w:leader="dot" w:pos="9027"/>
      </w:tabs>
      <w:spacing w:before="120" w:after="120"/>
    </w:pPr>
    <w:rPr>
      <w:szCs w:val="18"/>
      <w:lang w:eastAsia="en-GB"/>
    </w:rPr>
  </w:style>
  <w:style w:type="paragraph" w:styleId="TOC3">
    <w:name w:val="toc 3"/>
    <w:basedOn w:val="Normal"/>
    <w:next w:val="Normal"/>
    <w:autoRedefine/>
    <w:uiPriority w:val="39"/>
    <w:rsid w:val="00AC24C7"/>
    <w:pPr>
      <w:tabs>
        <w:tab w:val="right" w:leader="dot" w:pos="9027"/>
      </w:tabs>
      <w:spacing w:before="120" w:after="120"/>
    </w:pPr>
    <w:rPr>
      <w:szCs w:val="18"/>
      <w:lang w:eastAsia="en-GB"/>
    </w:rPr>
  </w:style>
  <w:style w:type="paragraph" w:styleId="TOC4">
    <w:name w:val="toc 4"/>
    <w:basedOn w:val="Normal"/>
    <w:next w:val="Normal"/>
    <w:autoRedefine/>
    <w:uiPriority w:val="39"/>
    <w:rsid w:val="00AC24C7"/>
    <w:pPr>
      <w:tabs>
        <w:tab w:val="right" w:leader="dot" w:pos="9027"/>
      </w:tabs>
      <w:spacing w:before="120" w:after="120"/>
    </w:pPr>
    <w:rPr>
      <w:szCs w:val="18"/>
      <w:lang w:eastAsia="en-GB"/>
    </w:rPr>
  </w:style>
  <w:style w:type="paragraph" w:styleId="TOC5">
    <w:name w:val="toc 5"/>
    <w:basedOn w:val="Normal"/>
    <w:next w:val="Normal"/>
    <w:autoRedefine/>
    <w:uiPriority w:val="39"/>
    <w:rsid w:val="00AC24C7"/>
    <w:pPr>
      <w:tabs>
        <w:tab w:val="right" w:leader="dot" w:pos="9027"/>
      </w:tabs>
      <w:spacing w:before="120" w:after="120"/>
    </w:pPr>
    <w:rPr>
      <w:szCs w:val="18"/>
      <w:lang w:eastAsia="en-GB"/>
    </w:rPr>
  </w:style>
  <w:style w:type="paragraph" w:styleId="TOC6">
    <w:name w:val="toc 6"/>
    <w:basedOn w:val="Normal"/>
    <w:next w:val="Normal"/>
    <w:autoRedefine/>
    <w:uiPriority w:val="39"/>
    <w:rsid w:val="00AC24C7"/>
    <w:pPr>
      <w:tabs>
        <w:tab w:val="right" w:leader="dot" w:pos="9027"/>
      </w:tabs>
      <w:spacing w:before="120" w:after="120"/>
    </w:pPr>
    <w:rPr>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pPr>
    <w:rPr>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pPr>
    <w:rPr>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pPr>
    <w:rPr>
      <w:rFonts w:eastAsia="Times New Roman"/>
      <w:b/>
      <w:caps/>
      <w:color w:val="006283"/>
      <w:sz w:val="28"/>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pPr>
    <w:rPr>
      <w:sz w:val="16"/>
    </w:rPr>
  </w:style>
  <w:style w:type="character" w:styleId="Hyperlink">
    <w:name w:val="Hyperlink"/>
    <w:uiPriority w:val="99"/>
    <w:unhideWhenUsed/>
    <w:rsid w:val="00AE20ED"/>
    <w:rPr>
      <w:color w:val="0000FF"/>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link w:val="BodyTextIndent3"/>
    <w:uiPriority w:val="99"/>
    <w:semiHidden/>
    <w:rsid w:val="001D0F5C"/>
    <w:rPr>
      <w:rFonts w:ascii="Verdana" w:hAnsi="Verdana"/>
      <w:sz w:val="16"/>
      <w:szCs w:val="16"/>
    </w:rPr>
  </w:style>
  <w:style w:type="character" w:styleId="BookTitle">
    <w:name w:val="Book Title"/>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link w:val="Closing"/>
    <w:uiPriority w:val="99"/>
    <w:semiHidden/>
    <w:rsid w:val="001D0F5C"/>
    <w:rPr>
      <w:rFonts w:ascii="Verdana" w:hAnsi="Verdana"/>
      <w:sz w:val="18"/>
    </w:rPr>
  </w:style>
  <w:style w:type="character" w:styleId="CommentReference">
    <w:name w:val="annotation reference"/>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link w:val="E-mailSignature"/>
    <w:uiPriority w:val="99"/>
    <w:semiHidden/>
    <w:rsid w:val="001D0F5C"/>
    <w:rPr>
      <w:rFonts w:ascii="Verdana" w:hAnsi="Verdana"/>
      <w:sz w:val="18"/>
    </w:rPr>
  </w:style>
  <w:style w:type="character" w:styleId="Emphasis">
    <w:name w:val="Emphasis"/>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1D0F5C"/>
    <w:rPr>
      <w:rFonts w:ascii="Cambria" w:eastAsia="Times New Roman" w:hAnsi="Cambria"/>
      <w:sz w:val="20"/>
      <w:szCs w:val="20"/>
    </w:rPr>
  </w:style>
  <w:style w:type="character" w:styleId="FollowedHyperlink">
    <w:name w:val="FollowedHyperlink"/>
    <w:uiPriority w:val="9"/>
    <w:unhideWhenUsed/>
    <w:rsid w:val="001D0F5C"/>
    <w:rPr>
      <w:color w:val="800080"/>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link w:val="HTMLAddress"/>
    <w:uiPriority w:val="99"/>
    <w:semiHidden/>
    <w:rsid w:val="001D0F5C"/>
    <w:rPr>
      <w:rFonts w:ascii="Verdana" w:hAnsi="Verdana"/>
      <w:i/>
      <w:iCs/>
      <w:sz w:val="18"/>
    </w:rPr>
  </w:style>
  <w:style w:type="character" w:styleId="HTMLCite">
    <w:name w:val="HTML Cite"/>
    <w:uiPriority w:val="99"/>
    <w:semiHidden/>
    <w:unhideWhenUsed/>
    <w:rsid w:val="001D0F5C"/>
    <w:rPr>
      <w:i/>
      <w:iCs/>
    </w:rPr>
  </w:style>
  <w:style w:type="character" w:styleId="HTMLCode">
    <w:name w:val="HTML Code"/>
    <w:uiPriority w:val="99"/>
    <w:semiHidden/>
    <w:unhideWhenUsed/>
    <w:rsid w:val="001D0F5C"/>
    <w:rPr>
      <w:rFonts w:ascii="Consolas" w:hAnsi="Consolas" w:cs="Consolas"/>
      <w:sz w:val="20"/>
      <w:szCs w:val="20"/>
    </w:rPr>
  </w:style>
  <w:style w:type="character" w:styleId="HTMLDefinition">
    <w:name w:val="HTML Definition"/>
    <w:uiPriority w:val="99"/>
    <w:semiHidden/>
    <w:unhideWhenUsed/>
    <w:rsid w:val="001D0F5C"/>
    <w:rPr>
      <w:i/>
      <w:iCs/>
    </w:rPr>
  </w:style>
  <w:style w:type="character" w:styleId="HTMLKeyboard">
    <w:name w:val="HTML Keyboard"/>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link w:val="HTMLPreformatted"/>
    <w:uiPriority w:val="99"/>
    <w:semiHidden/>
    <w:rsid w:val="001D0F5C"/>
    <w:rPr>
      <w:rFonts w:ascii="Consolas" w:hAnsi="Consolas" w:cs="Consolas"/>
      <w:sz w:val="20"/>
      <w:szCs w:val="20"/>
    </w:rPr>
  </w:style>
  <w:style w:type="character" w:styleId="HTMLSample">
    <w:name w:val="HTML Sample"/>
    <w:uiPriority w:val="99"/>
    <w:semiHidden/>
    <w:unhideWhenUsed/>
    <w:rsid w:val="001D0F5C"/>
    <w:rPr>
      <w:rFonts w:ascii="Consolas" w:hAnsi="Consolas" w:cs="Consolas"/>
      <w:sz w:val="24"/>
      <w:szCs w:val="24"/>
    </w:rPr>
  </w:style>
  <w:style w:type="character" w:styleId="HTMLTypewriter">
    <w:name w:val="HTML Typewriter"/>
    <w:uiPriority w:val="99"/>
    <w:semiHidden/>
    <w:unhideWhenUsed/>
    <w:rsid w:val="001D0F5C"/>
    <w:rPr>
      <w:rFonts w:ascii="Consolas" w:hAnsi="Consolas" w:cs="Consolas"/>
      <w:sz w:val="20"/>
      <w:szCs w:val="20"/>
    </w:rPr>
  </w:style>
  <w:style w:type="character" w:styleId="HTMLVariable">
    <w:name w:val="HTML Variable"/>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Cambria" w:eastAsia="Times New Roman" w:hAnsi="Cambria"/>
      <w:b/>
      <w:bCs/>
    </w:rPr>
  </w:style>
  <w:style w:type="character" w:styleId="IntenseEmphasis">
    <w:name w:val="Intense Emphasis"/>
    <w:uiPriority w:val="99"/>
    <w:semiHidden/>
    <w:qFormat/>
    <w:rsid w:val="001D0F5C"/>
    <w:rPr>
      <w:b/>
      <w:bCs/>
      <w:i/>
      <w:iCs/>
      <w:color w:val="4F81BD"/>
    </w:rPr>
  </w:style>
  <w:style w:type="paragraph" w:styleId="IntenseQuote">
    <w:name w:val="Intense Quote"/>
    <w:basedOn w:val="Normal"/>
    <w:next w:val="Normal"/>
    <w:link w:val="IntenseQuoteChar"/>
    <w:uiPriority w:val="59"/>
    <w:semiHidden/>
    <w:qFormat/>
    <w:rsid w:val="001D0F5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1D0F5C"/>
    <w:rPr>
      <w:rFonts w:ascii="Verdana" w:hAnsi="Verdana"/>
      <w:b/>
      <w:bCs/>
      <w:i/>
      <w:iCs/>
      <w:color w:val="4F81BD"/>
      <w:sz w:val="18"/>
    </w:rPr>
  </w:style>
  <w:style w:type="character" w:styleId="IntenseReference">
    <w:name w:val="Intense Reference"/>
    <w:uiPriority w:val="99"/>
    <w:semiHidden/>
    <w:qFormat/>
    <w:rsid w:val="001D0F5C"/>
    <w:rPr>
      <w:b/>
      <w:bCs/>
      <w:smallCaps/>
      <w:color w:val="C0504D"/>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fr" w:eastAsia="en-US"/>
    </w:rPr>
  </w:style>
  <w:style w:type="character" w:customStyle="1" w:styleId="MacroTextChar">
    <w:name w:val="Macro Text Char"/>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1D0F5C"/>
    <w:rPr>
      <w:rFonts w:ascii="Cambria" w:eastAsia="Times New Roman" w:hAnsi="Cambria" w:cs="Times New Roman"/>
      <w:sz w:val="24"/>
      <w:szCs w:val="24"/>
      <w:shd w:val="pct20" w:color="auto" w:fill="auto"/>
    </w:rPr>
  </w:style>
  <w:style w:type="paragraph" w:styleId="NoSpacing">
    <w:name w:val="No Spacing"/>
    <w:uiPriority w:val="1"/>
    <w:semiHidden/>
    <w:qFormat/>
    <w:rsid w:val="001D0F5C"/>
    <w:pPr>
      <w:jc w:val="both"/>
    </w:pPr>
    <w:rPr>
      <w:rFonts w:ascii="Verdana" w:hAnsi="Verdana"/>
      <w:sz w:val="18"/>
      <w:szCs w:val="22"/>
      <w:lang w:val="fr" w:eastAsia="en-US"/>
    </w:rPr>
  </w:style>
  <w:style w:type="paragraph" w:styleId="NormalWeb">
    <w:name w:val="Normal (Web)"/>
    <w:basedOn w:val="Normal"/>
    <w:uiPriority w:val="99"/>
    <w:semiHidden/>
    <w:unhideWhenUsed/>
    <w:rsid w:val="001D0F5C"/>
    <w:rPr>
      <w:rFonts w:ascii="Times New Roman" w:hAnsi="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rPr>
  </w:style>
  <w:style w:type="character" w:customStyle="1" w:styleId="QuoteChar">
    <w:name w:val="Quote Char"/>
    <w:link w:val="Quote"/>
    <w:uiPriority w:val="99"/>
    <w:semiHidden/>
    <w:rsid w:val="001D0F5C"/>
    <w:rPr>
      <w:rFonts w:ascii="Verdana" w:hAnsi="Verdana"/>
      <w:i/>
      <w:iCs/>
      <w:color w:val="000000"/>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link w:val="Signature"/>
    <w:uiPriority w:val="99"/>
    <w:semiHidden/>
    <w:rsid w:val="001D0F5C"/>
    <w:rPr>
      <w:rFonts w:ascii="Verdana" w:hAnsi="Verdana"/>
      <w:sz w:val="18"/>
    </w:rPr>
  </w:style>
  <w:style w:type="character" w:styleId="Strong">
    <w:name w:val="Strong"/>
    <w:uiPriority w:val="99"/>
    <w:semiHidden/>
    <w:qFormat/>
    <w:rsid w:val="001D0F5C"/>
    <w:rPr>
      <w:b/>
      <w:bCs/>
    </w:rPr>
  </w:style>
  <w:style w:type="character" w:styleId="SubtleEmphasis">
    <w:name w:val="Subtle Emphasis"/>
    <w:uiPriority w:val="99"/>
    <w:semiHidden/>
    <w:qFormat/>
    <w:rsid w:val="001D0F5C"/>
    <w:rPr>
      <w:i/>
      <w:iCs/>
      <w:color w:val="808080"/>
    </w:rPr>
  </w:style>
  <w:style w:type="character" w:styleId="SubtleReference">
    <w:name w:val="Subtle Reference"/>
    <w:uiPriority w:val="99"/>
    <w:semiHidden/>
    <w:qFormat/>
    <w:rsid w:val="001D0F5C"/>
    <w:rPr>
      <w:smallCaps/>
      <w:color w:val="C0504D"/>
      <w:u w:val="single"/>
    </w:rPr>
  </w:style>
  <w:style w:type="paragraph" w:styleId="TOAHeading">
    <w:name w:val="toa heading"/>
    <w:basedOn w:val="Normal"/>
    <w:next w:val="Normal"/>
    <w:uiPriority w:val="39"/>
    <w:unhideWhenUsed/>
    <w:rsid w:val="001D0F5C"/>
    <w:pPr>
      <w:spacing w:before="120"/>
    </w:pPr>
    <w:rPr>
      <w:rFonts w:ascii="Cambria" w:eastAsia="Times New Roman" w:hAnsi="Cambria"/>
      <w:b/>
      <w:bCs/>
      <w:sz w:val="24"/>
      <w:szCs w:val="24"/>
    </w:rPr>
  </w:style>
  <w:style w:type="paragraph" w:customStyle="1" w:styleId="TitleDate">
    <w:name w:val="Title Date"/>
    <w:basedOn w:val="Normal"/>
    <w:next w:val="Normal"/>
    <w:uiPriority w:val="5"/>
    <w:qFormat/>
    <w:rsid w:val="00F01C13"/>
    <w:pPr>
      <w:spacing w:after="240"/>
      <w:jc w:val="center"/>
    </w:pPr>
    <w:rPr>
      <w:color w:val="006283"/>
    </w:rPr>
  </w:style>
  <w:style w:type="paragraph" w:customStyle="1" w:styleId="Query">
    <w:name w:val="Query"/>
    <w:qFormat/>
    <w:rsid w:val="00A6787A"/>
    <w:pPr>
      <w:numPr>
        <w:numId w:val="18"/>
      </w:numPr>
      <w:spacing w:before="240" w:after="200" w:line="276" w:lineRule="auto"/>
      <w:jc w:val="both"/>
    </w:pPr>
    <w:rPr>
      <w:rFonts w:ascii="Verdana" w:hAnsi="Verdana"/>
      <w:sz w:val="18"/>
      <w:szCs w:val="22"/>
      <w:u w:val="single"/>
      <w:lang w:val="fr" w:eastAsia="en-US"/>
    </w:rPr>
  </w:style>
  <w:style w:type="character" w:customStyle="1" w:styleId="Mentionnonrsolue1">
    <w:name w:val="Mention non résolue1"/>
    <w:uiPriority w:val="99"/>
    <w:semiHidden/>
    <w:unhideWhenUsed/>
    <w:rsid w:val="00B02804"/>
    <w:rPr>
      <w:color w:val="605E5C"/>
      <w:shd w:val="clear" w:color="auto" w:fill="E1DFDD"/>
    </w:rPr>
  </w:style>
  <w:style w:type="paragraph" w:styleId="Revision">
    <w:name w:val="Revision"/>
    <w:hidden/>
    <w:uiPriority w:val="99"/>
    <w:semiHidden/>
    <w:rsid w:val="00B17A1A"/>
    <w:rPr>
      <w:sz w:val="22"/>
      <w:szCs w:val="22"/>
      <w:lang w:val="fr" w:eastAsia="en-US"/>
    </w:rPr>
  </w:style>
  <w:style w:type="character" w:styleId="UnresolvedMention">
    <w:name w:val="Unresolved Mention"/>
    <w:basedOn w:val="DefaultParagraphFont"/>
    <w:uiPriority w:val="99"/>
    <w:semiHidden/>
    <w:unhideWhenUsed/>
    <w:rsid w:val="0004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5523">
      <w:bodyDiv w:val="1"/>
      <w:marLeft w:val="0"/>
      <w:marRight w:val="0"/>
      <w:marTop w:val="0"/>
      <w:marBottom w:val="0"/>
      <w:divBdr>
        <w:top w:val="none" w:sz="0" w:space="0" w:color="auto"/>
        <w:left w:val="none" w:sz="0" w:space="0" w:color="auto"/>
        <w:bottom w:val="none" w:sz="0" w:space="0" w:color="auto"/>
        <w:right w:val="none" w:sz="0" w:space="0" w:color="auto"/>
      </w:divBdr>
    </w:div>
    <w:div w:id="1052001149">
      <w:bodyDiv w:val="1"/>
      <w:marLeft w:val="0"/>
      <w:marRight w:val="0"/>
      <w:marTop w:val="0"/>
      <w:marBottom w:val="0"/>
      <w:divBdr>
        <w:top w:val="none" w:sz="0" w:space="0" w:color="auto"/>
        <w:left w:val="none" w:sz="0" w:space="0" w:color="auto"/>
        <w:bottom w:val="none" w:sz="0" w:space="0" w:color="auto"/>
        <w:right w:val="none" w:sz="0" w:space="0" w:color="auto"/>
      </w:divBdr>
    </w:div>
    <w:div w:id="1053503425">
      <w:bodyDiv w:val="1"/>
      <w:marLeft w:val="0"/>
      <w:marRight w:val="0"/>
      <w:marTop w:val="0"/>
      <w:marBottom w:val="0"/>
      <w:divBdr>
        <w:top w:val="none" w:sz="0" w:space="0" w:color="auto"/>
        <w:left w:val="none" w:sz="0" w:space="0" w:color="auto"/>
        <w:bottom w:val="none" w:sz="0" w:space="0" w:color="auto"/>
        <w:right w:val="none" w:sz="0" w:space="0" w:color="auto"/>
      </w:divBdr>
    </w:div>
    <w:div w:id="1369338652">
      <w:bodyDiv w:val="1"/>
      <w:marLeft w:val="0"/>
      <w:marRight w:val="0"/>
      <w:marTop w:val="0"/>
      <w:marBottom w:val="0"/>
      <w:divBdr>
        <w:top w:val="none" w:sz="0" w:space="0" w:color="auto"/>
        <w:left w:val="none" w:sz="0" w:space="0" w:color="auto"/>
        <w:bottom w:val="none" w:sz="0" w:space="0" w:color="auto"/>
        <w:right w:val="none" w:sz="0" w:space="0" w:color="auto"/>
      </w:divBdr>
    </w:div>
    <w:div w:id="1589776406">
      <w:bodyDiv w:val="1"/>
      <w:marLeft w:val="0"/>
      <w:marRight w:val="0"/>
      <w:marTop w:val="0"/>
      <w:marBottom w:val="0"/>
      <w:divBdr>
        <w:top w:val="none" w:sz="0" w:space="0" w:color="auto"/>
        <w:left w:val="none" w:sz="0" w:space="0" w:color="auto"/>
        <w:bottom w:val="none" w:sz="0" w:space="0" w:color="auto"/>
        <w:right w:val="none" w:sz="0" w:space="0" w:color="auto"/>
      </w:divBdr>
    </w:div>
    <w:div w:id="16459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ujannikarim@gmail.com" TargetMode="External"/><Relationship Id="rId13" Type="http://schemas.openxmlformats.org/officeDocument/2006/relationships/hyperlink" Target="https://standardsfacility.org/fr" TargetMode="External"/><Relationship Id="rId18" Type="http://schemas.openxmlformats.org/officeDocument/2006/relationships/hyperlink" Target="https://www.wto.org/french/tratop_f/sps_f/work_and_doc_f.htm"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hssanebeqqali@gmail.com" TargetMode="External"/><Relationship Id="rId12" Type="http://schemas.openxmlformats.org/officeDocument/2006/relationships/hyperlink" Target="mailto:simon.padilla@wto.org" TargetMode="External"/><Relationship Id="rId17" Type="http://schemas.openxmlformats.org/officeDocument/2006/relationships/hyperlink" Target="https://www.wto.org/french/tratop_f/sps_f/work_and_doc_f.htm" TargetMode="External"/><Relationship Id="rId2" Type="http://schemas.openxmlformats.org/officeDocument/2006/relationships/styles" Target="styles.xml"/><Relationship Id="rId16" Type="http://schemas.openxmlformats.org/officeDocument/2006/relationships/hyperlink" Target="https://eping.wto.org/f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ndardsfacility.org/fr" TargetMode="External"/><Relationship Id="rId5" Type="http://schemas.openxmlformats.org/officeDocument/2006/relationships/footnotes" Target="footnotes.xml"/><Relationship Id="rId15" Type="http://schemas.openxmlformats.org/officeDocument/2006/relationships/hyperlink" Target="https://www.wto.org/french/tratop_f/sps_f/transparency_toolkit_f.htm" TargetMode="External"/><Relationship Id="rId23" Type="http://schemas.openxmlformats.org/officeDocument/2006/relationships/theme" Target="theme/theme1.xml"/><Relationship Id="rId10" Type="http://schemas.openxmlformats.org/officeDocument/2006/relationships/hyperlink" Target="mailto:isabel.calderon@wto.org%20%20%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mille.flechet@wto.org" TargetMode="External"/><Relationship Id="rId14" Type="http://schemas.openxmlformats.org/officeDocument/2006/relationships/hyperlink" Target="https://standardsfacility.org/fr/bonnes-pratiques-r%C3%A9glementair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8</Pages>
  <Words>1361</Words>
  <Characters>7762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WTO</Company>
  <LinksUpToDate>false</LinksUpToDate>
  <CharactersWithSpaces>9105</CharactersWithSpaces>
  <SharedDoc>false</SharedDoc>
  <HLinks>
    <vt:vector size="18" baseType="variant">
      <vt:variant>
        <vt:i4>4653070</vt:i4>
      </vt:variant>
      <vt:variant>
        <vt:i4>6</vt:i4>
      </vt:variant>
      <vt:variant>
        <vt:i4>0</vt:i4>
      </vt:variant>
      <vt:variant>
        <vt:i4>5</vt:i4>
      </vt:variant>
      <vt:variant>
        <vt:lpwstr>https://tinyurl.com/bdz8ch8n</vt:lpwstr>
      </vt:variant>
      <vt:variant>
        <vt:lpwstr/>
      </vt:variant>
      <vt:variant>
        <vt:i4>7471132</vt:i4>
      </vt:variant>
      <vt:variant>
        <vt:i4>3</vt:i4>
      </vt:variant>
      <vt:variant>
        <vt:i4>0</vt:i4>
      </vt:variant>
      <vt:variant>
        <vt:i4>5</vt:i4>
      </vt:variant>
      <vt:variant>
        <vt:lpwstr>mailto:Nazia.Mohammed@wto.org</vt:lpwstr>
      </vt:variant>
      <vt:variant>
        <vt:lpwstr/>
      </vt:variant>
      <vt:variant>
        <vt:i4>2752586</vt:i4>
      </vt:variant>
      <vt:variant>
        <vt:i4>0</vt:i4>
      </vt:variant>
      <vt:variant>
        <vt:i4>0</vt:i4>
      </vt:variant>
      <vt:variant>
        <vt:i4>5</vt:i4>
      </vt:variant>
      <vt:variant>
        <vt:lpwstr>mailto:Anneke.Hamilton@wto.org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BENHADDOU MOHAMMED</dc:creator>
  <cp:lastModifiedBy>Flechet, Camille</cp:lastModifiedBy>
  <cp:revision>10</cp:revision>
  <cp:lastPrinted>2024-04-09T10:36:00Z</cp:lastPrinted>
  <dcterms:created xsi:type="dcterms:W3CDTF">2024-06-06T11:02:00Z</dcterms:created>
  <dcterms:modified xsi:type="dcterms:W3CDTF">2024-06-24T14:36:00Z</dcterms:modified>
</cp:coreProperties>
</file>