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6F3B" w14:textId="13C3D697" w:rsidR="00AD1F5F" w:rsidRPr="00C10FFA" w:rsidRDefault="00E364C2" w:rsidP="00AD1F5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D1F5F" w:rsidRPr="00C10FFA">
        <w:rPr>
          <w:rFonts w:ascii="Verdana" w:hAnsi="Verdana"/>
          <w:noProof/>
          <w:lang w:eastAsia="en-US"/>
        </w:rPr>
        <w:drawing>
          <wp:inline distT="0" distB="0" distL="0" distR="0" wp14:anchorId="0844D5AE" wp14:editId="53C628BC">
            <wp:extent cx="3566250" cy="765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6250" cy="76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219C9" w14:textId="2A740099" w:rsidR="0057705A" w:rsidRPr="00C10FFA" w:rsidRDefault="0057705A" w:rsidP="00AD1F5F">
      <w:pPr>
        <w:spacing w:after="0"/>
        <w:rPr>
          <w:rFonts w:ascii="Verdana" w:hAnsi="Verdana"/>
        </w:rPr>
      </w:pPr>
    </w:p>
    <w:p w14:paraId="3F47B97C" w14:textId="77777777" w:rsidR="0057705A" w:rsidRPr="00C10FFA" w:rsidRDefault="0057705A" w:rsidP="00AD1F5F">
      <w:pPr>
        <w:spacing w:after="0"/>
        <w:rPr>
          <w:rFonts w:ascii="Verdana" w:hAnsi="Verdana"/>
        </w:rPr>
      </w:pPr>
    </w:p>
    <w:p w14:paraId="43C156D4" w14:textId="4CFD84B3" w:rsidR="00F8729F" w:rsidRDefault="00F8729F" w:rsidP="00F8729F">
      <w:pPr>
        <w:jc w:val="center"/>
        <w:rPr>
          <w:rFonts w:ascii="Verdana" w:hAnsi="Verdana"/>
          <w:b/>
          <w:color w:val="000000"/>
          <w:sz w:val="18"/>
          <w:szCs w:val="18"/>
        </w:rPr>
      </w:pPr>
      <w:r w:rsidRPr="0043275F">
        <w:rPr>
          <w:rFonts w:ascii="Verdana" w:hAnsi="Verdana"/>
          <w:b/>
          <w:color w:val="000000"/>
          <w:sz w:val="18"/>
          <w:szCs w:val="18"/>
        </w:rPr>
        <w:t xml:space="preserve">REGIONAL WORKSHOP ON </w:t>
      </w:r>
      <w:r w:rsidRPr="007C2EFC">
        <w:rPr>
          <w:rFonts w:ascii="Verdana" w:hAnsi="Verdana"/>
          <w:b/>
          <w:color w:val="000000"/>
          <w:sz w:val="18"/>
          <w:szCs w:val="18"/>
        </w:rPr>
        <w:t>THE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F8729F">
        <w:rPr>
          <w:rFonts w:ascii="Verdana" w:hAnsi="Verdana"/>
          <w:b/>
          <w:color w:val="000000"/>
          <w:sz w:val="18"/>
          <w:szCs w:val="18"/>
        </w:rPr>
        <w:t>AGREEMENT ON THE APPLICATION OF SANITARY AND PHYTOSANITARY MEASURES (SPS AGREEMENT)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>FOR</w:t>
      </w:r>
    </w:p>
    <w:p w14:paraId="59011B7A" w14:textId="5F0EF89C" w:rsidR="00F8729F" w:rsidRPr="00F61C7D" w:rsidRDefault="00F8729F" w:rsidP="00F8729F">
      <w:pPr>
        <w:jc w:val="center"/>
        <w:rPr>
          <w:rFonts w:ascii="Verdana" w:hAnsi="Verdana"/>
          <w:b/>
          <w:iCs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D45C10">
        <w:rPr>
          <w:rFonts w:ascii="Verdana" w:hAnsi="Verdana"/>
          <w:b/>
          <w:color w:val="000000"/>
          <w:sz w:val="18"/>
          <w:szCs w:val="18"/>
        </w:rPr>
        <w:t>CENTRAL AND EASTERN EUROPE, CENTRAL ASIA AND CAUCASUS (CEECAC)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43275F">
        <w:rPr>
          <w:rFonts w:ascii="Verdana" w:hAnsi="Verdana"/>
          <w:b/>
          <w:color w:val="000000"/>
          <w:sz w:val="18"/>
          <w:szCs w:val="18"/>
        </w:rPr>
        <w:t>COUNTRIES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6720E4">
        <w:rPr>
          <w:rFonts w:ascii="Verdana" w:hAnsi="Verdana"/>
          <w:b/>
          <w:iCs/>
          <w:color w:val="000000"/>
          <w:sz w:val="18"/>
          <w:szCs w:val="18"/>
        </w:rPr>
        <w:t>VIENNA – AUSTRIA</w:t>
      </w:r>
    </w:p>
    <w:p w14:paraId="1A880F22" w14:textId="77777777" w:rsidR="00F8729F" w:rsidRPr="0043275F" w:rsidRDefault="00F8729F" w:rsidP="00F8729F">
      <w:pPr>
        <w:jc w:val="center"/>
        <w:rPr>
          <w:rFonts w:ascii="Verdana" w:hAnsi="Verdana"/>
          <w:bCs/>
          <w:i/>
          <w:color w:val="000000"/>
          <w:sz w:val="18"/>
          <w:szCs w:val="18"/>
          <w:u w:val="single"/>
        </w:rPr>
      </w:pPr>
      <w:r w:rsidRPr="0043275F">
        <w:rPr>
          <w:rFonts w:ascii="Verdana" w:hAnsi="Verdana"/>
          <w:bCs/>
          <w:i/>
          <w:color w:val="000000"/>
          <w:sz w:val="18"/>
          <w:szCs w:val="18"/>
          <w:u w:val="single"/>
        </w:rPr>
        <w:t>Face-to-face Regional Workshop</w:t>
      </w:r>
    </w:p>
    <w:p w14:paraId="10389F55" w14:textId="48E70299" w:rsidR="00F8729F" w:rsidRPr="006720E4" w:rsidRDefault="00F8729F" w:rsidP="00F8729F">
      <w:pPr>
        <w:jc w:val="center"/>
        <w:rPr>
          <w:rFonts w:ascii="Verdana" w:hAnsi="Verdana"/>
          <w:b/>
          <w:iCs/>
          <w:color w:val="000000"/>
          <w:sz w:val="18"/>
          <w:szCs w:val="18"/>
        </w:rPr>
      </w:pPr>
      <w:r>
        <w:rPr>
          <w:rFonts w:ascii="Verdana" w:hAnsi="Verdana"/>
          <w:b/>
          <w:iCs/>
          <w:color w:val="000000"/>
          <w:sz w:val="18"/>
          <w:szCs w:val="18"/>
        </w:rPr>
        <w:t>1-</w:t>
      </w:r>
      <w:r w:rsidR="0054387B">
        <w:rPr>
          <w:rFonts w:ascii="Verdana" w:hAnsi="Verdana"/>
          <w:b/>
          <w:iCs/>
          <w:color w:val="000000"/>
          <w:sz w:val="18"/>
          <w:szCs w:val="18"/>
        </w:rPr>
        <w:t>3</w:t>
      </w:r>
      <w:r>
        <w:rPr>
          <w:rFonts w:ascii="Verdana" w:hAnsi="Verdana"/>
          <w:b/>
          <w:iCs/>
          <w:color w:val="000000"/>
          <w:sz w:val="18"/>
          <w:szCs w:val="18"/>
        </w:rPr>
        <w:t xml:space="preserve"> July 2025</w:t>
      </w:r>
    </w:p>
    <w:p w14:paraId="4F6D317B" w14:textId="77777777" w:rsidR="0057705A" w:rsidRDefault="0057705A" w:rsidP="00AD1F5F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4E768252" w14:textId="77777777" w:rsidR="00F8729F" w:rsidRPr="00C10FFA" w:rsidRDefault="00F8729F" w:rsidP="00AD1F5F">
      <w:pPr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</w:rPr>
      </w:pPr>
    </w:p>
    <w:tbl>
      <w:tblPr>
        <w:tblStyle w:val="LightGrid-Accent3"/>
        <w:tblW w:w="86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380" w:firstRow="0" w:lastRow="0" w:firstColumn="1" w:lastColumn="1" w:noHBand="1" w:noVBand="0"/>
      </w:tblPr>
      <w:tblGrid>
        <w:gridCol w:w="1588"/>
        <w:gridCol w:w="6625"/>
        <w:gridCol w:w="400"/>
      </w:tblGrid>
      <w:tr w:rsidR="00392F33" w:rsidRPr="00C10FFA" w14:paraId="16C1B3AC" w14:textId="77777777" w:rsidTr="00392F33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3"/>
            <w:shd w:val="clear" w:color="auto" w:fill="76923C" w:themeFill="accent3" w:themeFillShade="BF"/>
          </w:tcPr>
          <w:p w14:paraId="5558694F" w14:textId="77777777" w:rsidR="00392F33" w:rsidRPr="00C10FFA" w:rsidRDefault="00392F33" w:rsidP="00392F33">
            <w:pPr>
              <w:rPr>
                <w:rFonts w:ascii="Verdana" w:eastAsia="Times New Roman" w:hAnsi="Verdana" w:cs="Times New Roman"/>
                <w:b w:val="0"/>
                <w:color w:val="FFFFFF" w:themeColor="background1"/>
                <w:sz w:val="18"/>
                <w:szCs w:val="18"/>
              </w:rPr>
            </w:pPr>
          </w:p>
          <w:p w14:paraId="3BCCEA72" w14:textId="16728719" w:rsidR="00392F33" w:rsidRPr="00C10FFA" w:rsidRDefault="00392F33" w:rsidP="00392F33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Tuesday, 1 July</w:t>
            </w:r>
          </w:p>
          <w:p w14:paraId="62D1694E" w14:textId="5134100B" w:rsidR="00392F33" w:rsidRPr="00C10FFA" w:rsidRDefault="00392F33" w:rsidP="00392F33">
            <w:pPr>
              <w:spacing w:after="120"/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</w:p>
        </w:tc>
      </w:tr>
      <w:tr w:rsidR="00AD1F5F" w:rsidRPr="00C10FFA" w14:paraId="1FE6822D" w14:textId="77777777" w:rsidTr="00392F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20DDDC0E" w14:textId="49BDC7E1" w:rsidR="00AD1F5F" w:rsidRPr="00C10FFA" w:rsidRDefault="00AD1F5F" w:rsidP="00241B43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  <w:r w:rsidR="005E08FD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8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 w:rsidR="005E08FD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09:</w:t>
            </w:r>
            <w:r w:rsidR="005E08FD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00EF67B" w14:textId="61172524" w:rsidR="00241B43" w:rsidRPr="00241B43" w:rsidRDefault="00D60A75" w:rsidP="00241B43">
            <w:pPr>
              <w:jc w:val="both"/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Administrative briefing</w:t>
            </w:r>
            <w:r w:rsidR="00AD1F5F" w:rsidRPr="00C10FFA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="00AD1F5F" w:rsidRPr="00C10FFA">
              <w:rPr>
                <w:rFonts w:ascii="Verdana" w:eastAsia="Times New Roman" w:hAnsi="Verdana" w:cs="Times New Roman"/>
                <w:sz w:val="18"/>
                <w:szCs w:val="18"/>
              </w:rPr>
              <w:t>(</w:t>
            </w:r>
            <w:r w:rsidRPr="00D60A75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JVI Senior Program Officer</w:t>
            </w:r>
            <w:r w:rsidR="00F61C7D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3912C398" w14:textId="77777777" w:rsidR="00AD1F5F" w:rsidRPr="00C10FFA" w:rsidRDefault="00AD1F5F" w:rsidP="00241B43">
            <w:pPr>
              <w:pStyle w:val="NormalWeb"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</w:p>
        </w:tc>
      </w:tr>
      <w:tr w:rsidR="00241B43" w:rsidRPr="00C10FFA" w14:paraId="56ED6B65" w14:textId="77777777" w:rsidTr="00392F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20677444" w14:textId="5BB6980F" w:rsidR="00241B43" w:rsidRPr="00241B43" w:rsidRDefault="00241B43" w:rsidP="00241B43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09:00 – 09: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BE4276D" w14:textId="6E738736" w:rsidR="00241B43" w:rsidRPr="00241B43" w:rsidRDefault="00241B43" w:rsidP="00241B43">
            <w:pPr>
              <w:jc w:val="both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 w:rsidRPr="00C10FFA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Welcome </w:t>
            </w:r>
            <w:r w:rsidRPr="008B3461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(</w:t>
            </w:r>
            <w:r w:rsidRPr="008B3461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JVI Director, </w:t>
            </w:r>
            <w:proofErr w:type="spellStart"/>
            <w:r w:rsidRPr="008B3461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Hervé</w:t>
            </w:r>
            <w:proofErr w:type="spellEnd"/>
            <w:r w:rsidRPr="008B3461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Joly)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3AC94874" w14:textId="77777777" w:rsidR="00241B43" w:rsidRPr="00C10FFA" w:rsidRDefault="00241B43" w:rsidP="00241B43">
            <w:pPr>
              <w:pStyle w:val="NormalWeb"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</w:p>
        </w:tc>
      </w:tr>
      <w:tr w:rsidR="00AD1F5F" w:rsidRPr="00C10FFA" w14:paraId="3D036743" w14:textId="77777777" w:rsidTr="00392F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691CB7A9" w14:textId="27A9D0D6" w:rsidR="005E08FD" w:rsidRPr="00C10FFA" w:rsidRDefault="005E08FD" w:rsidP="00241B43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09:</w:t>
            </w:r>
            <w:r w:rsidR="003A0036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10.</w:t>
            </w:r>
            <w:r w:rsidR="00392F33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49770F2" w14:textId="169F4998" w:rsidR="00241B43" w:rsidRDefault="005E08FD" w:rsidP="00241B43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/>
                <w:sz w:val="18"/>
                <w:szCs w:val="18"/>
              </w:rPr>
              <w:t>Introduction</w:t>
            </w:r>
            <w:r w:rsidRPr="00C10FFA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7AD39AC8" w14:textId="77777777" w:rsidR="003E3DDC" w:rsidRPr="0038000A" w:rsidRDefault="003E3DDC" w:rsidP="00241B43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hAnsi="Verdana"/>
                <w:iCs/>
                <w:sz w:val="18"/>
                <w:szCs w:val="18"/>
              </w:rPr>
            </w:pPr>
            <w:r w:rsidRPr="0038000A">
              <w:rPr>
                <w:rFonts w:ascii="Verdana" w:hAnsi="Verdana"/>
                <w:sz w:val="18"/>
                <w:szCs w:val="18"/>
              </w:rPr>
              <w:t xml:space="preserve">Introduction of participants and icebreaker </w:t>
            </w:r>
          </w:p>
          <w:p w14:paraId="0451B4EA" w14:textId="77777777" w:rsidR="003E3DDC" w:rsidRPr="003E0DCD" w:rsidRDefault="003E3DDC" w:rsidP="00241B43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iCs/>
                <w:sz w:val="18"/>
                <w:szCs w:val="18"/>
              </w:rPr>
            </w:pPr>
            <w:r w:rsidRPr="0038000A">
              <w:rPr>
                <w:rFonts w:ascii="Verdana" w:hAnsi="Verdana"/>
                <w:sz w:val="18"/>
                <w:szCs w:val="18"/>
              </w:rPr>
              <w:t>Overview of the workshop: objectives and methodology</w:t>
            </w:r>
          </w:p>
          <w:p w14:paraId="6D90262C" w14:textId="77777777" w:rsidR="00241B43" w:rsidRDefault="00241B43" w:rsidP="00241B43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14:paraId="12C38C48" w14:textId="0B91E977" w:rsidR="00A3333E" w:rsidRPr="00A3333E" w:rsidRDefault="003E0DCD" w:rsidP="00241B43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151B5">
              <w:rPr>
                <w:rFonts w:ascii="Verdana" w:eastAsia="Times New Roman" w:hAnsi="Verdana" w:cs="Times New Roman"/>
                <w:b/>
                <w:sz w:val="18"/>
                <w:szCs w:val="18"/>
              </w:rPr>
              <w:t>SPS in the WTO context</w:t>
            </w:r>
            <w:r w:rsidR="00241B43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  <w:p w14:paraId="24ADC064" w14:textId="77777777" w:rsidR="00241B43" w:rsidRDefault="003E0DCD" w:rsidP="00241B43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Presentation</w:t>
            </w:r>
          </w:p>
          <w:p w14:paraId="69149744" w14:textId="317CEA5B" w:rsidR="00241B43" w:rsidRPr="00241B43" w:rsidRDefault="00241B43" w:rsidP="00241B43">
            <w:pPr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55FBEEC2" w14:textId="77777777" w:rsidR="00AD1F5F" w:rsidRPr="00C10FFA" w:rsidRDefault="00AD1F5F" w:rsidP="00241B43">
            <w:pPr>
              <w:pStyle w:val="NormalWeb"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</w:p>
        </w:tc>
      </w:tr>
      <w:tr w:rsidR="00AD1F5F" w:rsidRPr="00C10FFA" w14:paraId="0CBDB02F" w14:textId="77777777" w:rsidTr="00392F3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EAF1DD" w:themeFill="accent3" w:themeFillTint="33"/>
            <w:vAlign w:val="center"/>
          </w:tcPr>
          <w:p w14:paraId="7C815FC4" w14:textId="77777777" w:rsidR="00241B43" w:rsidRDefault="00241B43" w:rsidP="00241B43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794BAE8C" w14:textId="43CA5CE2" w:rsidR="00AD1F5F" w:rsidRDefault="00AD1F5F" w:rsidP="00241B43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</w:t>
            </w:r>
            <w:r w:rsidR="00392F33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10:</w:t>
            </w:r>
            <w:r w:rsidR="000648E9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</w:p>
          <w:p w14:paraId="469D4690" w14:textId="33A282D1" w:rsidR="00241B43" w:rsidRPr="00C10FFA" w:rsidRDefault="00241B43" w:rsidP="00241B43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14:paraId="6ACA10A9" w14:textId="77777777" w:rsidR="00241B43" w:rsidRDefault="00241B43" w:rsidP="00241B43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  <w:p w14:paraId="1AB3C621" w14:textId="77777777" w:rsidR="0057705A" w:rsidRDefault="00AD1F5F" w:rsidP="00241B43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i/>
                <w:sz w:val="18"/>
                <w:szCs w:val="18"/>
              </w:rPr>
              <w:t>Coffee – Tea</w:t>
            </w:r>
          </w:p>
          <w:p w14:paraId="1AA8D842" w14:textId="0A43EC3A" w:rsidR="00241B43" w:rsidRPr="00C10FFA" w:rsidRDefault="00241B43" w:rsidP="00241B43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5A7D1C90" w14:textId="77777777" w:rsidR="00AD1F5F" w:rsidRPr="00C10FFA" w:rsidRDefault="00AD1F5F" w:rsidP="00241B43">
            <w:pPr>
              <w:pStyle w:val="NormalWeb"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:rsidR="00AD1F5F" w:rsidRPr="00C10FFA" w14:paraId="7BAE7376" w14:textId="77777777" w:rsidTr="00392F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13F4973A" w14:textId="3D2B6EFA" w:rsidR="00AD1F5F" w:rsidRDefault="00AD1F5F" w:rsidP="00241B43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</w:t>
            </w:r>
            <w:r w:rsidR="003614F1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</w:t>
            </w:r>
            <w:r w:rsidR="003614F1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 w:rsidR="003E0DCD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2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 w:rsidR="003E0DCD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</w:t>
            </w:r>
            <w:r w:rsidR="00E11A47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</w:p>
          <w:p w14:paraId="078F40AA" w14:textId="77777777" w:rsidR="00237E57" w:rsidRDefault="00237E57" w:rsidP="00241B43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641CB5D1" w14:textId="464D4BAE" w:rsidR="00237E57" w:rsidRPr="00C10FFA" w:rsidRDefault="00237E57" w:rsidP="00241B43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337754" w14:textId="30EAC663" w:rsidR="003E3DDC" w:rsidRPr="00A3333E" w:rsidRDefault="003E3DDC" w:rsidP="00241B43">
            <w:pPr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 w:rsidRPr="00A3333E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Key Principles of the SPS Agreement</w:t>
            </w:r>
            <w:r w:rsidR="00241B43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54FBBD9" w14:textId="0A9C7C08" w:rsidR="006D09FD" w:rsidRPr="006376F5" w:rsidRDefault="003E3DDC" w:rsidP="006376F5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hAnsi="Verdana"/>
                <w:sz w:val="18"/>
                <w:szCs w:val="18"/>
              </w:rPr>
            </w:pPr>
            <w:r w:rsidRPr="003E3DDC">
              <w:rPr>
                <w:rFonts w:ascii="Verdana" w:hAnsi="Verdana"/>
                <w:sz w:val="18"/>
                <w:szCs w:val="18"/>
              </w:rPr>
              <w:t>Group activity</w:t>
            </w:r>
            <w:r w:rsidR="006376F5">
              <w:rPr>
                <w:rFonts w:ascii="Verdana" w:hAnsi="Verdana"/>
                <w:sz w:val="18"/>
                <w:szCs w:val="18"/>
              </w:rPr>
              <w:t xml:space="preserve"> and </w:t>
            </w:r>
            <w:proofErr w:type="gramStart"/>
            <w:r w:rsidR="006376F5">
              <w:rPr>
                <w:rFonts w:ascii="Verdana" w:hAnsi="Verdana"/>
                <w:sz w:val="18"/>
                <w:szCs w:val="18"/>
              </w:rPr>
              <w:t>d</w:t>
            </w:r>
            <w:r w:rsidRPr="006376F5">
              <w:rPr>
                <w:rFonts w:ascii="Verdana" w:hAnsi="Verdana"/>
                <w:sz w:val="18"/>
                <w:szCs w:val="18"/>
              </w:rPr>
              <w:t>iscussion</w:t>
            </w:r>
            <w:proofErr w:type="gramEnd"/>
            <w:r w:rsidRPr="006376F5"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 </w:t>
            </w:r>
          </w:p>
          <w:p w14:paraId="6D3C3005" w14:textId="60E8DA1B" w:rsidR="00241B43" w:rsidRPr="001151B5" w:rsidRDefault="00241B43" w:rsidP="00241B43">
            <w:pPr>
              <w:tabs>
                <w:tab w:val="left" w:pos="720"/>
              </w:tabs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390B259B" w14:textId="77777777" w:rsidR="00AD1F5F" w:rsidRPr="00C10FFA" w:rsidRDefault="00AD1F5F" w:rsidP="00241B43">
            <w:pPr>
              <w:pStyle w:val="NormalWeb"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:rsidR="00241B43" w:rsidRPr="00C10FFA" w14:paraId="6851C6DA" w14:textId="77777777" w:rsidTr="00392F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EAF1DD" w:themeFill="accent3" w:themeFillTint="33"/>
            <w:vAlign w:val="center"/>
          </w:tcPr>
          <w:p w14:paraId="56B60DF6" w14:textId="77777777" w:rsidR="00241B43" w:rsidRDefault="00241B43" w:rsidP="00241B43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2142802B" w14:textId="087C9C07" w:rsidR="00241B43" w:rsidRDefault="00241B43" w:rsidP="00241B43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2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4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</w:p>
          <w:p w14:paraId="64227D8F" w14:textId="41EDB142" w:rsidR="00241B43" w:rsidRPr="00C10FFA" w:rsidRDefault="00241B43" w:rsidP="00241B43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2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14:paraId="0F3BB762" w14:textId="77777777" w:rsidR="00241B43" w:rsidRDefault="00241B43" w:rsidP="00241B43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  <w:p w14:paraId="00F6E234" w14:textId="5478E7E2" w:rsidR="00241B43" w:rsidRPr="00241B43" w:rsidRDefault="00241B43" w:rsidP="00241B43">
            <w:pPr>
              <w:pStyle w:val="NormalWeb"/>
              <w:rPr>
                <w:rFonts w:ascii="Verdana" w:eastAsia="Times New Roman" w:hAnsi="Verdana"/>
                <w:b w:val="0"/>
                <w:bCs w:val="0"/>
                <w:i/>
                <w:sz w:val="18"/>
                <w:szCs w:val="18"/>
              </w:rPr>
            </w:pPr>
            <w:r>
              <w:rPr>
                <w:rFonts w:ascii="Verdana" w:eastAsia="Times New Roman" w:hAnsi="Verdana"/>
                <w:b w:val="0"/>
                <w:bCs w:val="0"/>
                <w:i/>
                <w:sz w:val="18"/>
                <w:szCs w:val="18"/>
              </w:rPr>
              <w:t>Lunch</w:t>
            </w:r>
          </w:p>
          <w:p w14:paraId="1A37C373" w14:textId="0930F499" w:rsidR="00241B43" w:rsidRPr="00C10FFA" w:rsidRDefault="00241B43" w:rsidP="00241B43">
            <w:pPr>
              <w:rPr>
                <w:rFonts w:ascii="Verdana" w:eastAsia="Times New Roman" w:hAnsi="Verdana" w:cs="Times New Roman"/>
                <w:b w:val="0"/>
                <w:i/>
                <w:sz w:val="18"/>
                <w:szCs w:val="18"/>
              </w:rPr>
            </w:pPr>
          </w:p>
        </w:tc>
      </w:tr>
      <w:tr w:rsidR="00A3333E" w:rsidRPr="00C10FFA" w14:paraId="17B8893B" w14:textId="77777777" w:rsidTr="00392F33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79E23E41" w14:textId="05FF4B3F" w:rsidR="00A3333E" w:rsidRPr="00A3333E" w:rsidRDefault="00A3333E" w:rsidP="00241B43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4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0 – 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14:30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B55975" w14:textId="142BB1A0" w:rsidR="00241B43" w:rsidRPr="004554BE" w:rsidRDefault="00241B43" w:rsidP="00241B43">
            <w:pPr>
              <w:jc w:val="both"/>
              <w:rPr>
                <w:rFonts w:ascii="Verdana" w:eastAsia="Times New Roman" w:hAnsi="Verdana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WTO accession</w:t>
            </w:r>
            <w:r w:rsidR="00D34F79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and SPS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="004554BE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</w:rPr>
              <w:t>[TBC]</w:t>
            </w:r>
          </w:p>
          <w:p w14:paraId="67D4C448" w14:textId="44B50EC0" w:rsidR="00392F33" w:rsidRPr="004554BE" w:rsidRDefault="00392F33" w:rsidP="004554BE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hAnsi="Verdana"/>
                <w:sz w:val="18"/>
                <w:szCs w:val="18"/>
              </w:rPr>
            </w:pPr>
            <w:r w:rsidRPr="00862BD8">
              <w:rPr>
                <w:rFonts w:ascii="Verdana" w:hAnsi="Verdana"/>
                <w:sz w:val="18"/>
                <w:szCs w:val="18"/>
              </w:rPr>
              <w:t>Virtual presentation</w:t>
            </w:r>
            <w:r w:rsidR="004554BE">
              <w:rPr>
                <w:rFonts w:ascii="Verdana" w:hAnsi="Verdana"/>
                <w:sz w:val="18"/>
                <w:szCs w:val="18"/>
              </w:rPr>
              <w:t xml:space="preserve"> by </w:t>
            </w:r>
            <w:r w:rsidR="00241B43" w:rsidRPr="004554B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="00241B43" w:rsidRPr="004554B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Umid</w:t>
            </w:r>
            <w:proofErr w:type="spellEnd"/>
            <w:r w:rsidR="00241B43" w:rsidRPr="004554B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41B43" w:rsidRPr="004554B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Yakubkhodjaev</w:t>
            </w:r>
            <w:proofErr w:type="spellEnd"/>
            <w:r w:rsidR="004554B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, </w:t>
            </w:r>
            <w:hyperlink r:id="rId8" w:history="1">
              <w:r w:rsidR="004554BE" w:rsidRPr="004554BE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val="en-US"/>
                </w:rPr>
                <w:t>WTO Chai</w:t>
              </w:r>
              <w:r w:rsidR="004554BE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val="en-US"/>
                </w:rPr>
                <w:t xml:space="preserve">rs </w:t>
              </w:r>
              <w:proofErr w:type="spellStart"/>
              <w:r w:rsidR="004554BE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val="en-US"/>
                </w:rPr>
                <w:t>Programme</w:t>
              </w:r>
              <w:proofErr w:type="spellEnd"/>
            </w:hyperlink>
            <w:r w:rsidR="004554B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(</w:t>
            </w:r>
            <w:r w:rsidR="00241B43" w:rsidRPr="004554BE"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>University of World Economy and Diplomacy</w:t>
            </w:r>
            <w:r w:rsidR="004554BE"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 xml:space="preserve">, </w:t>
            </w:r>
            <w:r w:rsidR="00241B43" w:rsidRPr="004554BE"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>Uzbekistan</w:t>
            </w:r>
            <w:r w:rsidR="004554BE"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>)</w:t>
            </w:r>
            <w:r w:rsidR="00A3333E" w:rsidRPr="004554BE">
              <w:rPr>
                <w:rFonts w:ascii="Verdana" w:eastAsia="Times New Roman" w:hAnsi="Verdana" w:cs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777B3E1E" w14:textId="3675F808" w:rsidR="004554BE" w:rsidRPr="004554BE" w:rsidRDefault="004554BE" w:rsidP="004554BE">
            <w:pPr>
              <w:tabs>
                <w:tab w:val="left" w:pos="72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E0B0480" w14:textId="77777777" w:rsidR="00A3333E" w:rsidRPr="00C10FFA" w:rsidRDefault="00A3333E" w:rsidP="00241B43">
            <w:pPr>
              <w:jc w:val="center"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:rsidR="00A3333E" w:rsidRPr="00C10FFA" w14:paraId="173F90C4" w14:textId="77777777" w:rsidTr="00392F33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24467C41" w14:textId="4FA7C0A8" w:rsidR="00A3333E" w:rsidRPr="00C10FFA" w:rsidRDefault="00A3333E" w:rsidP="00241B43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4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 – 15:30</w:t>
            </w:r>
          </w:p>
          <w:p w14:paraId="3F198209" w14:textId="77777777" w:rsidR="00A3333E" w:rsidRPr="00C10FFA" w:rsidRDefault="00A3333E" w:rsidP="00241B43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  <w:p w14:paraId="67820BB7" w14:textId="77777777" w:rsidR="00A3333E" w:rsidRPr="00C10FFA" w:rsidRDefault="00A3333E" w:rsidP="00241B43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F9B92B" w14:textId="5008DB97" w:rsidR="00A3333E" w:rsidRPr="00AF7E74" w:rsidRDefault="00A3333E" w:rsidP="00241B43">
            <w:pP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 w:rsidRPr="00AF7E74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The SPS Committee</w:t>
            </w:r>
            <w:r w:rsidR="00241B43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0417DC3" w14:textId="77777777" w:rsidR="00A3333E" w:rsidRPr="00AF7E74" w:rsidRDefault="00A3333E" w:rsidP="00241B43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hAnsi="Verdana"/>
                <w:sz w:val="18"/>
                <w:szCs w:val="18"/>
              </w:rPr>
            </w:pPr>
            <w:r w:rsidRPr="00AF7E74">
              <w:rPr>
                <w:rFonts w:ascii="Verdana" w:hAnsi="Verdana"/>
                <w:sz w:val="18"/>
                <w:szCs w:val="18"/>
              </w:rPr>
              <w:t>Role and functions</w:t>
            </w:r>
          </w:p>
          <w:p w14:paraId="3B91EAC0" w14:textId="77777777" w:rsidR="00A3333E" w:rsidRDefault="00A3333E" w:rsidP="00241B43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hAnsi="Verdana"/>
                <w:sz w:val="18"/>
                <w:szCs w:val="18"/>
              </w:rPr>
            </w:pPr>
            <w:r w:rsidRPr="00AF7E74">
              <w:rPr>
                <w:rFonts w:ascii="Verdana" w:hAnsi="Verdana"/>
                <w:sz w:val="18"/>
                <w:szCs w:val="18"/>
              </w:rPr>
              <w:t xml:space="preserve">What happened at the June 2025 Committee meeting? </w:t>
            </w:r>
          </w:p>
          <w:p w14:paraId="05149F06" w14:textId="77777777" w:rsidR="00241B43" w:rsidRDefault="00A3333E" w:rsidP="00241B43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hAnsi="Verdana"/>
                <w:sz w:val="18"/>
                <w:szCs w:val="18"/>
              </w:rPr>
            </w:pPr>
            <w:r w:rsidRPr="003E2F44">
              <w:rPr>
                <w:rFonts w:ascii="Verdana" w:hAnsi="Verdana"/>
                <w:sz w:val="18"/>
                <w:szCs w:val="18"/>
              </w:rPr>
              <w:t>What comes next in 2025?</w:t>
            </w:r>
          </w:p>
          <w:p w14:paraId="714F35D4" w14:textId="1BC1E267" w:rsidR="00241B43" w:rsidRPr="00241B43" w:rsidRDefault="00241B43" w:rsidP="00241B43">
            <w:pPr>
              <w:tabs>
                <w:tab w:val="left" w:pos="72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6D0E721" w14:textId="77777777" w:rsidR="00A3333E" w:rsidRPr="00C10FFA" w:rsidRDefault="00A3333E" w:rsidP="00241B43">
            <w:pPr>
              <w:jc w:val="center"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:rsidR="00241B43" w:rsidRPr="00C10FFA" w14:paraId="7B21E15C" w14:textId="77777777" w:rsidTr="00392F33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EAF1DD" w:themeFill="accent3" w:themeFillTint="33"/>
            <w:vAlign w:val="center"/>
          </w:tcPr>
          <w:p w14:paraId="68F033BE" w14:textId="77777777" w:rsidR="00241B43" w:rsidRDefault="00241B43" w:rsidP="00241B43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61FDE83F" w14:textId="510ED786" w:rsidR="00241B43" w:rsidRDefault="00241B43" w:rsidP="00241B43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45</w:t>
            </w:r>
          </w:p>
          <w:p w14:paraId="090D8CB1" w14:textId="1088BE10" w:rsidR="00241B43" w:rsidRPr="00C10FFA" w:rsidRDefault="00241B43" w:rsidP="00392F33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14:paraId="64C3AC20" w14:textId="77777777" w:rsidR="00241B43" w:rsidRDefault="00241B43" w:rsidP="00241B43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  <w:p w14:paraId="41AF2F67" w14:textId="77777777" w:rsidR="00241B43" w:rsidRDefault="00241B43" w:rsidP="00241B43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i/>
                <w:sz w:val="18"/>
                <w:szCs w:val="18"/>
              </w:rPr>
              <w:t>Coffee – Tea</w:t>
            </w:r>
          </w:p>
          <w:p w14:paraId="67DB24AF" w14:textId="05C88AD3" w:rsidR="00241B43" w:rsidRPr="00C10FFA" w:rsidRDefault="00241B43" w:rsidP="00392F33">
            <w:pPr>
              <w:rPr>
                <w:rFonts w:ascii="Verdana" w:eastAsia="Times New Roman" w:hAnsi="Verdana" w:cs="Times New Roman"/>
                <w:bCs/>
                <w:i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5D1B4B3A" w14:textId="77777777" w:rsidR="00241B43" w:rsidRPr="00C10FFA" w:rsidRDefault="00241B43" w:rsidP="00241B43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A3333E" w:rsidRPr="00C10FFA" w14:paraId="17C6C280" w14:textId="77777777" w:rsidTr="00392F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5DCF78D6" w14:textId="009CF8BD" w:rsidR="00A3333E" w:rsidRPr="00C10FFA" w:rsidRDefault="00A3333E" w:rsidP="00392F33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45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9FF5B2F" w14:textId="245A21EC" w:rsidR="00A3333E" w:rsidRPr="00AF7E74" w:rsidRDefault="00A3333E" w:rsidP="00392F33">
            <w:pP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 w:rsidRPr="00AF7E74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The SPS Committee</w:t>
            </w:r>
            <w:r w:rsidR="00D34F79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 xml:space="preserve"> (</w:t>
            </w:r>
            <w:r w:rsidR="00241B43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continued</w:t>
            </w:r>
            <w:r w:rsidR="00D34F79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)</w:t>
            </w:r>
          </w:p>
          <w:p w14:paraId="7F0F0AAD" w14:textId="77777777" w:rsidR="00A3333E" w:rsidRPr="00392F33" w:rsidRDefault="00A3333E" w:rsidP="00392F33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AF7E74">
              <w:rPr>
                <w:rFonts w:ascii="Verdana" w:hAnsi="Verdana"/>
                <w:sz w:val="18"/>
                <w:szCs w:val="18"/>
              </w:rPr>
              <w:t>Interactive group activity</w:t>
            </w:r>
          </w:p>
          <w:p w14:paraId="51B4A175" w14:textId="7D2A4D38" w:rsidR="00392F33" w:rsidRPr="00A3333E" w:rsidRDefault="00392F33" w:rsidP="00392F33">
            <w:pPr>
              <w:tabs>
                <w:tab w:val="left" w:pos="720"/>
              </w:tabs>
              <w:ind w:left="360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19A2DB60" w14:textId="77777777" w:rsidR="00A3333E" w:rsidRPr="00C10FFA" w:rsidRDefault="00A3333E" w:rsidP="00241B43">
            <w:pPr>
              <w:spacing w:after="120"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:rsidR="00BA7A1E" w:rsidRPr="00C10FFA" w14:paraId="7885F5EC" w14:textId="77777777" w:rsidTr="00392F3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387721D2" w14:textId="601D3D49" w:rsidR="00BA7A1E" w:rsidRPr="00C10FFA" w:rsidRDefault="00BA7A1E" w:rsidP="00392F33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7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17: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D59344E" w14:textId="121C0ECC" w:rsidR="00BA7A1E" w:rsidRDefault="00BA7A1E" w:rsidP="00392F33">
            <w:pP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Main takeaways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723864F5" w14:textId="77777777" w:rsidR="00BA7A1E" w:rsidRPr="00C10FFA" w:rsidRDefault="00BA7A1E" w:rsidP="00241B43">
            <w:pPr>
              <w:spacing w:after="120"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:rsidR="004554BE" w:rsidRPr="00C10FFA" w14:paraId="23855AAC" w14:textId="77777777" w:rsidTr="0069296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3"/>
            <w:shd w:val="clear" w:color="auto" w:fill="76923C" w:themeFill="accent3" w:themeFillShade="BF"/>
          </w:tcPr>
          <w:p w14:paraId="4A1E6244" w14:textId="7CB80AF4" w:rsidR="004554BE" w:rsidRPr="00C10FFA" w:rsidRDefault="004554BE" w:rsidP="00692962">
            <w:pPr>
              <w:rPr>
                <w:rFonts w:ascii="Verdana" w:eastAsia="Times New Roman" w:hAnsi="Verdana" w:cs="Times New Roman"/>
                <w:b w:val="0"/>
                <w:color w:val="FFFFFF" w:themeColor="background1"/>
                <w:sz w:val="18"/>
                <w:szCs w:val="18"/>
              </w:rPr>
            </w:pPr>
          </w:p>
          <w:p w14:paraId="0AACA8E4" w14:textId="77777777" w:rsidR="004554BE" w:rsidRPr="00C10FFA" w:rsidRDefault="004554BE" w:rsidP="00692962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Wednesday, 2 July</w:t>
            </w:r>
          </w:p>
          <w:p w14:paraId="1CD7F2AB" w14:textId="77777777" w:rsidR="004554BE" w:rsidRPr="00C10FFA" w:rsidRDefault="004554BE" w:rsidP="00692962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</w:p>
        </w:tc>
      </w:tr>
      <w:tr w:rsidR="004554BE" w:rsidRPr="00C10FFA" w14:paraId="5DD2981D" w14:textId="77777777" w:rsidTr="00692962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4DF43613" w14:textId="77777777" w:rsidR="004554BE" w:rsidRPr="00392F33" w:rsidRDefault="004554BE" w:rsidP="00692962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9:00 – 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09: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CB5C95" w14:textId="77777777" w:rsidR="004554BE" w:rsidRPr="00FC7B6D" w:rsidRDefault="004554BE" w:rsidP="00692962">
            <w:pPr>
              <w:pStyle w:val="NormalWeb"/>
              <w:jc w:val="both"/>
              <w:rPr>
                <w:rFonts w:ascii="Verdana" w:eastAsia="Times New Roman" w:hAnsi="Verdana"/>
                <w:b/>
                <w:color w:val="000000" w:themeColor="text1"/>
                <w:sz w:val="18"/>
                <w:szCs w:val="18"/>
              </w:rPr>
            </w:pPr>
            <w:r w:rsidRPr="00FC7B6D">
              <w:rPr>
                <w:rFonts w:ascii="Verdana" w:eastAsia="Times New Roman" w:hAnsi="Verdana"/>
                <w:b/>
                <w:color w:val="000000" w:themeColor="text1"/>
                <w:sz w:val="18"/>
                <w:szCs w:val="18"/>
              </w:rPr>
              <w:t>Recap of day 1</w:t>
            </w:r>
          </w:p>
          <w:p w14:paraId="10AB8644" w14:textId="77777777" w:rsidR="004554BE" w:rsidRDefault="004554BE" w:rsidP="00692962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1F59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Group </w:t>
            </w:r>
            <w:proofErr w:type="gramStart"/>
            <w:r w:rsidRPr="001F59E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discussion</w:t>
            </w:r>
            <w:proofErr w:type="gramEnd"/>
          </w:p>
          <w:p w14:paraId="1F4A92C8" w14:textId="77777777" w:rsidR="004554BE" w:rsidRPr="00A3333E" w:rsidRDefault="004554BE" w:rsidP="00692962">
            <w:pPr>
              <w:pStyle w:val="ListParagraph"/>
              <w:contextualSpacing w:val="0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AEDBF5A" w14:textId="77777777" w:rsidR="004554BE" w:rsidRPr="00C10FFA" w:rsidRDefault="004554BE" w:rsidP="00692962">
            <w:pPr>
              <w:ind w:left="113" w:right="113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18"/>
              </w:rPr>
            </w:pPr>
          </w:p>
        </w:tc>
      </w:tr>
      <w:tr w:rsidR="004554BE" w:rsidRPr="00C10FFA" w14:paraId="0A4C4050" w14:textId="77777777" w:rsidTr="0069296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7322881E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9: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CCE335" w14:textId="77777777" w:rsidR="004554BE" w:rsidRDefault="004554BE" w:rsidP="00692962">
            <w:pP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The WTO SPS Transparency Framework</w:t>
            </w:r>
          </w:p>
          <w:p w14:paraId="653528EA" w14:textId="77777777" w:rsidR="004554BE" w:rsidRDefault="004554BE" w:rsidP="00692962">
            <w:pPr>
              <w:pStyle w:val="ListParagraph"/>
              <w:numPr>
                <w:ilvl w:val="0"/>
                <w:numId w:val="18"/>
              </w:numPr>
              <w:ind w:left="714" w:hanging="357"/>
              <w:contextualSpacing w:val="0"/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</w:pPr>
            <w:r w:rsidRPr="00255D34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>Presentation</w:t>
            </w:r>
          </w:p>
          <w:p w14:paraId="436F8FD8" w14:textId="77777777" w:rsidR="004554BE" w:rsidRDefault="004554BE" w:rsidP="00692962">
            <w:pPr>
              <w:pStyle w:val="ListParagraph"/>
              <w:numPr>
                <w:ilvl w:val="0"/>
                <w:numId w:val="18"/>
              </w:numPr>
              <w:ind w:left="714" w:hanging="357"/>
              <w:contextualSpacing w:val="0"/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Quiz </w:t>
            </w:r>
          </w:p>
          <w:p w14:paraId="29EE2E75" w14:textId="77777777" w:rsidR="004554BE" w:rsidRPr="00A3333E" w:rsidRDefault="004554BE" w:rsidP="00692962">
            <w:pPr>
              <w:pStyle w:val="ListParagraph"/>
              <w:ind w:left="714"/>
              <w:contextualSpacing w:val="0"/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317901F1" w14:textId="77777777" w:rsidR="004554BE" w:rsidRPr="00C10FFA" w:rsidRDefault="004554BE" w:rsidP="00692962">
            <w:pPr>
              <w:ind w:left="113" w:right="113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18"/>
              </w:rPr>
            </w:pPr>
          </w:p>
        </w:tc>
      </w:tr>
      <w:tr w:rsidR="004554BE" w:rsidRPr="00C10FFA" w14:paraId="32565F97" w14:textId="77777777" w:rsidTr="0069296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EAF1DD" w:themeFill="accent3" w:themeFillTint="33"/>
            <w:vAlign w:val="center"/>
          </w:tcPr>
          <w:p w14:paraId="2A4BF4A9" w14:textId="77777777" w:rsidR="004554BE" w:rsidRDefault="004554BE" w:rsidP="00692962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3EF5C8B1" w14:textId="77777777" w:rsidR="004554BE" w:rsidRDefault="004554BE" w:rsidP="00692962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10:30</w:t>
            </w:r>
          </w:p>
          <w:p w14:paraId="76210B35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14:paraId="6CB7F972" w14:textId="77777777" w:rsidR="004554BE" w:rsidRDefault="004554BE" w:rsidP="00692962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  <w:p w14:paraId="68E97ABB" w14:textId="77777777" w:rsidR="004554BE" w:rsidRDefault="004554BE" w:rsidP="00692962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i/>
                <w:sz w:val="18"/>
                <w:szCs w:val="18"/>
              </w:rPr>
              <w:t>Coffee – Tea</w:t>
            </w:r>
          </w:p>
          <w:p w14:paraId="60163C90" w14:textId="77777777" w:rsidR="004554BE" w:rsidRPr="00C10FFA" w:rsidRDefault="004554BE" w:rsidP="00692962">
            <w:p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501E37FA" w14:textId="77777777" w:rsidR="004554BE" w:rsidRPr="00C10FFA" w:rsidRDefault="004554BE" w:rsidP="00692962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</w:tc>
      </w:tr>
      <w:tr w:rsidR="004554BE" w:rsidRPr="00C10FFA" w14:paraId="6D017206" w14:textId="77777777" w:rsidTr="00692962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369E01AB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:30 – 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2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6B2C07B" w14:textId="21941A2E" w:rsidR="004554BE" w:rsidRPr="003B58F8" w:rsidRDefault="004554BE" w:rsidP="00692962">
            <w:pP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 w:rsidRPr="003B58F8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Roundtable with the international standard setting bodies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34F79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 xml:space="preserve">(virtual) </w:t>
            </w:r>
            <w:r w:rsidRPr="004554BE"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sz w:val="18"/>
                <w:szCs w:val="18"/>
              </w:rPr>
              <w:t>TBC</w:t>
            </w:r>
            <w:r w:rsidRPr="004554BE"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sz w:val="18"/>
                <w:szCs w:val="18"/>
              </w:rPr>
              <w:t>]</w:t>
            </w:r>
          </w:p>
          <w:p w14:paraId="728F13D6" w14:textId="77777777" w:rsidR="004554BE" w:rsidRPr="003B58F8" w:rsidRDefault="004554BE" w:rsidP="00692962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hAnsi="Verdana"/>
                <w:sz w:val="18"/>
                <w:szCs w:val="18"/>
              </w:rPr>
            </w:pPr>
            <w:r w:rsidRPr="003B58F8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nternational </w:t>
            </w:r>
            <w:r w:rsidRPr="003B58F8">
              <w:rPr>
                <w:rFonts w:ascii="Verdana" w:hAnsi="Verdana"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lant </w:t>
            </w:r>
            <w:r w:rsidRPr="003B58F8">
              <w:rPr>
                <w:rFonts w:ascii="Verdana" w:hAnsi="Verdana"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rotection </w:t>
            </w:r>
            <w:r w:rsidRPr="003B58F8">
              <w:rPr>
                <w:rFonts w:ascii="Verdana" w:hAnsi="Verdana"/>
                <w:sz w:val="18"/>
                <w:szCs w:val="18"/>
              </w:rPr>
              <w:t>C</w:t>
            </w:r>
            <w:r>
              <w:rPr>
                <w:rFonts w:ascii="Verdana" w:hAnsi="Verdana"/>
                <w:sz w:val="18"/>
                <w:szCs w:val="18"/>
              </w:rPr>
              <w:t>onvention</w:t>
            </w:r>
          </w:p>
          <w:p w14:paraId="75F8DAD2" w14:textId="77777777" w:rsidR="004554BE" w:rsidRDefault="004554BE" w:rsidP="00692962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hAnsi="Verdana"/>
                <w:sz w:val="18"/>
                <w:szCs w:val="18"/>
              </w:rPr>
            </w:pPr>
            <w:r w:rsidRPr="003B58F8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 xml:space="preserve">orld </w:t>
            </w:r>
            <w:r w:rsidRPr="003B58F8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 xml:space="preserve">rganization for </w:t>
            </w:r>
            <w:r w:rsidRPr="003B58F8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nimal </w:t>
            </w:r>
            <w:r w:rsidRPr="003B58F8">
              <w:rPr>
                <w:rFonts w:ascii="Verdana" w:hAnsi="Verdana"/>
                <w:sz w:val="18"/>
                <w:szCs w:val="18"/>
              </w:rPr>
              <w:t>H</w:t>
            </w:r>
            <w:r>
              <w:rPr>
                <w:rFonts w:ascii="Verdana" w:hAnsi="Verdana"/>
                <w:sz w:val="18"/>
                <w:szCs w:val="18"/>
              </w:rPr>
              <w:t>ealth</w:t>
            </w:r>
          </w:p>
          <w:p w14:paraId="66EFA1A6" w14:textId="77777777" w:rsidR="004554BE" w:rsidRDefault="004554BE" w:rsidP="00692962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hAnsi="Verdana"/>
                <w:sz w:val="18"/>
                <w:szCs w:val="18"/>
              </w:rPr>
            </w:pPr>
            <w:r w:rsidRPr="003E2F44">
              <w:rPr>
                <w:rFonts w:ascii="Verdana" w:hAnsi="Verdana"/>
                <w:sz w:val="18"/>
                <w:szCs w:val="18"/>
              </w:rPr>
              <w:t>Codex Alimentarius Commission</w:t>
            </w:r>
          </w:p>
          <w:p w14:paraId="121944C9" w14:textId="77777777" w:rsidR="004554BE" w:rsidRPr="00392F33" w:rsidRDefault="004554BE" w:rsidP="00692962">
            <w:pPr>
              <w:tabs>
                <w:tab w:val="left" w:pos="720"/>
              </w:tabs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6E708093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</w:tr>
      <w:tr w:rsidR="004554BE" w:rsidRPr="00C10FFA" w14:paraId="5811AB32" w14:textId="77777777" w:rsidTr="006929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EAF1DD" w:themeFill="accent3" w:themeFillTint="33"/>
            <w:vAlign w:val="center"/>
          </w:tcPr>
          <w:p w14:paraId="6B803C4D" w14:textId="77777777" w:rsidR="004554BE" w:rsidRPr="00392F33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bCs w:val="0"/>
                <w:sz w:val="18"/>
                <w:szCs w:val="18"/>
              </w:rPr>
            </w:pPr>
          </w:p>
          <w:p w14:paraId="31963402" w14:textId="77777777" w:rsidR="004554BE" w:rsidRPr="00392F33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bCs w:val="0"/>
                <w:sz w:val="18"/>
                <w:szCs w:val="18"/>
              </w:rPr>
            </w:pPr>
            <w:r w:rsidRPr="00392F33">
              <w:rPr>
                <w:rFonts w:ascii="Verdana" w:eastAsia="Times New Roman" w:hAnsi="Verdana" w:cs="Times New Roman"/>
                <w:b w:val="0"/>
                <w:bCs w:val="0"/>
                <w:sz w:val="18"/>
                <w:szCs w:val="18"/>
              </w:rPr>
              <w:t>12:30 – 14:00</w:t>
            </w:r>
          </w:p>
          <w:p w14:paraId="6A560911" w14:textId="77777777" w:rsidR="004554BE" w:rsidRPr="00392F33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14:paraId="01A6B0F0" w14:textId="77777777" w:rsidR="004554BE" w:rsidRPr="00392F33" w:rsidRDefault="004554BE" w:rsidP="00692962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  <w:p w14:paraId="72DE9FE8" w14:textId="77777777" w:rsidR="004554BE" w:rsidRPr="00392F33" w:rsidRDefault="004554BE" w:rsidP="00692962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392F33">
              <w:rPr>
                <w:rFonts w:ascii="Verdana" w:eastAsia="Times New Roman" w:hAnsi="Verdana"/>
                <w:i/>
                <w:sz w:val="18"/>
                <w:szCs w:val="18"/>
              </w:rPr>
              <w:t>Lunch</w:t>
            </w:r>
          </w:p>
          <w:p w14:paraId="61A97460" w14:textId="77777777" w:rsidR="004554BE" w:rsidRPr="00392F33" w:rsidRDefault="004554BE" w:rsidP="00692962">
            <w:pPr>
              <w:pStyle w:val="NormalWeb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3CE27E3C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</w:tr>
      <w:tr w:rsidR="004554BE" w:rsidRPr="00C10FFA" w14:paraId="64FAB91E" w14:textId="77777777" w:rsidTr="0069296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FFFFFF" w:themeFill="background1"/>
          </w:tcPr>
          <w:p w14:paraId="38E1907B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14:00 – 15: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0708711" w14:textId="77777777" w:rsidR="004554BE" w:rsidRPr="003D7003" w:rsidRDefault="004554BE" w:rsidP="00692962">
            <w:pP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Pr="00255D34">
                <w:rPr>
                  <w:rStyle w:val="Hyperlink"/>
                  <w:b/>
                </w:rPr>
                <w:t>ePin</w:t>
              </w:r>
              <w:r>
                <w:rPr>
                  <w:rStyle w:val="Hyperlink"/>
                  <w:b/>
                </w:rPr>
                <w:t>g SPS&amp;TBT Platform</w:t>
              </w:r>
            </w:hyperlink>
            <w:r w:rsidRPr="00255D34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7FA5C7C" w14:textId="77777777" w:rsidR="004554BE" w:rsidRDefault="004554BE" w:rsidP="00692962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Main functions and i</w:t>
            </w:r>
            <w:r w:rsidRPr="00255D34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nteractive exercise</w:t>
            </w:r>
          </w:p>
          <w:p w14:paraId="1ABADB90" w14:textId="77777777" w:rsidR="004554BE" w:rsidRPr="00392F33" w:rsidRDefault="004554BE" w:rsidP="00692962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0D85E6FA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</w:tc>
      </w:tr>
      <w:tr w:rsidR="004554BE" w:rsidRPr="00C10FFA" w14:paraId="51051231" w14:textId="77777777" w:rsidTr="0069296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EAF1DD" w:themeFill="accent3" w:themeFillTint="33"/>
            <w:vAlign w:val="center"/>
          </w:tcPr>
          <w:p w14:paraId="019CABDD" w14:textId="77777777" w:rsidR="004554BE" w:rsidRDefault="004554BE" w:rsidP="00692962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7279E957" w14:textId="77777777" w:rsidR="004554BE" w:rsidRDefault="004554BE" w:rsidP="00692962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45</w:t>
            </w:r>
          </w:p>
          <w:p w14:paraId="49F9A751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14:paraId="0994A56C" w14:textId="77777777" w:rsidR="004554BE" w:rsidRDefault="004554BE" w:rsidP="00692962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  <w:p w14:paraId="269ACF4B" w14:textId="77777777" w:rsidR="004554BE" w:rsidRDefault="004554BE" w:rsidP="00692962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i/>
                <w:sz w:val="18"/>
                <w:szCs w:val="18"/>
              </w:rPr>
              <w:t>Coffee – Tea</w:t>
            </w:r>
          </w:p>
          <w:p w14:paraId="1C0F266C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C41BD3A" w14:textId="77777777" w:rsidR="004554BE" w:rsidRPr="00C10FFA" w:rsidRDefault="004554BE" w:rsidP="00692962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i/>
                <w:color w:val="000000" w:themeColor="text1"/>
                <w:sz w:val="20"/>
                <w:szCs w:val="18"/>
              </w:rPr>
            </w:pPr>
          </w:p>
        </w:tc>
      </w:tr>
      <w:tr w:rsidR="004554BE" w:rsidRPr="00C10FFA" w14:paraId="1915A47F" w14:textId="77777777" w:rsidTr="00692962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4A97BD83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45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7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4E3104" w14:textId="77777777" w:rsidR="004554BE" w:rsidRPr="003D7003" w:rsidRDefault="004554BE" w:rsidP="00692962">
            <w:pPr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4554BE">
              <w:rPr>
                <w:rFonts w:ascii="Verdana" w:eastAsia="Times New Roman" w:hAnsi="Verdana" w:cs="Times New Roman"/>
                <w:b/>
                <w:sz w:val="18"/>
                <w:szCs w:val="18"/>
              </w:rPr>
              <w:t>Reacting to an incoming notification</w:t>
            </w:r>
          </w:p>
          <w:p w14:paraId="64BB4BE7" w14:textId="77777777" w:rsidR="004554BE" w:rsidRPr="00392F33" w:rsidRDefault="004554BE" w:rsidP="00692962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862BD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Group</w:t>
            </w:r>
            <w:r w:rsidRPr="003E3DDC">
              <w:rPr>
                <w:rFonts w:ascii="Verdana" w:hAnsi="Verdana"/>
                <w:sz w:val="18"/>
                <w:szCs w:val="18"/>
              </w:rPr>
              <w:t xml:space="preserve"> activity</w:t>
            </w:r>
            <w:r>
              <w:rPr>
                <w:rFonts w:ascii="Verdana" w:hAnsi="Verdana"/>
                <w:sz w:val="18"/>
                <w:szCs w:val="18"/>
              </w:rPr>
              <w:t xml:space="preserve"> to identify challenges and best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practices</w:t>
            </w:r>
            <w:proofErr w:type="gramEnd"/>
          </w:p>
          <w:p w14:paraId="005BDAE0" w14:textId="77777777" w:rsidR="004554BE" w:rsidRPr="004554BE" w:rsidRDefault="004554BE" w:rsidP="00692962">
            <w:pPr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5EE883D0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</w:tc>
      </w:tr>
      <w:tr w:rsidR="004554BE" w:rsidRPr="00C10FFA" w14:paraId="7A605270" w14:textId="77777777" w:rsidTr="006929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6E546D82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7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17: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F9F81B" w14:textId="77777777" w:rsidR="004554BE" w:rsidRDefault="004554BE" w:rsidP="00692962">
            <w:pP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 xml:space="preserve">Main takeaways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0BB00299" w14:textId="77777777" w:rsidR="004554BE" w:rsidRPr="00C10FFA" w:rsidRDefault="004554BE" w:rsidP="00692962">
            <w:pPr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:rsidR="004554BE" w:rsidRPr="00C10FFA" w14:paraId="13075967" w14:textId="77777777" w:rsidTr="0069296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3"/>
            <w:shd w:val="clear" w:color="auto" w:fill="76923C" w:themeFill="accent3" w:themeFillShade="BF"/>
          </w:tcPr>
          <w:p w14:paraId="5C478EFE" w14:textId="77777777" w:rsidR="004554BE" w:rsidRPr="00C10FFA" w:rsidRDefault="004554BE" w:rsidP="00692962">
            <w:pPr>
              <w:rPr>
                <w:rFonts w:ascii="Verdana" w:eastAsia="Times New Roman" w:hAnsi="Verdana" w:cs="Times New Roman"/>
                <w:b w:val="0"/>
                <w:color w:val="FFFFFF" w:themeColor="background1"/>
                <w:sz w:val="18"/>
                <w:szCs w:val="18"/>
              </w:rPr>
            </w:pPr>
          </w:p>
          <w:p w14:paraId="40458D4D" w14:textId="77777777" w:rsidR="004554BE" w:rsidRPr="00C10FFA" w:rsidRDefault="004554BE" w:rsidP="00692962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Thursday, 3 July</w:t>
            </w:r>
          </w:p>
          <w:p w14:paraId="474A9372" w14:textId="77777777" w:rsidR="004554BE" w:rsidRPr="00C10FFA" w:rsidRDefault="004554BE" w:rsidP="00692962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</w:p>
        </w:tc>
      </w:tr>
      <w:tr w:rsidR="004554BE" w:rsidRPr="00C10FFA" w14:paraId="4ACBCB15" w14:textId="77777777" w:rsidTr="00692962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1BFD87DB" w14:textId="77777777" w:rsidR="004554BE" w:rsidRPr="00392F33" w:rsidRDefault="004554BE" w:rsidP="00692962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9:00 – 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851A251" w14:textId="77777777" w:rsidR="004554BE" w:rsidRPr="005D2C56" w:rsidRDefault="004554BE" w:rsidP="00692962">
            <w:pP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 w:rsidRPr="005D2C5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Recap of Day 1 and Day 2</w:t>
            </w:r>
          </w:p>
          <w:p w14:paraId="1ECCDB63" w14:textId="77777777" w:rsidR="004554BE" w:rsidRPr="005D2C56" w:rsidRDefault="004554BE" w:rsidP="00692962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hAnsi="Verdana"/>
                <w:sz w:val="18"/>
                <w:szCs w:val="18"/>
              </w:rPr>
            </w:pPr>
            <w:r w:rsidRPr="005D2C56">
              <w:rPr>
                <w:rFonts w:ascii="Verdana" w:hAnsi="Verdana"/>
                <w:sz w:val="18"/>
                <w:szCs w:val="18"/>
              </w:rPr>
              <w:t xml:space="preserve">Group </w:t>
            </w:r>
            <w:proofErr w:type="gramStart"/>
            <w:r w:rsidRPr="005D2C56">
              <w:rPr>
                <w:rFonts w:ascii="Verdana" w:hAnsi="Verdana"/>
                <w:sz w:val="18"/>
                <w:szCs w:val="18"/>
              </w:rPr>
              <w:t>activity</w:t>
            </w:r>
            <w:proofErr w:type="gramEnd"/>
          </w:p>
          <w:p w14:paraId="34093643" w14:textId="77777777" w:rsidR="004554BE" w:rsidRPr="00A3333E" w:rsidRDefault="004554BE" w:rsidP="00692962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5D2C56">
              <w:rPr>
                <w:rFonts w:ascii="Verdana" w:hAnsi="Verdana"/>
                <w:sz w:val="18"/>
                <w:szCs w:val="18"/>
              </w:rPr>
              <w:t>Open Q&amp;A and debate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0738540" w14:textId="77777777" w:rsidR="004554BE" w:rsidRPr="00C10FFA" w:rsidRDefault="004554BE" w:rsidP="00692962">
            <w:pPr>
              <w:ind w:left="113" w:right="113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18"/>
              </w:rPr>
            </w:pPr>
          </w:p>
        </w:tc>
      </w:tr>
      <w:tr w:rsidR="004554BE" w:rsidRPr="00C10FFA" w14:paraId="1280D481" w14:textId="77777777" w:rsidTr="0069296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EAF1DD" w:themeFill="accent3" w:themeFillTint="33"/>
            <w:vAlign w:val="center"/>
          </w:tcPr>
          <w:p w14:paraId="073AAE83" w14:textId="77777777" w:rsidR="004554BE" w:rsidRDefault="004554BE" w:rsidP="00692962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71458ECF" w14:textId="77777777" w:rsidR="004554BE" w:rsidRDefault="004554BE" w:rsidP="00692962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10:30</w:t>
            </w:r>
          </w:p>
          <w:p w14:paraId="14849662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14:paraId="3D89F8C1" w14:textId="77777777" w:rsidR="004554BE" w:rsidRDefault="004554BE" w:rsidP="00692962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  <w:p w14:paraId="7118E511" w14:textId="77777777" w:rsidR="004554BE" w:rsidRDefault="004554BE" w:rsidP="00692962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i/>
                <w:sz w:val="18"/>
                <w:szCs w:val="18"/>
              </w:rPr>
              <w:t>Coffee – Tea</w:t>
            </w:r>
          </w:p>
          <w:p w14:paraId="6318BF06" w14:textId="77777777" w:rsidR="004554BE" w:rsidRPr="00C10FFA" w:rsidRDefault="004554BE" w:rsidP="00692962">
            <w:p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47654124" w14:textId="77777777" w:rsidR="004554BE" w:rsidRPr="00C10FFA" w:rsidRDefault="004554BE" w:rsidP="00692962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</w:tc>
      </w:tr>
      <w:tr w:rsidR="004554BE" w:rsidRPr="00C10FFA" w14:paraId="0B6BFBDF" w14:textId="77777777" w:rsidTr="00692962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14:paraId="736504D8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:30 – 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2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77C437" w14:textId="77777777" w:rsidR="004554BE" w:rsidRPr="00392F33" w:rsidRDefault="004554BE" w:rsidP="00692962">
            <w:pP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 w:rsidRPr="00392F33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 xml:space="preserve">The </w:t>
            </w:r>
            <w:hyperlink r:id="rId10" w:history="1">
              <w:r w:rsidRPr="004554BE">
                <w:rPr>
                  <w:rStyle w:val="Hyperlink"/>
                  <w:rFonts w:ascii="Verdana" w:eastAsia="Times New Roman" w:hAnsi="Verdana" w:cs="Times New Roman"/>
                  <w:b/>
                  <w:sz w:val="18"/>
                  <w:szCs w:val="18"/>
                </w:rPr>
                <w:t>Standards and Trade Development Facility</w:t>
              </w:r>
            </w:hyperlink>
            <w:r w:rsidRPr="00392F33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 xml:space="preserve"> (STDF): opportunities for funding and thematic work</w:t>
            </w:r>
          </w:p>
          <w:p w14:paraId="5EAF1B44" w14:textId="77777777" w:rsidR="004554BE" w:rsidRPr="004554BE" w:rsidRDefault="004554BE" w:rsidP="00692962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</w:pPr>
            <w:r w:rsidRPr="004554BE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Virtual presentation </w:t>
            </w:r>
            <w:r w:rsidRPr="004554BE">
              <w:rPr>
                <w:rFonts w:ascii="Verdana" w:eastAsia="Times New Roman" w:hAnsi="Verdana" w:cs="Times New Roman"/>
                <w:bCs/>
                <w:i/>
                <w:iCs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Verdana" w:eastAsia="Times New Roman" w:hAnsi="Verdana" w:cs="Times New Roman"/>
                <w:bCs/>
                <w:i/>
                <w:iCs/>
                <w:color w:val="000000" w:themeColor="text1"/>
                <w:sz w:val="18"/>
                <w:szCs w:val="18"/>
              </w:rPr>
              <w:t>TBC</w:t>
            </w:r>
            <w:r w:rsidRPr="004554BE">
              <w:rPr>
                <w:rFonts w:ascii="Verdana" w:eastAsia="Times New Roman" w:hAnsi="Verdana" w:cs="Times New Roman"/>
                <w:bCs/>
                <w:i/>
                <w:iCs/>
                <w:color w:val="000000" w:themeColor="text1"/>
                <w:sz w:val="18"/>
                <w:szCs w:val="18"/>
              </w:rPr>
              <w:t>]</w:t>
            </w:r>
          </w:p>
          <w:p w14:paraId="7EB5DCC3" w14:textId="77777777" w:rsidR="004554BE" w:rsidRPr="00392F33" w:rsidRDefault="004554BE" w:rsidP="00692962">
            <w:pP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</w:p>
          <w:p w14:paraId="21E3159C" w14:textId="77777777" w:rsidR="004554BE" w:rsidRDefault="004554BE" w:rsidP="00692962">
            <w:pP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E</w:t>
            </w:r>
            <w:r w:rsidRPr="00392F33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 xml:space="preserve">xperience of an implementing partner </w:t>
            </w:r>
          </w:p>
          <w:p w14:paraId="1FC0C363" w14:textId="510526B1" w:rsidR="004554BE" w:rsidRPr="004554BE" w:rsidRDefault="004554BE" w:rsidP="00692962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Presentation by </w:t>
            </w:r>
            <w:r w:rsidRPr="004554BE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Ms Laura Natalia Fernández Cedi, Project coordinator, </w:t>
            </w:r>
            <w:hyperlink r:id="rId11" w:history="1">
              <w:r w:rsidRPr="00D34F79">
                <w:rPr>
                  <w:rStyle w:val="Hyperlink"/>
                  <w:rFonts w:ascii="Verdana" w:eastAsia="Times New Roman" w:hAnsi="Verdana" w:cs="Times New Roman"/>
                  <w:bCs/>
                  <w:sz w:val="18"/>
                  <w:szCs w:val="18"/>
                </w:rPr>
                <w:t>United Nations Industrial Development Organization</w:t>
              </w:r>
            </w:hyperlink>
            <w:r w:rsidRPr="004554BE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</w:rPr>
              <w:t xml:space="preserve"> (UNIDO)</w:t>
            </w:r>
          </w:p>
          <w:p w14:paraId="41146BE8" w14:textId="77777777" w:rsidR="004554BE" w:rsidRPr="004554BE" w:rsidRDefault="004554BE" w:rsidP="00692962">
            <w:pPr>
              <w:tabs>
                <w:tab w:val="left" w:pos="720"/>
              </w:tabs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477C6CF0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</w:tr>
      <w:tr w:rsidR="004554BE" w:rsidRPr="00C10FFA" w14:paraId="5D524E1F" w14:textId="77777777" w:rsidTr="006929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EAF1DD" w:themeFill="accent3" w:themeFillTint="33"/>
            <w:vAlign w:val="center"/>
          </w:tcPr>
          <w:p w14:paraId="48AA54D5" w14:textId="77777777" w:rsidR="004554BE" w:rsidRPr="00392F33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bCs w:val="0"/>
                <w:sz w:val="18"/>
                <w:szCs w:val="18"/>
              </w:rPr>
            </w:pPr>
          </w:p>
          <w:p w14:paraId="49853968" w14:textId="77777777" w:rsidR="004554BE" w:rsidRPr="00392F33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bCs w:val="0"/>
                <w:sz w:val="18"/>
                <w:szCs w:val="18"/>
              </w:rPr>
            </w:pPr>
            <w:r w:rsidRPr="00392F33">
              <w:rPr>
                <w:rFonts w:ascii="Verdana" w:eastAsia="Times New Roman" w:hAnsi="Verdana" w:cs="Times New Roman"/>
                <w:b w:val="0"/>
                <w:bCs w:val="0"/>
                <w:sz w:val="18"/>
                <w:szCs w:val="18"/>
              </w:rPr>
              <w:t>12:30 – 14:00</w:t>
            </w:r>
          </w:p>
          <w:p w14:paraId="16F8364E" w14:textId="77777777" w:rsidR="004554BE" w:rsidRPr="00392F33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14:paraId="4B481AEA" w14:textId="77777777" w:rsidR="004554BE" w:rsidRPr="00392F33" w:rsidRDefault="004554BE" w:rsidP="00692962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  <w:p w14:paraId="283D4EE9" w14:textId="77777777" w:rsidR="004554BE" w:rsidRPr="00392F33" w:rsidRDefault="004554BE" w:rsidP="00692962">
            <w:pPr>
              <w:pStyle w:val="NormalWeb"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392F33">
              <w:rPr>
                <w:rFonts w:ascii="Verdana" w:eastAsia="Times New Roman" w:hAnsi="Verdana"/>
                <w:i/>
                <w:sz w:val="18"/>
                <w:szCs w:val="18"/>
              </w:rPr>
              <w:t>Lunch</w:t>
            </w:r>
          </w:p>
          <w:p w14:paraId="53091A8F" w14:textId="77777777" w:rsidR="004554BE" w:rsidRPr="00392F33" w:rsidRDefault="004554BE" w:rsidP="00692962">
            <w:pPr>
              <w:pStyle w:val="NormalWeb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1F4CB897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</w:tr>
      <w:tr w:rsidR="004554BE" w:rsidRPr="00C10FFA" w14:paraId="145634B4" w14:textId="77777777" w:rsidTr="0069296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shd w:val="clear" w:color="auto" w:fill="FFFFFF" w:themeFill="background1"/>
          </w:tcPr>
          <w:p w14:paraId="398BF03A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14:00 – 15: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88BA94D" w14:textId="77777777" w:rsidR="004554BE" w:rsidRPr="006376F5" w:rsidRDefault="004554BE" w:rsidP="0069296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376F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Closing</w:t>
            </w:r>
          </w:p>
          <w:p w14:paraId="30EACCB6" w14:textId="77777777" w:rsidR="004554BE" w:rsidRPr="003B58F8" w:rsidRDefault="004554BE" w:rsidP="00692962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58F8">
              <w:rPr>
                <w:rFonts w:ascii="Verdana" w:hAnsi="Verdana"/>
                <w:sz w:val="18"/>
                <w:szCs w:val="18"/>
              </w:rPr>
              <w:t>Self-assessment</w:t>
            </w:r>
          </w:p>
          <w:p w14:paraId="3ABC1E83" w14:textId="77777777" w:rsidR="004554BE" w:rsidRDefault="004554BE" w:rsidP="00692962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58F8">
              <w:rPr>
                <w:rFonts w:ascii="Verdana" w:hAnsi="Verdana"/>
                <w:sz w:val="18"/>
                <w:szCs w:val="18"/>
              </w:rPr>
              <w:t>Workshop evaluation</w:t>
            </w:r>
          </w:p>
          <w:p w14:paraId="5DEB4A80" w14:textId="77777777" w:rsidR="004554BE" w:rsidRPr="006376F5" w:rsidRDefault="004554BE" w:rsidP="00692962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376F5">
              <w:rPr>
                <w:rFonts w:ascii="Verdana" w:hAnsi="Verdana"/>
                <w:sz w:val="18"/>
                <w:szCs w:val="18"/>
              </w:rPr>
              <w:t>Closing remarks (</w:t>
            </w:r>
            <w:r w:rsidRPr="006376F5">
              <w:rPr>
                <w:rFonts w:ascii="Verdana" w:hAnsi="Verdana"/>
                <w:i/>
                <w:iCs/>
                <w:sz w:val="18"/>
                <w:szCs w:val="18"/>
              </w:rPr>
              <w:t>JVI and WTO</w:t>
            </w:r>
            <w:r w:rsidRPr="006376F5">
              <w:rPr>
                <w:rFonts w:ascii="Verdana" w:hAnsi="Verdana"/>
                <w:sz w:val="18"/>
                <w:szCs w:val="18"/>
              </w:rPr>
              <w:t>)</w:t>
            </w:r>
          </w:p>
          <w:p w14:paraId="2695F235" w14:textId="77777777" w:rsidR="004554BE" w:rsidRPr="006376F5" w:rsidRDefault="004554BE" w:rsidP="00692962">
            <w:pPr>
              <w:tabs>
                <w:tab w:val="left" w:pos="72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6179AFB2" w14:textId="77777777" w:rsidR="004554BE" w:rsidRPr="00C10FFA" w:rsidRDefault="004554BE" w:rsidP="00692962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</w:tc>
      </w:tr>
    </w:tbl>
    <w:p w14:paraId="7A5B0488" w14:textId="77777777" w:rsidR="008A3EEA" w:rsidRDefault="008A3EEA" w:rsidP="003D7003">
      <w:pPr>
        <w:spacing w:before="40" w:after="0"/>
      </w:pPr>
    </w:p>
    <w:p w14:paraId="1620604B" w14:textId="77777777" w:rsidR="004554BE" w:rsidRDefault="004554BE" w:rsidP="003D7003">
      <w:pPr>
        <w:spacing w:before="40" w:after="0"/>
        <w:rPr>
          <w:rFonts w:ascii="Verdana" w:hAnsi="Verdana" w:cs="Times New Roman"/>
          <w:i/>
          <w:sz w:val="16"/>
          <w:szCs w:val="16"/>
        </w:rPr>
      </w:pPr>
    </w:p>
    <w:p w14:paraId="5F849FE7" w14:textId="77777777" w:rsidR="003E3DDC" w:rsidRPr="000778E7" w:rsidRDefault="003E3DDC" w:rsidP="003E3DDC">
      <w:pPr>
        <w:jc w:val="center"/>
        <w:rPr>
          <w:rFonts w:ascii="Verdana" w:hAnsi="Verdana"/>
          <w:b/>
          <w:sz w:val="20"/>
          <w:u w:val="single"/>
          <w:lang w:val="fr-CH"/>
        </w:rPr>
      </w:pPr>
      <w:r w:rsidRPr="000778E7">
        <w:rPr>
          <w:rFonts w:ascii="Verdana" w:hAnsi="Verdana"/>
          <w:b/>
          <w:sz w:val="20"/>
          <w:u w:val="single"/>
          <w:lang w:val="fr-CH"/>
        </w:rPr>
        <w:lastRenderedPageBreak/>
        <w:t xml:space="preserve">WTO </w:t>
      </w:r>
      <w:proofErr w:type="spellStart"/>
      <w:r w:rsidRPr="000778E7">
        <w:rPr>
          <w:rFonts w:ascii="Verdana" w:hAnsi="Verdana"/>
          <w:b/>
          <w:sz w:val="20"/>
          <w:u w:val="single"/>
          <w:lang w:val="fr-CH"/>
        </w:rPr>
        <w:t>resource</w:t>
      </w:r>
      <w:proofErr w:type="spellEnd"/>
      <w:r w:rsidRPr="000778E7">
        <w:rPr>
          <w:rFonts w:ascii="Verdana" w:hAnsi="Verdana"/>
          <w:b/>
          <w:sz w:val="20"/>
          <w:u w:val="single"/>
          <w:lang w:val="fr-CH"/>
        </w:rPr>
        <w:t xml:space="preserve"> </w:t>
      </w:r>
      <w:proofErr w:type="spellStart"/>
      <w:r w:rsidRPr="000778E7">
        <w:rPr>
          <w:rFonts w:ascii="Verdana" w:hAnsi="Verdana"/>
          <w:b/>
          <w:sz w:val="20"/>
          <w:u w:val="single"/>
          <w:lang w:val="fr-CH"/>
        </w:rPr>
        <w:t>persons</w:t>
      </w:r>
      <w:proofErr w:type="spellEnd"/>
    </w:p>
    <w:p w14:paraId="7DF73DC0" w14:textId="77777777" w:rsidR="003E3DDC" w:rsidRPr="000778E7" w:rsidRDefault="003E3DDC" w:rsidP="003E3DDC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fr-CH"/>
        </w:rPr>
      </w:pPr>
    </w:p>
    <w:p w14:paraId="1108F0FB" w14:textId="77777777" w:rsidR="003E3DDC" w:rsidRPr="000778E7" w:rsidRDefault="003E3DDC" w:rsidP="003E3DDC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fr-CH"/>
        </w:rPr>
      </w:pPr>
      <w:r w:rsidRPr="000778E7">
        <w:rPr>
          <w:rFonts w:ascii="Verdana" w:hAnsi="Verdana"/>
          <w:b/>
          <w:sz w:val="20"/>
          <w:szCs w:val="20"/>
          <w:lang w:val="fr-CH"/>
        </w:rPr>
        <w:t>Ms Camille Fléchet</w:t>
      </w:r>
    </w:p>
    <w:p w14:paraId="1F1174F9" w14:textId="77777777" w:rsidR="003E3DDC" w:rsidRPr="009D1CB2" w:rsidRDefault="003E3DDC" w:rsidP="003E3DDC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1CB2">
        <w:rPr>
          <w:rFonts w:ascii="Verdana" w:hAnsi="Verdana"/>
          <w:sz w:val="20"/>
          <w:szCs w:val="20"/>
        </w:rPr>
        <w:t>Dispute Settlement Law</w:t>
      </w:r>
      <w:r>
        <w:rPr>
          <w:rFonts w:ascii="Verdana" w:hAnsi="Verdana"/>
          <w:sz w:val="20"/>
          <w:szCs w:val="20"/>
        </w:rPr>
        <w:t>yer</w:t>
      </w:r>
    </w:p>
    <w:p w14:paraId="7BC1393D" w14:textId="77777777" w:rsidR="003E3DDC" w:rsidRPr="00D90957" w:rsidRDefault="003E3DDC" w:rsidP="003E3DDC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0957">
        <w:rPr>
          <w:rFonts w:ascii="Verdana" w:hAnsi="Verdana"/>
          <w:sz w:val="20"/>
          <w:szCs w:val="20"/>
        </w:rPr>
        <w:t>Sanitary and Phytosanitary Measures Section, Agriculture and Commodities Division</w:t>
      </w:r>
    </w:p>
    <w:p w14:paraId="3EBDCF9F" w14:textId="77777777" w:rsidR="003E3DDC" w:rsidRPr="003E3DDC" w:rsidRDefault="003E3DDC" w:rsidP="003E3DDC">
      <w:pPr>
        <w:spacing w:after="0"/>
        <w:rPr>
          <w:rFonts w:ascii="Verdana" w:hAnsi="Verdana"/>
          <w:color w:val="0000FF"/>
          <w:sz w:val="20"/>
          <w:szCs w:val="20"/>
          <w:u w:val="single"/>
          <w:lang w:val="it-IT"/>
        </w:rPr>
      </w:pPr>
      <w:r w:rsidRPr="003E3DDC">
        <w:rPr>
          <w:rFonts w:ascii="Verdana" w:hAnsi="Verdana"/>
          <w:sz w:val="20"/>
          <w:szCs w:val="20"/>
          <w:lang w:val="it-IT"/>
        </w:rPr>
        <w:t xml:space="preserve">E-mail: </w:t>
      </w:r>
      <w:hyperlink r:id="rId12" w:history="1">
        <w:r w:rsidRPr="003E3DDC">
          <w:rPr>
            <w:rStyle w:val="Hyperlink"/>
            <w:rFonts w:ascii="Verdana" w:hAnsi="Verdana"/>
            <w:sz w:val="20"/>
            <w:szCs w:val="20"/>
            <w:lang w:val="it-IT"/>
          </w:rPr>
          <w:t>camille.flechet@wto.org</w:t>
        </w:r>
      </w:hyperlink>
    </w:p>
    <w:p w14:paraId="12D2E759" w14:textId="77777777" w:rsidR="003E3DDC" w:rsidRPr="003E3DDC" w:rsidRDefault="003E3DDC" w:rsidP="003E3DDC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it-IT"/>
        </w:rPr>
      </w:pPr>
    </w:p>
    <w:p w14:paraId="4001F9FA" w14:textId="77777777" w:rsidR="003E3DDC" w:rsidRPr="00F30270" w:rsidRDefault="003E3DDC" w:rsidP="003E3DDC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30270">
        <w:rPr>
          <w:rFonts w:ascii="Verdana" w:hAnsi="Verdana"/>
          <w:b/>
          <w:sz w:val="20"/>
          <w:szCs w:val="20"/>
        </w:rPr>
        <w:t>Mr Fabrizio Meliadò</w:t>
      </w:r>
    </w:p>
    <w:p w14:paraId="26DFD1F3" w14:textId="77777777" w:rsidR="003E3DDC" w:rsidRPr="00D90957" w:rsidRDefault="003E3DDC" w:rsidP="003E3DDC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D6258">
        <w:rPr>
          <w:rFonts w:ascii="Verdana" w:eastAsia="Times New Roman" w:hAnsi="Verdana"/>
          <w:sz w:val="20"/>
          <w:szCs w:val="20"/>
        </w:rPr>
        <w:t>Economic</w:t>
      </w:r>
      <w:r w:rsidRPr="00D90957">
        <w:rPr>
          <w:rFonts w:ascii="Verdana" w:hAnsi="Verdana"/>
          <w:sz w:val="20"/>
          <w:szCs w:val="20"/>
        </w:rPr>
        <w:t xml:space="preserve"> Affairs Officer</w:t>
      </w:r>
    </w:p>
    <w:p w14:paraId="738620DB" w14:textId="77777777" w:rsidR="003E3DDC" w:rsidRPr="00D90957" w:rsidRDefault="003E3DDC" w:rsidP="003E3DDC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0957">
        <w:rPr>
          <w:rFonts w:ascii="Verdana" w:hAnsi="Verdana"/>
          <w:sz w:val="20"/>
          <w:szCs w:val="20"/>
        </w:rPr>
        <w:t xml:space="preserve">Sanitary and Phytosanitary Measures Section, Agriculture and </w:t>
      </w:r>
      <w:r w:rsidRPr="00D90957">
        <w:rPr>
          <w:rFonts w:ascii="Verdana" w:eastAsia="Times New Roman" w:hAnsi="Verdana"/>
          <w:sz w:val="20"/>
          <w:szCs w:val="20"/>
        </w:rPr>
        <w:t>Commodities</w:t>
      </w:r>
      <w:r w:rsidRPr="00D90957">
        <w:rPr>
          <w:rFonts w:ascii="Verdana" w:hAnsi="Verdana"/>
          <w:sz w:val="20"/>
          <w:szCs w:val="20"/>
        </w:rPr>
        <w:t xml:space="preserve"> Division</w:t>
      </w:r>
    </w:p>
    <w:p w14:paraId="7BA759A1" w14:textId="77777777" w:rsidR="003E3DDC" w:rsidRPr="0005276B" w:rsidRDefault="003E3DDC" w:rsidP="003E3DDC">
      <w:pPr>
        <w:tabs>
          <w:tab w:val="left" w:pos="720"/>
        </w:tabs>
        <w:spacing w:after="0" w:line="240" w:lineRule="auto"/>
        <w:jc w:val="both"/>
        <w:rPr>
          <w:lang w:val="it-IT"/>
        </w:rPr>
      </w:pPr>
      <w:r w:rsidRPr="0005276B">
        <w:rPr>
          <w:rFonts w:ascii="Verdana" w:hAnsi="Verdana"/>
          <w:sz w:val="20"/>
          <w:szCs w:val="20"/>
          <w:lang w:val="it-IT"/>
        </w:rPr>
        <w:t xml:space="preserve">E-mail: </w:t>
      </w:r>
      <w:hyperlink r:id="rId13" w:history="1">
        <w:r w:rsidRPr="0005276B">
          <w:rPr>
            <w:rStyle w:val="Hyperlink"/>
            <w:rFonts w:ascii="Verdana" w:hAnsi="Verdana"/>
            <w:sz w:val="20"/>
            <w:szCs w:val="20"/>
            <w:lang w:val="it-IT"/>
          </w:rPr>
          <w:t>fabrizio.meliado@wto.org</w:t>
        </w:r>
      </w:hyperlink>
    </w:p>
    <w:p w14:paraId="5E26813A" w14:textId="77777777" w:rsidR="003E3DDC" w:rsidRPr="0005276B" w:rsidRDefault="003E3DDC" w:rsidP="003E3DDC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20"/>
          <w:szCs w:val="20"/>
          <w:highlight w:val="yellow"/>
          <w:lang w:val="it-IT"/>
        </w:rPr>
      </w:pPr>
    </w:p>
    <w:p w14:paraId="1825E1B6" w14:textId="50681C2D" w:rsidR="003B58F8" w:rsidRPr="003B58F8" w:rsidRDefault="003B58F8" w:rsidP="003B58F8">
      <w:pPr>
        <w:spacing w:after="0" w:line="480" w:lineRule="auto"/>
        <w:jc w:val="both"/>
        <w:rPr>
          <w:rFonts w:ascii="Verdana" w:hAnsi="Verdana"/>
          <w:b/>
          <w:sz w:val="20"/>
          <w:u w:val="single"/>
        </w:rPr>
      </w:pPr>
    </w:p>
    <w:sectPr w:rsidR="003B58F8" w:rsidRPr="003B58F8" w:rsidSect="0090559B">
      <w:pgSz w:w="11906" w:h="16838" w:code="9"/>
      <w:pgMar w:top="2269" w:right="1440" w:bottom="851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3C7A" w14:textId="77777777" w:rsidR="00950E36" w:rsidRDefault="00950E36" w:rsidP="00ED54E0">
      <w:r>
        <w:separator/>
      </w:r>
    </w:p>
  </w:endnote>
  <w:endnote w:type="continuationSeparator" w:id="0">
    <w:p w14:paraId="5A0238E9" w14:textId="77777777" w:rsidR="00950E36" w:rsidRDefault="00950E36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C45B" w14:textId="77777777" w:rsidR="00950E36" w:rsidRDefault="00950E36" w:rsidP="00ED54E0">
      <w:r>
        <w:separator/>
      </w:r>
    </w:p>
  </w:footnote>
  <w:footnote w:type="continuationSeparator" w:id="0">
    <w:p w14:paraId="18AAA720" w14:textId="77777777" w:rsidR="00950E36" w:rsidRDefault="00950E36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A071A"/>
    <w:multiLevelType w:val="hybridMultilevel"/>
    <w:tmpl w:val="4E60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75A666C"/>
    <w:numStyleLink w:val="LegalHeadings"/>
  </w:abstractNum>
  <w:abstractNum w:abstractNumId="13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78433B7"/>
    <w:multiLevelType w:val="hybridMultilevel"/>
    <w:tmpl w:val="4774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947C9"/>
    <w:multiLevelType w:val="hybridMultilevel"/>
    <w:tmpl w:val="53F08DA8"/>
    <w:lvl w:ilvl="0" w:tplc="5E78AD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A71D41"/>
    <w:multiLevelType w:val="hybridMultilevel"/>
    <w:tmpl w:val="E30CF5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A3A57"/>
    <w:multiLevelType w:val="hybridMultilevel"/>
    <w:tmpl w:val="DA208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008944">
    <w:abstractNumId w:val="9"/>
  </w:num>
  <w:num w:numId="2" w16cid:durableId="1918326387">
    <w:abstractNumId w:val="7"/>
  </w:num>
  <w:num w:numId="3" w16cid:durableId="506096024">
    <w:abstractNumId w:val="6"/>
  </w:num>
  <w:num w:numId="4" w16cid:durableId="1030954933">
    <w:abstractNumId w:val="5"/>
  </w:num>
  <w:num w:numId="5" w16cid:durableId="1545287291">
    <w:abstractNumId w:val="4"/>
  </w:num>
  <w:num w:numId="6" w16cid:durableId="1570581244">
    <w:abstractNumId w:val="13"/>
  </w:num>
  <w:num w:numId="7" w16cid:durableId="1119957972">
    <w:abstractNumId w:val="12"/>
  </w:num>
  <w:num w:numId="8" w16cid:durableId="928542897">
    <w:abstractNumId w:val="11"/>
  </w:num>
  <w:num w:numId="9" w16cid:durableId="10366590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5206900">
    <w:abstractNumId w:val="16"/>
  </w:num>
  <w:num w:numId="11" w16cid:durableId="1774933532">
    <w:abstractNumId w:val="8"/>
  </w:num>
  <w:num w:numId="12" w16cid:durableId="948900387">
    <w:abstractNumId w:val="3"/>
  </w:num>
  <w:num w:numId="13" w16cid:durableId="1385105315">
    <w:abstractNumId w:val="2"/>
  </w:num>
  <w:num w:numId="14" w16cid:durableId="1712807726">
    <w:abstractNumId w:val="1"/>
  </w:num>
  <w:num w:numId="15" w16cid:durableId="1025910505">
    <w:abstractNumId w:val="0"/>
  </w:num>
  <w:num w:numId="16" w16cid:durableId="1246720707">
    <w:abstractNumId w:val="15"/>
  </w:num>
  <w:num w:numId="17" w16cid:durableId="1953124047">
    <w:abstractNumId w:val="18"/>
  </w:num>
  <w:num w:numId="18" w16cid:durableId="1849707811">
    <w:abstractNumId w:val="10"/>
  </w:num>
  <w:num w:numId="19" w16cid:durableId="241765936">
    <w:abstractNumId w:val="17"/>
  </w:num>
  <w:num w:numId="20" w16cid:durableId="2023297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5F"/>
    <w:rsid w:val="000272F6"/>
    <w:rsid w:val="00037AC4"/>
    <w:rsid w:val="000423BF"/>
    <w:rsid w:val="0005276B"/>
    <w:rsid w:val="00055C79"/>
    <w:rsid w:val="00057E07"/>
    <w:rsid w:val="000648E9"/>
    <w:rsid w:val="000661C5"/>
    <w:rsid w:val="000A4945"/>
    <w:rsid w:val="000B31E1"/>
    <w:rsid w:val="000D4823"/>
    <w:rsid w:val="000D4A16"/>
    <w:rsid w:val="0011356B"/>
    <w:rsid w:val="001151B5"/>
    <w:rsid w:val="00116D19"/>
    <w:rsid w:val="00127594"/>
    <w:rsid w:val="00130A25"/>
    <w:rsid w:val="0013337F"/>
    <w:rsid w:val="00152E49"/>
    <w:rsid w:val="0016183F"/>
    <w:rsid w:val="00182B84"/>
    <w:rsid w:val="001946F2"/>
    <w:rsid w:val="001A3DA0"/>
    <w:rsid w:val="001A531F"/>
    <w:rsid w:val="001A5C8B"/>
    <w:rsid w:val="001D0F5C"/>
    <w:rsid w:val="001E291F"/>
    <w:rsid w:val="001F59EC"/>
    <w:rsid w:val="00203063"/>
    <w:rsid w:val="00230149"/>
    <w:rsid w:val="00233408"/>
    <w:rsid w:val="00237E57"/>
    <w:rsid w:val="00241B43"/>
    <w:rsid w:val="00243E17"/>
    <w:rsid w:val="00245561"/>
    <w:rsid w:val="00255D34"/>
    <w:rsid w:val="00264A68"/>
    <w:rsid w:val="0027067B"/>
    <w:rsid w:val="00280030"/>
    <w:rsid w:val="002A15FB"/>
    <w:rsid w:val="002C18D2"/>
    <w:rsid w:val="002C7AC1"/>
    <w:rsid w:val="002E617F"/>
    <w:rsid w:val="003031B4"/>
    <w:rsid w:val="00304385"/>
    <w:rsid w:val="00324680"/>
    <w:rsid w:val="00353F96"/>
    <w:rsid w:val="003572B4"/>
    <w:rsid w:val="003614F1"/>
    <w:rsid w:val="0038000A"/>
    <w:rsid w:val="003809EF"/>
    <w:rsid w:val="00383F10"/>
    <w:rsid w:val="00392F33"/>
    <w:rsid w:val="00395EE7"/>
    <w:rsid w:val="003A0036"/>
    <w:rsid w:val="003B58F8"/>
    <w:rsid w:val="003C5BCF"/>
    <w:rsid w:val="003D6BFF"/>
    <w:rsid w:val="003D7003"/>
    <w:rsid w:val="003E0DCD"/>
    <w:rsid w:val="003E2F44"/>
    <w:rsid w:val="003E3708"/>
    <w:rsid w:val="003E3DDC"/>
    <w:rsid w:val="003E6560"/>
    <w:rsid w:val="004551EC"/>
    <w:rsid w:val="004554BE"/>
    <w:rsid w:val="00463B00"/>
    <w:rsid w:val="00467032"/>
    <w:rsid w:val="0046754A"/>
    <w:rsid w:val="00490192"/>
    <w:rsid w:val="004A31FF"/>
    <w:rsid w:val="004A5F60"/>
    <w:rsid w:val="004E16CA"/>
    <w:rsid w:val="004F203A"/>
    <w:rsid w:val="004F6D37"/>
    <w:rsid w:val="00512FF5"/>
    <w:rsid w:val="005336B8"/>
    <w:rsid w:val="0054387B"/>
    <w:rsid w:val="00570CC8"/>
    <w:rsid w:val="005721B4"/>
    <w:rsid w:val="0057705A"/>
    <w:rsid w:val="005B04B9"/>
    <w:rsid w:val="005B68C7"/>
    <w:rsid w:val="005B7054"/>
    <w:rsid w:val="005B7D20"/>
    <w:rsid w:val="005D2C56"/>
    <w:rsid w:val="005D5981"/>
    <w:rsid w:val="005E08FD"/>
    <w:rsid w:val="005F24DA"/>
    <w:rsid w:val="005F30CB"/>
    <w:rsid w:val="00612644"/>
    <w:rsid w:val="006365D3"/>
    <w:rsid w:val="006376F5"/>
    <w:rsid w:val="00640347"/>
    <w:rsid w:val="00674CCD"/>
    <w:rsid w:val="006B6936"/>
    <w:rsid w:val="006D09FD"/>
    <w:rsid w:val="006E3654"/>
    <w:rsid w:val="006F324C"/>
    <w:rsid w:val="006F5826"/>
    <w:rsid w:val="00700181"/>
    <w:rsid w:val="00705F62"/>
    <w:rsid w:val="007141CF"/>
    <w:rsid w:val="00745146"/>
    <w:rsid w:val="007577E3"/>
    <w:rsid w:val="00760DB3"/>
    <w:rsid w:val="00767204"/>
    <w:rsid w:val="00791AA8"/>
    <w:rsid w:val="00795120"/>
    <w:rsid w:val="007A0AE9"/>
    <w:rsid w:val="007A2C11"/>
    <w:rsid w:val="007B3862"/>
    <w:rsid w:val="007C2EFC"/>
    <w:rsid w:val="007C79F0"/>
    <w:rsid w:val="007D55C4"/>
    <w:rsid w:val="007E2D33"/>
    <w:rsid w:val="007E3A8F"/>
    <w:rsid w:val="007E6507"/>
    <w:rsid w:val="007F2B8E"/>
    <w:rsid w:val="007F5DA2"/>
    <w:rsid w:val="00807247"/>
    <w:rsid w:val="00840C2B"/>
    <w:rsid w:val="00862BD8"/>
    <w:rsid w:val="008739FD"/>
    <w:rsid w:val="00882982"/>
    <w:rsid w:val="00894822"/>
    <w:rsid w:val="008A0DBB"/>
    <w:rsid w:val="008A3EEA"/>
    <w:rsid w:val="008B3461"/>
    <w:rsid w:val="008B77E8"/>
    <w:rsid w:val="008C23D3"/>
    <w:rsid w:val="008E372C"/>
    <w:rsid w:val="0090559B"/>
    <w:rsid w:val="009170B3"/>
    <w:rsid w:val="00936E60"/>
    <w:rsid w:val="0094536A"/>
    <w:rsid w:val="00950E36"/>
    <w:rsid w:val="00966DE1"/>
    <w:rsid w:val="009673EF"/>
    <w:rsid w:val="00981200"/>
    <w:rsid w:val="0098523D"/>
    <w:rsid w:val="009915C7"/>
    <w:rsid w:val="00993317"/>
    <w:rsid w:val="009A24F0"/>
    <w:rsid w:val="009A561A"/>
    <w:rsid w:val="009A6F54"/>
    <w:rsid w:val="009A7E67"/>
    <w:rsid w:val="009B648B"/>
    <w:rsid w:val="009E1F73"/>
    <w:rsid w:val="00A0020D"/>
    <w:rsid w:val="00A26FDA"/>
    <w:rsid w:val="00A30071"/>
    <w:rsid w:val="00A3333E"/>
    <w:rsid w:val="00A435E9"/>
    <w:rsid w:val="00A53DCE"/>
    <w:rsid w:val="00A6057A"/>
    <w:rsid w:val="00A71DEF"/>
    <w:rsid w:val="00A74017"/>
    <w:rsid w:val="00A97A1E"/>
    <w:rsid w:val="00A97FE5"/>
    <w:rsid w:val="00AA332C"/>
    <w:rsid w:val="00AC27F8"/>
    <w:rsid w:val="00AD1F5F"/>
    <w:rsid w:val="00AD4C72"/>
    <w:rsid w:val="00AE20ED"/>
    <w:rsid w:val="00AE2AEE"/>
    <w:rsid w:val="00AE5B79"/>
    <w:rsid w:val="00AF10CD"/>
    <w:rsid w:val="00AF7E74"/>
    <w:rsid w:val="00B21AB5"/>
    <w:rsid w:val="00B230EC"/>
    <w:rsid w:val="00B3381D"/>
    <w:rsid w:val="00B47C9E"/>
    <w:rsid w:val="00B56EDC"/>
    <w:rsid w:val="00B77E1A"/>
    <w:rsid w:val="00B82E69"/>
    <w:rsid w:val="00B923FD"/>
    <w:rsid w:val="00BA3EA1"/>
    <w:rsid w:val="00BA7A1E"/>
    <w:rsid w:val="00BB1F84"/>
    <w:rsid w:val="00BD0612"/>
    <w:rsid w:val="00BE5468"/>
    <w:rsid w:val="00BF2B49"/>
    <w:rsid w:val="00BF3CDB"/>
    <w:rsid w:val="00BF643E"/>
    <w:rsid w:val="00C10FFA"/>
    <w:rsid w:val="00C11EAC"/>
    <w:rsid w:val="00C24980"/>
    <w:rsid w:val="00C305D7"/>
    <w:rsid w:val="00C30F2A"/>
    <w:rsid w:val="00C43456"/>
    <w:rsid w:val="00C62523"/>
    <w:rsid w:val="00C65C0C"/>
    <w:rsid w:val="00C73314"/>
    <w:rsid w:val="00C808FC"/>
    <w:rsid w:val="00C8484A"/>
    <w:rsid w:val="00CC5DCA"/>
    <w:rsid w:val="00CC66E8"/>
    <w:rsid w:val="00CD7D97"/>
    <w:rsid w:val="00CE3EE6"/>
    <w:rsid w:val="00CE4798"/>
    <w:rsid w:val="00CE4BA1"/>
    <w:rsid w:val="00D000C7"/>
    <w:rsid w:val="00D17A17"/>
    <w:rsid w:val="00D30496"/>
    <w:rsid w:val="00D34F79"/>
    <w:rsid w:val="00D52A9D"/>
    <w:rsid w:val="00D55AAD"/>
    <w:rsid w:val="00D60A75"/>
    <w:rsid w:val="00D747AE"/>
    <w:rsid w:val="00D9226C"/>
    <w:rsid w:val="00D94B47"/>
    <w:rsid w:val="00DA20BD"/>
    <w:rsid w:val="00DA646C"/>
    <w:rsid w:val="00DC6BDF"/>
    <w:rsid w:val="00DD1A71"/>
    <w:rsid w:val="00DE50DB"/>
    <w:rsid w:val="00DF243D"/>
    <w:rsid w:val="00DF6AE1"/>
    <w:rsid w:val="00E0724F"/>
    <w:rsid w:val="00E11A47"/>
    <w:rsid w:val="00E17E08"/>
    <w:rsid w:val="00E364C2"/>
    <w:rsid w:val="00E46FD5"/>
    <w:rsid w:val="00E5023E"/>
    <w:rsid w:val="00E544BB"/>
    <w:rsid w:val="00E55457"/>
    <w:rsid w:val="00E56545"/>
    <w:rsid w:val="00E85004"/>
    <w:rsid w:val="00EA5D4F"/>
    <w:rsid w:val="00EB6C56"/>
    <w:rsid w:val="00ED54E0"/>
    <w:rsid w:val="00EF285F"/>
    <w:rsid w:val="00F01C13"/>
    <w:rsid w:val="00F10F61"/>
    <w:rsid w:val="00F20823"/>
    <w:rsid w:val="00F23AE4"/>
    <w:rsid w:val="00F32397"/>
    <w:rsid w:val="00F333EE"/>
    <w:rsid w:val="00F3419C"/>
    <w:rsid w:val="00F40595"/>
    <w:rsid w:val="00F45FB1"/>
    <w:rsid w:val="00F5582D"/>
    <w:rsid w:val="00F61C7D"/>
    <w:rsid w:val="00F77F16"/>
    <w:rsid w:val="00F825FC"/>
    <w:rsid w:val="00F8729F"/>
    <w:rsid w:val="00F873A3"/>
    <w:rsid w:val="00FA5EBC"/>
    <w:rsid w:val="00FC7B6D"/>
    <w:rsid w:val="00FD224A"/>
    <w:rsid w:val="00FD79BF"/>
    <w:rsid w:val="00FE67F4"/>
    <w:rsid w:val="00FE7BC5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C944"/>
  <w15:docId w15:val="{198EF7F4-ECE8-4E57-B989-B2076B1D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46C"/>
    <w:rPr>
      <w:rFonts w:eastAsiaTheme="minorEastAsia"/>
      <w:lang w:eastAsia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</w:pPr>
    <w:rPr>
      <w:rFonts w:eastAsia="Times New Roman" w:cs="Times New Roman"/>
      <w:b/>
      <w:bCs/>
      <w:color w:val="006283"/>
      <w:szCs w:val="20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</w:pPr>
    <w:rPr>
      <w:rFonts w:eastAsia="Calibri" w:cs="Times New Roman"/>
      <w:sz w:val="16"/>
      <w:szCs w:val="18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b/>
      <w:caps/>
      <w:szCs w:val="18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</w:pPr>
    <w:rPr>
      <w:rFonts w:eastAsia="Calibri" w:cs="Times New Roman"/>
      <w:szCs w:val="18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</w:pPr>
    <w:rPr>
      <w:rFonts w:eastAsia="Calibri" w:cs="Times New Roman"/>
      <w:szCs w:val="18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</w:pPr>
    <w:rPr>
      <w:rFonts w:eastAsia="Calibri" w:cs="Times New Roman"/>
      <w:szCs w:val="18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20"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22"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table" w:styleId="LightGrid-Accent3">
    <w:name w:val="Light Grid Accent 3"/>
    <w:basedOn w:val="TableNormal"/>
    <w:uiPriority w:val="62"/>
    <w:rsid w:val="00AD1F5F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A3EA1"/>
    <w:rPr>
      <w:color w:val="808080"/>
      <w:shd w:val="clear" w:color="auto" w:fill="E6E6E6"/>
    </w:rPr>
  </w:style>
  <w:style w:type="character" w:customStyle="1" w:styleId="cf01">
    <w:name w:val="cf01"/>
    <w:basedOn w:val="DefaultParagraphFont"/>
    <w:rsid w:val="00243E17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tochairs.org/users/yaumidyahoocom" TargetMode="External"/><Relationship Id="rId13" Type="http://schemas.openxmlformats.org/officeDocument/2006/relationships/hyperlink" Target="mailto:fabrizio.meliado@wt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camille.flechet@w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do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andardsfacilit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ingalert.org/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McDaniels, Devin</dc:creator>
  <cp:lastModifiedBy>Flechet, Camille</cp:lastModifiedBy>
  <cp:revision>27</cp:revision>
  <cp:lastPrinted>2024-06-18T14:20:00Z</cp:lastPrinted>
  <dcterms:created xsi:type="dcterms:W3CDTF">2025-01-29T14:24:00Z</dcterms:created>
  <dcterms:modified xsi:type="dcterms:W3CDTF">2025-02-13T09:26:00Z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4e8cffd0-60eb-47f2-9446-456543a545c1</vt:lpwstr>
  </property>
</Properties>
</file>