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111" w:rsidRDefault="00041111" w:rsidP="00ED5187"/>
    <w:p w:rsidR="00285EF6" w:rsidRDefault="00285EF6" w:rsidP="002657DA">
      <w:pPr>
        <w:rPr>
          <w:lang w:val="fr-CH"/>
        </w:rPr>
      </w:pPr>
    </w:p>
    <w:p w:rsidR="006449DA" w:rsidRPr="00426A6B" w:rsidRDefault="006449DA" w:rsidP="00EC73DF">
      <w:pPr>
        <w:pStyle w:val="Title"/>
        <w:rPr>
          <w:lang w:val="fr-CH"/>
        </w:rPr>
      </w:pPr>
      <w:r w:rsidRPr="00426A6B">
        <w:rPr>
          <w:lang w:val="fr-CH"/>
        </w:rPr>
        <w:t>ATELIER SUR LA SANTÉ PUBLIQUE, LA PROPRIÉTÉ INTELLECTUELLE ET LES MARCHÉS PUBLICS</w:t>
      </w:r>
      <w:r>
        <w:rPr>
          <w:lang w:val="fr-CH"/>
        </w:rPr>
        <w:t xml:space="preserve"> pour les membres de l'uemoa</w:t>
      </w:r>
    </w:p>
    <w:p w:rsidR="006449DA" w:rsidRPr="00426A6B" w:rsidRDefault="006449DA" w:rsidP="00EC73DF">
      <w:pPr>
        <w:pStyle w:val="Title"/>
        <w:rPr>
          <w:lang w:val="fr-CH"/>
        </w:rPr>
      </w:pPr>
    </w:p>
    <w:p w:rsidR="006449DA" w:rsidRPr="002803DF" w:rsidRDefault="003A372A" w:rsidP="00EC73DF">
      <w:pPr>
        <w:pStyle w:val="Title"/>
        <w:spacing w:before="0" w:after="0"/>
        <w:rPr>
          <w:b w:val="0"/>
          <w:lang w:val="fr-CH"/>
        </w:rPr>
      </w:pPr>
      <w:r>
        <w:rPr>
          <w:b w:val="0"/>
          <w:lang w:val="fr-CH"/>
        </w:rPr>
        <w:t>Dakar</w:t>
      </w:r>
      <w:r w:rsidR="006449DA" w:rsidRPr="002803DF">
        <w:rPr>
          <w:b w:val="0"/>
          <w:lang w:val="fr-CH"/>
        </w:rPr>
        <w:t>, 5 juillet 2019</w:t>
      </w:r>
    </w:p>
    <w:p w:rsidR="001A7201" w:rsidRPr="002803DF" w:rsidRDefault="001A7201" w:rsidP="00EC73DF">
      <w:pPr>
        <w:jc w:val="center"/>
        <w:rPr>
          <w:lang w:val="fr-CH"/>
        </w:rPr>
      </w:pPr>
    </w:p>
    <w:p w:rsidR="001A7201" w:rsidRDefault="001A7201" w:rsidP="002803DF">
      <w:pPr>
        <w:pStyle w:val="SummaryHeader"/>
        <w:jc w:val="center"/>
        <w:rPr>
          <w:lang w:val="fr-CH"/>
        </w:rPr>
      </w:pPr>
      <w:r w:rsidRPr="00272E06">
        <w:rPr>
          <w:highlight w:val="yellow"/>
          <w:lang w:val="fr-CH"/>
        </w:rPr>
        <w:t>Programme</w:t>
      </w:r>
      <w:r w:rsidR="002803DF" w:rsidRPr="00272E06">
        <w:rPr>
          <w:highlight w:val="yellow"/>
          <w:lang w:val="fr-CH"/>
        </w:rPr>
        <w:t xml:space="preserve"> (VERSION PROVISOIRE</w:t>
      </w:r>
      <w:r w:rsidR="00BD14EC" w:rsidRPr="00272E06">
        <w:rPr>
          <w:rStyle w:val="FootnoteReference"/>
          <w:highlight w:val="yellow"/>
          <w:lang w:val="fr-CH"/>
        </w:rPr>
        <w:footnoteReference w:id="1"/>
      </w:r>
      <w:r w:rsidR="002803DF" w:rsidRPr="00272E06">
        <w:rPr>
          <w:highlight w:val="yellow"/>
          <w:lang w:val="fr-CH"/>
        </w:rPr>
        <w:t>)</w:t>
      </w:r>
    </w:p>
    <w:tbl>
      <w:tblPr>
        <w:tblStyle w:val="WTOTable1"/>
        <w:tblW w:w="0" w:type="auto"/>
        <w:tblLook w:val="01E0" w:firstRow="1" w:lastRow="1" w:firstColumn="1" w:lastColumn="1" w:noHBand="0" w:noVBand="0"/>
      </w:tblPr>
      <w:tblGrid>
        <w:gridCol w:w="2033"/>
        <w:gridCol w:w="4826"/>
        <w:gridCol w:w="2157"/>
      </w:tblGrid>
      <w:tr w:rsidR="00A557E9" w:rsidRPr="00F05B5A" w:rsidTr="00085C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33" w:type="dxa"/>
          </w:tcPr>
          <w:p w:rsidR="00A557E9" w:rsidRPr="00F05B5A" w:rsidRDefault="00A557E9" w:rsidP="00085C60">
            <w:pPr>
              <w:jc w:val="center"/>
              <w:rPr>
                <w:rFonts w:eastAsia="Times New Roman" w:cs="Arial"/>
                <w:sz w:val="16"/>
                <w:szCs w:val="18"/>
              </w:rPr>
            </w:pPr>
            <w:r w:rsidRPr="00011DA7">
              <w:rPr>
                <w:bCs/>
                <w:spacing w:val="-2"/>
                <w:sz w:val="16"/>
                <w:szCs w:val="16"/>
                <w:u w:val="single"/>
                <w:lang w:val="fr-FR"/>
              </w:rPr>
              <w:t>Horaire</w:t>
            </w:r>
          </w:p>
        </w:tc>
        <w:tc>
          <w:tcPr>
            <w:tcW w:w="4826" w:type="dxa"/>
          </w:tcPr>
          <w:p w:rsidR="00A557E9" w:rsidRPr="00011DA7" w:rsidRDefault="00A557E9" w:rsidP="00085C60">
            <w:pPr>
              <w:tabs>
                <w:tab w:val="left" w:pos="-720"/>
              </w:tabs>
              <w:suppressAutoHyphens/>
              <w:jc w:val="center"/>
              <w:rPr>
                <w:b w:val="0"/>
                <w:bCs/>
                <w:spacing w:val="-2"/>
                <w:sz w:val="16"/>
                <w:szCs w:val="16"/>
                <w:lang w:val="fr-FR"/>
              </w:rPr>
            </w:pPr>
            <w:r w:rsidRPr="00011DA7">
              <w:rPr>
                <w:bCs/>
                <w:spacing w:val="-2"/>
                <w:sz w:val="16"/>
                <w:szCs w:val="16"/>
                <w:u w:val="single"/>
                <w:lang w:val="fr-FR"/>
              </w:rPr>
              <w:t>Thème</w:t>
            </w:r>
          </w:p>
        </w:tc>
        <w:tc>
          <w:tcPr>
            <w:tcW w:w="2157" w:type="dxa"/>
          </w:tcPr>
          <w:p w:rsidR="00A557E9" w:rsidRPr="00011DA7" w:rsidRDefault="00A557E9" w:rsidP="00085C60">
            <w:pPr>
              <w:tabs>
                <w:tab w:val="left" w:pos="-720"/>
              </w:tabs>
              <w:suppressAutoHyphens/>
              <w:jc w:val="center"/>
              <w:rPr>
                <w:b w:val="0"/>
                <w:bCs/>
                <w:spacing w:val="-2"/>
                <w:sz w:val="16"/>
                <w:szCs w:val="16"/>
                <w:u w:val="single"/>
                <w:lang w:val="fr-FR"/>
              </w:rPr>
            </w:pPr>
            <w:r w:rsidRPr="00011DA7">
              <w:rPr>
                <w:bCs/>
                <w:spacing w:val="-2"/>
                <w:sz w:val="16"/>
                <w:szCs w:val="16"/>
                <w:u w:val="single"/>
                <w:lang w:val="fr-FR"/>
              </w:rPr>
              <w:t>Intervenants</w:t>
            </w:r>
          </w:p>
        </w:tc>
      </w:tr>
      <w:tr w:rsidR="00A557E9" w:rsidRPr="00F05B5A" w:rsidTr="00085C60">
        <w:tc>
          <w:tcPr>
            <w:tcW w:w="2033" w:type="dxa"/>
            <w:hideMark/>
          </w:tcPr>
          <w:p w:rsidR="00A557E9" w:rsidRPr="00F05B5A" w:rsidRDefault="00A557E9" w:rsidP="00085C60">
            <w:pPr>
              <w:rPr>
                <w:rFonts w:eastAsia="Times New Roman" w:cs="Arial"/>
                <w:sz w:val="16"/>
                <w:szCs w:val="18"/>
              </w:rPr>
            </w:pPr>
            <w:r w:rsidRPr="00F05B5A">
              <w:rPr>
                <w:rFonts w:eastAsia="Times New Roman" w:cs="Arial"/>
                <w:sz w:val="16"/>
                <w:szCs w:val="18"/>
              </w:rPr>
              <w:t>9h00-</w:t>
            </w:r>
            <w:r>
              <w:rPr>
                <w:rFonts w:eastAsia="Times New Roman" w:cs="Arial"/>
                <w:sz w:val="16"/>
                <w:szCs w:val="18"/>
              </w:rPr>
              <w:t>9h30</w:t>
            </w:r>
          </w:p>
        </w:tc>
        <w:tc>
          <w:tcPr>
            <w:tcW w:w="4826" w:type="dxa"/>
          </w:tcPr>
          <w:p w:rsidR="00A557E9" w:rsidRPr="00F05B5A" w:rsidRDefault="00A557E9" w:rsidP="00085C60">
            <w:pPr>
              <w:jc w:val="left"/>
              <w:rPr>
                <w:rFonts w:eastAsia="Times New Roman" w:cs="Arial"/>
                <w:b/>
                <w:sz w:val="16"/>
                <w:szCs w:val="18"/>
                <w:lang w:val="fr-CH"/>
              </w:rPr>
            </w:pPr>
            <w:r w:rsidRPr="007A7D7C">
              <w:rPr>
                <w:rFonts w:eastAsia="Times New Roman" w:cs="Arial"/>
                <w:b/>
                <w:sz w:val="16"/>
                <w:szCs w:val="18"/>
                <w:lang w:val="fr-CH"/>
              </w:rPr>
              <w:t>Séance d'ouverture</w:t>
            </w:r>
          </w:p>
        </w:tc>
        <w:tc>
          <w:tcPr>
            <w:tcW w:w="2157" w:type="dxa"/>
          </w:tcPr>
          <w:p w:rsidR="00A557E9" w:rsidRPr="006E3E9B" w:rsidRDefault="00B90998" w:rsidP="00085C60">
            <w:pPr>
              <w:pStyle w:val="ListParagraph"/>
              <w:numPr>
                <w:ilvl w:val="0"/>
                <w:numId w:val="42"/>
              </w:numPr>
              <w:ind w:left="153" w:hanging="153"/>
              <w:jc w:val="left"/>
              <w:rPr>
                <w:sz w:val="16"/>
                <w:lang w:val="fr-CH"/>
              </w:rPr>
            </w:pPr>
            <w:r>
              <w:rPr>
                <w:sz w:val="16"/>
                <w:lang w:val="fr-CH"/>
              </w:rPr>
              <w:t>Autorité sénégalaise</w:t>
            </w:r>
          </w:p>
          <w:p w:rsidR="00A557E9" w:rsidRDefault="00A557E9" w:rsidP="00085C60">
            <w:pPr>
              <w:pStyle w:val="ListParagraph"/>
              <w:numPr>
                <w:ilvl w:val="0"/>
                <w:numId w:val="42"/>
              </w:numPr>
              <w:ind w:left="153" w:hanging="153"/>
              <w:jc w:val="left"/>
              <w:rPr>
                <w:sz w:val="16"/>
                <w:lang w:val="fr-CH"/>
              </w:rPr>
            </w:pPr>
            <w:r w:rsidRPr="006E3E9B">
              <w:rPr>
                <w:sz w:val="16"/>
                <w:lang w:val="fr-CH"/>
              </w:rPr>
              <w:t>OMC</w:t>
            </w:r>
          </w:p>
          <w:p w:rsidR="00B90998" w:rsidRPr="006E3E9B" w:rsidRDefault="00B90998" w:rsidP="00085C60">
            <w:pPr>
              <w:pStyle w:val="ListParagraph"/>
              <w:numPr>
                <w:ilvl w:val="0"/>
                <w:numId w:val="42"/>
              </w:numPr>
              <w:ind w:left="153" w:hanging="153"/>
              <w:jc w:val="left"/>
              <w:rPr>
                <w:sz w:val="16"/>
                <w:lang w:val="fr-CH"/>
              </w:rPr>
            </w:pPr>
            <w:r>
              <w:rPr>
                <w:sz w:val="16"/>
                <w:lang w:val="fr-CH"/>
              </w:rPr>
              <w:t>UEMOA</w:t>
            </w:r>
          </w:p>
          <w:p w:rsidR="00A557E9" w:rsidRPr="006E3E9B" w:rsidRDefault="00A557E9" w:rsidP="00085C60">
            <w:pPr>
              <w:pStyle w:val="ListParagraph"/>
              <w:ind w:left="153"/>
              <w:jc w:val="left"/>
              <w:rPr>
                <w:sz w:val="16"/>
                <w:lang w:val="fr-CH"/>
              </w:rPr>
            </w:pPr>
          </w:p>
        </w:tc>
      </w:tr>
      <w:tr w:rsidR="00A557E9" w:rsidRPr="00484813" w:rsidTr="00085C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33" w:type="dxa"/>
          </w:tcPr>
          <w:p w:rsidR="00A557E9" w:rsidRPr="00F05B5A" w:rsidRDefault="00A557E9" w:rsidP="00085C60">
            <w:pPr>
              <w:rPr>
                <w:rFonts w:eastAsia="Times New Roman" w:cs="Arial"/>
                <w:sz w:val="16"/>
                <w:szCs w:val="18"/>
              </w:rPr>
            </w:pPr>
            <w:r>
              <w:rPr>
                <w:rFonts w:eastAsia="Times New Roman" w:cs="Arial"/>
                <w:sz w:val="16"/>
                <w:szCs w:val="18"/>
              </w:rPr>
              <w:t>9h30-10h30</w:t>
            </w:r>
          </w:p>
        </w:tc>
        <w:tc>
          <w:tcPr>
            <w:tcW w:w="4826" w:type="dxa"/>
          </w:tcPr>
          <w:p w:rsidR="00A557E9" w:rsidRDefault="00B90998" w:rsidP="00085C60">
            <w:pPr>
              <w:jc w:val="left"/>
              <w:rPr>
                <w:b/>
                <w:sz w:val="16"/>
                <w:lang w:val="fr-CH"/>
              </w:rPr>
            </w:pPr>
            <w:r>
              <w:rPr>
                <w:b/>
                <w:sz w:val="16"/>
                <w:lang w:val="fr-CH"/>
              </w:rPr>
              <w:t>L</w:t>
            </w:r>
            <w:r w:rsidR="00A557E9" w:rsidRPr="00E04F6E">
              <w:rPr>
                <w:b/>
                <w:sz w:val="16"/>
                <w:lang w:val="fr-CH"/>
              </w:rPr>
              <w:t xml:space="preserve">a santé publique, </w:t>
            </w:r>
            <w:r w:rsidR="009D4F91">
              <w:rPr>
                <w:b/>
                <w:sz w:val="16"/>
                <w:lang w:val="fr-CH"/>
              </w:rPr>
              <w:t xml:space="preserve">le commerce, </w:t>
            </w:r>
            <w:r w:rsidR="00A557E9" w:rsidRPr="00E04F6E">
              <w:rPr>
                <w:b/>
                <w:sz w:val="16"/>
                <w:lang w:val="fr-CH"/>
              </w:rPr>
              <w:t xml:space="preserve">la propriété intellectuelle et les marchés publics </w:t>
            </w:r>
            <w:r>
              <w:rPr>
                <w:b/>
                <w:sz w:val="16"/>
                <w:lang w:val="fr-CH"/>
              </w:rPr>
              <w:t xml:space="preserve">au </w:t>
            </w:r>
            <w:r w:rsidR="000C5026">
              <w:rPr>
                <w:b/>
                <w:sz w:val="16"/>
                <w:lang w:val="fr-CH"/>
              </w:rPr>
              <w:t>Sénégal</w:t>
            </w:r>
          </w:p>
          <w:p w:rsidR="000C5026" w:rsidRPr="005129A7" w:rsidRDefault="000C5026" w:rsidP="000C5026">
            <w:pPr>
              <w:pStyle w:val="ListParagraph"/>
              <w:numPr>
                <w:ilvl w:val="0"/>
                <w:numId w:val="43"/>
              </w:numPr>
              <w:rPr>
                <w:rFonts w:eastAsia="Batang" w:cs="Arial"/>
                <w:noProof/>
                <w:sz w:val="16"/>
                <w:szCs w:val="20"/>
                <w:lang w:val="fr-CH" w:eastAsia="en-GB"/>
              </w:rPr>
            </w:pPr>
            <w:r w:rsidRPr="005129A7">
              <w:rPr>
                <w:rFonts w:eastAsia="Times New Roman" w:cs="Arial"/>
                <w:sz w:val="16"/>
                <w:szCs w:val="18"/>
                <w:lang w:val="fr-CH"/>
              </w:rPr>
              <w:t>Discussion</w:t>
            </w:r>
          </w:p>
          <w:p w:rsidR="00A557E9" w:rsidRPr="00F05B5A" w:rsidRDefault="00A557E9" w:rsidP="00085C60">
            <w:pPr>
              <w:jc w:val="left"/>
              <w:rPr>
                <w:rFonts w:eastAsia="Times New Roman" w:cs="Arial"/>
                <w:b/>
                <w:sz w:val="16"/>
                <w:szCs w:val="18"/>
                <w:lang w:val="fr-CH"/>
              </w:rPr>
            </w:pPr>
          </w:p>
        </w:tc>
        <w:tc>
          <w:tcPr>
            <w:tcW w:w="2157" w:type="dxa"/>
          </w:tcPr>
          <w:p w:rsidR="00A557E9" w:rsidRPr="006E3E9B" w:rsidRDefault="00A557E9" w:rsidP="00085C60">
            <w:pPr>
              <w:pStyle w:val="ListParagraph"/>
              <w:numPr>
                <w:ilvl w:val="0"/>
                <w:numId w:val="42"/>
              </w:numPr>
              <w:ind w:left="153" w:hanging="153"/>
              <w:jc w:val="left"/>
              <w:rPr>
                <w:sz w:val="16"/>
                <w:lang w:val="fr-CH"/>
              </w:rPr>
            </w:pPr>
            <w:r w:rsidRPr="006E3E9B">
              <w:rPr>
                <w:sz w:val="16"/>
                <w:lang w:val="fr-CH"/>
              </w:rPr>
              <w:t>OMS</w:t>
            </w:r>
          </w:p>
          <w:p w:rsidR="00A557E9" w:rsidRPr="006E3E9B" w:rsidRDefault="00A557E9" w:rsidP="00085C60">
            <w:pPr>
              <w:pStyle w:val="ListParagraph"/>
              <w:numPr>
                <w:ilvl w:val="0"/>
                <w:numId w:val="42"/>
              </w:numPr>
              <w:ind w:left="153" w:hanging="153"/>
              <w:jc w:val="left"/>
              <w:rPr>
                <w:sz w:val="16"/>
                <w:lang w:val="fr-CH"/>
              </w:rPr>
            </w:pPr>
            <w:r w:rsidRPr="006E3E9B">
              <w:rPr>
                <w:sz w:val="16"/>
                <w:lang w:val="fr-CH"/>
              </w:rPr>
              <w:t>OMPI</w:t>
            </w:r>
          </w:p>
          <w:p w:rsidR="00A557E9" w:rsidRDefault="00A557E9" w:rsidP="00085C60">
            <w:pPr>
              <w:pStyle w:val="ListParagraph"/>
              <w:numPr>
                <w:ilvl w:val="0"/>
                <w:numId w:val="42"/>
              </w:numPr>
              <w:ind w:left="153" w:hanging="153"/>
              <w:jc w:val="left"/>
              <w:rPr>
                <w:sz w:val="16"/>
                <w:lang w:val="fr-CH"/>
              </w:rPr>
            </w:pPr>
            <w:r w:rsidRPr="006E3E9B">
              <w:rPr>
                <w:sz w:val="16"/>
                <w:lang w:val="fr-CH"/>
              </w:rPr>
              <w:t xml:space="preserve">OMC </w:t>
            </w:r>
          </w:p>
          <w:p w:rsidR="00A557E9" w:rsidRPr="006E3E9B" w:rsidRDefault="00A557E9" w:rsidP="009D4F91">
            <w:pPr>
              <w:pStyle w:val="ListParagraph"/>
              <w:ind w:left="153"/>
              <w:jc w:val="left"/>
              <w:rPr>
                <w:sz w:val="16"/>
                <w:lang w:val="fr-CH"/>
              </w:rPr>
            </w:pPr>
          </w:p>
        </w:tc>
      </w:tr>
      <w:tr w:rsidR="005129A7" w:rsidRPr="00F05B5A" w:rsidTr="005129A7">
        <w:tblPrEx>
          <w:tblLook w:val="04A0" w:firstRow="1" w:lastRow="0" w:firstColumn="1" w:lastColumn="0" w:noHBand="0" w:noVBand="1"/>
        </w:tblPrEx>
        <w:tc>
          <w:tcPr>
            <w:tcW w:w="2033" w:type="dxa"/>
            <w:hideMark/>
          </w:tcPr>
          <w:p w:rsidR="005129A7" w:rsidRPr="00F05B5A" w:rsidRDefault="005129A7" w:rsidP="00085C60">
            <w:pPr>
              <w:rPr>
                <w:rFonts w:eastAsia="Times New Roman" w:cs="Arial"/>
                <w:i/>
                <w:sz w:val="16"/>
                <w:szCs w:val="18"/>
              </w:rPr>
            </w:pPr>
            <w:r w:rsidRPr="00F05B5A">
              <w:rPr>
                <w:rFonts w:eastAsia="Times New Roman" w:cs="Arial"/>
                <w:i/>
                <w:sz w:val="16"/>
                <w:szCs w:val="18"/>
              </w:rPr>
              <w:t>10h30-10h45</w:t>
            </w:r>
          </w:p>
        </w:tc>
        <w:tc>
          <w:tcPr>
            <w:tcW w:w="4826" w:type="dxa"/>
          </w:tcPr>
          <w:p w:rsidR="005129A7" w:rsidRPr="00F05B5A" w:rsidRDefault="005129A7" w:rsidP="00085C60">
            <w:pPr>
              <w:jc w:val="left"/>
              <w:rPr>
                <w:rFonts w:eastAsia="Times New Roman" w:cs="Arial"/>
                <w:i/>
                <w:sz w:val="16"/>
                <w:szCs w:val="18"/>
              </w:rPr>
            </w:pPr>
            <w:r>
              <w:rPr>
                <w:rFonts w:eastAsia="Times New Roman" w:cs="Arial"/>
                <w:i/>
                <w:sz w:val="16"/>
                <w:szCs w:val="18"/>
              </w:rPr>
              <w:t>Pause</w:t>
            </w:r>
          </w:p>
        </w:tc>
        <w:tc>
          <w:tcPr>
            <w:tcW w:w="2157" w:type="dxa"/>
          </w:tcPr>
          <w:p w:rsidR="005129A7" w:rsidRPr="006E3E9B" w:rsidRDefault="005129A7" w:rsidP="00085C60">
            <w:pPr>
              <w:pStyle w:val="ListParagraph"/>
              <w:ind w:left="153"/>
              <w:jc w:val="left"/>
              <w:rPr>
                <w:sz w:val="16"/>
                <w:lang w:val="fr-CH"/>
              </w:rPr>
            </w:pPr>
          </w:p>
        </w:tc>
      </w:tr>
      <w:tr w:rsidR="00B63D0D" w:rsidRPr="00F05B5A" w:rsidTr="00B63D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33" w:type="dxa"/>
            <w:hideMark/>
          </w:tcPr>
          <w:p w:rsidR="00B63D0D" w:rsidRPr="00F05B5A" w:rsidRDefault="00B63D0D" w:rsidP="009B337A">
            <w:pPr>
              <w:rPr>
                <w:rFonts w:eastAsia="Times New Roman" w:cs="Arial"/>
                <w:sz w:val="16"/>
                <w:szCs w:val="18"/>
              </w:rPr>
            </w:pPr>
            <w:bookmarkStart w:id="0" w:name="_Hlk3974017"/>
            <w:r w:rsidRPr="00F05B5A">
              <w:rPr>
                <w:rFonts w:eastAsia="Times New Roman" w:cs="Arial"/>
                <w:sz w:val="16"/>
                <w:szCs w:val="18"/>
              </w:rPr>
              <w:t>10h45-</w:t>
            </w:r>
            <w:r w:rsidR="00451EB8" w:rsidRPr="00F05B5A">
              <w:rPr>
                <w:rFonts w:eastAsia="Times New Roman" w:cs="Arial"/>
                <w:sz w:val="16"/>
                <w:szCs w:val="18"/>
              </w:rPr>
              <w:t>11h30</w:t>
            </w:r>
          </w:p>
        </w:tc>
        <w:tc>
          <w:tcPr>
            <w:tcW w:w="4826" w:type="dxa"/>
          </w:tcPr>
          <w:p w:rsidR="003C5C63" w:rsidRPr="009D4F91" w:rsidRDefault="009D4F91" w:rsidP="009D4F91">
            <w:pPr>
              <w:jc w:val="left"/>
              <w:rPr>
                <w:rFonts w:eastAsia="Times New Roman" w:cs="Arial"/>
                <w:b/>
                <w:sz w:val="16"/>
                <w:szCs w:val="18"/>
                <w:lang w:val="fr-CH"/>
              </w:rPr>
            </w:pPr>
            <w:r>
              <w:rPr>
                <w:rFonts w:eastAsia="Times New Roman" w:cs="Arial"/>
                <w:b/>
                <w:sz w:val="16"/>
                <w:szCs w:val="18"/>
                <w:lang w:val="fr-CH"/>
              </w:rPr>
              <w:t>L'expérience régionale</w:t>
            </w:r>
            <w:r w:rsidR="000C5026">
              <w:rPr>
                <w:rFonts w:eastAsia="Times New Roman" w:cs="Arial"/>
                <w:b/>
                <w:sz w:val="16"/>
                <w:szCs w:val="18"/>
                <w:lang w:val="fr-CH"/>
              </w:rPr>
              <w:t xml:space="preserve"> : R</w:t>
            </w:r>
            <w:r>
              <w:rPr>
                <w:rFonts w:eastAsia="Times New Roman" w:cs="Arial"/>
                <w:b/>
                <w:sz w:val="16"/>
                <w:szCs w:val="18"/>
                <w:lang w:val="fr-CH"/>
              </w:rPr>
              <w:t xml:space="preserve">égulation, mise en </w:t>
            </w:r>
            <w:r w:rsidR="00124888">
              <w:rPr>
                <w:rFonts w:eastAsia="Times New Roman" w:cs="Arial"/>
                <w:b/>
                <w:sz w:val="16"/>
                <w:szCs w:val="18"/>
                <w:lang w:val="fr-CH"/>
              </w:rPr>
              <w:t>œuvre</w:t>
            </w:r>
            <w:r w:rsidR="000C5026">
              <w:rPr>
                <w:rFonts w:eastAsia="Times New Roman" w:cs="Arial"/>
                <w:b/>
                <w:sz w:val="16"/>
                <w:szCs w:val="18"/>
                <w:lang w:val="fr-CH"/>
              </w:rPr>
              <w:t xml:space="preserve"> au Sénégal</w:t>
            </w:r>
          </w:p>
          <w:p w:rsidR="003C37E3" w:rsidRPr="005129A7" w:rsidRDefault="003C5C63" w:rsidP="003C5C63">
            <w:pPr>
              <w:pStyle w:val="ListParagraph"/>
              <w:numPr>
                <w:ilvl w:val="0"/>
                <w:numId w:val="43"/>
              </w:numPr>
              <w:rPr>
                <w:rFonts w:eastAsia="Batang" w:cs="Arial"/>
                <w:noProof/>
                <w:sz w:val="16"/>
                <w:szCs w:val="20"/>
                <w:lang w:val="fr-CH" w:eastAsia="en-GB"/>
              </w:rPr>
            </w:pPr>
            <w:r w:rsidRPr="005129A7">
              <w:rPr>
                <w:rFonts w:eastAsia="Times New Roman" w:cs="Arial"/>
                <w:sz w:val="16"/>
                <w:szCs w:val="18"/>
                <w:lang w:val="fr-CH"/>
              </w:rPr>
              <w:t>Discussion</w:t>
            </w:r>
          </w:p>
          <w:p w:rsidR="003C5C63" w:rsidRPr="00F05B5A" w:rsidRDefault="003C5C63" w:rsidP="003C37E3">
            <w:pPr>
              <w:pStyle w:val="ListParagraph"/>
              <w:ind w:left="153"/>
              <w:jc w:val="left"/>
              <w:rPr>
                <w:rFonts w:eastAsia="Batang" w:cs="Arial"/>
                <w:noProof/>
                <w:sz w:val="16"/>
                <w:szCs w:val="20"/>
                <w:lang w:val="fr-CH" w:eastAsia="en-GB"/>
              </w:rPr>
            </w:pPr>
          </w:p>
        </w:tc>
        <w:tc>
          <w:tcPr>
            <w:tcW w:w="2157" w:type="dxa"/>
          </w:tcPr>
          <w:p w:rsidR="00B90998" w:rsidRPr="006E3E9B" w:rsidRDefault="00B90998" w:rsidP="006E3E9B">
            <w:pPr>
              <w:pStyle w:val="ListParagraph"/>
              <w:numPr>
                <w:ilvl w:val="0"/>
                <w:numId w:val="42"/>
              </w:numPr>
              <w:ind w:left="153" w:hanging="153"/>
              <w:jc w:val="left"/>
              <w:rPr>
                <w:sz w:val="16"/>
                <w:lang w:val="fr-CH"/>
              </w:rPr>
            </w:pPr>
            <w:r>
              <w:rPr>
                <w:sz w:val="16"/>
                <w:lang w:val="fr-CH"/>
              </w:rPr>
              <w:t>UEMOA</w:t>
            </w:r>
          </w:p>
          <w:p w:rsidR="00B63D0D" w:rsidRPr="006E3E9B" w:rsidRDefault="00B63D0D" w:rsidP="006E3E9B">
            <w:pPr>
              <w:pStyle w:val="ListParagraph"/>
              <w:ind w:left="153"/>
              <w:jc w:val="left"/>
              <w:rPr>
                <w:sz w:val="16"/>
                <w:lang w:val="fr-CH"/>
              </w:rPr>
            </w:pPr>
          </w:p>
        </w:tc>
      </w:tr>
      <w:tr w:rsidR="00451EB8" w:rsidRPr="00F05B5A" w:rsidTr="00B63D0D">
        <w:tc>
          <w:tcPr>
            <w:tcW w:w="2033" w:type="dxa"/>
          </w:tcPr>
          <w:p w:rsidR="00451EB8" w:rsidRPr="00F05B5A" w:rsidRDefault="00451EB8" w:rsidP="009B337A">
            <w:pPr>
              <w:rPr>
                <w:rFonts w:eastAsia="Times New Roman" w:cs="Arial"/>
                <w:sz w:val="16"/>
                <w:szCs w:val="18"/>
              </w:rPr>
            </w:pPr>
            <w:r w:rsidRPr="00F05B5A">
              <w:rPr>
                <w:rFonts w:eastAsia="Times New Roman" w:cs="Arial"/>
                <w:sz w:val="16"/>
                <w:szCs w:val="18"/>
              </w:rPr>
              <w:t>11h30-12h15</w:t>
            </w:r>
          </w:p>
        </w:tc>
        <w:tc>
          <w:tcPr>
            <w:tcW w:w="4826" w:type="dxa"/>
          </w:tcPr>
          <w:p w:rsidR="009D4F91" w:rsidRPr="00670F9C" w:rsidRDefault="009D4F91" w:rsidP="009D4F91">
            <w:pPr>
              <w:jc w:val="left"/>
              <w:rPr>
                <w:b/>
                <w:sz w:val="16"/>
                <w:lang w:val="fr-CH"/>
              </w:rPr>
            </w:pPr>
            <w:r>
              <w:rPr>
                <w:b/>
                <w:sz w:val="16"/>
                <w:lang w:val="fr-CH"/>
              </w:rPr>
              <w:t xml:space="preserve">Séance de travail - </w:t>
            </w:r>
            <w:r>
              <w:rPr>
                <w:b/>
                <w:sz w:val="16"/>
                <w:lang w:val="fr-CH"/>
              </w:rPr>
              <w:t>Le S</w:t>
            </w:r>
            <w:r w:rsidRPr="00670F9C">
              <w:rPr>
                <w:b/>
                <w:sz w:val="16"/>
                <w:lang w:val="fr-CH"/>
              </w:rPr>
              <w:t>ystème du paragraphe 6</w:t>
            </w:r>
            <w:r>
              <w:rPr>
                <w:b/>
                <w:sz w:val="16"/>
                <w:lang w:val="fr-CH"/>
              </w:rPr>
              <w:t xml:space="preserve"> et son </w:t>
            </w:r>
            <w:r w:rsidRPr="00670F9C">
              <w:rPr>
                <w:b/>
                <w:sz w:val="16"/>
                <w:lang w:val="fr-CH"/>
              </w:rPr>
              <w:t>Intégration dans le processus d'approvisionnement</w:t>
            </w:r>
          </w:p>
          <w:p w:rsidR="00CC1A5C" w:rsidRDefault="00CC1A5C" w:rsidP="006E3E9B">
            <w:pPr>
              <w:ind w:left="261"/>
              <w:jc w:val="left"/>
              <w:rPr>
                <w:rFonts w:eastAsia="Batang" w:cs="Arial"/>
                <w:b/>
                <w:noProof/>
                <w:sz w:val="16"/>
                <w:szCs w:val="20"/>
                <w:lang w:val="fr-CH" w:eastAsia="en-GB"/>
              </w:rPr>
            </w:pPr>
          </w:p>
          <w:p w:rsidR="003C5C63" w:rsidRPr="005129A7" w:rsidRDefault="003C5C63" w:rsidP="003C5C63">
            <w:pPr>
              <w:pStyle w:val="ListParagraph"/>
              <w:numPr>
                <w:ilvl w:val="0"/>
                <w:numId w:val="43"/>
              </w:numPr>
              <w:rPr>
                <w:rFonts w:eastAsia="Times New Roman" w:cs="Arial"/>
                <w:sz w:val="16"/>
                <w:szCs w:val="18"/>
                <w:lang w:val="fr-CH"/>
              </w:rPr>
            </w:pPr>
            <w:r w:rsidRPr="005129A7">
              <w:rPr>
                <w:rFonts w:eastAsia="Times New Roman" w:cs="Arial"/>
                <w:sz w:val="16"/>
                <w:szCs w:val="18"/>
                <w:lang w:val="fr-CH"/>
              </w:rPr>
              <w:t>Discussion</w:t>
            </w:r>
          </w:p>
          <w:p w:rsidR="003C5C63" w:rsidRPr="00F05B5A" w:rsidRDefault="003C5C63" w:rsidP="006E3E9B">
            <w:pPr>
              <w:ind w:left="261"/>
              <w:jc w:val="left"/>
              <w:rPr>
                <w:rFonts w:eastAsia="Batang" w:cs="Arial"/>
                <w:b/>
                <w:noProof/>
                <w:sz w:val="16"/>
                <w:szCs w:val="20"/>
                <w:lang w:val="fr-CH" w:eastAsia="en-GB"/>
              </w:rPr>
            </w:pPr>
          </w:p>
        </w:tc>
        <w:tc>
          <w:tcPr>
            <w:tcW w:w="2157" w:type="dxa"/>
          </w:tcPr>
          <w:p w:rsidR="00451EB8" w:rsidRDefault="006E3E9B" w:rsidP="006E3E9B">
            <w:pPr>
              <w:pStyle w:val="ListParagraph"/>
              <w:numPr>
                <w:ilvl w:val="0"/>
                <w:numId w:val="42"/>
              </w:numPr>
              <w:ind w:left="153" w:hanging="153"/>
              <w:jc w:val="left"/>
              <w:rPr>
                <w:sz w:val="16"/>
                <w:lang w:val="fr-CH"/>
              </w:rPr>
            </w:pPr>
            <w:r w:rsidRPr="00E04F6E">
              <w:rPr>
                <w:sz w:val="16"/>
                <w:lang w:val="fr-CH"/>
              </w:rPr>
              <w:t>OMC</w:t>
            </w:r>
          </w:p>
          <w:p w:rsidR="009D4F91" w:rsidRDefault="009D4F91" w:rsidP="006E3E9B">
            <w:pPr>
              <w:pStyle w:val="ListParagraph"/>
              <w:numPr>
                <w:ilvl w:val="0"/>
                <w:numId w:val="42"/>
              </w:numPr>
              <w:ind w:left="153" w:hanging="153"/>
              <w:jc w:val="left"/>
              <w:rPr>
                <w:sz w:val="16"/>
                <w:lang w:val="fr-CH"/>
              </w:rPr>
            </w:pPr>
            <w:r>
              <w:rPr>
                <w:sz w:val="16"/>
                <w:lang w:val="fr-CH"/>
              </w:rPr>
              <w:t xml:space="preserve">UEMOA </w:t>
            </w:r>
          </w:p>
          <w:p w:rsidR="009D4F91" w:rsidRPr="006E3E9B" w:rsidRDefault="009D4F91" w:rsidP="006E3E9B">
            <w:pPr>
              <w:pStyle w:val="ListParagraph"/>
              <w:numPr>
                <w:ilvl w:val="0"/>
                <w:numId w:val="42"/>
              </w:numPr>
              <w:ind w:left="153" w:hanging="153"/>
              <w:jc w:val="left"/>
              <w:rPr>
                <w:sz w:val="16"/>
                <w:lang w:val="fr-CH"/>
              </w:rPr>
            </w:pPr>
            <w:r>
              <w:rPr>
                <w:sz w:val="16"/>
                <w:lang w:val="fr-CH"/>
              </w:rPr>
              <w:t>Participants</w:t>
            </w:r>
          </w:p>
        </w:tc>
      </w:tr>
      <w:tr w:rsidR="00B63D0D" w:rsidRPr="00F05B5A" w:rsidTr="007A7D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33" w:type="dxa"/>
            <w:hideMark/>
          </w:tcPr>
          <w:p w:rsidR="00B63D0D" w:rsidRPr="00F05B5A" w:rsidRDefault="00B63D0D" w:rsidP="009B337A">
            <w:pPr>
              <w:tabs>
                <w:tab w:val="left" w:pos="2127"/>
                <w:tab w:val="left" w:pos="2977"/>
                <w:tab w:val="left" w:pos="3686"/>
              </w:tabs>
              <w:rPr>
                <w:rFonts w:eastAsia="Times New Roman" w:cs="Arial"/>
                <w:i/>
                <w:sz w:val="16"/>
                <w:szCs w:val="18"/>
              </w:rPr>
            </w:pPr>
            <w:r w:rsidRPr="00F05B5A">
              <w:rPr>
                <w:rFonts w:eastAsia="Times New Roman" w:cs="Arial"/>
                <w:i/>
                <w:sz w:val="16"/>
                <w:szCs w:val="18"/>
              </w:rPr>
              <w:t>12h15-13h30</w:t>
            </w:r>
          </w:p>
        </w:tc>
        <w:tc>
          <w:tcPr>
            <w:tcW w:w="4826" w:type="dxa"/>
          </w:tcPr>
          <w:p w:rsidR="00B63D0D" w:rsidRPr="00F05B5A" w:rsidRDefault="006E3E9B" w:rsidP="009B337A">
            <w:pPr>
              <w:jc w:val="left"/>
              <w:rPr>
                <w:rFonts w:eastAsia="Times New Roman" w:cs="Arial"/>
                <w:i/>
                <w:sz w:val="16"/>
                <w:szCs w:val="18"/>
              </w:rPr>
            </w:pPr>
            <w:r>
              <w:rPr>
                <w:rFonts w:eastAsia="Times New Roman" w:cs="Arial"/>
                <w:i/>
                <w:sz w:val="16"/>
                <w:szCs w:val="18"/>
              </w:rPr>
              <w:t>Déjeuner</w:t>
            </w:r>
          </w:p>
        </w:tc>
        <w:tc>
          <w:tcPr>
            <w:tcW w:w="2157" w:type="dxa"/>
          </w:tcPr>
          <w:p w:rsidR="00B63D0D" w:rsidRPr="00F05B5A" w:rsidRDefault="00B63D0D" w:rsidP="009B337A">
            <w:pPr>
              <w:jc w:val="left"/>
              <w:rPr>
                <w:rFonts w:eastAsia="Times New Roman" w:cs="Arial"/>
                <w:i/>
                <w:sz w:val="16"/>
                <w:szCs w:val="18"/>
              </w:rPr>
            </w:pPr>
          </w:p>
        </w:tc>
      </w:tr>
      <w:tr w:rsidR="00B63D0D" w:rsidRPr="009D4F91" w:rsidTr="00CC1A5C">
        <w:trPr>
          <w:trHeight w:val="747"/>
        </w:trPr>
        <w:tc>
          <w:tcPr>
            <w:tcW w:w="2033" w:type="dxa"/>
            <w:hideMark/>
          </w:tcPr>
          <w:p w:rsidR="00B63D0D" w:rsidRPr="00F05B5A" w:rsidRDefault="00B63D0D" w:rsidP="009B337A">
            <w:pPr>
              <w:tabs>
                <w:tab w:val="left" w:pos="2127"/>
                <w:tab w:val="left" w:pos="2977"/>
                <w:tab w:val="left" w:pos="3686"/>
              </w:tabs>
              <w:rPr>
                <w:rFonts w:eastAsia="Times New Roman" w:cs="Arial"/>
                <w:sz w:val="16"/>
                <w:szCs w:val="18"/>
              </w:rPr>
            </w:pPr>
            <w:r w:rsidRPr="00F05B5A">
              <w:rPr>
                <w:rFonts w:eastAsia="Times New Roman" w:cs="Arial"/>
                <w:sz w:val="16"/>
                <w:szCs w:val="18"/>
              </w:rPr>
              <w:t>13h30-</w:t>
            </w:r>
            <w:r w:rsidR="006E3E9B" w:rsidRPr="00F05B5A">
              <w:rPr>
                <w:rFonts w:eastAsia="Times New Roman" w:cs="Arial"/>
                <w:sz w:val="16"/>
                <w:szCs w:val="18"/>
              </w:rPr>
              <w:t>15h0</w:t>
            </w:r>
            <w:r w:rsidR="006E3E9B">
              <w:rPr>
                <w:rFonts w:eastAsia="Times New Roman" w:cs="Arial"/>
                <w:sz w:val="16"/>
                <w:szCs w:val="18"/>
              </w:rPr>
              <w:t>0</w:t>
            </w:r>
          </w:p>
        </w:tc>
        <w:tc>
          <w:tcPr>
            <w:tcW w:w="4826" w:type="dxa"/>
          </w:tcPr>
          <w:p w:rsidR="009D4F91" w:rsidRPr="009D4F91" w:rsidRDefault="009D4F91" w:rsidP="009D4F91">
            <w:pPr>
              <w:jc w:val="left"/>
              <w:rPr>
                <w:sz w:val="16"/>
                <w:lang w:val="fr-CH"/>
              </w:rPr>
            </w:pPr>
            <w:r>
              <w:rPr>
                <w:b/>
                <w:sz w:val="16"/>
                <w:lang w:val="fr-CH"/>
              </w:rPr>
              <w:t>Séance de travail - Le S</w:t>
            </w:r>
            <w:r w:rsidRPr="00670F9C">
              <w:rPr>
                <w:b/>
                <w:sz w:val="16"/>
                <w:lang w:val="fr-CH"/>
              </w:rPr>
              <w:t>ystème du paragraphe 6</w:t>
            </w:r>
            <w:r>
              <w:rPr>
                <w:b/>
                <w:sz w:val="16"/>
                <w:lang w:val="fr-CH"/>
              </w:rPr>
              <w:t xml:space="preserve"> et son </w:t>
            </w:r>
            <w:r w:rsidRPr="00670F9C">
              <w:rPr>
                <w:b/>
                <w:sz w:val="16"/>
                <w:lang w:val="fr-CH"/>
              </w:rPr>
              <w:t>Intégration dans le processus d'approvisionnement</w:t>
            </w:r>
            <w:r>
              <w:rPr>
                <w:b/>
                <w:sz w:val="16"/>
                <w:lang w:val="fr-CH"/>
              </w:rPr>
              <w:t xml:space="preserve"> </w:t>
            </w:r>
            <w:r>
              <w:rPr>
                <w:sz w:val="16"/>
                <w:lang w:val="fr-CH"/>
              </w:rPr>
              <w:t>(suite)</w:t>
            </w:r>
          </w:p>
          <w:p w:rsidR="003C5C63" w:rsidRPr="009D4F91" w:rsidRDefault="003C5C63" w:rsidP="009D4F91">
            <w:pPr>
              <w:jc w:val="left"/>
              <w:rPr>
                <w:sz w:val="16"/>
                <w:lang w:val="fr-CH"/>
              </w:rPr>
            </w:pPr>
          </w:p>
        </w:tc>
        <w:tc>
          <w:tcPr>
            <w:tcW w:w="2157" w:type="dxa"/>
          </w:tcPr>
          <w:p w:rsidR="009D4F91" w:rsidRDefault="009D4F91" w:rsidP="009D4F91">
            <w:pPr>
              <w:pStyle w:val="ListParagraph"/>
              <w:numPr>
                <w:ilvl w:val="0"/>
                <w:numId w:val="42"/>
              </w:numPr>
              <w:ind w:left="153" w:hanging="153"/>
              <w:jc w:val="left"/>
              <w:rPr>
                <w:sz w:val="16"/>
                <w:lang w:val="fr-CH"/>
              </w:rPr>
            </w:pPr>
            <w:r w:rsidRPr="00E04F6E">
              <w:rPr>
                <w:sz w:val="16"/>
                <w:lang w:val="fr-CH"/>
              </w:rPr>
              <w:t>OMC</w:t>
            </w:r>
          </w:p>
          <w:p w:rsidR="009D4F91" w:rsidRDefault="009D4F91" w:rsidP="009D4F91">
            <w:pPr>
              <w:pStyle w:val="ListParagraph"/>
              <w:numPr>
                <w:ilvl w:val="0"/>
                <w:numId w:val="42"/>
              </w:numPr>
              <w:ind w:left="153" w:hanging="153"/>
              <w:jc w:val="left"/>
              <w:rPr>
                <w:sz w:val="16"/>
                <w:lang w:val="fr-CH"/>
              </w:rPr>
            </w:pPr>
            <w:r>
              <w:rPr>
                <w:sz w:val="16"/>
                <w:lang w:val="fr-CH"/>
              </w:rPr>
              <w:t xml:space="preserve">UEMOA </w:t>
            </w:r>
          </w:p>
          <w:p w:rsidR="00C22D97" w:rsidRPr="00D060A1" w:rsidRDefault="009D4F91" w:rsidP="009D4F91">
            <w:pPr>
              <w:pStyle w:val="ListParagraph"/>
              <w:ind w:left="153"/>
              <w:jc w:val="left"/>
              <w:rPr>
                <w:sz w:val="16"/>
                <w:lang w:val="fr-CH"/>
              </w:rPr>
            </w:pPr>
            <w:r>
              <w:rPr>
                <w:sz w:val="16"/>
                <w:lang w:val="fr-CH"/>
              </w:rPr>
              <w:t>Participants</w:t>
            </w:r>
          </w:p>
        </w:tc>
      </w:tr>
      <w:tr w:rsidR="00B63D0D" w:rsidRPr="00F05B5A" w:rsidTr="007A7D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33" w:type="dxa"/>
            <w:hideMark/>
          </w:tcPr>
          <w:p w:rsidR="00B63D0D" w:rsidRPr="00F05B5A" w:rsidRDefault="00B63D0D" w:rsidP="009B337A">
            <w:pPr>
              <w:tabs>
                <w:tab w:val="left" w:pos="2127"/>
                <w:tab w:val="left" w:pos="2977"/>
                <w:tab w:val="left" w:pos="3686"/>
              </w:tabs>
              <w:rPr>
                <w:rFonts w:eastAsia="Times New Roman" w:cs="Arial"/>
                <w:i/>
                <w:sz w:val="16"/>
                <w:szCs w:val="18"/>
              </w:rPr>
            </w:pPr>
            <w:r w:rsidRPr="00F05B5A">
              <w:rPr>
                <w:rFonts w:eastAsia="Times New Roman" w:cs="Arial"/>
                <w:i/>
                <w:sz w:val="16"/>
                <w:szCs w:val="18"/>
              </w:rPr>
              <w:t>15</w:t>
            </w:r>
            <w:r w:rsidR="00C66F6A" w:rsidRPr="00F05B5A">
              <w:rPr>
                <w:rFonts w:eastAsia="Times New Roman" w:cs="Arial"/>
                <w:i/>
                <w:sz w:val="16"/>
                <w:szCs w:val="18"/>
              </w:rPr>
              <w:t>h00</w:t>
            </w:r>
            <w:r w:rsidRPr="00F05B5A">
              <w:rPr>
                <w:rFonts w:eastAsia="Times New Roman" w:cs="Arial"/>
                <w:i/>
                <w:sz w:val="16"/>
                <w:szCs w:val="18"/>
              </w:rPr>
              <w:t xml:space="preserve"> -15h15</w:t>
            </w:r>
          </w:p>
        </w:tc>
        <w:tc>
          <w:tcPr>
            <w:tcW w:w="4826" w:type="dxa"/>
          </w:tcPr>
          <w:p w:rsidR="00B63D0D" w:rsidRPr="00F05B5A" w:rsidRDefault="006E3E9B" w:rsidP="009B337A">
            <w:pPr>
              <w:jc w:val="left"/>
              <w:rPr>
                <w:rFonts w:eastAsia="Times New Roman" w:cs="Arial"/>
                <w:i/>
                <w:sz w:val="16"/>
                <w:szCs w:val="18"/>
              </w:rPr>
            </w:pPr>
            <w:r>
              <w:rPr>
                <w:rFonts w:eastAsia="Times New Roman" w:cs="Arial"/>
                <w:i/>
                <w:sz w:val="16"/>
                <w:szCs w:val="18"/>
              </w:rPr>
              <w:t>Pause</w:t>
            </w:r>
          </w:p>
        </w:tc>
        <w:tc>
          <w:tcPr>
            <w:tcW w:w="2157" w:type="dxa"/>
          </w:tcPr>
          <w:p w:rsidR="00B63D0D" w:rsidRPr="00F05B5A" w:rsidRDefault="00B63D0D" w:rsidP="009B337A">
            <w:pPr>
              <w:jc w:val="left"/>
              <w:rPr>
                <w:rFonts w:eastAsia="Times New Roman" w:cs="Arial"/>
                <w:i/>
                <w:sz w:val="16"/>
                <w:szCs w:val="18"/>
              </w:rPr>
            </w:pPr>
          </w:p>
        </w:tc>
      </w:tr>
      <w:bookmarkEnd w:id="0"/>
      <w:tr w:rsidR="000C5026" w:rsidRPr="000C5026" w:rsidTr="00124888">
        <w:trPr>
          <w:trHeight w:val="1108"/>
        </w:trPr>
        <w:tc>
          <w:tcPr>
            <w:tcW w:w="2033" w:type="dxa"/>
            <w:hideMark/>
          </w:tcPr>
          <w:p w:rsidR="000C5026" w:rsidRPr="00F05B5A" w:rsidRDefault="000C5026" w:rsidP="000C5026">
            <w:pPr>
              <w:rPr>
                <w:rFonts w:eastAsia="Times New Roman" w:cs="Arial"/>
                <w:sz w:val="16"/>
                <w:szCs w:val="18"/>
              </w:rPr>
            </w:pPr>
            <w:r w:rsidRPr="00F05B5A">
              <w:rPr>
                <w:rFonts w:eastAsia="Times New Roman" w:cs="Arial"/>
                <w:sz w:val="16"/>
                <w:szCs w:val="18"/>
              </w:rPr>
              <w:t>15h15-16h</w:t>
            </w:r>
            <w:r>
              <w:rPr>
                <w:rFonts w:eastAsia="Times New Roman" w:cs="Arial"/>
                <w:sz w:val="16"/>
                <w:szCs w:val="18"/>
              </w:rPr>
              <w:t>30</w:t>
            </w:r>
          </w:p>
        </w:tc>
        <w:tc>
          <w:tcPr>
            <w:tcW w:w="4826" w:type="dxa"/>
          </w:tcPr>
          <w:p w:rsidR="000C5026" w:rsidRPr="00DE15DB" w:rsidRDefault="000C5026" w:rsidP="000C5026">
            <w:pPr>
              <w:jc w:val="left"/>
              <w:rPr>
                <w:b/>
                <w:sz w:val="16"/>
                <w:lang w:val="fr-CH"/>
              </w:rPr>
            </w:pPr>
            <w:r>
              <w:rPr>
                <w:b/>
                <w:sz w:val="16"/>
                <w:lang w:val="fr-CH"/>
              </w:rPr>
              <w:t xml:space="preserve">Table </w:t>
            </w:r>
            <w:r w:rsidRPr="008E692A">
              <w:rPr>
                <w:b/>
                <w:sz w:val="16"/>
                <w:lang w:val="fr-CH"/>
              </w:rPr>
              <w:t xml:space="preserve">ronde : </w:t>
            </w:r>
            <w:r>
              <w:rPr>
                <w:b/>
                <w:sz w:val="16"/>
                <w:lang w:val="fr-CH"/>
              </w:rPr>
              <w:t>V</w:t>
            </w:r>
            <w:r w:rsidRPr="00670F9C">
              <w:rPr>
                <w:b/>
                <w:sz w:val="16"/>
                <w:lang w:val="fr-CH"/>
              </w:rPr>
              <w:t>ers un plan d'action régional sur les marchés publics et l'accès aux médicaments</w:t>
            </w:r>
          </w:p>
        </w:tc>
        <w:tc>
          <w:tcPr>
            <w:tcW w:w="2157" w:type="dxa"/>
          </w:tcPr>
          <w:p w:rsidR="000C5026" w:rsidRPr="006E3E9B" w:rsidRDefault="000C5026" w:rsidP="000C5026">
            <w:pPr>
              <w:pStyle w:val="ListParagraph"/>
              <w:numPr>
                <w:ilvl w:val="0"/>
                <w:numId w:val="42"/>
              </w:numPr>
              <w:ind w:left="153" w:hanging="153"/>
              <w:jc w:val="left"/>
              <w:rPr>
                <w:sz w:val="16"/>
                <w:lang w:val="fr-CH"/>
              </w:rPr>
            </w:pPr>
            <w:r>
              <w:rPr>
                <w:sz w:val="16"/>
                <w:lang w:val="fr-CH"/>
              </w:rPr>
              <w:t>Autorité sénégalaise</w:t>
            </w:r>
          </w:p>
          <w:p w:rsidR="000C5026" w:rsidRDefault="000C5026" w:rsidP="000C5026">
            <w:pPr>
              <w:pStyle w:val="ListParagraph"/>
              <w:numPr>
                <w:ilvl w:val="0"/>
                <w:numId w:val="42"/>
              </w:numPr>
              <w:ind w:left="153" w:hanging="153"/>
              <w:jc w:val="left"/>
              <w:rPr>
                <w:sz w:val="16"/>
                <w:lang w:val="fr-CH"/>
              </w:rPr>
            </w:pPr>
            <w:r w:rsidRPr="006E3E9B">
              <w:rPr>
                <w:sz w:val="16"/>
                <w:lang w:val="fr-CH"/>
              </w:rPr>
              <w:t>OMC</w:t>
            </w:r>
          </w:p>
          <w:p w:rsidR="000C5026" w:rsidRDefault="000C5026" w:rsidP="000C5026">
            <w:pPr>
              <w:pStyle w:val="ListParagraph"/>
              <w:numPr>
                <w:ilvl w:val="0"/>
                <w:numId w:val="42"/>
              </w:numPr>
              <w:ind w:left="153" w:hanging="153"/>
              <w:jc w:val="left"/>
              <w:rPr>
                <w:sz w:val="16"/>
                <w:lang w:val="fr-CH"/>
              </w:rPr>
            </w:pPr>
            <w:r w:rsidRPr="000C5026">
              <w:rPr>
                <w:sz w:val="16"/>
                <w:lang w:val="fr-CH"/>
              </w:rPr>
              <w:t>UEMOA</w:t>
            </w:r>
          </w:p>
          <w:p w:rsidR="000C5026" w:rsidRPr="000C5026" w:rsidRDefault="000C5026" w:rsidP="000C5026">
            <w:pPr>
              <w:pStyle w:val="ListParagraph"/>
              <w:numPr>
                <w:ilvl w:val="0"/>
                <w:numId w:val="42"/>
              </w:numPr>
              <w:ind w:left="153" w:hanging="153"/>
              <w:jc w:val="left"/>
              <w:rPr>
                <w:sz w:val="16"/>
                <w:lang w:val="fr-CH"/>
              </w:rPr>
            </w:pPr>
            <w:r>
              <w:rPr>
                <w:sz w:val="16"/>
                <w:lang w:val="fr-CH"/>
              </w:rPr>
              <w:t>Participants</w:t>
            </w:r>
            <w:bookmarkStart w:id="1" w:name="_GoBack"/>
            <w:bookmarkEnd w:id="1"/>
          </w:p>
        </w:tc>
      </w:tr>
      <w:tr w:rsidR="000C5026" w:rsidRPr="00B90998" w:rsidTr="00085C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24"/>
        </w:trPr>
        <w:tc>
          <w:tcPr>
            <w:tcW w:w="2033" w:type="dxa"/>
          </w:tcPr>
          <w:p w:rsidR="000C5026" w:rsidRPr="00F05B5A" w:rsidRDefault="000C5026" w:rsidP="000C5026">
            <w:pPr>
              <w:rPr>
                <w:rFonts w:eastAsia="Times New Roman" w:cs="Arial"/>
                <w:sz w:val="16"/>
                <w:szCs w:val="18"/>
              </w:rPr>
            </w:pPr>
            <w:r>
              <w:rPr>
                <w:lang w:val="fr-CH"/>
              </w:rPr>
              <w:br w:type="page"/>
            </w:r>
            <w:r w:rsidRPr="00F05B5A">
              <w:rPr>
                <w:rFonts w:eastAsia="Times New Roman" w:cs="Arial"/>
                <w:sz w:val="16"/>
                <w:szCs w:val="18"/>
              </w:rPr>
              <w:t>16h</w:t>
            </w:r>
            <w:r>
              <w:rPr>
                <w:rFonts w:eastAsia="Times New Roman" w:cs="Arial"/>
                <w:sz w:val="16"/>
                <w:szCs w:val="18"/>
              </w:rPr>
              <w:t>30</w:t>
            </w:r>
            <w:r w:rsidRPr="00F05B5A">
              <w:rPr>
                <w:rFonts w:eastAsia="Times New Roman" w:cs="Arial"/>
                <w:sz w:val="16"/>
                <w:szCs w:val="18"/>
              </w:rPr>
              <w:t>-17:</w:t>
            </w:r>
            <w:r>
              <w:rPr>
                <w:rFonts w:eastAsia="Times New Roman" w:cs="Arial"/>
                <w:sz w:val="16"/>
                <w:szCs w:val="18"/>
              </w:rPr>
              <w:t>00</w:t>
            </w:r>
          </w:p>
        </w:tc>
        <w:tc>
          <w:tcPr>
            <w:tcW w:w="4826" w:type="dxa"/>
          </w:tcPr>
          <w:p w:rsidR="000C5026" w:rsidRPr="00B90998" w:rsidRDefault="000C5026" w:rsidP="000C5026">
            <w:pPr>
              <w:jc w:val="left"/>
              <w:rPr>
                <w:rFonts w:eastAsia="Times New Roman" w:cs="Arial"/>
                <w:b/>
                <w:sz w:val="16"/>
                <w:szCs w:val="18"/>
                <w:lang w:val="fr-CH"/>
              </w:rPr>
            </w:pPr>
            <w:r w:rsidRPr="00B90998">
              <w:rPr>
                <w:rFonts w:eastAsia="Times New Roman" w:cs="Arial"/>
                <w:b/>
                <w:sz w:val="16"/>
                <w:szCs w:val="18"/>
                <w:lang w:val="fr-CH"/>
              </w:rPr>
              <w:t>Évaluation et clôture</w:t>
            </w:r>
          </w:p>
        </w:tc>
        <w:tc>
          <w:tcPr>
            <w:tcW w:w="2157" w:type="dxa"/>
          </w:tcPr>
          <w:p w:rsidR="000C5026" w:rsidRPr="006E3E9B" w:rsidRDefault="000C5026" w:rsidP="000C5026">
            <w:pPr>
              <w:pStyle w:val="ListParagraph"/>
              <w:numPr>
                <w:ilvl w:val="0"/>
                <w:numId w:val="42"/>
              </w:numPr>
              <w:ind w:left="153" w:hanging="153"/>
              <w:jc w:val="left"/>
              <w:rPr>
                <w:sz w:val="16"/>
                <w:lang w:val="fr-CH"/>
              </w:rPr>
            </w:pPr>
            <w:r>
              <w:rPr>
                <w:sz w:val="16"/>
                <w:lang w:val="fr-CH"/>
              </w:rPr>
              <w:t>Autorité sénégalaise</w:t>
            </w:r>
          </w:p>
          <w:p w:rsidR="000C5026" w:rsidRDefault="000C5026" w:rsidP="000C5026">
            <w:pPr>
              <w:pStyle w:val="ListParagraph"/>
              <w:numPr>
                <w:ilvl w:val="0"/>
                <w:numId w:val="42"/>
              </w:numPr>
              <w:ind w:left="153" w:hanging="153"/>
              <w:jc w:val="left"/>
              <w:rPr>
                <w:sz w:val="16"/>
                <w:lang w:val="fr-CH"/>
              </w:rPr>
            </w:pPr>
            <w:r w:rsidRPr="006E3E9B">
              <w:rPr>
                <w:sz w:val="16"/>
                <w:lang w:val="fr-CH"/>
              </w:rPr>
              <w:t>OMC</w:t>
            </w:r>
          </w:p>
          <w:p w:rsidR="000C5026" w:rsidRPr="00D060A1" w:rsidRDefault="000C5026" w:rsidP="000C5026">
            <w:pPr>
              <w:pStyle w:val="ListParagraph"/>
              <w:numPr>
                <w:ilvl w:val="0"/>
                <w:numId w:val="42"/>
              </w:numPr>
              <w:ind w:left="153" w:hanging="153"/>
              <w:jc w:val="left"/>
              <w:rPr>
                <w:sz w:val="16"/>
                <w:lang w:val="fr-CH"/>
              </w:rPr>
            </w:pPr>
            <w:r>
              <w:rPr>
                <w:sz w:val="16"/>
                <w:lang w:val="fr-CH"/>
              </w:rPr>
              <w:t>UEMOA</w:t>
            </w:r>
          </w:p>
        </w:tc>
      </w:tr>
    </w:tbl>
    <w:p w:rsidR="00670F9C" w:rsidRDefault="00670F9C" w:rsidP="002657DA">
      <w:pPr>
        <w:ind w:left="1134" w:hanging="1134"/>
        <w:rPr>
          <w:lang w:val="fr-CH"/>
        </w:rPr>
      </w:pPr>
    </w:p>
    <w:p w:rsidR="00670F9C" w:rsidRDefault="00670F9C">
      <w:pPr>
        <w:jc w:val="left"/>
        <w:rPr>
          <w:lang w:val="fr-CH"/>
        </w:rPr>
      </w:pPr>
      <w:r>
        <w:rPr>
          <w:lang w:val="fr-CH"/>
        </w:rPr>
        <w:br w:type="page"/>
      </w:r>
    </w:p>
    <w:p w:rsidR="007E195A" w:rsidRDefault="007E195A" w:rsidP="000861B6">
      <w:pPr>
        <w:rPr>
          <w:lang w:val="fr-CH"/>
        </w:rPr>
      </w:pPr>
    </w:p>
    <w:p w:rsidR="00AB486C" w:rsidRDefault="00AB486C" w:rsidP="00FF35CF">
      <w:pPr>
        <w:jc w:val="left"/>
        <w:rPr>
          <w:lang w:val="fr-CH"/>
        </w:rPr>
      </w:pPr>
    </w:p>
    <w:p w:rsidR="000861B6" w:rsidRPr="000861B6" w:rsidRDefault="000861B6" w:rsidP="00AB486C">
      <w:pPr>
        <w:pStyle w:val="SummaryHeader"/>
        <w:jc w:val="center"/>
        <w:rPr>
          <w:lang w:val="fr-CH"/>
        </w:rPr>
      </w:pPr>
      <w:r w:rsidRPr="000861B6">
        <w:rPr>
          <w:lang w:val="fr-CH"/>
        </w:rPr>
        <w:t>Lecture(s) recommandée(s)</w:t>
      </w:r>
      <w:r w:rsidR="008D3C27">
        <w:rPr>
          <w:lang w:val="fr-CH"/>
        </w:rPr>
        <w:t xml:space="preserve"> </w:t>
      </w:r>
      <w:r w:rsidRPr="000861B6">
        <w:rPr>
          <w:lang w:val="fr-CH"/>
        </w:rPr>
        <w:t>:</w:t>
      </w:r>
    </w:p>
    <w:p w:rsidR="000861B6" w:rsidRPr="000861B6" w:rsidRDefault="000861B6" w:rsidP="000861B6">
      <w:pPr>
        <w:pStyle w:val="Heading1"/>
        <w:rPr>
          <w:lang w:val="fr-CH"/>
        </w:rPr>
      </w:pPr>
      <w:r w:rsidRPr="000861B6">
        <w:rPr>
          <w:lang w:val="fr-CH"/>
        </w:rPr>
        <w:t xml:space="preserve">Propriété Intellectuelle </w:t>
      </w:r>
    </w:p>
    <w:p w:rsidR="000861B6" w:rsidRPr="000861B6" w:rsidRDefault="000C5026" w:rsidP="000861B6">
      <w:pPr>
        <w:pStyle w:val="ListParagraph"/>
        <w:numPr>
          <w:ilvl w:val="0"/>
          <w:numId w:val="39"/>
        </w:numPr>
        <w:rPr>
          <w:bCs/>
          <w:lang w:val="fr-CH"/>
        </w:rPr>
      </w:pPr>
      <w:hyperlink r:id="rId8" w:history="1">
        <w:r w:rsidR="000861B6" w:rsidRPr="000861B6">
          <w:rPr>
            <w:rStyle w:val="Hyperlink"/>
            <w:bCs/>
            <w:lang w:val="fr-CH"/>
          </w:rPr>
          <w:t>https://www.wto.org/french/tratop_f/trips_f/ta_docshome_f.htm</w:t>
        </w:r>
      </w:hyperlink>
      <w:r w:rsidR="000861B6" w:rsidRPr="000861B6">
        <w:rPr>
          <w:bCs/>
          <w:lang w:val="fr-CH"/>
        </w:rPr>
        <w:t xml:space="preserve"> </w:t>
      </w:r>
    </w:p>
    <w:p w:rsidR="000861B6" w:rsidRPr="000861B6" w:rsidRDefault="000C5026" w:rsidP="000861B6">
      <w:pPr>
        <w:pStyle w:val="ListParagraph"/>
        <w:numPr>
          <w:ilvl w:val="0"/>
          <w:numId w:val="39"/>
        </w:numPr>
        <w:rPr>
          <w:bCs/>
          <w:lang w:val="fr-CH"/>
        </w:rPr>
      </w:pPr>
      <w:hyperlink r:id="rId9" w:history="1">
        <w:r w:rsidR="000861B6" w:rsidRPr="000861B6">
          <w:rPr>
            <w:rStyle w:val="Hyperlink"/>
            <w:lang w:val="fr-FR"/>
          </w:rPr>
          <w:t>https://www.wto.org/french/tratop_f/trips_f/ta_modules_f.htm</w:t>
        </w:r>
      </w:hyperlink>
      <w:r w:rsidR="000861B6" w:rsidRPr="000861B6">
        <w:rPr>
          <w:lang w:val="fr-FR"/>
        </w:rPr>
        <w:t xml:space="preserve">  </w:t>
      </w:r>
      <w:hyperlink r:id="rId10" w:history="1">
        <w:r w:rsidR="000861B6" w:rsidRPr="000861B6">
          <w:rPr>
            <w:rStyle w:val="Hyperlink"/>
            <w:bCs/>
            <w:lang w:val="fr-CH"/>
          </w:rPr>
          <w:t>https://www.wto.org/french/tratop_f/trips_f/intel2_f.htm</w:t>
        </w:r>
      </w:hyperlink>
    </w:p>
    <w:p w:rsidR="000861B6" w:rsidRPr="000861B6" w:rsidRDefault="000C5026" w:rsidP="000861B6">
      <w:pPr>
        <w:pStyle w:val="ListParagraph"/>
        <w:numPr>
          <w:ilvl w:val="0"/>
          <w:numId w:val="39"/>
        </w:numPr>
        <w:rPr>
          <w:bCs/>
          <w:lang w:val="fr-CH"/>
        </w:rPr>
      </w:pPr>
      <w:hyperlink r:id="rId11" w:history="1">
        <w:r w:rsidR="000861B6" w:rsidRPr="000861B6">
          <w:rPr>
            <w:rStyle w:val="Hyperlink"/>
            <w:bCs/>
            <w:lang w:val="fr-CH"/>
          </w:rPr>
          <w:t>https://www.wto.org/french/tratop_f/trips_f/trips_issues_f.htm</w:t>
        </w:r>
      </w:hyperlink>
    </w:p>
    <w:p w:rsidR="000861B6" w:rsidRPr="000861B6" w:rsidRDefault="000C5026" w:rsidP="000861B6">
      <w:pPr>
        <w:pStyle w:val="ListParagraph"/>
        <w:numPr>
          <w:ilvl w:val="0"/>
          <w:numId w:val="39"/>
        </w:numPr>
        <w:rPr>
          <w:bCs/>
          <w:lang w:val="fr-CH"/>
        </w:rPr>
      </w:pPr>
      <w:hyperlink r:id="rId12" w:history="1">
        <w:r w:rsidR="000861B6" w:rsidRPr="000861B6">
          <w:rPr>
            <w:rStyle w:val="Hyperlink"/>
            <w:bCs/>
            <w:lang w:val="fr-CH"/>
          </w:rPr>
          <w:t>https://www.wto.org/french/tratop_f/trips_f/pharmpatent_f.htm</w:t>
        </w:r>
      </w:hyperlink>
    </w:p>
    <w:p w:rsidR="000861B6" w:rsidRPr="000861B6" w:rsidRDefault="000C5026" w:rsidP="000861B6">
      <w:pPr>
        <w:pStyle w:val="ListParagraph"/>
        <w:numPr>
          <w:ilvl w:val="0"/>
          <w:numId w:val="39"/>
        </w:numPr>
        <w:rPr>
          <w:bCs/>
          <w:lang w:val="fr-CH"/>
        </w:rPr>
      </w:pPr>
      <w:hyperlink r:id="rId13" w:history="1">
        <w:r w:rsidR="000861B6" w:rsidRPr="000861B6">
          <w:rPr>
            <w:rStyle w:val="Hyperlink"/>
            <w:bCs/>
            <w:lang w:val="fr-CH"/>
          </w:rPr>
          <w:t>https://www.wto.org/french/tratop_f/trips_f/trilat_5feb13_f.htm</w:t>
        </w:r>
      </w:hyperlink>
      <w:r w:rsidR="000861B6" w:rsidRPr="000861B6">
        <w:rPr>
          <w:bCs/>
          <w:lang w:val="fr-CH"/>
        </w:rPr>
        <w:t xml:space="preserve"> </w:t>
      </w:r>
      <w:hyperlink r:id="rId14" w:history="1">
        <w:r w:rsidR="000861B6" w:rsidRPr="000861B6">
          <w:rPr>
            <w:rStyle w:val="Hyperlink"/>
            <w:bCs/>
            <w:lang w:val="fr-CH"/>
          </w:rPr>
          <w:t>https://www.wto.org/french/res_f/booksp_f/pamtiwhowipowtoweb13_f.pdf</w:t>
        </w:r>
      </w:hyperlink>
      <w:r w:rsidR="000861B6" w:rsidRPr="000861B6">
        <w:rPr>
          <w:bCs/>
          <w:lang w:val="fr-CH"/>
        </w:rPr>
        <w:t xml:space="preserve"> </w:t>
      </w:r>
    </w:p>
    <w:p w:rsidR="000861B6" w:rsidRDefault="000861B6" w:rsidP="000861B6">
      <w:pPr>
        <w:rPr>
          <w:bCs/>
          <w:lang w:val="fr-CH"/>
        </w:rPr>
      </w:pPr>
    </w:p>
    <w:p w:rsidR="000861B6" w:rsidRPr="000861B6" w:rsidRDefault="000861B6" w:rsidP="000861B6">
      <w:pPr>
        <w:rPr>
          <w:bCs/>
          <w:lang w:val="fr-CH"/>
        </w:rPr>
      </w:pPr>
    </w:p>
    <w:p w:rsidR="000861B6" w:rsidRPr="000861B6" w:rsidRDefault="000861B6" w:rsidP="000861B6">
      <w:pPr>
        <w:pStyle w:val="Heading1"/>
        <w:rPr>
          <w:lang w:val="fr-CH"/>
        </w:rPr>
      </w:pPr>
      <w:r w:rsidRPr="000861B6">
        <w:rPr>
          <w:lang w:val="fr-CH"/>
        </w:rPr>
        <w:t>Marchés Publics</w:t>
      </w:r>
    </w:p>
    <w:p w:rsidR="005B3E61" w:rsidRPr="005B3E61" w:rsidRDefault="005B3E61" w:rsidP="005B3E61">
      <w:pPr>
        <w:pStyle w:val="ListParagraph"/>
        <w:numPr>
          <w:ilvl w:val="0"/>
          <w:numId w:val="40"/>
        </w:numPr>
        <w:jc w:val="left"/>
        <w:rPr>
          <w:rStyle w:val="Hyperlink"/>
          <w:bCs/>
          <w:color w:val="auto"/>
          <w:u w:val="none"/>
          <w:lang w:val="fr-CH"/>
        </w:rPr>
      </w:pPr>
      <w:r w:rsidRPr="005B3E61">
        <w:rPr>
          <w:rStyle w:val="Hyperlink"/>
          <w:b/>
          <w:bCs/>
          <w:color w:val="auto"/>
          <w:u w:val="none"/>
          <w:lang w:val="fr-CH"/>
        </w:rPr>
        <w:t>Page d'accueil de l'AMP de l'OMC</w:t>
      </w:r>
      <w:r>
        <w:rPr>
          <w:rStyle w:val="Hyperlink"/>
          <w:bCs/>
          <w:color w:val="auto"/>
          <w:u w:val="none"/>
          <w:lang w:val="fr-CH"/>
        </w:rPr>
        <w:t xml:space="preserve"> (</w:t>
      </w:r>
      <w:hyperlink r:id="rId15" w:history="1">
        <w:r w:rsidRPr="00F31CB3">
          <w:rPr>
            <w:rStyle w:val="Hyperlink"/>
            <w:bCs/>
            <w:lang w:val="fr-CH"/>
          </w:rPr>
          <w:t>https://www.wto.org/french/tratop_f/gproc_f/gp_gpa_f.htm</w:t>
        </w:r>
      </w:hyperlink>
      <w:r>
        <w:rPr>
          <w:rStyle w:val="Hyperlink"/>
          <w:bCs/>
          <w:color w:val="auto"/>
          <w:u w:val="none"/>
          <w:lang w:val="fr-CH"/>
        </w:rPr>
        <w:t>)</w:t>
      </w:r>
    </w:p>
    <w:p w:rsidR="005B3E61" w:rsidRPr="005B3E61" w:rsidRDefault="005B3E61" w:rsidP="000861B6">
      <w:pPr>
        <w:pStyle w:val="ListParagraph"/>
        <w:numPr>
          <w:ilvl w:val="0"/>
          <w:numId w:val="40"/>
        </w:numPr>
        <w:rPr>
          <w:rStyle w:val="Hyperlink"/>
          <w:bCs/>
          <w:color w:val="auto"/>
          <w:u w:val="none"/>
          <w:lang w:val="fr-CH"/>
        </w:rPr>
      </w:pPr>
      <w:r w:rsidRPr="005B3E61">
        <w:rPr>
          <w:rStyle w:val="Hyperlink"/>
          <w:b/>
          <w:bCs/>
          <w:color w:val="auto"/>
          <w:u w:val="none"/>
          <w:lang w:val="fr-CH"/>
        </w:rPr>
        <w:t>Texte de l'AMP révisé</w:t>
      </w:r>
      <w:r>
        <w:rPr>
          <w:rStyle w:val="Hyperlink"/>
          <w:bCs/>
          <w:color w:val="auto"/>
          <w:u w:val="none"/>
          <w:lang w:val="fr-CH"/>
        </w:rPr>
        <w:t xml:space="preserve"> (</w:t>
      </w:r>
      <w:hyperlink r:id="rId16" w:history="1">
        <w:r w:rsidRPr="00F31CB3">
          <w:rPr>
            <w:rStyle w:val="Hyperlink"/>
            <w:bCs/>
            <w:lang w:val="fr-CH"/>
          </w:rPr>
          <w:t>https://www.wto.org/french/docs_f/legal_f/rev-gpr-94_01_f.htm</w:t>
        </w:r>
      </w:hyperlink>
      <w:r>
        <w:rPr>
          <w:rStyle w:val="Hyperlink"/>
          <w:bCs/>
          <w:color w:val="auto"/>
          <w:u w:val="none"/>
          <w:lang w:val="fr-CH"/>
        </w:rPr>
        <w:t>)</w:t>
      </w:r>
    </w:p>
    <w:p w:rsidR="000861B6" w:rsidRPr="005B3E61" w:rsidRDefault="005B3E61" w:rsidP="005B3E61">
      <w:pPr>
        <w:pStyle w:val="ListParagraph"/>
        <w:numPr>
          <w:ilvl w:val="0"/>
          <w:numId w:val="40"/>
        </w:numPr>
        <w:rPr>
          <w:bCs/>
          <w:lang w:val="fr-CH"/>
        </w:rPr>
      </w:pPr>
      <w:r w:rsidRPr="005B3E61">
        <w:rPr>
          <w:rStyle w:val="Hyperlink"/>
          <w:b/>
          <w:bCs/>
          <w:color w:val="auto"/>
          <w:u w:val="none"/>
          <w:lang w:val="fr-CH"/>
        </w:rPr>
        <w:t>Portail en ligne d'information sur l'accès aux marchés dans le cadre de l'AMP de l'OMC (e-GPA)</w:t>
      </w:r>
      <w:r>
        <w:rPr>
          <w:rStyle w:val="Hyperlink"/>
          <w:b/>
          <w:bCs/>
          <w:color w:val="auto"/>
          <w:u w:val="none"/>
          <w:lang w:val="fr-CH"/>
        </w:rPr>
        <w:t xml:space="preserve"> </w:t>
      </w:r>
      <w:r w:rsidRPr="005B3E61">
        <w:rPr>
          <w:rStyle w:val="Hyperlink"/>
          <w:bCs/>
          <w:color w:val="auto"/>
          <w:u w:val="none"/>
          <w:lang w:val="fr-CH"/>
        </w:rPr>
        <w:t>(</w:t>
      </w:r>
      <w:hyperlink r:id="rId17" w:history="1">
        <w:r w:rsidRPr="005B3E61">
          <w:rPr>
            <w:rStyle w:val="Hyperlink"/>
            <w:bCs/>
            <w:lang w:val="fr-CH"/>
          </w:rPr>
          <w:t>https://e-gpa.wto.org/</w:t>
        </w:r>
      </w:hyperlink>
      <w:r w:rsidRPr="005B3E61">
        <w:rPr>
          <w:rStyle w:val="Hyperlink"/>
          <w:bCs/>
          <w:color w:val="auto"/>
          <w:u w:val="none"/>
          <w:lang w:val="fr-CH"/>
        </w:rPr>
        <w:t>)</w:t>
      </w:r>
      <w:r w:rsidRPr="005B3E61">
        <w:rPr>
          <w:bCs/>
          <w:lang w:val="fr-CH"/>
        </w:rPr>
        <w:t xml:space="preserve"> </w:t>
      </w:r>
    </w:p>
    <w:p w:rsidR="000861B6" w:rsidRDefault="000861B6" w:rsidP="000861B6">
      <w:pPr>
        <w:rPr>
          <w:lang w:val="fr-CH"/>
        </w:rPr>
      </w:pPr>
    </w:p>
    <w:p w:rsidR="003D5F76" w:rsidRDefault="003D5F76" w:rsidP="000861B6">
      <w:pPr>
        <w:rPr>
          <w:lang w:val="fr-CH"/>
        </w:rPr>
      </w:pPr>
    </w:p>
    <w:p w:rsidR="003D5F76" w:rsidRDefault="003D5F76" w:rsidP="003D5F76">
      <w:pPr>
        <w:rPr>
          <w:lang w:val="fr-CH"/>
        </w:rPr>
      </w:pPr>
    </w:p>
    <w:p w:rsidR="003D5F76" w:rsidRPr="003D5F76" w:rsidRDefault="003D5F76" w:rsidP="003D5F76">
      <w:pPr>
        <w:jc w:val="center"/>
        <w:rPr>
          <w:lang w:val="fr-CH"/>
        </w:rPr>
      </w:pPr>
      <w:r>
        <w:rPr>
          <w:b/>
          <w:lang w:val="fr-CH"/>
        </w:rPr>
        <w:t>__________</w:t>
      </w:r>
    </w:p>
    <w:sectPr w:rsidR="003D5F76" w:rsidRPr="003D5F76" w:rsidSect="00852F08">
      <w:headerReference w:type="default" r:id="rId18"/>
      <w:headerReference w:type="first" r:id="rId19"/>
      <w:footerReference w:type="first" r:id="rId20"/>
      <w:type w:val="continuous"/>
      <w:pgSz w:w="11906" w:h="16838" w:code="9"/>
      <w:pgMar w:top="567" w:right="1440" w:bottom="340" w:left="1440" w:header="731" w:footer="306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E7B" w:rsidRDefault="00024E7B" w:rsidP="00ED54E0">
      <w:r>
        <w:separator/>
      </w:r>
    </w:p>
  </w:endnote>
  <w:endnote w:type="continuationSeparator" w:id="0">
    <w:p w:rsidR="00024E7B" w:rsidRDefault="00024E7B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CC9" w:rsidRPr="007F1D19" w:rsidRDefault="00317CC9" w:rsidP="00317CC9">
    <w:pPr>
      <w:pBdr>
        <w:top w:val="single" w:sz="4" w:space="6" w:color="auto"/>
      </w:pBdr>
      <w:tabs>
        <w:tab w:val="left" w:pos="7230"/>
        <w:tab w:val="right" w:pos="10206"/>
      </w:tabs>
      <w:spacing w:line="198" w:lineRule="exact"/>
      <w:ind w:right="-2"/>
      <w:jc w:val="center"/>
      <w:rPr>
        <w:sz w:val="16"/>
        <w:lang w:val="fr-FR" w:eastAsia="ja-JP"/>
      </w:rPr>
    </w:pPr>
    <w:r w:rsidRPr="0032598A">
      <w:rPr>
        <w:sz w:val="16"/>
        <w:lang w:val="fr-FR"/>
      </w:rPr>
      <w:t>Centre William Rappard    Rue de Lausanne 154    Cas</w:t>
    </w:r>
    <w:r w:rsidR="007F1D19">
      <w:rPr>
        <w:sz w:val="16"/>
        <w:lang w:val="fr-FR"/>
      </w:rPr>
      <w:t>e postale    CH - 1211 Genève 2</w:t>
    </w:r>
  </w:p>
  <w:p w:rsidR="00317CC9" w:rsidRPr="0032598A" w:rsidRDefault="00317CC9" w:rsidP="00317CC9">
    <w:pPr>
      <w:pBdr>
        <w:top w:val="single" w:sz="4" w:space="6" w:color="auto"/>
      </w:pBdr>
      <w:tabs>
        <w:tab w:val="left" w:pos="7230"/>
        <w:tab w:val="right" w:pos="10206"/>
      </w:tabs>
      <w:spacing w:line="198" w:lineRule="exact"/>
      <w:ind w:right="-2"/>
      <w:jc w:val="center"/>
      <w:rPr>
        <w:sz w:val="16"/>
        <w:lang w:val="fr-FR"/>
      </w:rPr>
    </w:pPr>
    <w:r w:rsidRPr="0032598A">
      <w:rPr>
        <w:sz w:val="16"/>
        <w:lang w:val="fr-FR"/>
      </w:rPr>
      <w:t xml:space="preserve"> Téléphone:  (+41 22) 739 51 11    Internet:  http://www.wto.org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E7B" w:rsidRDefault="00024E7B" w:rsidP="00ED54E0">
      <w:r>
        <w:separator/>
      </w:r>
    </w:p>
  </w:footnote>
  <w:footnote w:type="continuationSeparator" w:id="0">
    <w:p w:rsidR="00024E7B" w:rsidRDefault="00024E7B" w:rsidP="00ED54E0">
      <w:r>
        <w:continuationSeparator/>
      </w:r>
    </w:p>
  </w:footnote>
  <w:footnote w:id="1">
    <w:p w:rsidR="00BD14EC" w:rsidRDefault="00BD14E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72E06">
        <w:rPr>
          <w:highlight w:val="yellow"/>
        </w:rPr>
        <w:t xml:space="preserve">Version du </w:t>
      </w:r>
      <w:r w:rsidR="003A372A" w:rsidRPr="00272E06">
        <w:rPr>
          <w:highlight w:val="yellow"/>
        </w:rPr>
        <w:t>30</w:t>
      </w:r>
      <w:r w:rsidRPr="00272E06">
        <w:rPr>
          <w:highlight w:val="yellow"/>
        </w:rPr>
        <w:t xml:space="preserve"> </w:t>
      </w:r>
      <w:r w:rsidR="00F953B7" w:rsidRPr="00272E06">
        <w:rPr>
          <w:highlight w:val="yellow"/>
          <w:lang w:val="fr-CH"/>
        </w:rPr>
        <w:t>avril</w:t>
      </w:r>
      <w:r w:rsidRPr="00272E06">
        <w:rPr>
          <w:highlight w:val="yellow"/>
        </w:rPr>
        <w:t xml:space="preserve"> 2019.</w:t>
      </w:r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F08" w:rsidRDefault="001579BD" w:rsidP="00852F08">
    <w:pPr>
      <w:pBdr>
        <w:bottom w:val="single" w:sz="4" w:space="6" w:color="auto"/>
      </w:pBdr>
      <w:tabs>
        <w:tab w:val="left" w:pos="-720"/>
        <w:tab w:val="right" w:pos="8931"/>
      </w:tabs>
      <w:jc w:val="center"/>
      <w:rPr>
        <w:b/>
        <w:smallCaps/>
        <w:sz w:val="22"/>
        <w:lang w:val="fr-FR"/>
      </w:rPr>
    </w:pPr>
    <w:r w:rsidRPr="001579BD">
      <w:rPr>
        <w:b/>
        <w:smallCaps/>
        <w:sz w:val="24"/>
        <w:lang w:val="fr-FR"/>
      </w:rPr>
      <w:t>WTO  OMC</w:t>
    </w:r>
  </w:p>
  <w:p w:rsidR="001579BD" w:rsidRPr="001579BD" w:rsidRDefault="001579BD" w:rsidP="00852F08">
    <w:pPr>
      <w:pBdr>
        <w:bottom w:val="single" w:sz="4" w:space="6" w:color="auto"/>
      </w:pBdr>
      <w:tabs>
        <w:tab w:val="left" w:pos="-720"/>
        <w:tab w:val="right" w:pos="8931"/>
      </w:tabs>
      <w:jc w:val="center"/>
      <w:rPr>
        <w:lang w:val="fr-FR"/>
      </w:rPr>
    </w:pPr>
    <w:r w:rsidRPr="001579BD">
      <w:rPr>
        <w:lang w:val="fr-FR"/>
      </w:rPr>
      <w:fldChar w:fldCharType="begin"/>
    </w:r>
    <w:r w:rsidRPr="001579BD">
      <w:rPr>
        <w:lang w:val="fr-FR"/>
      </w:rPr>
      <w:instrText xml:space="preserve"> PAGE </w:instrText>
    </w:r>
    <w:r w:rsidRPr="001579BD">
      <w:rPr>
        <w:lang w:val="fr-FR"/>
      </w:rPr>
      <w:fldChar w:fldCharType="separate"/>
    </w:r>
    <w:r w:rsidR="00041111">
      <w:rPr>
        <w:noProof/>
        <w:lang w:val="fr-FR"/>
      </w:rPr>
      <w:t>- 2 -</w:t>
    </w:r>
    <w:r w:rsidRPr="001579BD">
      <w:rPr>
        <w:lang w:val="fr-FR"/>
      </w:rPr>
      <w:fldChar w:fldCharType="end"/>
    </w:r>
  </w:p>
  <w:p w:rsidR="001579BD" w:rsidRPr="001579BD" w:rsidRDefault="001579BD" w:rsidP="001579BD">
    <w:pPr>
      <w:rPr>
        <w:lang w:val="fr-FR"/>
      </w:rPr>
    </w:pPr>
  </w:p>
  <w:p w:rsidR="001579BD" w:rsidRPr="008950FD" w:rsidRDefault="001579BD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CC9" w:rsidRDefault="0032598A" w:rsidP="00317CC9">
    <w:pPr>
      <w:pStyle w:val="Header"/>
      <w:jc w:val="center"/>
      <w:rPr>
        <w:lang w:val="fr-FR"/>
      </w:rPr>
    </w:pPr>
    <w:r>
      <w:rPr>
        <w:noProof/>
      </w:rPr>
      <w:drawing>
        <wp:inline distT="0" distB="0" distL="0" distR="0" wp14:anchorId="2AE43B28" wp14:editId="10BE4307">
          <wp:extent cx="3183750" cy="95625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83750" cy="95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B1236D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D897A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CE2C9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86442A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E0AE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45804"/>
    <w:multiLevelType w:val="hybridMultilevel"/>
    <w:tmpl w:val="A0008840"/>
    <w:lvl w:ilvl="0" w:tplc="A5344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C41FCE"/>
    <w:multiLevelType w:val="hybridMultilevel"/>
    <w:tmpl w:val="989AC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AC42DC"/>
    <w:multiLevelType w:val="hybridMultilevel"/>
    <w:tmpl w:val="6DDCF176"/>
    <w:lvl w:ilvl="0" w:tplc="A5344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117135"/>
    <w:multiLevelType w:val="hybridMultilevel"/>
    <w:tmpl w:val="9800C0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07CE9"/>
    <w:multiLevelType w:val="hybridMultilevel"/>
    <w:tmpl w:val="741CE7E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797B9B"/>
    <w:multiLevelType w:val="hybridMultilevel"/>
    <w:tmpl w:val="6B0ADE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7" w15:restartNumberingAfterBreak="0">
    <w:nsid w:val="57454AB1"/>
    <w:multiLevelType w:val="multilevel"/>
    <w:tmpl w:val="075A666C"/>
    <w:numStyleLink w:val="LegalHeadings"/>
  </w:abstractNum>
  <w:abstractNum w:abstractNumId="18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9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CE7836"/>
    <w:multiLevelType w:val="hybridMultilevel"/>
    <w:tmpl w:val="F104B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4B2DD6"/>
    <w:multiLevelType w:val="hybridMultilevel"/>
    <w:tmpl w:val="6FB25E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45163"/>
    <w:multiLevelType w:val="hybridMultilevel"/>
    <w:tmpl w:val="F822F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8"/>
  </w:num>
  <w:num w:numId="7">
    <w:abstractNumId w:val="17"/>
  </w:num>
  <w:num w:numId="8">
    <w:abstractNumId w:val="16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7"/>
  </w:num>
  <w:num w:numId="12">
    <w:abstractNumId w:val="17"/>
  </w:num>
  <w:num w:numId="13">
    <w:abstractNumId w:val="17"/>
  </w:num>
  <w:num w:numId="14">
    <w:abstractNumId w:val="17"/>
  </w:num>
  <w:num w:numId="15">
    <w:abstractNumId w:val="17"/>
  </w:num>
  <w:num w:numId="16">
    <w:abstractNumId w:val="17"/>
  </w:num>
  <w:num w:numId="17">
    <w:abstractNumId w:val="17"/>
  </w:num>
  <w:num w:numId="18">
    <w:abstractNumId w:val="17"/>
  </w:num>
  <w:num w:numId="19">
    <w:abstractNumId w:val="17"/>
  </w:num>
  <w:num w:numId="20">
    <w:abstractNumId w:val="18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9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1"/>
  </w:num>
  <w:num w:numId="34">
    <w:abstractNumId w:val="14"/>
  </w:num>
  <w:num w:numId="35">
    <w:abstractNumId w:val="15"/>
  </w:num>
  <w:num w:numId="36">
    <w:abstractNumId w:val="13"/>
  </w:num>
  <w:num w:numId="37">
    <w:abstractNumId w:val="18"/>
  </w:num>
  <w:num w:numId="38">
    <w:abstractNumId w:val="18"/>
  </w:num>
  <w:num w:numId="39">
    <w:abstractNumId w:val="11"/>
  </w:num>
  <w:num w:numId="40">
    <w:abstractNumId w:val="22"/>
  </w:num>
  <w:num w:numId="41">
    <w:abstractNumId w:val="20"/>
  </w:num>
  <w:num w:numId="42">
    <w:abstractNumId w:val="12"/>
  </w:num>
  <w:num w:numId="43">
    <w:abstractNumId w:val="10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56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187"/>
    <w:rsid w:val="00013101"/>
    <w:rsid w:val="00024E7B"/>
    <w:rsid w:val="000272F6"/>
    <w:rsid w:val="00031D35"/>
    <w:rsid w:val="00037AC4"/>
    <w:rsid w:val="00041111"/>
    <w:rsid w:val="00047CDC"/>
    <w:rsid w:val="00074EA7"/>
    <w:rsid w:val="00085882"/>
    <w:rsid w:val="000861B6"/>
    <w:rsid w:val="00093F33"/>
    <w:rsid w:val="000B31E1"/>
    <w:rsid w:val="000C5026"/>
    <w:rsid w:val="000E6525"/>
    <w:rsid w:val="000F035A"/>
    <w:rsid w:val="0011356B"/>
    <w:rsid w:val="00124888"/>
    <w:rsid w:val="00130805"/>
    <w:rsid w:val="001437A0"/>
    <w:rsid w:val="001579BD"/>
    <w:rsid w:val="001748B6"/>
    <w:rsid w:val="00182B84"/>
    <w:rsid w:val="001A33F6"/>
    <w:rsid w:val="001A7201"/>
    <w:rsid w:val="001E291F"/>
    <w:rsid w:val="00216EB9"/>
    <w:rsid w:val="0022075B"/>
    <w:rsid w:val="00233408"/>
    <w:rsid w:val="0024341C"/>
    <w:rsid w:val="00251590"/>
    <w:rsid w:val="002657DA"/>
    <w:rsid w:val="002726B1"/>
    <w:rsid w:val="00272E06"/>
    <w:rsid w:val="002803DF"/>
    <w:rsid w:val="00285EF6"/>
    <w:rsid w:val="0029055D"/>
    <w:rsid w:val="002D5725"/>
    <w:rsid w:val="00307561"/>
    <w:rsid w:val="00317CC9"/>
    <w:rsid w:val="0032598A"/>
    <w:rsid w:val="00343915"/>
    <w:rsid w:val="003572B4"/>
    <w:rsid w:val="00363F10"/>
    <w:rsid w:val="003740A5"/>
    <w:rsid w:val="003807E6"/>
    <w:rsid w:val="00382C93"/>
    <w:rsid w:val="003A372A"/>
    <w:rsid w:val="003B2725"/>
    <w:rsid w:val="003C37E3"/>
    <w:rsid w:val="003C5C63"/>
    <w:rsid w:val="003D58BD"/>
    <w:rsid w:val="003D5F76"/>
    <w:rsid w:val="003D6B08"/>
    <w:rsid w:val="003E669B"/>
    <w:rsid w:val="003F3B20"/>
    <w:rsid w:val="0040081C"/>
    <w:rsid w:val="00424BB7"/>
    <w:rsid w:val="00431E45"/>
    <w:rsid w:val="00440D23"/>
    <w:rsid w:val="00451EB8"/>
    <w:rsid w:val="00454FC9"/>
    <w:rsid w:val="00457A84"/>
    <w:rsid w:val="00467032"/>
    <w:rsid w:val="0046754A"/>
    <w:rsid w:val="00484813"/>
    <w:rsid w:val="00492623"/>
    <w:rsid w:val="00494615"/>
    <w:rsid w:val="00497B62"/>
    <w:rsid w:val="004F203A"/>
    <w:rsid w:val="00504C9E"/>
    <w:rsid w:val="005129A7"/>
    <w:rsid w:val="005162F4"/>
    <w:rsid w:val="00517991"/>
    <w:rsid w:val="0052126C"/>
    <w:rsid w:val="005336B8"/>
    <w:rsid w:val="00573274"/>
    <w:rsid w:val="005B04B9"/>
    <w:rsid w:val="005B3E61"/>
    <w:rsid w:val="005B68C7"/>
    <w:rsid w:val="005E1345"/>
    <w:rsid w:val="005F0F16"/>
    <w:rsid w:val="005F30CB"/>
    <w:rsid w:val="0060028C"/>
    <w:rsid w:val="0060056D"/>
    <w:rsid w:val="006418A2"/>
    <w:rsid w:val="00642407"/>
    <w:rsid w:val="006449DA"/>
    <w:rsid w:val="00670F9C"/>
    <w:rsid w:val="00674CCD"/>
    <w:rsid w:val="006D4CEE"/>
    <w:rsid w:val="006E3E9B"/>
    <w:rsid w:val="006F5538"/>
    <w:rsid w:val="00700181"/>
    <w:rsid w:val="007141CF"/>
    <w:rsid w:val="007577E3"/>
    <w:rsid w:val="00760DB3"/>
    <w:rsid w:val="00765F7E"/>
    <w:rsid w:val="007907C9"/>
    <w:rsid w:val="007A7D7C"/>
    <w:rsid w:val="007E195A"/>
    <w:rsid w:val="007E5A7B"/>
    <w:rsid w:val="007E6507"/>
    <w:rsid w:val="007F1D19"/>
    <w:rsid w:val="00831781"/>
    <w:rsid w:val="00840C2B"/>
    <w:rsid w:val="00850E16"/>
    <w:rsid w:val="00852F08"/>
    <w:rsid w:val="00855734"/>
    <w:rsid w:val="008668BA"/>
    <w:rsid w:val="008713E2"/>
    <w:rsid w:val="008739FD"/>
    <w:rsid w:val="00892BB8"/>
    <w:rsid w:val="008950FD"/>
    <w:rsid w:val="008D3C27"/>
    <w:rsid w:val="008E372C"/>
    <w:rsid w:val="008E692A"/>
    <w:rsid w:val="008F7C7F"/>
    <w:rsid w:val="00914415"/>
    <w:rsid w:val="00937B03"/>
    <w:rsid w:val="00945B91"/>
    <w:rsid w:val="0097111C"/>
    <w:rsid w:val="00986294"/>
    <w:rsid w:val="009970F6"/>
    <w:rsid w:val="009A6F54"/>
    <w:rsid w:val="009B5C45"/>
    <w:rsid w:val="009B5DB4"/>
    <w:rsid w:val="009D37BB"/>
    <w:rsid w:val="009D4F91"/>
    <w:rsid w:val="00A557E9"/>
    <w:rsid w:val="00A6057A"/>
    <w:rsid w:val="00A74017"/>
    <w:rsid w:val="00A959EE"/>
    <w:rsid w:val="00A96B22"/>
    <w:rsid w:val="00AA332C"/>
    <w:rsid w:val="00AB486C"/>
    <w:rsid w:val="00AC0409"/>
    <w:rsid w:val="00AC27F8"/>
    <w:rsid w:val="00AD4C72"/>
    <w:rsid w:val="00AE2AEE"/>
    <w:rsid w:val="00AF3B93"/>
    <w:rsid w:val="00B1390D"/>
    <w:rsid w:val="00B37A95"/>
    <w:rsid w:val="00B63D0D"/>
    <w:rsid w:val="00B6711F"/>
    <w:rsid w:val="00B90998"/>
    <w:rsid w:val="00BB1F84"/>
    <w:rsid w:val="00BD14EC"/>
    <w:rsid w:val="00BE5468"/>
    <w:rsid w:val="00BF62F7"/>
    <w:rsid w:val="00C11EAC"/>
    <w:rsid w:val="00C22D97"/>
    <w:rsid w:val="00C30F2A"/>
    <w:rsid w:val="00C37945"/>
    <w:rsid w:val="00C43456"/>
    <w:rsid w:val="00C460A7"/>
    <w:rsid w:val="00C56031"/>
    <w:rsid w:val="00C65D1E"/>
    <w:rsid w:val="00C66F6A"/>
    <w:rsid w:val="00C808FC"/>
    <w:rsid w:val="00C97DF3"/>
    <w:rsid w:val="00CC1A5C"/>
    <w:rsid w:val="00CD7D97"/>
    <w:rsid w:val="00CE3EE6"/>
    <w:rsid w:val="00CE427D"/>
    <w:rsid w:val="00CE4BA1"/>
    <w:rsid w:val="00D000C7"/>
    <w:rsid w:val="00D060A1"/>
    <w:rsid w:val="00D13D60"/>
    <w:rsid w:val="00D46924"/>
    <w:rsid w:val="00D514BA"/>
    <w:rsid w:val="00D51FFE"/>
    <w:rsid w:val="00D6066A"/>
    <w:rsid w:val="00D671EF"/>
    <w:rsid w:val="00D747AE"/>
    <w:rsid w:val="00D9226C"/>
    <w:rsid w:val="00DA20BD"/>
    <w:rsid w:val="00DB3A76"/>
    <w:rsid w:val="00DD7022"/>
    <w:rsid w:val="00DE15DB"/>
    <w:rsid w:val="00DE50DB"/>
    <w:rsid w:val="00DF6AE1"/>
    <w:rsid w:val="00E126F8"/>
    <w:rsid w:val="00E17906"/>
    <w:rsid w:val="00E27300"/>
    <w:rsid w:val="00E3156E"/>
    <w:rsid w:val="00E46FD5"/>
    <w:rsid w:val="00E50218"/>
    <w:rsid w:val="00E529E2"/>
    <w:rsid w:val="00E544BB"/>
    <w:rsid w:val="00E56545"/>
    <w:rsid w:val="00E66C28"/>
    <w:rsid w:val="00E82E2A"/>
    <w:rsid w:val="00EC73DF"/>
    <w:rsid w:val="00ED5187"/>
    <w:rsid w:val="00ED54E0"/>
    <w:rsid w:val="00EE701B"/>
    <w:rsid w:val="00F04F63"/>
    <w:rsid w:val="00F05B5A"/>
    <w:rsid w:val="00F32397"/>
    <w:rsid w:val="00F40039"/>
    <w:rsid w:val="00F40595"/>
    <w:rsid w:val="00F54FA4"/>
    <w:rsid w:val="00F953B7"/>
    <w:rsid w:val="00FA0D9A"/>
    <w:rsid w:val="00FA5DBC"/>
    <w:rsid w:val="00FA5EBC"/>
    <w:rsid w:val="00FD224A"/>
    <w:rsid w:val="00FF0374"/>
    <w:rsid w:val="00FF25FA"/>
    <w:rsid w:val="00FF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405F5C8"/>
  <w15:docId w15:val="{8EF772FC-AB1F-4FB7-BF37-E5AADB76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5C63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126F8"/>
    <w:pPr>
      <w:keepNext/>
      <w:keepLines/>
      <w:numPr>
        <w:numId w:val="20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126F8"/>
    <w:pPr>
      <w:keepNext/>
      <w:keepLines/>
      <w:numPr>
        <w:ilvl w:val="1"/>
        <w:numId w:val="20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126F8"/>
    <w:pPr>
      <w:keepNext/>
      <w:keepLines/>
      <w:numPr>
        <w:ilvl w:val="2"/>
        <w:numId w:val="20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126F8"/>
    <w:pPr>
      <w:keepNext/>
      <w:keepLines/>
      <w:numPr>
        <w:ilvl w:val="3"/>
        <w:numId w:val="20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126F8"/>
    <w:pPr>
      <w:keepNext/>
      <w:keepLines/>
      <w:numPr>
        <w:ilvl w:val="4"/>
        <w:numId w:val="20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126F8"/>
    <w:pPr>
      <w:keepNext/>
      <w:keepLines/>
      <w:numPr>
        <w:ilvl w:val="5"/>
        <w:numId w:val="20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126F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126F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126F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E126F8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E126F8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E126F8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E126F8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E126F8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E126F8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E126F8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E126F8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E126F8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E126F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E126F8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E126F8"/>
    <w:pPr>
      <w:numPr>
        <w:ilvl w:val="6"/>
        <w:numId w:val="20"/>
      </w:numPr>
      <w:spacing w:after="240"/>
    </w:pPr>
  </w:style>
  <w:style w:type="character" w:customStyle="1" w:styleId="BodyTextChar">
    <w:name w:val="Body Text Char"/>
    <w:link w:val="BodyText"/>
    <w:uiPriority w:val="1"/>
    <w:rsid w:val="00E126F8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E126F8"/>
    <w:pPr>
      <w:numPr>
        <w:ilvl w:val="7"/>
        <w:numId w:val="20"/>
      </w:numPr>
      <w:spacing w:after="240"/>
    </w:pPr>
  </w:style>
  <w:style w:type="character" w:customStyle="1" w:styleId="BodyText2Char">
    <w:name w:val="Body Text 2 Char"/>
    <w:link w:val="BodyText2"/>
    <w:uiPriority w:val="1"/>
    <w:rsid w:val="00E126F8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E126F8"/>
    <w:pPr>
      <w:numPr>
        <w:ilvl w:val="8"/>
        <w:numId w:val="20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E126F8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E126F8"/>
    <w:pPr>
      <w:numPr>
        <w:numId w:val="6"/>
      </w:numPr>
    </w:pPr>
  </w:style>
  <w:style w:type="paragraph" w:styleId="ListBullet">
    <w:name w:val="List Bullet"/>
    <w:basedOn w:val="Normal"/>
    <w:uiPriority w:val="1"/>
    <w:rsid w:val="00E126F8"/>
    <w:pPr>
      <w:numPr>
        <w:numId w:val="26"/>
      </w:numPr>
      <w:spacing w:after="240"/>
    </w:pPr>
  </w:style>
  <w:style w:type="paragraph" w:styleId="ListBullet2">
    <w:name w:val="List Bullet 2"/>
    <w:basedOn w:val="Normal"/>
    <w:uiPriority w:val="1"/>
    <w:rsid w:val="00E126F8"/>
    <w:pPr>
      <w:numPr>
        <w:ilvl w:val="1"/>
        <w:numId w:val="26"/>
      </w:numPr>
      <w:spacing w:after="240"/>
    </w:pPr>
  </w:style>
  <w:style w:type="paragraph" w:styleId="ListBullet3">
    <w:name w:val="List Bullet 3"/>
    <w:basedOn w:val="Normal"/>
    <w:uiPriority w:val="1"/>
    <w:rsid w:val="00E126F8"/>
    <w:pPr>
      <w:numPr>
        <w:ilvl w:val="2"/>
        <w:numId w:val="26"/>
      </w:numPr>
      <w:spacing w:after="240"/>
    </w:pPr>
  </w:style>
  <w:style w:type="paragraph" w:styleId="ListBullet4">
    <w:name w:val="List Bullet 4"/>
    <w:basedOn w:val="Normal"/>
    <w:uiPriority w:val="1"/>
    <w:rsid w:val="00E126F8"/>
    <w:pPr>
      <w:numPr>
        <w:ilvl w:val="3"/>
        <w:numId w:val="26"/>
      </w:numPr>
      <w:spacing w:after="240"/>
    </w:pPr>
  </w:style>
  <w:style w:type="paragraph" w:styleId="ListBullet5">
    <w:name w:val="List Bullet 5"/>
    <w:basedOn w:val="Normal"/>
    <w:uiPriority w:val="1"/>
    <w:rsid w:val="00E126F8"/>
    <w:pPr>
      <w:numPr>
        <w:ilvl w:val="4"/>
        <w:numId w:val="26"/>
      </w:numPr>
      <w:spacing w:after="240"/>
    </w:pPr>
  </w:style>
  <w:style w:type="numbering" w:customStyle="1" w:styleId="ListBullets">
    <w:name w:val="ListBullets"/>
    <w:uiPriority w:val="99"/>
    <w:rsid w:val="00E126F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126F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E126F8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E126F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126F8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126F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126F8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126F8"/>
    <w:rPr>
      <w:szCs w:val="20"/>
    </w:rPr>
  </w:style>
  <w:style w:type="character" w:customStyle="1" w:styleId="EndnoteTextChar">
    <w:name w:val="Endnote Text Char"/>
    <w:link w:val="EndnoteText"/>
    <w:uiPriority w:val="99"/>
    <w:rsid w:val="00E126F8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126F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E126F8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E126F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E126F8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126F8"/>
    <w:pPr>
      <w:ind w:left="567" w:right="567" w:firstLine="0"/>
    </w:pPr>
  </w:style>
  <w:style w:type="character" w:styleId="FootnoteReference">
    <w:name w:val="footnote reference"/>
    <w:uiPriority w:val="5"/>
    <w:rsid w:val="00E126F8"/>
    <w:rPr>
      <w:vertAlign w:val="superscript"/>
    </w:rPr>
  </w:style>
  <w:style w:type="paragraph" w:styleId="Header">
    <w:name w:val="header"/>
    <w:basedOn w:val="Normal"/>
    <w:link w:val="HeaderChar"/>
    <w:uiPriority w:val="3"/>
    <w:rsid w:val="00E126F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E126F8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126F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126F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126F8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126F8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126F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126F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126F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E126F8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E126F8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E126F8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E126F8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E126F8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E126F8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E126F8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E126F8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E126F8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126F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126F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12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26F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126F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126F8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E126F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126F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126F8"/>
    <w:pPr>
      <w:numPr>
        <w:numId w:val="27"/>
      </w:numPr>
      <w:spacing w:after="240"/>
    </w:pPr>
  </w:style>
  <w:style w:type="paragraph" w:styleId="ListParagraph">
    <w:name w:val="List Paragraph"/>
    <w:basedOn w:val="Normal"/>
    <w:uiPriority w:val="59"/>
    <w:qFormat/>
    <w:rsid w:val="00E126F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126F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126F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126F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rsid w:val="00E12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126F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440D23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497B62"/>
  </w:style>
  <w:style w:type="paragraph" w:styleId="BlockText">
    <w:name w:val="Block Text"/>
    <w:basedOn w:val="Normal"/>
    <w:uiPriority w:val="99"/>
    <w:semiHidden/>
    <w:unhideWhenUsed/>
    <w:rsid w:val="00497B6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97B6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97B62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7B6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7B62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97B6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97B62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97B6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97B62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7B6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7B62"/>
    <w:rPr>
      <w:rFonts w:ascii="Verdana" w:hAnsi="Verdana"/>
      <w:sz w:val="16"/>
      <w:szCs w:val="16"/>
      <w:lang w:eastAsia="en-US"/>
    </w:rPr>
  </w:style>
  <w:style w:type="character" w:styleId="BookTitle">
    <w:name w:val="Book Title"/>
    <w:basedOn w:val="DefaultParagraphFont"/>
    <w:uiPriority w:val="99"/>
    <w:semiHidden/>
    <w:qFormat/>
    <w:rsid w:val="00497B62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497B6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97B62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97B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7B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B62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97B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B62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97B62"/>
  </w:style>
  <w:style w:type="character" w:customStyle="1" w:styleId="DateChar">
    <w:name w:val="Date Char"/>
    <w:basedOn w:val="DefaultParagraphFont"/>
    <w:link w:val="Date"/>
    <w:uiPriority w:val="99"/>
    <w:semiHidden/>
    <w:rsid w:val="00497B62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97B6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97B62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97B6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97B62"/>
    <w:rPr>
      <w:rFonts w:ascii="Verdana" w:hAnsi="Verdana"/>
      <w:sz w:val="18"/>
      <w:szCs w:val="22"/>
      <w:lang w:eastAsia="en-US"/>
    </w:rPr>
  </w:style>
  <w:style w:type="character" w:styleId="Emphasis">
    <w:name w:val="Emphasis"/>
    <w:basedOn w:val="DefaultParagraphFont"/>
    <w:uiPriority w:val="99"/>
    <w:semiHidden/>
    <w:qFormat/>
    <w:rsid w:val="00497B62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497B6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97B62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497B62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497B62"/>
  </w:style>
  <w:style w:type="paragraph" w:styleId="HTMLAddress">
    <w:name w:val="HTML Address"/>
    <w:basedOn w:val="Normal"/>
    <w:link w:val="HTMLAddressChar"/>
    <w:uiPriority w:val="99"/>
    <w:semiHidden/>
    <w:unhideWhenUsed/>
    <w:rsid w:val="00497B6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97B62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497B6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97B62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97B6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97B62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97B6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97B62"/>
    <w:rPr>
      <w:rFonts w:ascii="Consolas" w:hAnsi="Consolas" w:cs="Consolas"/>
      <w:lang w:eastAsia="en-US"/>
    </w:rPr>
  </w:style>
  <w:style w:type="character" w:styleId="HTMLSample">
    <w:name w:val="HTML Sample"/>
    <w:basedOn w:val="DefaultParagraphFont"/>
    <w:uiPriority w:val="99"/>
    <w:semiHidden/>
    <w:unhideWhenUsed/>
    <w:rsid w:val="00497B62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97B62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97B62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97B62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97B62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97B62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97B62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97B62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97B62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97B62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97B62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97B6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97B6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497B62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97B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497B62"/>
    <w:rPr>
      <w:rFonts w:ascii="Verdana" w:hAnsi="Verdana"/>
      <w:b/>
      <w:bCs/>
      <w:i/>
      <w:iCs/>
      <w:color w:val="4F81BD" w:themeColor="accent1"/>
      <w:sz w:val="18"/>
      <w:szCs w:val="22"/>
      <w:lang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497B62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497B62"/>
  </w:style>
  <w:style w:type="paragraph" w:styleId="List">
    <w:name w:val="List"/>
    <w:basedOn w:val="Normal"/>
    <w:uiPriority w:val="99"/>
    <w:semiHidden/>
    <w:unhideWhenUsed/>
    <w:rsid w:val="00497B6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97B6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97B6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97B6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97B6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97B6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97B6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97B6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97B6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97B6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97B62"/>
    <w:pPr>
      <w:numPr>
        <w:numId w:val="28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97B62"/>
    <w:pPr>
      <w:numPr>
        <w:numId w:val="29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97B62"/>
    <w:pPr>
      <w:numPr>
        <w:numId w:val="30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497B62"/>
    <w:pPr>
      <w:numPr>
        <w:numId w:val="31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97B62"/>
    <w:pPr>
      <w:numPr>
        <w:numId w:val="3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497B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97B62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97B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97B62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497B6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97B6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97B6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97B6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97B62"/>
    <w:rPr>
      <w:rFonts w:ascii="Verdana" w:hAnsi="Verdana"/>
      <w:sz w:val="18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497B62"/>
  </w:style>
  <w:style w:type="character" w:styleId="PlaceholderText">
    <w:name w:val="Placeholder Text"/>
    <w:basedOn w:val="DefaultParagraphFont"/>
    <w:uiPriority w:val="99"/>
    <w:semiHidden/>
    <w:rsid w:val="00497B62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497B6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7B62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497B6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497B62"/>
    <w:rPr>
      <w:rFonts w:ascii="Verdana" w:hAnsi="Verdana"/>
      <w:i/>
      <w:iCs/>
      <w:color w:val="000000" w:themeColor="text1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97B6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97B62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97B6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97B62"/>
    <w:rPr>
      <w:rFonts w:ascii="Verdana" w:hAnsi="Verdana"/>
      <w:sz w:val="18"/>
      <w:szCs w:val="22"/>
      <w:lang w:eastAsia="en-US"/>
    </w:rPr>
  </w:style>
  <w:style w:type="character" w:styleId="Strong">
    <w:name w:val="Strong"/>
    <w:basedOn w:val="DefaultParagraphFont"/>
    <w:uiPriority w:val="99"/>
    <w:semiHidden/>
    <w:qFormat/>
    <w:rsid w:val="00497B62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497B62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497B62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497B6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861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8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to.org/french/tratop_f/trips_f/ta_docshome_f.htm" TargetMode="External"/><Relationship Id="rId13" Type="http://schemas.openxmlformats.org/officeDocument/2006/relationships/hyperlink" Target="https://www.wto.org/french/tratop_f/trips_f/trilat_5feb13_f.ht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wto.org/french/tratop_f/trips_f/pharmpatent_f.htm" TargetMode="External"/><Relationship Id="rId17" Type="http://schemas.openxmlformats.org/officeDocument/2006/relationships/hyperlink" Target="https://e-gpa.wto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to.org/french/docs_f/legal_f/rev-gpr-94_01_f.ht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to.org/french/tratop_f/trips_f/trips_issues_f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to.org/french/tratop_f/gproc_f/gp_gpa_f.htm" TargetMode="External"/><Relationship Id="rId10" Type="http://schemas.openxmlformats.org/officeDocument/2006/relationships/hyperlink" Target="https://www.wto.org/french/tratop_f/trips_f/intel2_f.ht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wto.org/french/tratop_f/trips_f/ta_modules_f.htm" TargetMode="External"/><Relationship Id="rId14" Type="http://schemas.openxmlformats.org/officeDocument/2006/relationships/hyperlink" Target="https://www.wto.org/french/res_f/booksp_f/pamtiwhowipowtoweb13_f.pdf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do\appdata\roaming\microsoft\templates\Letters%20&amp;%20Faxes\WTOEMAIL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A6867-D1E6-4528-B3F8-D465DB6B0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WTOEMAIL_FR</Template>
  <TotalTime>19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Pardo de Leon, Josefita;Pelletier, Philippe</dc:creator>
  <cp:lastModifiedBy>Pardo de Leon, Josefita</cp:lastModifiedBy>
  <cp:revision>5</cp:revision>
  <cp:lastPrinted>2019-04-24T13:12:00Z</cp:lastPrinted>
  <dcterms:created xsi:type="dcterms:W3CDTF">2019-05-03T13:15:00Z</dcterms:created>
  <dcterms:modified xsi:type="dcterms:W3CDTF">2019-05-03T13:41:00Z</dcterms:modified>
</cp:coreProperties>
</file>