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1545B" w14:paraId="4C7C90E4" w14:textId="77777777" w:rsidTr="00144DA4">
        <w:tc>
          <w:tcPr>
            <w:tcW w:w="9016" w:type="dxa"/>
            <w:gridSpan w:val="2"/>
          </w:tcPr>
          <w:p w14:paraId="1E1811C0" w14:textId="17614EDE" w:rsidR="0051545B" w:rsidRDefault="0051545B" w:rsidP="0051545B">
            <w:pPr>
              <w:jc w:val="center"/>
              <w:rPr>
                <w:b/>
                <w:bCs/>
                <w:sz w:val="24"/>
                <w:szCs w:val="24"/>
              </w:rPr>
            </w:pPr>
            <w:r w:rsidRPr="0051545B">
              <w:rPr>
                <w:b/>
                <w:bCs/>
                <w:sz w:val="24"/>
                <w:szCs w:val="24"/>
              </w:rPr>
              <w:t>Philippines National Workshop on E-Commerce and Data Governance</w:t>
            </w:r>
          </w:p>
          <w:p w14:paraId="37580001" w14:textId="029FAC0A" w:rsidR="00251558" w:rsidRDefault="00251558" w:rsidP="005154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19-20 September 2023</w:t>
            </w:r>
          </w:p>
          <w:p w14:paraId="0B1B4A62" w14:textId="77777777" w:rsidR="0051545B" w:rsidRPr="0051545B" w:rsidRDefault="0051545B" w:rsidP="005154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FEAAB11" w14:textId="469D5D7B" w:rsidR="0051545B" w:rsidRPr="0051545B" w:rsidRDefault="0051545B" w:rsidP="0051545B">
            <w:pPr>
              <w:jc w:val="center"/>
              <w:rPr>
                <w:b/>
                <w:bCs/>
                <w:sz w:val="24"/>
                <w:szCs w:val="24"/>
              </w:rPr>
            </w:pPr>
            <w:r w:rsidRPr="0051545B">
              <w:rPr>
                <w:b/>
                <w:bCs/>
                <w:sz w:val="24"/>
                <w:szCs w:val="24"/>
              </w:rPr>
              <w:t>Draft Programme</w:t>
            </w:r>
          </w:p>
          <w:p w14:paraId="39D21BAD" w14:textId="77777777" w:rsidR="0051545B" w:rsidRDefault="0051545B" w:rsidP="00182A75"/>
        </w:tc>
      </w:tr>
      <w:tr w:rsidR="00A77917" w14:paraId="03E91C43" w14:textId="77777777" w:rsidTr="00877919">
        <w:tc>
          <w:tcPr>
            <w:tcW w:w="9016" w:type="dxa"/>
            <w:gridSpan w:val="2"/>
            <w:shd w:val="clear" w:color="auto" w:fill="DAEEF3" w:themeFill="accent5" w:themeFillTint="33"/>
          </w:tcPr>
          <w:p w14:paraId="57982C52" w14:textId="53211EA1" w:rsidR="00A77917" w:rsidRDefault="00A77917" w:rsidP="00182A75">
            <w:r w:rsidRPr="00877919">
              <w:rPr>
                <w:b/>
                <w:bCs/>
              </w:rPr>
              <w:t>Day 1</w:t>
            </w:r>
            <w:r w:rsidR="008114AF">
              <w:rPr>
                <w:b/>
                <w:bCs/>
              </w:rPr>
              <w:t xml:space="preserve"> (19 September 2023)</w:t>
            </w:r>
          </w:p>
        </w:tc>
      </w:tr>
      <w:tr w:rsidR="00E45499" w14:paraId="76899B0F" w14:textId="77777777" w:rsidTr="00802E35">
        <w:tc>
          <w:tcPr>
            <w:tcW w:w="2122" w:type="dxa"/>
          </w:tcPr>
          <w:p w14:paraId="61CF5AE2" w14:textId="12915426" w:rsidR="00E45499" w:rsidRPr="00877919" w:rsidRDefault="00E45499" w:rsidP="00182A75">
            <w:pPr>
              <w:rPr>
                <w:b/>
              </w:rPr>
            </w:pPr>
            <w:r w:rsidRPr="00877919">
              <w:rPr>
                <w:b/>
              </w:rPr>
              <w:t>Time</w:t>
            </w:r>
          </w:p>
        </w:tc>
        <w:tc>
          <w:tcPr>
            <w:tcW w:w="6894" w:type="dxa"/>
          </w:tcPr>
          <w:p w14:paraId="6ADE8B0E" w14:textId="016CDD85" w:rsidR="00E45499" w:rsidRPr="00877919" w:rsidRDefault="00E45499" w:rsidP="00182A75">
            <w:pPr>
              <w:rPr>
                <w:b/>
              </w:rPr>
            </w:pPr>
            <w:r w:rsidRPr="00877919">
              <w:rPr>
                <w:b/>
              </w:rPr>
              <w:t>Agenda</w:t>
            </w:r>
          </w:p>
        </w:tc>
      </w:tr>
      <w:tr w:rsidR="00E45499" w14:paraId="1CDF7C6C" w14:textId="77777777" w:rsidTr="00802E35">
        <w:tc>
          <w:tcPr>
            <w:tcW w:w="2122" w:type="dxa"/>
          </w:tcPr>
          <w:p w14:paraId="180E7BC6" w14:textId="00B5A606" w:rsidR="00E45499" w:rsidRDefault="00E45499" w:rsidP="00182A75">
            <w:r>
              <w:t xml:space="preserve">8:30 - 9:00 am </w:t>
            </w:r>
          </w:p>
        </w:tc>
        <w:tc>
          <w:tcPr>
            <w:tcW w:w="6894" w:type="dxa"/>
          </w:tcPr>
          <w:p w14:paraId="7EAF0F00" w14:textId="438B58C8" w:rsidR="00E45499" w:rsidRDefault="00E45499" w:rsidP="00182A75">
            <w:r>
              <w:t>Registration</w:t>
            </w:r>
          </w:p>
        </w:tc>
      </w:tr>
      <w:tr w:rsidR="00E45499" w14:paraId="4E9E7856" w14:textId="77777777" w:rsidTr="00802E35">
        <w:tc>
          <w:tcPr>
            <w:tcW w:w="2122" w:type="dxa"/>
          </w:tcPr>
          <w:p w14:paraId="44B4F3CE" w14:textId="04F5D4C9" w:rsidR="00E45499" w:rsidRDefault="00E45499" w:rsidP="00182A75">
            <w:r>
              <w:t xml:space="preserve">9:00 – 9:15 </w:t>
            </w:r>
            <w:r w:rsidR="00757B4B">
              <w:t>am</w:t>
            </w:r>
          </w:p>
        </w:tc>
        <w:tc>
          <w:tcPr>
            <w:tcW w:w="6894" w:type="dxa"/>
          </w:tcPr>
          <w:p w14:paraId="5ECA4421" w14:textId="77777777" w:rsidR="00C87E60" w:rsidRDefault="00E45499" w:rsidP="00182A75">
            <w:r>
              <w:t xml:space="preserve">Opening Remarks </w:t>
            </w:r>
          </w:p>
          <w:p w14:paraId="11D4392C" w14:textId="45125440" w:rsidR="00C87E60" w:rsidRDefault="00C87E60" w:rsidP="00182A75"/>
          <w:p w14:paraId="6B3707E5" w14:textId="7AF27567" w:rsidR="00C87E60" w:rsidRDefault="00C87E60" w:rsidP="00182A75">
            <w:r>
              <w:t>WTO</w:t>
            </w:r>
            <w:r w:rsidR="00F13B54">
              <w:t xml:space="preserve"> Secretariat</w:t>
            </w:r>
          </w:p>
          <w:p w14:paraId="676BA904" w14:textId="283FE5A2" w:rsidR="00C87E60" w:rsidRDefault="00C87E60" w:rsidP="00182A75"/>
          <w:p w14:paraId="36592FE6" w14:textId="7F2FD09B" w:rsidR="00C87E60" w:rsidRDefault="00C87E60" w:rsidP="00182A75">
            <w:r>
              <w:t>and</w:t>
            </w:r>
          </w:p>
          <w:p w14:paraId="062E9B8E" w14:textId="77777777" w:rsidR="00C87E60" w:rsidRDefault="00C87E60" w:rsidP="00182A75"/>
          <w:p w14:paraId="48395764" w14:textId="15A215E4" w:rsidR="00E45499" w:rsidRDefault="00E45499" w:rsidP="00182A75">
            <w:r>
              <w:t>Atty. Allan B. Gepty</w:t>
            </w:r>
          </w:p>
          <w:p w14:paraId="6CFA04FE" w14:textId="5E1D3E9A" w:rsidR="00E45499" w:rsidRDefault="00E45499" w:rsidP="00182A75">
            <w:r>
              <w:t>Assistant Secretary, Industry Development and Trade Policy Group</w:t>
            </w:r>
            <w:r w:rsidR="00757B4B">
              <w:t>,</w:t>
            </w:r>
            <w:r>
              <w:t xml:space="preserve"> Department of Trade and Industry</w:t>
            </w:r>
          </w:p>
        </w:tc>
      </w:tr>
      <w:tr w:rsidR="00E45499" w14:paraId="774ECB06" w14:textId="77777777" w:rsidTr="00802E35">
        <w:tc>
          <w:tcPr>
            <w:tcW w:w="2122" w:type="dxa"/>
          </w:tcPr>
          <w:p w14:paraId="307B6305" w14:textId="6AE526EF" w:rsidR="00E45499" w:rsidRDefault="00E45499" w:rsidP="00182A75">
            <w:r>
              <w:t>9:15 – 9:45</w:t>
            </w:r>
            <w:r w:rsidR="00757B4B">
              <w:t xml:space="preserve"> am</w:t>
            </w:r>
          </w:p>
        </w:tc>
        <w:tc>
          <w:tcPr>
            <w:tcW w:w="6894" w:type="dxa"/>
          </w:tcPr>
          <w:p w14:paraId="70258799" w14:textId="597BAE26" w:rsidR="00E45499" w:rsidRPr="00802E35" w:rsidRDefault="00E45499" w:rsidP="00182A75">
            <w:pPr>
              <w:rPr>
                <w:rFonts w:eastAsia="MS Mincho"/>
                <w:b/>
                <w:bCs/>
                <w:szCs w:val="18"/>
              </w:rPr>
            </w:pPr>
            <w:r w:rsidRPr="00802E35">
              <w:rPr>
                <w:rFonts w:eastAsia="MS Mincho"/>
                <w:b/>
                <w:bCs/>
                <w:szCs w:val="18"/>
              </w:rPr>
              <w:t>Session 1: Introduction to E-commerce and recent trends in global electronic commerce</w:t>
            </w:r>
          </w:p>
          <w:p w14:paraId="437497A3" w14:textId="4A5FF993" w:rsidR="00E45499" w:rsidRPr="00877919" w:rsidRDefault="00E45499" w:rsidP="00877919">
            <w:pPr>
              <w:pStyle w:val="ListParagraph"/>
              <w:numPr>
                <w:ilvl w:val="0"/>
                <w:numId w:val="30"/>
              </w:numPr>
              <w:ind w:left="893" w:hanging="284"/>
              <w:rPr>
                <w:rFonts w:eastAsia="MS Mincho"/>
                <w:szCs w:val="18"/>
              </w:rPr>
            </w:pPr>
            <w:r w:rsidRPr="00877919">
              <w:rPr>
                <w:rFonts w:eastAsia="MS Mincho"/>
                <w:szCs w:val="18"/>
              </w:rPr>
              <w:t xml:space="preserve">Relevance of e-commerce and digital technologies to international trade </w:t>
            </w:r>
          </w:p>
          <w:p w14:paraId="7BB939B3" w14:textId="292113AD" w:rsidR="00E45499" w:rsidRPr="00877919" w:rsidRDefault="00E45499" w:rsidP="00877919">
            <w:pPr>
              <w:pStyle w:val="ListParagraph"/>
              <w:numPr>
                <w:ilvl w:val="0"/>
                <w:numId w:val="30"/>
              </w:numPr>
              <w:ind w:left="893" w:hanging="284"/>
              <w:rPr>
                <w:rFonts w:eastAsia="MS Mincho"/>
                <w:szCs w:val="18"/>
              </w:rPr>
            </w:pPr>
            <w:r w:rsidRPr="00877919">
              <w:rPr>
                <w:rFonts w:eastAsia="MS Mincho"/>
                <w:szCs w:val="18"/>
              </w:rPr>
              <w:t xml:space="preserve">Players, market trends and commercial models and </w:t>
            </w:r>
            <w:r w:rsidR="00757B4B">
              <w:rPr>
                <w:rFonts w:eastAsia="MS Mincho"/>
                <w:szCs w:val="18"/>
              </w:rPr>
              <w:t>t</w:t>
            </w:r>
            <w:r w:rsidRPr="00877919">
              <w:rPr>
                <w:rFonts w:eastAsia="MS Mincho"/>
                <w:szCs w:val="18"/>
              </w:rPr>
              <w:t>echnological advances</w:t>
            </w:r>
          </w:p>
          <w:p w14:paraId="768813FD" w14:textId="77777777" w:rsidR="00E45499" w:rsidRPr="00E45499" w:rsidRDefault="00E45499" w:rsidP="00182A75">
            <w:pPr>
              <w:rPr>
                <w:rFonts w:eastAsia="MS Mincho"/>
                <w:szCs w:val="18"/>
              </w:rPr>
            </w:pPr>
          </w:p>
          <w:p w14:paraId="08928040" w14:textId="664048FC" w:rsidR="00E45499" w:rsidRPr="00E45499" w:rsidRDefault="00E45499" w:rsidP="00182A75">
            <w:pPr>
              <w:rPr>
                <w:rFonts w:eastAsia="MS Mincho"/>
                <w:szCs w:val="18"/>
              </w:rPr>
            </w:pPr>
            <w:r w:rsidRPr="00E45499">
              <w:rPr>
                <w:rFonts w:eastAsia="MS Mincho"/>
                <w:szCs w:val="18"/>
              </w:rPr>
              <w:t>[Speaker from the WTO Secretariat]</w:t>
            </w:r>
          </w:p>
        </w:tc>
      </w:tr>
      <w:tr w:rsidR="00E45499" w14:paraId="159D81CA" w14:textId="77777777" w:rsidTr="00802E35">
        <w:tc>
          <w:tcPr>
            <w:tcW w:w="2122" w:type="dxa"/>
          </w:tcPr>
          <w:p w14:paraId="24CF92BA" w14:textId="09B691DD" w:rsidR="00E45499" w:rsidRDefault="00E45499" w:rsidP="00182A75">
            <w:r>
              <w:t>9:45 – 10:00</w:t>
            </w:r>
            <w:r w:rsidR="00757B4B">
              <w:t xml:space="preserve"> am</w:t>
            </w:r>
          </w:p>
        </w:tc>
        <w:tc>
          <w:tcPr>
            <w:tcW w:w="6894" w:type="dxa"/>
          </w:tcPr>
          <w:p w14:paraId="4A3CB2A0" w14:textId="772B9F48" w:rsidR="00E45499" w:rsidRDefault="00E45499" w:rsidP="00182A75">
            <w:r>
              <w:t>Coffee Break</w:t>
            </w:r>
          </w:p>
        </w:tc>
      </w:tr>
      <w:tr w:rsidR="00897944" w14:paraId="5B72A3C4" w14:textId="77777777" w:rsidTr="00802E35">
        <w:tc>
          <w:tcPr>
            <w:tcW w:w="2122" w:type="dxa"/>
          </w:tcPr>
          <w:p w14:paraId="5688D7CE" w14:textId="03D21A26" w:rsidR="00897944" w:rsidRDefault="00897944" w:rsidP="00897944">
            <w:r>
              <w:t>10:00 – 10:30</w:t>
            </w:r>
            <w:r w:rsidR="00757B4B">
              <w:t xml:space="preserve"> am</w:t>
            </w:r>
          </w:p>
        </w:tc>
        <w:tc>
          <w:tcPr>
            <w:tcW w:w="6894" w:type="dxa"/>
          </w:tcPr>
          <w:p w14:paraId="52EE33C3" w14:textId="4D487768" w:rsidR="00897944" w:rsidRDefault="00802E35" w:rsidP="00897944">
            <w:pPr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Session 2: </w:t>
            </w:r>
            <w:r w:rsidR="00897944" w:rsidRPr="004969A5">
              <w:rPr>
                <w:b/>
                <w:szCs w:val="18"/>
              </w:rPr>
              <w:t>Electronic commerce in regional trade agreements</w:t>
            </w:r>
            <w:r w:rsidR="00757B4B">
              <w:rPr>
                <w:b/>
                <w:szCs w:val="18"/>
              </w:rPr>
              <w:t xml:space="preserve"> (RTAs)</w:t>
            </w:r>
          </w:p>
          <w:p w14:paraId="1744ACCA" w14:textId="77777777" w:rsidR="00897944" w:rsidRDefault="00897944" w:rsidP="00897944">
            <w:pPr>
              <w:jc w:val="left"/>
              <w:rPr>
                <w:b/>
                <w:szCs w:val="18"/>
              </w:rPr>
            </w:pPr>
          </w:p>
          <w:p w14:paraId="40A578E8" w14:textId="46983B81" w:rsidR="00897944" w:rsidRPr="00F37736" w:rsidRDefault="00897944" w:rsidP="00877919">
            <w:pPr>
              <w:pStyle w:val="ListParagraph"/>
              <w:numPr>
                <w:ilvl w:val="0"/>
                <w:numId w:val="29"/>
              </w:numPr>
              <w:ind w:left="893" w:hanging="284"/>
              <w:jc w:val="left"/>
              <w:rPr>
                <w:b/>
                <w:szCs w:val="18"/>
              </w:rPr>
            </w:pPr>
            <w:r w:rsidRPr="00F37736">
              <w:rPr>
                <w:szCs w:val="18"/>
              </w:rPr>
              <w:t>Main obligations and disciplines</w:t>
            </w:r>
          </w:p>
          <w:p w14:paraId="592FAD70" w14:textId="151D78E8" w:rsidR="00897944" w:rsidRDefault="00897944" w:rsidP="00897944">
            <w:pPr>
              <w:contextualSpacing/>
              <w:jc w:val="left"/>
              <w:rPr>
                <w:b/>
                <w:szCs w:val="18"/>
              </w:rPr>
            </w:pPr>
          </w:p>
          <w:p w14:paraId="26B4203E" w14:textId="5FEEFC40" w:rsidR="00897944" w:rsidRPr="004969A5" w:rsidRDefault="00897944" w:rsidP="00897944">
            <w:pPr>
              <w:contextualSpacing/>
              <w:jc w:val="left"/>
              <w:rPr>
                <w:b/>
                <w:szCs w:val="18"/>
              </w:rPr>
            </w:pPr>
            <w:r w:rsidRPr="00E45499">
              <w:rPr>
                <w:rFonts w:eastAsia="MS Mincho"/>
                <w:szCs w:val="18"/>
              </w:rPr>
              <w:t>[Speaker from the WTO Secretariat]</w:t>
            </w:r>
          </w:p>
          <w:p w14:paraId="5ACBE73B" w14:textId="115A5EA9" w:rsidR="00897944" w:rsidRDefault="00897944" w:rsidP="00897944"/>
        </w:tc>
      </w:tr>
      <w:tr w:rsidR="00897944" w14:paraId="09024D3F" w14:textId="77777777" w:rsidTr="00802E35">
        <w:tc>
          <w:tcPr>
            <w:tcW w:w="2122" w:type="dxa"/>
          </w:tcPr>
          <w:p w14:paraId="58016E2B" w14:textId="79497B38" w:rsidR="00897944" w:rsidRDefault="00897944" w:rsidP="00897944">
            <w:r>
              <w:t>10:30 – 11:30</w:t>
            </w:r>
            <w:r w:rsidR="00757B4B">
              <w:t xml:space="preserve"> am</w:t>
            </w:r>
          </w:p>
        </w:tc>
        <w:tc>
          <w:tcPr>
            <w:tcW w:w="6894" w:type="dxa"/>
          </w:tcPr>
          <w:p w14:paraId="7A507ADD" w14:textId="7C865FB3" w:rsidR="00897944" w:rsidRPr="00802E35" w:rsidRDefault="00897944" w:rsidP="00897944">
            <w:pPr>
              <w:rPr>
                <w:b/>
                <w:bCs/>
              </w:rPr>
            </w:pPr>
            <w:r w:rsidRPr="00802E35">
              <w:rPr>
                <w:b/>
                <w:bCs/>
              </w:rPr>
              <w:t>Session 3: Overview of the E-commerce Moratorium in the World Trade Organization (WTO)</w:t>
            </w:r>
          </w:p>
          <w:p w14:paraId="4A125A20" w14:textId="77777777" w:rsidR="00897944" w:rsidRDefault="00897944" w:rsidP="00897944"/>
          <w:p w14:paraId="768ADF2F" w14:textId="4EB7C9B3" w:rsidR="00802E35" w:rsidRDefault="00897944" w:rsidP="00897944">
            <w:pPr>
              <w:pStyle w:val="ListParagraph"/>
              <w:numPr>
                <w:ilvl w:val="0"/>
                <w:numId w:val="27"/>
              </w:numPr>
            </w:pPr>
            <w:r>
              <w:t xml:space="preserve">Discussions on the practice of not imposing customs duties on electronic transmission from the different perspectives </w:t>
            </w:r>
          </w:p>
          <w:p w14:paraId="653A90B6" w14:textId="77777777" w:rsidR="00802E35" w:rsidRDefault="00802E35" w:rsidP="00897944"/>
          <w:p w14:paraId="1758DCC5" w14:textId="77777777" w:rsidR="00802E35" w:rsidRDefault="00802E35" w:rsidP="00897944"/>
          <w:p w14:paraId="768E0142" w14:textId="77777777" w:rsidR="00A77917" w:rsidRDefault="00897944" w:rsidP="00897944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Ramonette</w:t>
            </w:r>
            <w:proofErr w:type="spellEnd"/>
            <w:r>
              <w:t xml:space="preserve"> </w:t>
            </w:r>
            <w:proofErr w:type="spellStart"/>
            <w:r>
              <w:t>Serafica</w:t>
            </w:r>
            <w:proofErr w:type="spellEnd"/>
          </w:p>
          <w:p w14:paraId="1EE476AC" w14:textId="77777777" w:rsidR="00F13B54" w:rsidRDefault="00897944" w:rsidP="00897944">
            <w:r>
              <w:t>Senior Research Fellow</w:t>
            </w:r>
            <w:r w:rsidR="00A77917">
              <w:t>,</w:t>
            </w:r>
            <w:r>
              <w:t xml:space="preserve"> Philippine Institute for Development Studies (PIDS)</w:t>
            </w:r>
            <w:r w:rsidR="00F13B54">
              <w:t xml:space="preserve"> </w:t>
            </w:r>
          </w:p>
          <w:p w14:paraId="295A7398" w14:textId="77777777" w:rsidR="00F13B54" w:rsidRDefault="00F13B54" w:rsidP="00897944"/>
          <w:p w14:paraId="65C795B8" w14:textId="3DA97781" w:rsidR="00897944" w:rsidRDefault="00F13B54" w:rsidP="00897944">
            <w:r>
              <w:t xml:space="preserve">and </w:t>
            </w:r>
          </w:p>
          <w:p w14:paraId="6AAF54E9" w14:textId="77777777" w:rsidR="00F13B54" w:rsidRDefault="00F13B54" w:rsidP="00897944"/>
          <w:p w14:paraId="49EC4AE7" w14:textId="7C7EFE0B" w:rsidR="00F13B54" w:rsidRDefault="00F13B54" w:rsidP="00897944">
            <w:r>
              <w:t>WTO Secretariat</w:t>
            </w:r>
          </w:p>
        </w:tc>
      </w:tr>
      <w:tr w:rsidR="00802E35" w14:paraId="0B9B6C17" w14:textId="77777777" w:rsidTr="00802E35">
        <w:tc>
          <w:tcPr>
            <w:tcW w:w="2122" w:type="dxa"/>
          </w:tcPr>
          <w:p w14:paraId="2B3259E9" w14:textId="18B7AF3F" w:rsidR="00802E35" w:rsidRDefault="00802E35" w:rsidP="00897944">
            <w:r>
              <w:t>11:30</w:t>
            </w:r>
            <w:r w:rsidR="00757B4B">
              <w:t xml:space="preserve"> am</w:t>
            </w:r>
            <w:r>
              <w:t xml:space="preserve"> – 12:30 </w:t>
            </w:r>
            <w:r w:rsidR="00757B4B">
              <w:t>pm</w:t>
            </w:r>
          </w:p>
        </w:tc>
        <w:tc>
          <w:tcPr>
            <w:tcW w:w="6894" w:type="dxa"/>
          </w:tcPr>
          <w:p w14:paraId="45AFFD76" w14:textId="0D0C01D1" w:rsidR="00802E35" w:rsidRDefault="00802E35" w:rsidP="00897944">
            <w:r>
              <w:t>Open Forum/Q&amp;A Session</w:t>
            </w:r>
          </w:p>
        </w:tc>
      </w:tr>
      <w:tr w:rsidR="00802E35" w14:paraId="4BD58B96" w14:textId="77777777" w:rsidTr="00C62072">
        <w:trPr>
          <w:trHeight w:val="70"/>
        </w:trPr>
        <w:tc>
          <w:tcPr>
            <w:tcW w:w="2122" w:type="dxa"/>
          </w:tcPr>
          <w:p w14:paraId="3DDF5CEE" w14:textId="6F6DAB5D" w:rsidR="00802E35" w:rsidRDefault="00802E35" w:rsidP="00897944">
            <w:r>
              <w:t xml:space="preserve">12:30 – 02:00 pm </w:t>
            </w:r>
          </w:p>
        </w:tc>
        <w:tc>
          <w:tcPr>
            <w:tcW w:w="6894" w:type="dxa"/>
          </w:tcPr>
          <w:p w14:paraId="3CFCDDCB" w14:textId="39142B46" w:rsidR="00802E35" w:rsidRDefault="00802E35" w:rsidP="00897944">
            <w:r>
              <w:t>Lunch/Networking</w:t>
            </w:r>
          </w:p>
        </w:tc>
      </w:tr>
      <w:tr w:rsidR="00802E35" w14:paraId="16C0A99E" w14:textId="77777777" w:rsidTr="00802E35">
        <w:tc>
          <w:tcPr>
            <w:tcW w:w="2122" w:type="dxa"/>
          </w:tcPr>
          <w:p w14:paraId="3273AC6C" w14:textId="05620255" w:rsidR="00802E35" w:rsidRDefault="00802E35" w:rsidP="00897944">
            <w:r>
              <w:t>2:00 – 3:00</w:t>
            </w:r>
            <w:r w:rsidR="00757B4B">
              <w:t xml:space="preserve"> pm</w:t>
            </w:r>
          </w:p>
        </w:tc>
        <w:tc>
          <w:tcPr>
            <w:tcW w:w="6894" w:type="dxa"/>
          </w:tcPr>
          <w:p w14:paraId="1AEB5AF2" w14:textId="4AFA1DD3" w:rsidR="00802E35" w:rsidRPr="00802E35" w:rsidRDefault="00802E35" w:rsidP="00802E35">
            <w:pPr>
              <w:jc w:val="left"/>
              <w:rPr>
                <w:rFonts w:eastAsia="MS Mincho"/>
                <w:b/>
                <w:szCs w:val="18"/>
              </w:rPr>
            </w:pPr>
            <w:r w:rsidRPr="00802E35">
              <w:rPr>
                <w:b/>
                <w:bCs/>
              </w:rPr>
              <w:t>Session 4:</w:t>
            </w:r>
            <w:r w:rsidRPr="00802E35">
              <w:rPr>
                <w:rFonts w:eastAsia="MS Mincho"/>
                <w:b/>
                <w:szCs w:val="18"/>
              </w:rPr>
              <w:t xml:space="preserve"> The WTO Work Programme on electronic commerce</w:t>
            </w:r>
          </w:p>
          <w:p w14:paraId="520CC5B6" w14:textId="77777777" w:rsidR="00802E35" w:rsidRPr="00802E35" w:rsidRDefault="00802E35" w:rsidP="00802E35">
            <w:pPr>
              <w:jc w:val="left"/>
              <w:rPr>
                <w:rFonts w:eastAsia="MS Mincho"/>
                <w:bCs/>
                <w:szCs w:val="18"/>
              </w:rPr>
            </w:pPr>
          </w:p>
          <w:p w14:paraId="4F09C21D" w14:textId="5434B7B4" w:rsidR="00802E35" w:rsidRPr="00877919" w:rsidRDefault="00802E35" w:rsidP="00877919">
            <w:pPr>
              <w:pStyle w:val="ListParagraph"/>
              <w:numPr>
                <w:ilvl w:val="0"/>
                <w:numId w:val="27"/>
              </w:numPr>
              <w:jc w:val="left"/>
              <w:rPr>
                <w:rFonts w:eastAsia="MS Mincho"/>
                <w:szCs w:val="18"/>
              </w:rPr>
            </w:pPr>
            <w:r w:rsidRPr="00877919">
              <w:rPr>
                <w:rFonts w:eastAsia="MS Mincho"/>
                <w:szCs w:val="18"/>
              </w:rPr>
              <w:t xml:space="preserve">Decisions and </w:t>
            </w:r>
            <w:r w:rsidR="00757B4B">
              <w:rPr>
                <w:rFonts w:eastAsia="MS Mincho"/>
                <w:szCs w:val="18"/>
              </w:rPr>
              <w:t>M</w:t>
            </w:r>
            <w:r w:rsidRPr="00877919">
              <w:rPr>
                <w:rFonts w:eastAsia="MS Mincho"/>
                <w:szCs w:val="18"/>
              </w:rPr>
              <w:t>inisterial mandates</w:t>
            </w:r>
          </w:p>
          <w:p w14:paraId="4468BB0F" w14:textId="77777777" w:rsidR="00802E35" w:rsidRPr="00877919" w:rsidRDefault="00802E35" w:rsidP="00877919">
            <w:pPr>
              <w:pStyle w:val="ListParagraph"/>
              <w:numPr>
                <w:ilvl w:val="0"/>
                <w:numId w:val="27"/>
              </w:numPr>
              <w:jc w:val="left"/>
              <w:rPr>
                <w:rFonts w:eastAsia="MS Mincho"/>
                <w:szCs w:val="18"/>
              </w:rPr>
            </w:pPr>
            <w:r w:rsidRPr="00877919">
              <w:rPr>
                <w:rFonts w:eastAsia="MS Mincho"/>
                <w:szCs w:val="18"/>
              </w:rPr>
              <w:t>The moratorium on customs duties</w:t>
            </w:r>
          </w:p>
          <w:p w14:paraId="00DD1734" w14:textId="77777777" w:rsidR="00802E35" w:rsidRPr="00877919" w:rsidRDefault="00802E35" w:rsidP="00877919">
            <w:pPr>
              <w:pStyle w:val="ListParagraph"/>
              <w:numPr>
                <w:ilvl w:val="0"/>
                <w:numId w:val="27"/>
              </w:numPr>
              <w:jc w:val="left"/>
              <w:rPr>
                <w:rFonts w:eastAsia="MS Mincho"/>
                <w:szCs w:val="18"/>
              </w:rPr>
            </w:pPr>
            <w:r w:rsidRPr="00877919">
              <w:rPr>
                <w:rFonts w:eastAsia="MS Mincho"/>
                <w:szCs w:val="18"/>
              </w:rPr>
              <w:t>Discussions in the WTO bodies</w:t>
            </w:r>
          </w:p>
          <w:p w14:paraId="3CCFD6D2" w14:textId="2AE3116C" w:rsidR="00802E35" w:rsidRPr="00877919" w:rsidRDefault="00802E35" w:rsidP="00877919">
            <w:pPr>
              <w:pStyle w:val="ListParagraph"/>
              <w:numPr>
                <w:ilvl w:val="0"/>
                <w:numId w:val="27"/>
              </w:numPr>
              <w:jc w:val="left"/>
              <w:rPr>
                <w:rFonts w:eastAsia="MS Mincho"/>
                <w:szCs w:val="18"/>
              </w:rPr>
            </w:pPr>
            <w:r w:rsidRPr="00877919">
              <w:rPr>
                <w:rFonts w:eastAsia="MS Mincho"/>
                <w:szCs w:val="18"/>
              </w:rPr>
              <w:t>12</w:t>
            </w:r>
            <w:r w:rsidRPr="00877919">
              <w:rPr>
                <w:rFonts w:eastAsia="MS Mincho"/>
                <w:szCs w:val="18"/>
                <w:vertAlign w:val="superscript"/>
              </w:rPr>
              <w:t>th</w:t>
            </w:r>
            <w:r w:rsidRPr="00877919">
              <w:rPr>
                <w:rFonts w:eastAsia="MS Mincho"/>
                <w:szCs w:val="18"/>
              </w:rPr>
              <w:t xml:space="preserve"> Ministerial Conference Decision and way forward</w:t>
            </w:r>
          </w:p>
          <w:p w14:paraId="642015C7" w14:textId="3DF06050" w:rsidR="00802E35" w:rsidRDefault="00802E35" w:rsidP="00802E35">
            <w:pPr>
              <w:ind w:left="720"/>
              <w:contextualSpacing/>
              <w:jc w:val="left"/>
              <w:rPr>
                <w:rFonts w:eastAsia="MS Mincho"/>
                <w:szCs w:val="18"/>
              </w:rPr>
            </w:pPr>
          </w:p>
          <w:p w14:paraId="49ABC1EA" w14:textId="77777777" w:rsidR="00802E35" w:rsidRPr="00802E35" w:rsidRDefault="00802E35" w:rsidP="00802E35">
            <w:pPr>
              <w:contextualSpacing/>
              <w:jc w:val="left"/>
              <w:rPr>
                <w:rFonts w:eastAsia="MS Mincho"/>
                <w:szCs w:val="18"/>
              </w:rPr>
            </w:pPr>
          </w:p>
          <w:p w14:paraId="774997D9" w14:textId="77777777" w:rsidR="00802E35" w:rsidRDefault="00802E35" w:rsidP="00897944">
            <w:pPr>
              <w:rPr>
                <w:rFonts w:eastAsia="MS Mincho"/>
                <w:szCs w:val="18"/>
              </w:rPr>
            </w:pPr>
            <w:r w:rsidRPr="00E45499">
              <w:rPr>
                <w:rFonts w:eastAsia="MS Mincho"/>
                <w:szCs w:val="18"/>
              </w:rPr>
              <w:t>[Speaker from the WTO Secretariat]</w:t>
            </w:r>
          </w:p>
          <w:p w14:paraId="1AAA6A67" w14:textId="4B36508C" w:rsidR="00E678BD" w:rsidRDefault="00E678BD" w:rsidP="00897944"/>
        </w:tc>
      </w:tr>
      <w:tr w:rsidR="00802E35" w14:paraId="709D401D" w14:textId="77777777" w:rsidTr="00802E35">
        <w:tc>
          <w:tcPr>
            <w:tcW w:w="2122" w:type="dxa"/>
          </w:tcPr>
          <w:p w14:paraId="3D4A18D9" w14:textId="38CAD6F5" w:rsidR="00802E35" w:rsidRDefault="00802E35" w:rsidP="00897944">
            <w:r>
              <w:lastRenderedPageBreak/>
              <w:t>3:00 – 4:30</w:t>
            </w:r>
            <w:r w:rsidR="00757B4B">
              <w:t xml:space="preserve"> pm</w:t>
            </w:r>
          </w:p>
        </w:tc>
        <w:tc>
          <w:tcPr>
            <w:tcW w:w="6894" w:type="dxa"/>
          </w:tcPr>
          <w:p w14:paraId="4386F291" w14:textId="10F95DB2" w:rsidR="00802E35" w:rsidRPr="00802E35" w:rsidRDefault="00802E35" w:rsidP="00802E35">
            <w:pPr>
              <w:widowControl w:val="0"/>
              <w:jc w:val="left"/>
              <w:rPr>
                <w:rFonts w:eastAsia="MS Mincho"/>
                <w:b/>
                <w:szCs w:val="18"/>
              </w:rPr>
            </w:pPr>
            <w:r>
              <w:rPr>
                <w:rFonts w:eastAsia="MS Mincho"/>
                <w:b/>
                <w:szCs w:val="18"/>
              </w:rPr>
              <w:t xml:space="preserve">Session 5: </w:t>
            </w:r>
            <w:r w:rsidRPr="00802E35">
              <w:rPr>
                <w:rFonts w:eastAsia="MS Mincho"/>
                <w:b/>
                <w:szCs w:val="18"/>
              </w:rPr>
              <w:t>WTO Agreements and their relevance to electronic commerce</w:t>
            </w:r>
          </w:p>
          <w:p w14:paraId="2B14858F" w14:textId="77777777" w:rsidR="00802E35" w:rsidRPr="00802E35" w:rsidRDefault="00802E35" w:rsidP="00802E35">
            <w:pPr>
              <w:widowControl w:val="0"/>
              <w:jc w:val="left"/>
              <w:rPr>
                <w:rFonts w:eastAsia="MS Mincho"/>
                <w:bCs/>
                <w:szCs w:val="18"/>
              </w:rPr>
            </w:pPr>
          </w:p>
          <w:p w14:paraId="4D549378" w14:textId="77777777" w:rsidR="00802E35" w:rsidRPr="00877919" w:rsidRDefault="00802E35" w:rsidP="00877919">
            <w:pPr>
              <w:pStyle w:val="ListParagraph"/>
              <w:widowControl w:val="0"/>
              <w:numPr>
                <w:ilvl w:val="0"/>
                <w:numId w:val="27"/>
              </w:numPr>
              <w:jc w:val="left"/>
              <w:rPr>
                <w:rFonts w:eastAsia="MS Mincho"/>
                <w:szCs w:val="18"/>
              </w:rPr>
            </w:pPr>
            <w:r w:rsidRPr="00877919">
              <w:rPr>
                <w:rFonts w:eastAsia="MS Mincho"/>
                <w:szCs w:val="18"/>
              </w:rPr>
              <w:t>GATT</w:t>
            </w:r>
          </w:p>
          <w:p w14:paraId="40AA383D" w14:textId="77777777" w:rsidR="00802E35" w:rsidRPr="00877919" w:rsidRDefault="00802E35" w:rsidP="00877919">
            <w:pPr>
              <w:pStyle w:val="ListParagraph"/>
              <w:widowControl w:val="0"/>
              <w:numPr>
                <w:ilvl w:val="0"/>
                <w:numId w:val="27"/>
              </w:numPr>
              <w:jc w:val="left"/>
              <w:rPr>
                <w:rFonts w:eastAsia="MS Mincho"/>
                <w:szCs w:val="18"/>
              </w:rPr>
            </w:pPr>
            <w:r w:rsidRPr="00877919">
              <w:rPr>
                <w:rFonts w:eastAsia="MS Mincho"/>
                <w:szCs w:val="18"/>
              </w:rPr>
              <w:t>GATS</w:t>
            </w:r>
          </w:p>
          <w:p w14:paraId="5D3C473D" w14:textId="77777777" w:rsidR="00802E35" w:rsidRPr="00877919" w:rsidRDefault="00802E35" w:rsidP="00877919">
            <w:pPr>
              <w:pStyle w:val="ListParagraph"/>
              <w:widowControl w:val="0"/>
              <w:numPr>
                <w:ilvl w:val="0"/>
                <w:numId w:val="27"/>
              </w:numPr>
              <w:jc w:val="left"/>
              <w:rPr>
                <w:rFonts w:eastAsia="MS Mincho"/>
                <w:szCs w:val="18"/>
              </w:rPr>
            </w:pPr>
            <w:r w:rsidRPr="00877919">
              <w:rPr>
                <w:rFonts w:eastAsia="MS Mincho"/>
                <w:szCs w:val="18"/>
              </w:rPr>
              <w:t>TRIPS</w:t>
            </w:r>
          </w:p>
          <w:p w14:paraId="6C85C926" w14:textId="77777777" w:rsidR="00802E35" w:rsidRPr="00877919" w:rsidRDefault="00802E35" w:rsidP="00877919">
            <w:pPr>
              <w:pStyle w:val="ListParagraph"/>
              <w:widowControl w:val="0"/>
              <w:numPr>
                <w:ilvl w:val="0"/>
                <w:numId w:val="27"/>
              </w:numPr>
              <w:jc w:val="left"/>
              <w:rPr>
                <w:rFonts w:eastAsia="MS Mincho"/>
                <w:szCs w:val="18"/>
              </w:rPr>
            </w:pPr>
            <w:r w:rsidRPr="00877919">
              <w:rPr>
                <w:rFonts w:eastAsia="MS Mincho"/>
                <w:szCs w:val="18"/>
              </w:rPr>
              <w:t>TFA</w:t>
            </w:r>
          </w:p>
          <w:p w14:paraId="3B847F5A" w14:textId="77777777" w:rsidR="00A77917" w:rsidRPr="00802E35" w:rsidRDefault="00A77917" w:rsidP="00877919">
            <w:pPr>
              <w:widowControl w:val="0"/>
              <w:ind w:left="780"/>
              <w:contextualSpacing/>
              <w:jc w:val="left"/>
              <w:rPr>
                <w:rFonts w:eastAsia="MS Mincho"/>
                <w:szCs w:val="18"/>
              </w:rPr>
            </w:pPr>
          </w:p>
          <w:p w14:paraId="5EA810E6" w14:textId="19736C3C" w:rsidR="00802E35" w:rsidRDefault="00802E35" w:rsidP="00897944">
            <w:r w:rsidRPr="00E45499">
              <w:rPr>
                <w:rFonts w:eastAsia="MS Mincho"/>
                <w:szCs w:val="18"/>
              </w:rPr>
              <w:t>[Speaker from the WTO Secretariat]</w:t>
            </w:r>
          </w:p>
        </w:tc>
      </w:tr>
      <w:tr w:rsidR="00802E35" w14:paraId="4EC73326" w14:textId="77777777" w:rsidTr="00802E35">
        <w:tc>
          <w:tcPr>
            <w:tcW w:w="2122" w:type="dxa"/>
          </w:tcPr>
          <w:p w14:paraId="55CD3DB5" w14:textId="4EF0C50B" w:rsidR="00802E35" w:rsidRDefault="00802E35" w:rsidP="00897944">
            <w:r>
              <w:t>4:30 – 5:00</w:t>
            </w:r>
            <w:r w:rsidR="00757B4B">
              <w:t xml:space="preserve"> pm</w:t>
            </w:r>
          </w:p>
        </w:tc>
        <w:tc>
          <w:tcPr>
            <w:tcW w:w="6894" w:type="dxa"/>
          </w:tcPr>
          <w:p w14:paraId="3DC52272" w14:textId="093A2277" w:rsidR="00802E35" w:rsidRDefault="00802E35" w:rsidP="00897944">
            <w:r>
              <w:t>Open Forum/Q&amp;A Session</w:t>
            </w:r>
          </w:p>
        </w:tc>
      </w:tr>
      <w:tr w:rsidR="00A77917" w14:paraId="5EC6751E" w14:textId="77777777" w:rsidTr="00877919">
        <w:tc>
          <w:tcPr>
            <w:tcW w:w="9016" w:type="dxa"/>
            <w:gridSpan w:val="2"/>
            <w:shd w:val="clear" w:color="auto" w:fill="DAEEF3" w:themeFill="accent5" w:themeFillTint="33"/>
          </w:tcPr>
          <w:p w14:paraId="39A08977" w14:textId="6EA169D5" w:rsidR="00A77917" w:rsidRPr="00877919" w:rsidRDefault="00A77917" w:rsidP="00897944">
            <w:pPr>
              <w:rPr>
                <w:b/>
                <w:bCs/>
              </w:rPr>
            </w:pPr>
            <w:r w:rsidRPr="00877919">
              <w:rPr>
                <w:b/>
                <w:bCs/>
              </w:rPr>
              <w:t xml:space="preserve">Day 2 </w:t>
            </w:r>
            <w:r w:rsidR="008114AF">
              <w:rPr>
                <w:b/>
                <w:bCs/>
              </w:rPr>
              <w:t>(20 September 2023)</w:t>
            </w:r>
          </w:p>
        </w:tc>
      </w:tr>
      <w:tr w:rsidR="00802E35" w14:paraId="326CB467" w14:textId="77777777" w:rsidTr="00802E35">
        <w:tc>
          <w:tcPr>
            <w:tcW w:w="2122" w:type="dxa"/>
          </w:tcPr>
          <w:p w14:paraId="6BBDF2DD" w14:textId="1E31A65B" w:rsidR="00802E35" w:rsidRPr="00877919" w:rsidRDefault="00802E35" w:rsidP="00897944">
            <w:pPr>
              <w:rPr>
                <w:b/>
              </w:rPr>
            </w:pPr>
            <w:r w:rsidRPr="00877919">
              <w:rPr>
                <w:b/>
              </w:rPr>
              <w:t xml:space="preserve">Time </w:t>
            </w:r>
          </w:p>
        </w:tc>
        <w:tc>
          <w:tcPr>
            <w:tcW w:w="6894" w:type="dxa"/>
          </w:tcPr>
          <w:p w14:paraId="711AF66D" w14:textId="73366A3B" w:rsidR="00802E35" w:rsidRPr="00877919" w:rsidRDefault="00C62072" w:rsidP="00897944">
            <w:pPr>
              <w:rPr>
                <w:b/>
              </w:rPr>
            </w:pPr>
            <w:r w:rsidRPr="00877919">
              <w:rPr>
                <w:b/>
              </w:rPr>
              <w:t xml:space="preserve">Agenda </w:t>
            </w:r>
          </w:p>
        </w:tc>
      </w:tr>
      <w:tr w:rsidR="00C62072" w14:paraId="6C31E468" w14:textId="77777777" w:rsidTr="00802E35">
        <w:tc>
          <w:tcPr>
            <w:tcW w:w="2122" w:type="dxa"/>
          </w:tcPr>
          <w:p w14:paraId="1564D21F" w14:textId="77B16DE0" w:rsidR="00C62072" w:rsidRDefault="00C62072" w:rsidP="00C62072">
            <w:r>
              <w:t xml:space="preserve">8:30 - 9:00 am </w:t>
            </w:r>
          </w:p>
        </w:tc>
        <w:tc>
          <w:tcPr>
            <w:tcW w:w="6894" w:type="dxa"/>
          </w:tcPr>
          <w:p w14:paraId="57DD9F37" w14:textId="6CD1118D" w:rsidR="00C62072" w:rsidRDefault="00C62072" w:rsidP="00C62072">
            <w:r>
              <w:t>Registration</w:t>
            </w:r>
          </w:p>
        </w:tc>
      </w:tr>
      <w:tr w:rsidR="00C62072" w14:paraId="6AABD5D9" w14:textId="77777777" w:rsidTr="00802E35">
        <w:tc>
          <w:tcPr>
            <w:tcW w:w="2122" w:type="dxa"/>
          </w:tcPr>
          <w:p w14:paraId="3F5E6B66" w14:textId="6181D722" w:rsidR="00C62072" w:rsidRDefault="00C62072" w:rsidP="00C62072">
            <w:r>
              <w:t xml:space="preserve">9:00 – 9:45 </w:t>
            </w:r>
            <w:r w:rsidR="00757B4B">
              <w:t>am</w:t>
            </w:r>
          </w:p>
        </w:tc>
        <w:tc>
          <w:tcPr>
            <w:tcW w:w="6894" w:type="dxa"/>
          </w:tcPr>
          <w:p w14:paraId="48F48064" w14:textId="05785FC4" w:rsidR="00C62072" w:rsidRPr="00C62072" w:rsidRDefault="00C62072" w:rsidP="00C62072">
            <w:pPr>
              <w:widowControl w:val="0"/>
              <w:jc w:val="left"/>
              <w:rPr>
                <w:rFonts w:eastAsia="MS Mincho"/>
                <w:b/>
                <w:szCs w:val="18"/>
              </w:rPr>
            </w:pPr>
            <w:r>
              <w:rPr>
                <w:rFonts w:eastAsia="MS Mincho"/>
                <w:b/>
                <w:szCs w:val="18"/>
              </w:rPr>
              <w:t xml:space="preserve">Session 6: </w:t>
            </w:r>
            <w:r w:rsidRPr="00C62072">
              <w:rPr>
                <w:rFonts w:eastAsia="MS Mincho"/>
                <w:b/>
                <w:szCs w:val="18"/>
              </w:rPr>
              <w:t>Plurilateral work on e-commerce</w:t>
            </w:r>
          </w:p>
          <w:p w14:paraId="66EE49A7" w14:textId="77777777" w:rsidR="00C62072" w:rsidRPr="00C62072" w:rsidRDefault="00C62072" w:rsidP="00C62072">
            <w:pPr>
              <w:widowControl w:val="0"/>
              <w:jc w:val="left"/>
              <w:rPr>
                <w:rFonts w:eastAsia="MS Mincho"/>
                <w:b/>
                <w:szCs w:val="18"/>
              </w:rPr>
            </w:pPr>
          </w:p>
          <w:p w14:paraId="5E8C76E4" w14:textId="77777777" w:rsidR="00C62072" w:rsidRPr="00877919" w:rsidRDefault="00C62072" w:rsidP="00877919">
            <w:pPr>
              <w:pStyle w:val="ListParagraph"/>
              <w:widowControl w:val="0"/>
              <w:numPr>
                <w:ilvl w:val="0"/>
                <w:numId w:val="27"/>
              </w:numPr>
              <w:jc w:val="left"/>
              <w:rPr>
                <w:rFonts w:eastAsia="MS Mincho"/>
                <w:bCs/>
                <w:szCs w:val="18"/>
              </w:rPr>
            </w:pPr>
            <w:r w:rsidRPr="00877919">
              <w:rPr>
                <w:rFonts w:eastAsia="MS Mincho"/>
                <w:bCs/>
                <w:szCs w:val="18"/>
              </w:rPr>
              <w:t>Joint Statement Initiative negotiations</w:t>
            </w:r>
          </w:p>
          <w:p w14:paraId="4DB9DFE5" w14:textId="77777777" w:rsidR="00C62072" w:rsidRPr="00877919" w:rsidRDefault="00C62072" w:rsidP="00877919">
            <w:pPr>
              <w:pStyle w:val="ListParagraph"/>
              <w:widowControl w:val="0"/>
              <w:numPr>
                <w:ilvl w:val="0"/>
                <w:numId w:val="27"/>
              </w:numPr>
              <w:jc w:val="left"/>
              <w:rPr>
                <w:rFonts w:eastAsia="MS Mincho"/>
                <w:bCs/>
                <w:szCs w:val="18"/>
              </w:rPr>
            </w:pPr>
            <w:r w:rsidRPr="00877919">
              <w:rPr>
                <w:rFonts w:eastAsia="MS Mincho"/>
                <w:bCs/>
                <w:szCs w:val="18"/>
              </w:rPr>
              <w:t>Overview</w:t>
            </w:r>
          </w:p>
          <w:p w14:paraId="318FBD82" w14:textId="75FEA0D7" w:rsidR="00F37736" w:rsidRPr="00877919" w:rsidRDefault="00C62072" w:rsidP="00877919">
            <w:pPr>
              <w:pStyle w:val="ListParagraph"/>
              <w:widowControl w:val="0"/>
              <w:numPr>
                <w:ilvl w:val="0"/>
                <w:numId w:val="27"/>
              </w:numPr>
              <w:jc w:val="left"/>
              <w:rPr>
                <w:rFonts w:eastAsia="MS Mincho"/>
                <w:bCs/>
                <w:szCs w:val="18"/>
              </w:rPr>
            </w:pPr>
            <w:r w:rsidRPr="00877919">
              <w:rPr>
                <w:rFonts w:eastAsia="MS Mincho"/>
                <w:bCs/>
                <w:szCs w:val="18"/>
              </w:rPr>
              <w:t>Issues under discussion</w:t>
            </w:r>
          </w:p>
          <w:p w14:paraId="70CDA96F" w14:textId="446D529D" w:rsidR="00C62072" w:rsidRPr="00F37736" w:rsidRDefault="00C62072" w:rsidP="00877919">
            <w:pPr>
              <w:pStyle w:val="ListParagraph"/>
              <w:widowControl w:val="0"/>
              <w:numPr>
                <w:ilvl w:val="0"/>
                <w:numId w:val="27"/>
              </w:numPr>
              <w:jc w:val="left"/>
            </w:pPr>
            <w:r w:rsidRPr="00877919">
              <w:rPr>
                <w:rFonts w:eastAsia="MS Mincho"/>
                <w:bCs/>
                <w:szCs w:val="18"/>
              </w:rPr>
              <w:t>State of play</w:t>
            </w:r>
          </w:p>
          <w:p w14:paraId="1CEA08A7" w14:textId="4D4DF9E3" w:rsidR="00C62072" w:rsidRPr="00877919" w:rsidRDefault="00C62072" w:rsidP="00877919">
            <w:pPr>
              <w:pStyle w:val="ListParagraph"/>
              <w:widowControl w:val="0"/>
              <w:numPr>
                <w:ilvl w:val="0"/>
                <w:numId w:val="27"/>
              </w:numPr>
              <w:jc w:val="left"/>
              <w:rPr>
                <w:rFonts w:eastAsia="MS Mincho"/>
                <w:iCs/>
                <w:szCs w:val="18"/>
              </w:rPr>
            </w:pPr>
            <w:r w:rsidRPr="00877919">
              <w:rPr>
                <w:rFonts w:eastAsia="MS Mincho"/>
                <w:bCs/>
                <w:szCs w:val="18"/>
              </w:rPr>
              <w:t>Experience-sharing</w:t>
            </w:r>
          </w:p>
          <w:p w14:paraId="437854E1" w14:textId="77777777" w:rsidR="00C62072" w:rsidRPr="00C62072" w:rsidRDefault="00C62072" w:rsidP="00C62072">
            <w:pPr>
              <w:widowControl w:val="0"/>
              <w:contextualSpacing/>
              <w:jc w:val="left"/>
              <w:rPr>
                <w:rFonts w:eastAsia="MS Mincho"/>
                <w:iCs/>
                <w:szCs w:val="18"/>
              </w:rPr>
            </w:pPr>
          </w:p>
          <w:p w14:paraId="244AF528" w14:textId="36C56204" w:rsidR="00C62072" w:rsidRDefault="00C62072" w:rsidP="00C62072">
            <w:r w:rsidRPr="00E45499">
              <w:rPr>
                <w:rFonts w:eastAsia="MS Mincho"/>
                <w:szCs w:val="18"/>
              </w:rPr>
              <w:t>[Speaker from the WTO Secretariat</w:t>
            </w:r>
            <w:r>
              <w:rPr>
                <w:rFonts w:eastAsia="MS Mincho"/>
                <w:szCs w:val="18"/>
              </w:rPr>
              <w:t xml:space="preserve"> and JSI co-convenor</w:t>
            </w:r>
            <w:r w:rsidRPr="00E45499">
              <w:rPr>
                <w:rFonts w:eastAsia="MS Mincho"/>
                <w:szCs w:val="18"/>
              </w:rPr>
              <w:t>]</w:t>
            </w:r>
          </w:p>
        </w:tc>
      </w:tr>
      <w:tr w:rsidR="00C62072" w14:paraId="64E1AD59" w14:textId="77777777" w:rsidTr="00802E35">
        <w:tc>
          <w:tcPr>
            <w:tcW w:w="2122" w:type="dxa"/>
          </w:tcPr>
          <w:p w14:paraId="2FA4F8ED" w14:textId="7EC52B6D" w:rsidR="00C62072" w:rsidRDefault="00C62072" w:rsidP="00C62072">
            <w:r>
              <w:t>9:45 – 10:15</w:t>
            </w:r>
            <w:r w:rsidR="00757B4B">
              <w:t xml:space="preserve"> am</w:t>
            </w:r>
          </w:p>
        </w:tc>
        <w:tc>
          <w:tcPr>
            <w:tcW w:w="6894" w:type="dxa"/>
          </w:tcPr>
          <w:p w14:paraId="4E155916" w14:textId="6E804B8B" w:rsidR="005C12DD" w:rsidRPr="005C12DD" w:rsidRDefault="005C12DD" w:rsidP="00C62072">
            <w:pPr>
              <w:rPr>
                <w:b/>
                <w:bCs/>
              </w:rPr>
            </w:pPr>
            <w:r w:rsidRPr="005C12DD">
              <w:rPr>
                <w:b/>
                <w:bCs/>
              </w:rPr>
              <w:t xml:space="preserve">Session 7: E-Commerce in the Philippines </w:t>
            </w:r>
          </w:p>
          <w:p w14:paraId="4FB21B86" w14:textId="77777777" w:rsidR="005C12DD" w:rsidRDefault="005C12DD" w:rsidP="00C62072"/>
          <w:p w14:paraId="0DDB5862" w14:textId="31072A47" w:rsidR="005C12DD" w:rsidRDefault="005C12DD" w:rsidP="00877919">
            <w:pPr>
              <w:pStyle w:val="ListParagraph"/>
              <w:numPr>
                <w:ilvl w:val="0"/>
                <w:numId w:val="27"/>
              </w:numPr>
            </w:pPr>
            <w:r>
              <w:t xml:space="preserve">e-Commerce Philippines 2022 Roadmap </w:t>
            </w:r>
          </w:p>
          <w:p w14:paraId="7C976EF0" w14:textId="77777777" w:rsidR="005C12DD" w:rsidRDefault="005C12DD" w:rsidP="00C62072"/>
          <w:p w14:paraId="0BD3460C" w14:textId="0A0947A1" w:rsidR="00A77917" w:rsidRDefault="00A77917" w:rsidP="00C62072">
            <w:r>
              <w:t>Assistant Secretary</w:t>
            </w:r>
            <w:r w:rsidDel="00A77917">
              <w:t xml:space="preserve"> </w:t>
            </w:r>
            <w:r w:rsidR="005C12DD">
              <w:t>Mary Jean T. Pacheco</w:t>
            </w:r>
          </w:p>
          <w:p w14:paraId="66EE73E9" w14:textId="210D906E" w:rsidR="00C62072" w:rsidRDefault="005C12DD" w:rsidP="00C62072">
            <w:r>
              <w:t>Digital Philippines</w:t>
            </w:r>
            <w:r w:rsidR="00A77917">
              <w:t>,</w:t>
            </w:r>
            <w:r>
              <w:t xml:space="preserve"> Department of Trade and Industry</w:t>
            </w:r>
          </w:p>
        </w:tc>
      </w:tr>
      <w:tr w:rsidR="0030545E" w14:paraId="036F4884" w14:textId="77777777" w:rsidTr="00802E35">
        <w:tc>
          <w:tcPr>
            <w:tcW w:w="2122" w:type="dxa"/>
          </w:tcPr>
          <w:p w14:paraId="1D7F70AD" w14:textId="16F4A9AC" w:rsidR="0030545E" w:rsidRDefault="0030545E" w:rsidP="0030545E">
            <w:r>
              <w:t xml:space="preserve">10:15 – 10:45 </w:t>
            </w:r>
            <w:r w:rsidR="00757B4B">
              <w:t>am</w:t>
            </w:r>
          </w:p>
        </w:tc>
        <w:tc>
          <w:tcPr>
            <w:tcW w:w="6894" w:type="dxa"/>
          </w:tcPr>
          <w:p w14:paraId="3D1255B8" w14:textId="26401223" w:rsidR="0030545E" w:rsidRDefault="0030545E" w:rsidP="0030545E">
            <w:r>
              <w:t>Open Forum/Q&amp;A Session</w:t>
            </w:r>
          </w:p>
        </w:tc>
      </w:tr>
      <w:tr w:rsidR="0030545E" w14:paraId="00D55B7A" w14:textId="77777777" w:rsidTr="00802E35">
        <w:tc>
          <w:tcPr>
            <w:tcW w:w="2122" w:type="dxa"/>
          </w:tcPr>
          <w:p w14:paraId="33B5DA07" w14:textId="6A85089C" w:rsidR="0030545E" w:rsidRDefault="0030545E" w:rsidP="0030545E">
            <w:r>
              <w:t>10:45 – 11:00</w:t>
            </w:r>
            <w:r w:rsidR="00757B4B">
              <w:t xml:space="preserve"> am</w:t>
            </w:r>
          </w:p>
        </w:tc>
        <w:tc>
          <w:tcPr>
            <w:tcW w:w="6894" w:type="dxa"/>
          </w:tcPr>
          <w:p w14:paraId="627A171B" w14:textId="3FD8526B" w:rsidR="0030545E" w:rsidRDefault="0030545E" w:rsidP="0030545E">
            <w:r>
              <w:t>Coffee Break</w:t>
            </w:r>
          </w:p>
        </w:tc>
      </w:tr>
      <w:tr w:rsidR="0030545E" w14:paraId="3350C568" w14:textId="77777777" w:rsidTr="00802E35">
        <w:tc>
          <w:tcPr>
            <w:tcW w:w="2122" w:type="dxa"/>
          </w:tcPr>
          <w:p w14:paraId="226362F0" w14:textId="206A947E" w:rsidR="0030545E" w:rsidRDefault="0030545E" w:rsidP="0030545E">
            <w:r>
              <w:t xml:space="preserve">11:00 </w:t>
            </w:r>
            <w:r w:rsidR="00757B4B">
              <w:t xml:space="preserve">– </w:t>
            </w:r>
            <w:r>
              <w:t>11:30</w:t>
            </w:r>
            <w:r w:rsidR="00757B4B">
              <w:t xml:space="preserve"> am</w:t>
            </w:r>
          </w:p>
        </w:tc>
        <w:tc>
          <w:tcPr>
            <w:tcW w:w="6894" w:type="dxa"/>
          </w:tcPr>
          <w:p w14:paraId="76FEC67E" w14:textId="47023180" w:rsidR="0030545E" w:rsidRDefault="0030545E" w:rsidP="0030545E">
            <w:pPr>
              <w:rPr>
                <w:b/>
                <w:bCs/>
              </w:rPr>
            </w:pPr>
            <w:r w:rsidRPr="0030545E">
              <w:rPr>
                <w:b/>
                <w:bCs/>
              </w:rPr>
              <w:t xml:space="preserve">Session 8: Addressing challenges in the data-driven economy: implications for security, privacy and ownership and of the use of personal data </w:t>
            </w:r>
          </w:p>
          <w:p w14:paraId="3A31C8FA" w14:textId="77777777" w:rsidR="0030545E" w:rsidRPr="0030545E" w:rsidRDefault="0030545E" w:rsidP="0030545E">
            <w:pPr>
              <w:rPr>
                <w:b/>
                <w:bCs/>
              </w:rPr>
            </w:pPr>
          </w:p>
          <w:p w14:paraId="716D1B40" w14:textId="33CF7905" w:rsidR="0030545E" w:rsidRDefault="0030545E" w:rsidP="00877919">
            <w:pPr>
              <w:pStyle w:val="ListParagraph"/>
              <w:numPr>
                <w:ilvl w:val="0"/>
                <w:numId w:val="27"/>
              </w:numPr>
            </w:pPr>
            <w:r>
              <w:t xml:space="preserve">Basic Concepts on Personal Information Protection </w:t>
            </w:r>
          </w:p>
          <w:p w14:paraId="0D816007" w14:textId="39628717" w:rsidR="0030545E" w:rsidRDefault="0030545E" w:rsidP="00877919">
            <w:pPr>
              <w:pStyle w:val="ListParagraph"/>
              <w:numPr>
                <w:ilvl w:val="0"/>
                <w:numId w:val="27"/>
              </w:numPr>
            </w:pPr>
            <w:r>
              <w:t>Data Privacy Act of 2012 (RA No. 10173) as of 28 February 2023</w:t>
            </w:r>
          </w:p>
          <w:p w14:paraId="368279B1" w14:textId="13E541C5" w:rsidR="0030545E" w:rsidRDefault="0030545E" w:rsidP="00877919">
            <w:pPr>
              <w:pStyle w:val="ListParagraph"/>
              <w:numPr>
                <w:ilvl w:val="0"/>
                <w:numId w:val="27"/>
              </w:numPr>
            </w:pPr>
            <w:r>
              <w:t xml:space="preserve">Regional developments: APEC Cross-Border Privacy Rules (CBPR) System; General Data Protection Regulation (GDPR) </w:t>
            </w:r>
          </w:p>
          <w:p w14:paraId="379F952A" w14:textId="5D18CFD2" w:rsidR="0030545E" w:rsidRDefault="0030545E" w:rsidP="00877919">
            <w:pPr>
              <w:pStyle w:val="ListParagraph"/>
              <w:numPr>
                <w:ilvl w:val="0"/>
                <w:numId w:val="27"/>
              </w:numPr>
            </w:pPr>
            <w:r>
              <w:t xml:space="preserve">Suggested Approach on the JSI Text </w:t>
            </w:r>
          </w:p>
          <w:p w14:paraId="6FE4495B" w14:textId="77777777" w:rsidR="0030545E" w:rsidRDefault="0030545E" w:rsidP="0030545E"/>
          <w:p w14:paraId="41ED7FEC" w14:textId="77777777" w:rsidR="0030545E" w:rsidRDefault="0030545E" w:rsidP="0030545E">
            <w:r>
              <w:t xml:space="preserve">Atty. Franklin </w:t>
            </w:r>
            <w:proofErr w:type="spellStart"/>
            <w:r>
              <w:t>Tabaquin</w:t>
            </w:r>
            <w:proofErr w:type="spellEnd"/>
            <w:r>
              <w:t xml:space="preserve"> IV </w:t>
            </w:r>
          </w:p>
          <w:p w14:paraId="59D74A78" w14:textId="456CA787" w:rsidR="0030545E" w:rsidRDefault="0030545E" w:rsidP="0030545E">
            <w:r>
              <w:t>Director, Privacy Policy Office</w:t>
            </w:r>
            <w:r w:rsidR="00757B4B">
              <w:t>,</w:t>
            </w:r>
            <w:r>
              <w:t xml:space="preserve"> National Privacy Commission (NPC)</w:t>
            </w:r>
          </w:p>
        </w:tc>
      </w:tr>
      <w:tr w:rsidR="0030545E" w14:paraId="3D6C9D22" w14:textId="77777777" w:rsidTr="00802E35">
        <w:tc>
          <w:tcPr>
            <w:tcW w:w="2122" w:type="dxa"/>
          </w:tcPr>
          <w:p w14:paraId="3A81C1A4" w14:textId="29531ADA" w:rsidR="0030545E" w:rsidRDefault="0030545E" w:rsidP="0030545E">
            <w:r>
              <w:t>11:30</w:t>
            </w:r>
            <w:r w:rsidR="00757B4B">
              <w:t xml:space="preserve"> am</w:t>
            </w:r>
            <w:r>
              <w:t xml:space="preserve"> – 12:00</w:t>
            </w:r>
            <w:r w:rsidR="00757B4B">
              <w:t xml:space="preserve"> pm</w:t>
            </w:r>
          </w:p>
        </w:tc>
        <w:tc>
          <w:tcPr>
            <w:tcW w:w="6894" w:type="dxa"/>
          </w:tcPr>
          <w:p w14:paraId="35CC0033" w14:textId="1BE9A068" w:rsidR="0030545E" w:rsidRDefault="0030545E" w:rsidP="0030545E">
            <w:pPr>
              <w:rPr>
                <w:b/>
                <w:bCs/>
              </w:rPr>
            </w:pPr>
            <w:r w:rsidRPr="0030545E">
              <w:rPr>
                <w:b/>
                <w:bCs/>
              </w:rPr>
              <w:t xml:space="preserve">Session 9: Intellectual property rights: its relevance to data protection, security and source code </w:t>
            </w:r>
          </w:p>
          <w:p w14:paraId="1CFD093A" w14:textId="77777777" w:rsidR="0030545E" w:rsidRPr="0030545E" w:rsidRDefault="0030545E" w:rsidP="0030545E">
            <w:pPr>
              <w:rPr>
                <w:b/>
                <w:bCs/>
              </w:rPr>
            </w:pPr>
          </w:p>
          <w:p w14:paraId="52DD4B4E" w14:textId="6CBB6595" w:rsidR="0030545E" w:rsidRDefault="0030545E" w:rsidP="00877919">
            <w:pPr>
              <w:pStyle w:val="ListParagraph"/>
              <w:numPr>
                <w:ilvl w:val="0"/>
                <w:numId w:val="27"/>
              </w:numPr>
            </w:pPr>
            <w:r>
              <w:t xml:space="preserve">Basic Concepts on Intellectual Property and Source Code </w:t>
            </w:r>
          </w:p>
          <w:p w14:paraId="7F6174F1" w14:textId="6C3500FC" w:rsidR="0030545E" w:rsidRDefault="0030545E" w:rsidP="00877919">
            <w:pPr>
              <w:pStyle w:val="ListParagraph"/>
              <w:numPr>
                <w:ilvl w:val="0"/>
                <w:numId w:val="27"/>
              </w:numPr>
            </w:pPr>
            <w:r>
              <w:t xml:space="preserve">Intellectual Property Code of the Philippines (RA No. 8293) </w:t>
            </w:r>
          </w:p>
          <w:p w14:paraId="4A7703D7" w14:textId="4873A720" w:rsidR="0030545E" w:rsidRDefault="0030545E" w:rsidP="00877919">
            <w:pPr>
              <w:pStyle w:val="ListParagraph"/>
              <w:numPr>
                <w:ilvl w:val="0"/>
                <w:numId w:val="27"/>
              </w:numPr>
            </w:pPr>
            <w:r>
              <w:t xml:space="preserve">Treatment of data: understanding trade secrets </w:t>
            </w:r>
          </w:p>
          <w:p w14:paraId="3D067A5A" w14:textId="17DF5FE7" w:rsidR="0030545E" w:rsidRDefault="0030545E" w:rsidP="00877919">
            <w:pPr>
              <w:pStyle w:val="ListParagraph"/>
              <w:numPr>
                <w:ilvl w:val="0"/>
                <w:numId w:val="27"/>
              </w:numPr>
            </w:pPr>
            <w:r>
              <w:t xml:space="preserve">Suggested Approach on the JSI Text </w:t>
            </w:r>
          </w:p>
          <w:p w14:paraId="165BED66" w14:textId="77777777" w:rsidR="0030545E" w:rsidRDefault="0030545E" w:rsidP="0030545E"/>
          <w:p w14:paraId="57151A55" w14:textId="6F6EDC42" w:rsidR="0030545E" w:rsidRDefault="0030545E" w:rsidP="0030545E">
            <w:r>
              <w:t xml:space="preserve">Atty. Ann N. </w:t>
            </w:r>
            <w:proofErr w:type="spellStart"/>
            <w:r>
              <w:t>Edillon</w:t>
            </w:r>
            <w:proofErr w:type="spellEnd"/>
            <w:r>
              <w:t xml:space="preserve"> </w:t>
            </w:r>
          </w:p>
          <w:p w14:paraId="1EEE778A" w14:textId="0B04CACA" w:rsidR="0030545E" w:rsidRDefault="0030545E" w:rsidP="0030545E">
            <w:r>
              <w:t>Director IV, Bureau of Patents</w:t>
            </w:r>
            <w:r w:rsidR="006B545B">
              <w:t>,</w:t>
            </w:r>
            <w:r>
              <w:t xml:space="preserve"> Intellectual Property Office of the Philippines (IPOPHL</w:t>
            </w:r>
            <w:r w:rsidR="00A77917">
              <w:t>)</w:t>
            </w:r>
          </w:p>
        </w:tc>
      </w:tr>
      <w:tr w:rsidR="0030545E" w14:paraId="06BF55C7" w14:textId="77777777" w:rsidTr="00802E35">
        <w:tc>
          <w:tcPr>
            <w:tcW w:w="2122" w:type="dxa"/>
          </w:tcPr>
          <w:p w14:paraId="5F505C11" w14:textId="3A7B7B8C" w:rsidR="0030545E" w:rsidRDefault="0030545E" w:rsidP="0030545E">
            <w:r>
              <w:t>12:00- 1:30 pm</w:t>
            </w:r>
          </w:p>
        </w:tc>
        <w:tc>
          <w:tcPr>
            <w:tcW w:w="6894" w:type="dxa"/>
          </w:tcPr>
          <w:p w14:paraId="28E8D1A4" w14:textId="2812F299" w:rsidR="0030545E" w:rsidRDefault="0030545E" w:rsidP="0030545E">
            <w:r>
              <w:t>Lunch/Networking</w:t>
            </w:r>
          </w:p>
        </w:tc>
      </w:tr>
      <w:tr w:rsidR="0030545E" w14:paraId="46C16ED0" w14:textId="77777777" w:rsidTr="00802E35">
        <w:tc>
          <w:tcPr>
            <w:tcW w:w="2122" w:type="dxa"/>
          </w:tcPr>
          <w:p w14:paraId="72D95A5F" w14:textId="51A37737" w:rsidR="0030545E" w:rsidRDefault="0030545E" w:rsidP="0030545E">
            <w:r>
              <w:t>1:30 – 2:00</w:t>
            </w:r>
            <w:r w:rsidR="00757B4B">
              <w:t xml:space="preserve"> pm</w:t>
            </w:r>
          </w:p>
        </w:tc>
        <w:tc>
          <w:tcPr>
            <w:tcW w:w="6894" w:type="dxa"/>
          </w:tcPr>
          <w:p w14:paraId="0FD805C8" w14:textId="6CC0E101" w:rsidR="0030545E" w:rsidRPr="0030545E" w:rsidRDefault="0030545E" w:rsidP="0030545E">
            <w:pPr>
              <w:rPr>
                <w:b/>
                <w:bCs/>
              </w:rPr>
            </w:pPr>
            <w:r w:rsidRPr="0030545E">
              <w:rPr>
                <w:b/>
                <w:bCs/>
              </w:rPr>
              <w:t xml:space="preserve">Session 10: E-commerce and Consumer Protection </w:t>
            </w:r>
          </w:p>
          <w:p w14:paraId="78361E33" w14:textId="77777777" w:rsidR="0030545E" w:rsidRDefault="0030545E" w:rsidP="0030545E"/>
          <w:p w14:paraId="38E38DDB" w14:textId="3ED50EBC" w:rsidR="0030545E" w:rsidRDefault="0030545E" w:rsidP="00877919">
            <w:pPr>
              <w:pStyle w:val="ListParagraph"/>
              <w:numPr>
                <w:ilvl w:val="0"/>
                <w:numId w:val="27"/>
              </w:numPr>
            </w:pPr>
            <w:r>
              <w:t>Confidence in digital markets</w:t>
            </w:r>
          </w:p>
          <w:p w14:paraId="0749AF66" w14:textId="70D47DB1" w:rsidR="0030545E" w:rsidRDefault="0030545E" w:rsidP="00877919">
            <w:pPr>
              <w:pStyle w:val="ListParagraph"/>
              <w:numPr>
                <w:ilvl w:val="0"/>
                <w:numId w:val="27"/>
              </w:numPr>
            </w:pPr>
            <w:r>
              <w:t>Addressing challenges faced by consumers using e</w:t>
            </w:r>
            <w:r w:rsidR="006B545B">
              <w:t>-</w:t>
            </w:r>
            <w:r>
              <w:t xml:space="preserve">commerce (e.g., unsafe or fake products, unfair business practices, </w:t>
            </w:r>
            <w:r>
              <w:lastRenderedPageBreak/>
              <w:t>inadequate online dispute resolution, breaches to consumer privacy, etc.)</w:t>
            </w:r>
          </w:p>
          <w:p w14:paraId="691DA350" w14:textId="22E6F486" w:rsidR="0030545E" w:rsidRDefault="0030545E" w:rsidP="00877919">
            <w:pPr>
              <w:pStyle w:val="ListParagraph"/>
              <w:numPr>
                <w:ilvl w:val="0"/>
                <w:numId w:val="27"/>
              </w:numPr>
            </w:pPr>
            <w:r>
              <w:t xml:space="preserve">Identifying areas where national and regional consumer protection frameworks and institutional capacities need to be strengthened </w:t>
            </w:r>
          </w:p>
          <w:p w14:paraId="2AC01B24" w14:textId="77777777" w:rsidR="0030545E" w:rsidRDefault="0030545E" w:rsidP="0030545E"/>
          <w:p w14:paraId="2B57FCB6" w14:textId="23C21E54" w:rsidR="00757B4B" w:rsidRDefault="00A77917" w:rsidP="0030545E">
            <w:r w:rsidRPr="00A77917">
              <w:t xml:space="preserve">Undersecretary Ruth </w:t>
            </w:r>
            <w:r w:rsidR="009B2688">
              <w:t xml:space="preserve">B. </w:t>
            </w:r>
            <w:r w:rsidRPr="00A77917">
              <w:t>Castelo</w:t>
            </w:r>
          </w:p>
          <w:p w14:paraId="176CDF5B" w14:textId="427BEE2A" w:rsidR="0030545E" w:rsidRDefault="00A77917" w:rsidP="0030545E">
            <w:r w:rsidRPr="00A77917">
              <w:t>Consumer Protection Group, Department of Trade and Industry</w:t>
            </w:r>
          </w:p>
        </w:tc>
      </w:tr>
      <w:tr w:rsidR="0030545E" w14:paraId="51ACAE44" w14:textId="77777777" w:rsidTr="00802E35">
        <w:tc>
          <w:tcPr>
            <w:tcW w:w="2122" w:type="dxa"/>
          </w:tcPr>
          <w:p w14:paraId="267AFCDD" w14:textId="1B03ABF1" w:rsidR="0030545E" w:rsidRDefault="0030545E" w:rsidP="0030545E">
            <w:r>
              <w:lastRenderedPageBreak/>
              <w:t>2:00 – 2:30</w:t>
            </w:r>
            <w:r w:rsidR="00757B4B">
              <w:t xml:space="preserve"> pm</w:t>
            </w:r>
          </w:p>
        </w:tc>
        <w:tc>
          <w:tcPr>
            <w:tcW w:w="6894" w:type="dxa"/>
          </w:tcPr>
          <w:p w14:paraId="5459BDE0" w14:textId="76E7F771" w:rsidR="0030545E" w:rsidRDefault="0030545E" w:rsidP="0030545E">
            <w:pPr>
              <w:rPr>
                <w:b/>
                <w:bCs/>
              </w:rPr>
            </w:pPr>
            <w:r w:rsidRPr="00877919">
              <w:rPr>
                <w:b/>
                <w:bCs/>
              </w:rPr>
              <w:t>Session 11: Looking at the Development Dimension - Crossborder E-commerce and Digital Trade and Opportunities for MSMEs</w:t>
            </w:r>
          </w:p>
          <w:p w14:paraId="3C0CA16A" w14:textId="77777777" w:rsidR="00757B4B" w:rsidRPr="00877919" w:rsidRDefault="00757B4B" w:rsidP="0030545E">
            <w:pPr>
              <w:rPr>
                <w:b/>
                <w:bCs/>
              </w:rPr>
            </w:pPr>
          </w:p>
          <w:p w14:paraId="5FA6B310" w14:textId="276C8632" w:rsidR="0030545E" w:rsidRDefault="0030545E" w:rsidP="00877919">
            <w:pPr>
              <w:pStyle w:val="ListParagraph"/>
              <w:numPr>
                <w:ilvl w:val="0"/>
                <w:numId w:val="27"/>
              </w:numPr>
            </w:pPr>
            <w:r>
              <w:t xml:space="preserve">Digital platforms and data governance </w:t>
            </w:r>
          </w:p>
          <w:p w14:paraId="6B9A8BC5" w14:textId="0964E3D7" w:rsidR="0030545E" w:rsidRDefault="0030545E" w:rsidP="00877919">
            <w:pPr>
              <w:pStyle w:val="ListParagraph"/>
              <w:numPr>
                <w:ilvl w:val="0"/>
                <w:numId w:val="27"/>
              </w:numPr>
            </w:pPr>
            <w:r>
              <w:t xml:space="preserve">Role of inclusiveness and sustainability in the digital economy </w:t>
            </w:r>
          </w:p>
          <w:p w14:paraId="1070EC6C" w14:textId="77777777" w:rsidR="0030545E" w:rsidRDefault="0030545E" w:rsidP="0030545E"/>
          <w:p w14:paraId="77B5CFB5" w14:textId="397EEBD1" w:rsidR="00723D72" w:rsidRDefault="00723D72" w:rsidP="00723D72">
            <w:r>
              <w:t>Two speakers (15 mins each):</w:t>
            </w:r>
          </w:p>
          <w:p w14:paraId="40AA07BC" w14:textId="77777777" w:rsidR="00A77917" w:rsidRDefault="00A77917" w:rsidP="00A77917">
            <w:r>
              <w:t xml:space="preserve">Ms. Bernadette </w:t>
            </w:r>
            <w:proofErr w:type="spellStart"/>
            <w:r>
              <w:t>Nacario</w:t>
            </w:r>
            <w:proofErr w:type="spellEnd"/>
          </w:p>
          <w:p w14:paraId="680D2893" w14:textId="77777777" w:rsidR="006B545B" w:rsidRDefault="00A77917" w:rsidP="00A77917">
            <w:r>
              <w:t xml:space="preserve">Country Director at Google (Former Country Manager for Systems of IBM Philippines) </w:t>
            </w:r>
          </w:p>
          <w:p w14:paraId="689EF7AE" w14:textId="77777777" w:rsidR="006B545B" w:rsidRDefault="006B545B" w:rsidP="00A77917"/>
          <w:p w14:paraId="76906D1E" w14:textId="5BDA814B" w:rsidR="00A77917" w:rsidRDefault="00A77917" w:rsidP="00A77917">
            <w:r>
              <w:t>or</w:t>
            </w:r>
          </w:p>
          <w:p w14:paraId="65EB27C4" w14:textId="77777777" w:rsidR="00A77917" w:rsidRDefault="00A77917" w:rsidP="0030545E"/>
          <w:p w14:paraId="1C0060A1" w14:textId="77777777" w:rsidR="00A77917" w:rsidRDefault="00A77917" w:rsidP="0030545E">
            <w:r>
              <w:t xml:space="preserve">Mr. Vicente </w:t>
            </w:r>
            <w:proofErr w:type="spellStart"/>
            <w:r>
              <w:t>Catudio</w:t>
            </w:r>
            <w:proofErr w:type="spellEnd"/>
            <w:r>
              <w:t xml:space="preserve"> Jr.</w:t>
            </w:r>
          </w:p>
          <w:p w14:paraId="2EA78768" w14:textId="434772DA" w:rsidR="0030545E" w:rsidRDefault="00A77917" w:rsidP="0030545E">
            <w:r>
              <w:t xml:space="preserve">USAID Chief of Party, Strengthening Private Enterprises for the Digital Economy (SPEED) </w:t>
            </w:r>
            <w:r w:rsidR="006B545B">
              <w:t>P</w:t>
            </w:r>
            <w:r>
              <w:t>roject</w:t>
            </w:r>
          </w:p>
          <w:p w14:paraId="0DA5B9C8" w14:textId="77777777" w:rsidR="00A77917" w:rsidRDefault="00A77917" w:rsidP="0030545E"/>
          <w:p w14:paraId="1BF54194" w14:textId="56AB567A" w:rsidR="0030545E" w:rsidRDefault="00723D72" w:rsidP="0030545E">
            <w:r>
              <w:t>[</w:t>
            </w:r>
            <w:r w:rsidR="0030545E">
              <w:t xml:space="preserve">or </w:t>
            </w:r>
          </w:p>
          <w:p w14:paraId="2A15EACE" w14:textId="77777777" w:rsidR="0030545E" w:rsidRDefault="0030545E" w:rsidP="0030545E"/>
          <w:p w14:paraId="78C71856" w14:textId="5ECE4476" w:rsidR="00A77917" w:rsidRDefault="0030545E" w:rsidP="0030545E">
            <w:r>
              <w:t>Ms. Eunice Huang</w:t>
            </w:r>
          </w:p>
          <w:p w14:paraId="57437357" w14:textId="2A255C67" w:rsidR="0030545E" w:rsidRDefault="0030545E" w:rsidP="0030545E">
            <w:r>
              <w:t>Head</w:t>
            </w:r>
            <w:r w:rsidR="00757B4B">
              <w:t>,</w:t>
            </w:r>
            <w:r>
              <w:t xml:space="preserve"> Asia-Pacific Trade and Competitiveness Policy, Google</w:t>
            </w:r>
            <w:r w:rsidR="00723D72">
              <w:t>]</w:t>
            </w:r>
          </w:p>
        </w:tc>
      </w:tr>
      <w:tr w:rsidR="0030545E" w14:paraId="7F3CCCC5" w14:textId="77777777" w:rsidTr="00802E35">
        <w:tc>
          <w:tcPr>
            <w:tcW w:w="2122" w:type="dxa"/>
          </w:tcPr>
          <w:p w14:paraId="4FDF9A2B" w14:textId="1FFF2947" w:rsidR="0030545E" w:rsidRDefault="00C87E60" w:rsidP="0030545E">
            <w:r>
              <w:t>2:30 – 3:00</w:t>
            </w:r>
            <w:r w:rsidR="00757B4B">
              <w:t xml:space="preserve"> pm</w:t>
            </w:r>
          </w:p>
        </w:tc>
        <w:tc>
          <w:tcPr>
            <w:tcW w:w="6894" w:type="dxa"/>
          </w:tcPr>
          <w:p w14:paraId="47B32AEF" w14:textId="2975EB2A" w:rsidR="00C87E60" w:rsidRPr="00C87E60" w:rsidRDefault="00C87E60" w:rsidP="0030545E">
            <w:pPr>
              <w:rPr>
                <w:b/>
                <w:bCs/>
              </w:rPr>
            </w:pPr>
            <w:r w:rsidRPr="00C87E60">
              <w:rPr>
                <w:b/>
                <w:bCs/>
              </w:rPr>
              <w:t xml:space="preserve">Session 12: E-commerce and Online Services Trade </w:t>
            </w:r>
          </w:p>
          <w:p w14:paraId="2BCB7A95" w14:textId="77777777" w:rsidR="00C87E60" w:rsidRDefault="00C87E60" w:rsidP="00877919">
            <w:pPr>
              <w:ind w:left="1035" w:hanging="426"/>
            </w:pPr>
          </w:p>
          <w:p w14:paraId="10B297AD" w14:textId="7546CFBC" w:rsidR="00F37736" w:rsidRDefault="00C87E60" w:rsidP="00877919">
            <w:pPr>
              <w:pStyle w:val="ListParagraph"/>
              <w:numPr>
                <w:ilvl w:val="0"/>
                <w:numId w:val="34"/>
              </w:numPr>
              <w:ind w:left="1035" w:hanging="426"/>
            </w:pPr>
            <w:r>
              <w:t xml:space="preserve">Trends on online services and ICT enabled services </w:t>
            </w:r>
          </w:p>
          <w:p w14:paraId="6BBE1294" w14:textId="136B81DF" w:rsidR="00F37736" w:rsidRDefault="00C87E60" w:rsidP="00877919">
            <w:pPr>
              <w:pStyle w:val="ListParagraph"/>
              <w:numPr>
                <w:ilvl w:val="0"/>
                <w:numId w:val="34"/>
              </w:numPr>
              <w:ind w:left="1035" w:hanging="426"/>
            </w:pPr>
            <w:r>
              <w:t xml:space="preserve">Digital infrastructure for e-commerce </w:t>
            </w:r>
          </w:p>
          <w:p w14:paraId="2CECAC43" w14:textId="1E61F126" w:rsidR="00C87E60" w:rsidRDefault="00C87E60" w:rsidP="00877919">
            <w:pPr>
              <w:pStyle w:val="ListParagraph"/>
              <w:numPr>
                <w:ilvl w:val="0"/>
                <w:numId w:val="34"/>
              </w:numPr>
              <w:ind w:left="1035" w:hanging="426"/>
            </w:pPr>
            <w:r>
              <w:t xml:space="preserve">Key services sectors for emerging market suppliers </w:t>
            </w:r>
          </w:p>
          <w:p w14:paraId="28824AA2" w14:textId="77777777" w:rsidR="00C87E60" w:rsidRDefault="00C87E60" w:rsidP="0030545E"/>
          <w:p w14:paraId="4516491F" w14:textId="2E6D0DEE" w:rsidR="00CB650F" w:rsidRDefault="00C87E60" w:rsidP="0030545E">
            <w:r>
              <w:t>Two speakers</w:t>
            </w:r>
            <w:r w:rsidR="00723D72">
              <w:t xml:space="preserve"> (15 mins each):</w:t>
            </w:r>
          </w:p>
          <w:p w14:paraId="4BB8EB12" w14:textId="294487B1" w:rsidR="00C87E60" w:rsidRDefault="00C87E60" w:rsidP="0030545E">
            <w:r>
              <w:t xml:space="preserve"> </w:t>
            </w:r>
          </w:p>
          <w:p w14:paraId="0E18EFD3" w14:textId="77777777" w:rsidR="00C87E60" w:rsidRDefault="00C87E60" w:rsidP="0030545E">
            <w:r>
              <w:t xml:space="preserve">Mr. Bien A. </w:t>
            </w:r>
            <w:proofErr w:type="spellStart"/>
            <w:r>
              <w:t>Ganapin</w:t>
            </w:r>
            <w:proofErr w:type="spellEnd"/>
            <w:r>
              <w:t xml:space="preserve"> </w:t>
            </w:r>
          </w:p>
          <w:p w14:paraId="5CDF0C4F" w14:textId="03001078" w:rsidR="00C87E60" w:rsidRDefault="00C87E60" w:rsidP="0030545E">
            <w:r>
              <w:t>Director, Trade, Services and Industry Staff (TSIS)</w:t>
            </w:r>
            <w:r w:rsidR="00CB650F">
              <w:t>,</w:t>
            </w:r>
            <w:r>
              <w:t xml:space="preserve"> National Economic and Development Authority (NEDA) </w:t>
            </w:r>
          </w:p>
          <w:p w14:paraId="56017B83" w14:textId="77777777" w:rsidR="00C87E60" w:rsidRDefault="00C87E60" w:rsidP="0030545E"/>
          <w:p w14:paraId="2AF33C40" w14:textId="505B34B2" w:rsidR="00C87E60" w:rsidRDefault="00C87E60" w:rsidP="0030545E">
            <w:r>
              <w:t xml:space="preserve">and </w:t>
            </w:r>
          </w:p>
          <w:p w14:paraId="2C414E57" w14:textId="77777777" w:rsidR="00C87E60" w:rsidRDefault="00C87E60" w:rsidP="0030545E"/>
          <w:p w14:paraId="729521C6" w14:textId="77777777" w:rsidR="00C87E60" w:rsidRDefault="00C87E60" w:rsidP="0030545E">
            <w:r>
              <w:t xml:space="preserve">Mr. Francisco G. </w:t>
            </w:r>
            <w:proofErr w:type="spellStart"/>
            <w:r>
              <w:t>Dakila</w:t>
            </w:r>
            <w:proofErr w:type="spellEnd"/>
            <w:r>
              <w:t xml:space="preserve">, Jr. </w:t>
            </w:r>
          </w:p>
          <w:p w14:paraId="7CEAA1FA" w14:textId="5387F7E3" w:rsidR="00C87E60" w:rsidRDefault="00C87E60" w:rsidP="0030545E">
            <w:r>
              <w:t>Deputy Governor, Monetary and Economics Sector</w:t>
            </w:r>
            <w:r w:rsidR="00A77917">
              <w:t>,</w:t>
            </w:r>
            <w:r>
              <w:t xml:space="preserve"> </w:t>
            </w:r>
            <w:proofErr w:type="spellStart"/>
            <w:r>
              <w:t>Bangko</w:t>
            </w:r>
            <w:proofErr w:type="spellEnd"/>
            <w:r>
              <w:t xml:space="preserve"> Sentral ng </w:t>
            </w:r>
            <w:proofErr w:type="spellStart"/>
            <w:r>
              <w:t>Pilipinas</w:t>
            </w:r>
            <w:proofErr w:type="spellEnd"/>
            <w:r>
              <w:t xml:space="preserve"> (BSP) – to cover “Role of Digital Platforms and Lessons Learned on the Implementation of Innovative Solutions” </w:t>
            </w:r>
          </w:p>
          <w:p w14:paraId="654AC58D" w14:textId="77777777" w:rsidR="00C87E60" w:rsidRDefault="00C87E60" w:rsidP="0030545E"/>
          <w:p w14:paraId="38113083" w14:textId="2B301BF5" w:rsidR="00C87E60" w:rsidRDefault="00723D72" w:rsidP="0030545E">
            <w:r>
              <w:t>[</w:t>
            </w:r>
            <w:r w:rsidR="00C87E60">
              <w:t xml:space="preserve">or </w:t>
            </w:r>
          </w:p>
          <w:p w14:paraId="4B54B80A" w14:textId="77777777" w:rsidR="00C87E60" w:rsidRDefault="00C87E60" w:rsidP="0030545E"/>
          <w:p w14:paraId="0BB3ABF1" w14:textId="77777777" w:rsidR="00C87E60" w:rsidRDefault="00C87E60" w:rsidP="0030545E">
            <w:r>
              <w:t xml:space="preserve">Mr. John Drummond </w:t>
            </w:r>
          </w:p>
          <w:p w14:paraId="502A3B96" w14:textId="28BC361C" w:rsidR="0030545E" w:rsidRDefault="00C87E60" w:rsidP="0030545E">
            <w:r>
              <w:t>Hea</w:t>
            </w:r>
            <w:r w:rsidR="00757B4B">
              <w:t>d,</w:t>
            </w:r>
            <w:r>
              <w:t xml:space="preserve"> Trade in Services Division, OECD</w:t>
            </w:r>
            <w:r w:rsidR="00723D72">
              <w:t>]</w:t>
            </w:r>
          </w:p>
        </w:tc>
      </w:tr>
      <w:tr w:rsidR="0030545E" w14:paraId="432A24E8" w14:textId="77777777" w:rsidTr="00802E35">
        <w:tc>
          <w:tcPr>
            <w:tcW w:w="2122" w:type="dxa"/>
          </w:tcPr>
          <w:p w14:paraId="6595EDCF" w14:textId="5A4A11AA" w:rsidR="0030545E" w:rsidRDefault="00C87E60" w:rsidP="0030545E">
            <w:r>
              <w:t xml:space="preserve">3:00 – 4:00 </w:t>
            </w:r>
            <w:r w:rsidR="00757B4B">
              <w:t>pm</w:t>
            </w:r>
          </w:p>
        </w:tc>
        <w:tc>
          <w:tcPr>
            <w:tcW w:w="6894" w:type="dxa"/>
          </w:tcPr>
          <w:p w14:paraId="43D0FA96" w14:textId="1D030570" w:rsidR="0030545E" w:rsidRDefault="00C87E60" w:rsidP="0030545E">
            <w:r>
              <w:t>Open Forum/Q&amp;A Session</w:t>
            </w:r>
          </w:p>
        </w:tc>
      </w:tr>
      <w:tr w:rsidR="0030545E" w14:paraId="42B6E679" w14:textId="77777777" w:rsidTr="00802E35">
        <w:tc>
          <w:tcPr>
            <w:tcW w:w="2122" w:type="dxa"/>
          </w:tcPr>
          <w:p w14:paraId="69576F68" w14:textId="1BEB8CA1" w:rsidR="0030545E" w:rsidRDefault="00C87E60" w:rsidP="0030545E">
            <w:r>
              <w:t>4:00 – 4:30</w:t>
            </w:r>
            <w:r w:rsidR="00757B4B">
              <w:t xml:space="preserve"> pm</w:t>
            </w:r>
          </w:p>
        </w:tc>
        <w:tc>
          <w:tcPr>
            <w:tcW w:w="6894" w:type="dxa"/>
          </w:tcPr>
          <w:p w14:paraId="77747173" w14:textId="79D918B9" w:rsidR="0030545E" w:rsidRDefault="00C87E60" w:rsidP="0030545E">
            <w:pPr>
              <w:rPr>
                <w:b/>
                <w:bCs/>
              </w:rPr>
            </w:pPr>
            <w:r w:rsidRPr="00C87E60">
              <w:rPr>
                <w:b/>
                <w:bCs/>
              </w:rPr>
              <w:t>Closing Session: Advancing the E-commerce Agenda – Considerations for MC13 and Beyond</w:t>
            </w:r>
          </w:p>
          <w:p w14:paraId="18965E3B" w14:textId="5BA9BBFF" w:rsidR="00C87E60" w:rsidRDefault="00C87E60" w:rsidP="0030545E">
            <w:pPr>
              <w:rPr>
                <w:b/>
                <w:bCs/>
              </w:rPr>
            </w:pPr>
          </w:p>
          <w:p w14:paraId="199E192E" w14:textId="77777777" w:rsidR="00C87E60" w:rsidRDefault="00C87E60" w:rsidP="0030545E">
            <w:pPr>
              <w:rPr>
                <w:b/>
                <w:bCs/>
              </w:rPr>
            </w:pPr>
          </w:p>
          <w:p w14:paraId="56DD1629" w14:textId="77777777" w:rsidR="00C87E60" w:rsidRDefault="00C87E60" w:rsidP="0030545E">
            <w:r>
              <w:t xml:space="preserve">[Speaker from the WTO Secretariat] </w:t>
            </w:r>
          </w:p>
          <w:p w14:paraId="19DC86DE" w14:textId="77777777" w:rsidR="00C87E60" w:rsidRDefault="00C87E60" w:rsidP="0030545E"/>
          <w:p w14:paraId="67094FE1" w14:textId="50EDC716" w:rsidR="00C87E60" w:rsidRDefault="00C87E60" w:rsidP="0030545E">
            <w:r>
              <w:t>and</w:t>
            </w:r>
          </w:p>
          <w:p w14:paraId="1C71E537" w14:textId="77777777" w:rsidR="00C87E60" w:rsidRDefault="00C87E60" w:rsidP="0030545E"/>
          <w:p w14:paraId="01FD800B" w14:textId="6B4A4CD1" w:rsidR="00C87E60" w:rsidRDefault="00C87E60" w:rsidP="0030545E">
            <w:pPr>
              <w:rPr>
                <w:b/>
                <w:bCs/>
              </w:rPr>
            </w:pPr>
            <w:r>
              <w:t>[Speaker from Geneva WTO-PM]</w:t>
            </w:r>
          </w:p>
          <w:p w14:paraId="5A59D115" w14:textId="493143A9" w:rsidR="00C87E60" w:rsidRPr="00C87E60" w:rsidRDefault="00C87E60" w:rsidP="0030545E">
            <w:pPr>
              <w:rPr>
                <w:b/>
                <w:bCs/>
              </w:rPr>
            </w:pPr>
          </w:p>
        </w:tc>
      </w:tr>
      <w:tr w:rsidR="0030545E" w14:paraId="763E8179" w14:textId="77777777" w:rsidTr="00802E35">
        <w:tc>
          <w:tcPr>
            <w:tcW w:w="2122" w:type="dxa"/>
          </w:tcPr>
          <w:p w14:paraId="0B8C89CD" w14:textId="5AAF18E5" w:rsidR="0030545E" w:rsidRDefault="00C87E60" w:rsidP="0030545E">
            <w:r>
              <w:lastRenderedPageBreak/>
              <w:t>4:30 – 5:00</w:t>
            </w:r>
            <w:r w:rsidR="00757B4B">
              <w:t xml:space="preserve"> pm</w:t>
            </w:r>
          </w:p>
        </w:tc>
        <w:tc>
          <w:tcPr>
            <w:tcW w:w="6894" w:type="dxa"/>
          </w:tcPr>
          <w:p w14:paraId="298F3705" w14:textId="5774910F" w:rsidR="0030545E" w:rsidRDefault="00C87E60" w:rsidP="0030545E">
            <w:r>
              <w:t xml:space="preserve">Wrap-up, </w:t>
            </w:r>
            <w:r w:rsidR="00757B4B">
              <w:t>E</w:t>
            </w:r>
            <w:r>
              <w:t>valuation and Awarding of Certificates</w:t>
            </w:r>
          </w:p>
        </w:tc>
      </w:tr>
      <w:tr w:rsidR="00C87E60" w14:paraId="5712C416" w14:textId="77777777" w:rsidTr="00802E35">
        <w:tc>
          <w:tcPr>
            <w:tcW w:w="2122" w:type="dxa"/>
          </w:tcPr>
          <w:p w14:paraId="728EAC54" w14:textId="1EB3CBFA" w:rsidR="00C87E60" w:rsidRDefault="00C87E60" w:rsidP="0030545E">
            <w:r>
              <w:t>5:00 – 5:30</w:t>
            </w:r>
            <w:r w:rsidR="00757B4B">
              <w:t xml:space="preserve"> pm</w:t>
            </w:r>
          </w:p>
        </w:tc>
        <w:tc>
          <w:tcPr>
            <w:tcW w:w="6894" w:type="dxa"/>
          </w:tcPr>
          <w:p w14:paraId="4ACC6FD8" w14:textId="4126D9E8" w:rsidR="00C87E60" w:rsidRDefault="00C87E60" w:rsidP="0030545E">
            <w:pPr>
              <w:rPr>
                <w:b/>
                <w:bCs/>
              </w:rPr>
            </w:pPr>
            <w:r w:rsidRPr="00C87E60">
              <w:rPr>
                <w:b/>
                <w:bCs/>
              </w:rPr>
              <w:t xml:space="preserve">Closing Remarks </w:t>
            </w:r>
          </w:p>
          <w:p w14:paraId="0A826629" w14:textId="77777777" w:rsidR="00C87E60" w:rsidRPr="00C87E60" w:rsidRDefault="00C87E60" w:rsidP="0030545E">
            <w:pPr>
              <w:rPr>
                <w:b/>
                <w:bCs/>
              </w:rPr>
            </w:pPr>
          </w:p>
          <w:p w14:paraId="2A29A8ED" w14:textId="62FE1F09" w:rsidR="00C87E60" w:rsidRDefault="00C87E60" w:rsidP="0030545E">
            <w:r>
              <w:t xml:space="preserve">WTO </w:t>
            </w:r>
          </w:p>
          <w:p w14:paraId="41FA79FE" w14:textId="77777777" w:rsidR="00C87E60" w:rsidRDefault="00C87E60" w:rsidP="0030545E"/>
          <w:p w14:paraId="49F97D00" w14:textId="2345A5E8" w:rsidR="00C87E60" w:rsidRDefault="00C87E60" w:rsidP="0030545E">
            <w:r>
              <w:t>and</w:t>
            </w:r>
          </w:p>
          <w:p w14:paraId="011F27C7" w14:textId="77777777" w:rsidR="00C87E60" w:rsidRDefault="00C87E60" w:rsidP="0030545E"/>
          <w:p w14:paraId="0B1F9CA4" w14:textId="1B0A5D04" w:rsidR="00A77917" w:rsidRDefault="00723D72" w:rsidP="00A77917">
            <w:r>
              <w:t xml:space="preserve">Assistant Director </w:t>
            </w:r>
            <w:r w:rsidR="00A77917">
              <w:t xml:space="preserve">Marie </w:t>
            </w:r>
            <w:proofErr w:type="spellStart"/>
            <w:r w:rsidR="00A77917">
              <w:t>Sherylyn</w:t>
            </w:r>
            <w:proofErr w:type="spellEnd"/>
            <w:r w:rsidR="00A77917">
              <w:t xml:space="preserve"> D. Aquia</w:t>
            </w:r>
          </w:p>
          <w:p w14:paraId="6675FA5E" w14:textId="2DEDD1D4" w:rsidR="00C87E60" w:rsidRDefault="00A77917" w:rsidP="00757B4B">
            <w:r>
              <w:t>Bureau of International Relations</w:t>
            </w:r>
            <w:r w:rsidR="00757B4B">
              <w:t xml:space="preserve">, </w:t>
            </w:r>
            <w:r>
              <w:t>Department of Trade and Industry</w:t>
            </w:r>
          </w:p>
        </w:tc>
      </w:tr>
      <w:tr w:rsidR="00A77917" w14:paraId="4254A99C" w14:textId="77777777" w:rsidTr="00007056">
        <w:tc>
          <w:tcPr>
            <w:tcW w:w="9016" w:type="dxa"/>
            <w:gridSpan w:val="2"/>
          </w:tcPr>
          <w:p w14:paraId="72690794" w14:textId="7103A637" w:rsidR="00A77917" w:rsidRDefault="00A77917" w:rsidP="0030545E">
            <w:r w:rsidRPr="00877919">
              <w:rPr>
                <w:b/>
                <w:bCs/>
              </w:rPr>
              <w:t>END</w:t>
            </w:r>
          </w:p>
        </w:tc>
      </w:tr>
    </w:tbl>
    <w:p w14:paraId="2E59C6B2" w14:textId="77777777" w:rsidR="00850889" w:rsidRPr="00B415B8" w:rsidRDefault="00850889" w:rsidP="00182A75"/>
    <w:sectPr w:rsidR="00850889" w:rsidRPr="00B415B8" w:rsidSect="002A15FB">
      <w:headerReference w:type="default" r:id="rId8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38EA" w14:textId="77777777" w:rsidR="00D6341A" w:rsidRDefault="00D6341A" w:rsidP="00ED54E0">
      <w:r>
        <w:separator/>
      </w:r>
    </w:p>
  </w:endnote>
  <w:endnote w:type="continuationSeparator" w:id="0">
    <w:p w14:paraId="3DE31DB2" w14:textId="77777777" w:rsidR="00D6341A" w:rsidRDefault="00D6341A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A067" w14:textId="77777777" w:rsidR="00D6341A" w:rsidRDefault="00D6341A" w:rsidP="00ED54E0">
      <w:r>
        <w:separator/>
      </w:r>
    </w:p>
  </w:footnote>
  <w:footnote w:type="continuationSeparator" w:id="0">
    <w:p w14:paraId="4EA0D234" w14:textId="77777777" w:rsidR="00D6341A" w:rsidRDefault="00D6341A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A43A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A6B92"/>
    <w:multiLevelType w:val="hybridMultilevel"/>
    <w:tmpl w:val="8FF6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2879"/>
    <w:multiLevelType w:val="hybridMultilevel"/>
    <w:tmpl w:val="F25A17CE"/>
    <w:lvl w:ilvl="0" w:tplc="392CDAF8">
      <w:numFmt w:val="bullet"/>
      <w:lvlText w:val="•"/>
      <w:lvlJc w:val="left"/>
      <w:pPr>
        <w:ind w:left="720" w:hanging="360"/>
      </w:pPr>
      <w:rPr>
        <w:rFonts w:ascii="Verdana" w:eastAsia="MS Mincho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3479D"/>
    <w:multiLevelType w:val="hybridMultilevel"/>
    <w:tmpl w:val="33D6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A658A"/>
    <w:multiLevelType w:val="hybridMultilevel"/>
    <w:tmpl w:val="0C8CC6A2"/>
    <w:lvl w:ilvl="0" w:tplc="392CDAF8">
      <w:numFmt w:val="bullet"/>
      <w:lvlText w:val="•"/>
      <w:lvlJc w:val="left"/>
      <w:pPr>
        <w:ind w:left="927" w:hanging="360"/>
      </w:pPr>
      <w:rPr>
        <w:rFonts w:ascii="Verdana" w:eastAsia="MS Mincho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29E0730"/>
    <w:multiLevelType w:val="hybridMultilevel"/>
    <w:tmpl w:val="F408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D42CB"/>
    <w:multiLevelType w:val="hybridMultilevel"/>
    <w:tmpl w:val="397001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A1B5F"/>
    <w:multiLevelType w:val="hybridMultilevel"/>
    <w:tmpl w:val="551802E6"/>
    <w:lvl w:ilvl="0" w:tplc="0F8269D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67243"/>
    <w:multiLevelType w:val="hybridMultilevel"/>
    <w:tmpl w:val="81EC983E"/>
    <w:lvl w:ilvl="0" w:tplc="392CDAF8">
      <w:numFmt w:val="bullet"/>
      <w:lvlText w:val="•"/>
      <w:lvlJc w:val="left"/>
      <w:pPr>
        <w:ind w:left="1046" w:hanging="360"/>
      </w:pPr>
      <w:rPr>
        <w:rFonts w:ascii="Verdana" w:eastAsia="MS Mincho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0" w15:restartNumberingAfterBreak="0">
    <w:nsid w:val="45F04FC5"/>
    <w:multiLevelType w:val="hybridMultilevel"/>
    <w:tmpl w:val="1766ECCC"/>
    <w:lvl w:ilvl="0" w:tplc="392CDAF8">
      <w:numFmt w:val="bullet"/>
      <w:lvlText w:val="•"/>
      <w:lvlJc w:val="left"/>
      <w:pPr>
        <w:ind w:left="720" w:hanging="360"/>
      </w:pPr>
      <w:rPr>
        <w:rFonts w:ascii="Verdana" w:eastAsia="MS Mincho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46565"/>
    <w:multiLevelType w:val="hybridMultilevel"/>
    <w:tmpl w:val="252A190A"/>
    <w:lvl w:ilvl="0" w:tplc="392CDAF8">
      <w:numFmt w:val="bullet"/>
      <w:lvlText w:val="•"/>
      <w:lvlJc w:val="left"/>
      <w:pPr>
        <w:ind w:left="720" w:hanging="360"/>
      </w:pPr>
      <w:rPr>
        <w:rFonts w:ascii="Verdana" w:eastAsia="MS Mincho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A4D0A"/>
    <w:multiLevelType w:val="hybridMultilevel"/>
    <w:tmpl w:val="8438FEBC"/>
    <w:lvl w:ilvl="0" w:tplc="392CDAF8">
      <w:numFmt w:val="bullet"/>
      <w:lvlText w:val="•"/>
      <w:lvlJc w:val="left"/>
      <w:pPr>
        <w:ind w:left="720" w:hanging="360"/>
      </w:pPr>
      <w:rPr>
        <w:rFonts w:ascii="Verdana" w:eastAsia="MS Mincho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02A0F"/>
    <w:multiLevelType w:val="hybridMultilevel"/>
    <w:tmpl w:val="6914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82531"/>
    <w:multiLevelType w:val="hybridMultilevel"/>
    <w:tmpl w:val="E900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6" w15:restartNumberingAfterBreak="0">
    <w:nsid w:val="57454AB1"/>
    <w:multiLevelType w:val="multilevel"/>
    <w:tmpl w:val="CC52177C"/>
    <w:numStyleLink w:val="LegalHeadings"/>
  </w:abstractNum>
  <w:abstractNum w:abstractNumId="27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386220"/>
    <w:multiLevelType w:val="hybridMultilevel"/>
    <w:tmpl w:val="3F1693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F6658AE"/>
    <w:multiLevelType w:val="hybridMultilevel"/>
    <w:tmpl w:val="C17092F2"/>
    <w:lvl w:ilvl="0" w:tplc="392CDAF8">
      <w:numFmt w:val="bullet"/>
      <w:lvlText w:val="•"/>
      <w:lvlJc w:val="left"/>
      <w:pPr>
        <w:ind w:left="720" w:hanging="360"/>
      </w:pPr>
      <w:rPr>
        <w:rFonts w:ascii="Verdana" w:eastAsia="MS Mincho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B6467"/>
    <w:multiLevelType w:val="hybridMultilevel"/>
    <w:tmpl w:val="FE9EC252"/>
    <w:lvl w:ilvl="0" w:tplc="392CDAF8">
      <w:numFmt w:val="bullet"/>
      <w:lvlText w:val="•"/>
      <w:lvlJc w:val="left"/>
      <w:pPr>
        <w:ind w:left="720" w:hanging="360"/>
      </w:pPr>
      <w:rPr>
        <w:rFonts w:ascii="Verdana" w:eastAsia="MS Mincho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827345">
    <w:abstractNumId w:val="9"/>
  </w:num>
  <w:num w:numId="2" w16cid:durableId="1036538713">
    <w:abstractNumId w:val="7"/>
  </w:num>
  <w:num w:numId="3" w16cid:durableId="1672413713">
    <w:abstractNumId w:val="6"/>
  </w:num>
  <w:num w:numId="4" w16cid:durableId="33048224">
    <w:abstractNumId w:val="5"/>
  </w:num>
  <w:num w:numId="5" w16cid:durableId="1391342594">
    <w:abstractNumId w:val="4"/>
  </w:num>
  <w:num w:numId="6" w16cid:durableId="1276717879">
    <w:abstractNumId w:val="27"/>
  </w:num>
  <w:num w:numId="7" w16cid:durableId="2083136381">
    <w:abstractNumId w:val="26"/>
  </w:num>
  <w:num w:numId="8" w16cid:durableId="650325988">
    <w:abstractNumId w:val="25"/>
  </w:num>
  <w:num w:numId="9" w16cid:durableId="1712663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8842819">
    <w:abstractNumId w:val="28"/>
  </w:num>
  <w:num w:numId="11" w16cid:durableId="1950043910">
    <w:abstractNumId w:val="8"/>
  </w:num>
  <w:num w:numId="12" w16cid:durableId="532229820">
    <w:abstractNumId w:val="3"/>
  </w:num>
  <w:num w:numId="13" w16cid:durableId="120272117">
    <w:abstractNumId w:val="2"/>
  </w:num>
  <w:num w:numId="14" w16cid:durableId="16926530">
    <w:abstractNumId w:val="1"/>
  </w:num>
  <w:num w:numId="15" w16cid:durableId="1620798344">
    <w:abstractNumId w:val="0"/>
  </w:num>
  <w:num w:numId="16" w16cid:durableId="1417820008">
    <w:abstractNumId w:val="10"/>
  </w:num>
  <w:num w:numId="17" w16cid:durableId="784886774">
    <w:abstractNumId w:val="25"/>
  </w:num>
  <w:num w:numId="18" w16cid:durableId="8238563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3987697">
    <w:abstractNumId w:val="24"/>
  </w:num>
  <w:num w:numId="20" w16cid:durableId="1171213937">
    <w:abstractNumId w:val="23"/>
  </w:num>
  <w:num w:numId="21" w16cid:durableId="1337728748">
    <w:abstractNumId w:val="12"/>
  </w:num>
  <w:num w:numId="22" w16cid:durableId="1391267125">
    <w:abstractNumId w:val="16"/>
  </w:num>
  <w:num w:numId="23" w16cid:durableId="615866881">
    <w:abstractNumId w:val="29"/>
  </w:num>
  <w:num w:numId="24" w16cid:durableId="1983726880">
    <w:abstractNumId w:val="17"/>
  </w:num>
  <w:num w:numId="25" w16cid:durableId="737290887">
    <w:abstractNumId w:val="14"/>
  </w:num>
  <w:num w:numId="26" w16cid:durableId="423501096">
    <w:abstractNumId w:val="13"/>
  </w:num>
  <w:num w:numId="27" w16cid:durableId="764375446">
    <w:abstractNumId w:val="15"/>
  </w:num>
  <w:num w:numId="28" w16cid:durableId="317734641">
    <w:abstractNumId w:val="30"/>
  </w:num>
  <w:num w:numId="29" w16cid:durableId="1076365973">
    <w:abstractNumId w:val="22"/>
  </w:num>
  <w:num w:numId="30" w16cid:durableId="1807770539">
    <w:abstractNumId w:val="19"/>
  </w:num>
  <w:num w:numId="31" w16cid:durableId="1357385242">
    <w:abstractNumId w:val="21"/>
  </w:num>
  <w:num w:numId="32" w16cid:durableId="791829002">
    <w:abstractNumId w:val="31"/>
  </w:num>
  <w:num w:numId="33" w16cid:durableId="950631177">
    <w:abstractNumId w:val="20"/>
  </w:num>
  <w:num w:numId="34" w16cid:durableId="2920558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99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A75"/>
    <w:rsid w:val="00182B84"/>
    <w:rsid w:val="001946F2"/>
    <w:rsid w:val="001D0F5C"/>
    <w:rsid w:val="001E291F"/>
    <w:rsid w:val="00233408"/>
    <w:rsid w:val="00237417"/>
    <w:rsid w:val="00251558"/>
    <w:rsid w:val="0027067B"/>
    <w:rsid w:val="002A15FB"/>
    <w:rsid w:val="002A6940"/>
    <w:rsid w:val="002E249B"/>
    <w:rsid w:val="00304385"/>
    <w:rsid w:val="0030545E"/>
    <w:rsid w:val="00311BE2"/>
    <w:rsid w:val="00320249"/>
    <w:rsid w:val="003572B4"/>
    <w:rsid w:val="003616BF"/>
    <w:rsid w:val="00371F2B"/>
    <w:rsid w:val="00383F10"/>
    <w:rsid w:val="00390687"/>
    <w:rsid w:val="00396315"/>
    <w:rsid w:val="003C0A3B"/>
    <w:rsid w:val="003E0A5A"/>
    <w:rsid w:val="003E63F5"/>
    <w:rsid w:val="004551EC"/>
    <w:rsid w:val="00467032"/>
    <w:rsid w:val="0046754A"/>
    <w:rsid w:val="004A31FF"/>
    <w:rsid w:val="004C6B1C"/>
    <w:rsid w:val="004F203A"/>
    <w:rsid w:val="00512FF5"/>
    <w:rsid w:val="0051545B"/>
    <w:rsid w:val="005336B8"/>
    <w:rsid w:val="005778FB"/>
    <w:rsid w:val="005917B1"/>
    <w:rsid w:val="005B04B9"/>
    <w:rsid w:val="005B68C7"/>
    <w:rsid w:val="005B7054"/>
    <w:rsid w:val="005C12DD"/>
    <w:rsid w:val="005D0152"/>
    <w:rsid w:val="005D5981"/>
    <w:rsid w:val="005F30CB"/>
    <w:rsid w:val="00612644"/>
    <w:rsid w:val="00674CCD"/>
    <w:rsid w:val="006A18DC"/>
    <w:rsid w:val="006B545B"/>
    <w:rsid w:val="006D6742"/>
    <w:rsid w:val="006E3654"/>
    <w:rsid w:val="006F5826"/>
    <w:rsid w:val="00700181"/>
    <w:rsid w:val="007141CF"/>
    <w:rsid w:val="00723D72"/>
    <w:rsid w:val="00745146"/>
    <w:rsid w:val="0074635B"/>
    <w:rsid w:val="007577E3"/>
    <w:rsid w:val="00757B4B"/>
    <w:rsid w:val="00760DB3"/>
    <w:rsid w:val="00767204"/>
    <w:rsid w:val="0079332A"/>
    <w:rsid w:val="007C3346"/>
    <w:rsid w:val="007C3936"/>
    <w:rsid w:val="007C79F0"/>
    <w:rsid w:val="007E6507"/>
    <w:rsid w:val="007F2B8E"/>
    <w:rsid w:val="007F2DB0"/>
    <w:rsid w:val="00801CBB"/>
    <w:rsid w:val="00802E35"/>
    <w:rsid w:val="00807247"/>
    <w:rsid w:val="008114AF"/>
    <w:rsid w:val="00840C2B"/>
    <w:rsid w:val="00850889"/>
    <w:rsid w:val="008739FD"/>
    <w:rsid w:val="00877919"/>
    <w:rsid w:val="00897944"/>
    <w:rsid w:val="008A7BB6"/>
    <w:rsid w:val="008C42C8"/>
    <w:rsid w:val="008D2436"/>
    <w:rsid w:val="008E372C"/>
    <w:rsid w:val="00920FD4"/>
    <w:rsid w:val="00947C09"/>
    <w:rsid w:val="009A6F54"/>
    <w:rsid w:val="009A7E67"/>
    <w:rsid w:val="009B0823"/>
    <w:rsid w:val="009B2688"/>
    <w:rsid w:val="00A0013A"/>
    <w:rsid w:val="00A53DCE"/>
    <w:rsid w:val="00A6057A"/>
    <w:rsid w:val="00A63124"/>
    <w:rsid w:val="00A6787A"/>
    <w:rsid w:val="00A74017"/>
    <w:rsid w:val="00A77917"/>
    <w:rsid w:val="00A97A1E"/>
    <w:rsid w:val="00AA332C"/>
    <w:rsid w:val="00AC24C7"/>
    <w:rsid w:val="00AC27F8"/>
    <w:rsid w:val="00AD4C72"/>
    <w:rsid w:val="00AE20ED"/>
    <w:rsid w:val="00AE2AEE"/>
    <w:rsid w:val="00B00690"/>
    <w:rsid w:val="00B1394B"/>
    <w:rsid w:val="00B230EC"/>
    <w:rsid w:val="00B415B8"/>
    <w:rsid w:val="00B50DC4"/>
    <w:rsid w:val="00B56EDC"/>
    <w:rsid w:val="00B67C16"/>
    <w:rsid w:val="00BB1F84"/>
    <w:rsid w:val="00BE5468"/>
    <w:rsid w:val="00C11EAC"/>
    <w:rsid w:val="00C16128"/>
    <w:rsid w:val="00C305D7"/>
    <w:rsid w:val="00C30F2A"/>
    <w:rsid w:val="00C43456"/>
    <w:rsid w:val="00C62072"/>
    <w:rsid w:val="00C65C0C"/>
    <w:rsid w:val="00C7753E"/>
    <w:rsid w:val="00C808FC"/>
    <w:rsid w:val="00C87E60"/>
    <w:rsid w:val="00CB650F"/>
    <w:rsid w:val="00CC5DCA"/>
    <w:rsid w:val="00CD7D97"/>
    <w:rsid w:val="00CE3EE6"/>
    <w:rsid w:val="00CE4BA1"/>
    <w:rsid w:val="00D000C7"/>
    <w:rsid w:val="00D52A9D"/>
    <w:rsid w:val="00D55AAD"/>
    <w:rsid w:val="00D6341A"/>
    <w:rsid w:val="00D747AE"/>
    <w:rsid w:val="00D9226C"/>
    <w:rsid w:val="00DA20BD"/>
    <w:rsid w:val="00DC6893"/>
    <w:rsid w:val="00DD791C"/>
    <w:rsid w:val="00DE50DB"/>
    <w:rsid w:val="00DF6AE1"/>
    <w:rsid w:val="00E45499"/>
    <w:rsid w:val="00E46FD5"/>
    <w:rsid w:val="00E544BB"/>
    <w:rsid w:val="00E56545"/>
    <w:rsid w:val="00E678BD"/>
    <w:rsid w:val="00E85004"/>
    <w:rsid w:val="00EA5D4F"/>
    <w:rsid w:val="00EB6C56"/>
    <w:rsid w:val="00EB6F21"/>
    <w:rsid w:val="00ED54E0"/>
    <w:rsid w:val="00F01C13"/>
    <w:rsid w:val="00F13B54"/>
    <w:rsid w:val="00F32397"/>
    <w:rsid w:val="00F37736"/>
    <w:rsid w:val="00F40595"/>
    <w:rsid w:val="00FA5EBC"/>
    <w:rsid w:val="00FD224A"/>
    <w:rsid w:val="00FD6CF3"/>
    <w:rsid w:val="00FD79BF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4AC5A"/>
  <w15:chartTrackingRefBased/>
  <w15:docId w15:val="{3DBD3D20-C195-4F35-9E3F-6A2982C6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7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</w:rPr>
  </w:style>
  <w:style w:type="paragraph" w:styleId="Revision">
    <w:name w:val="Revision"/>
    <w:hidden/>
    <w:uiPriority w:val="99"/>
    <w:semiHidden/>
    <w:rsid w:val="00A77917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D439-BB45-4CF2-ACAA-360A466A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Khilji, Usman Ali</dc:creator>
  <cp:keywords/>
  <dc:description/>
  <cp:lastModifiedBy>Khilji, Usman Ali</cp:lastModifiedBy>
  <cp:revision>2</cp:revision>
  <cp:lastPrinted>2023-07-24T23:02:00Z</cp:lastPrinted>
  <dcterms:created xsi:type="dcterms:W3CDTF">2023-07-27T15:31:00Z</dcterms:created>
  <dcterms:modified xsi:type="dcterms:W3CDTF">2023-07-27T15:31:00Z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72a6cd030efe9affc6512d86417874ca38374c3980188fe3ded8d39a8dfda62d</vt:lpwstr>
  </property>
</Properties>
</file>