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299" w14:textId="2F4EF349" w:rsidR="00850889" w:rsidRPr="009F107A" w:rsidRDefault="009F107A" w:rsidP="008A7BB6">
      <w:pPr>
        <w:rPr>
          <w:lang w:val="en-US"/>
        </w:rPr>
      </w:pPr>
      <w:bookmarkStart w:id="0" w:name="_GoBack"/>
      <w:bookmarkEnd w:id="0"/>
      <w:r>
        <w:rPr>
          <w:lang w:val="en-US"/>
        </w:rPr>
        <w:t>PROGRAMME TO BE ATTACHED</w:t>
      </w:r>
    </w:p>
    <w:sectPr w:rsidR="00850889" w:rsidRPr="009F107A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0FCE" w14:textId="77777777" w:rsidR="009F107A" w:rsidRDefault="009F107A" w:rsidP="00ED54E0">
      <w:r>
        <w:separator/>
      </w:r>
    </w:p>
  </w:endnote>
  <w:endnote w:type="continuationSeparator" w:id="0">
    <w:p w14:paraId="391113D6" w14:textId="77777777" w:rsidR="009F107A" w:rsidRDefault="009F107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EDF1" w14:textId="77777777" w:rsidR="009F107A" w:rsidRDefault="009F107A" w:rsidP="00ED54E0">
      <w:r>
        <w:separator/>
      </w:r>
    </w:p>
  </w:footnote>
  <w:footnote w:type="continuationSeparator" w:id="0">
    <w:p w14:paraId="34E3DB19" w14:textId="77777777" w:rsidR="009F107A" w:rsidRDefault="009F107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A8D1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7A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9F107A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671E6"/>
  <w15:chartTrackingRefBased/>
  <w15:docId w15:val="{1DF9E829-466F-46AF-BDF3-9F6C69A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WTO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Brouillaud, Nadine</dc:creator>
  <cp:keywords/>
  <dc:description/>
  <cp:lastModifiedBy>Brouillaud, Nadine</cp:lastModifiedBy>
  <cp:revision>1</cp:revision>
  <dcterms:created xsi:type="dcterms:W3CDTF">2022-10-31T11:22:00Z</dcterms:created>
  <dcterms:modified xsi:type="dcterms:W3CDTF">2022-10-31T11:23:00Z</dcterms:modified>
</cp:coreProperties>
</file>