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EE5F3" w14:textId="77777777" w:rsidR="006E50C0" w:rsidRPr="0082247E" w:rsidRDefault="006E50C0" w:rsidP="006E50C0">
      <w:pPr>
        <w:jc w:val="center"/>
        <w:rPr>
          <w:b/>
          <w:bCs/>
          <w:lang w:val="en-GB"/>
        </w:rPr>
      </w:pPr>
      <w:r w:rsidRPr="0082247E">
        <w:rPr>
          <w:b/>
          <w:sz w:val="22"/>
          <w:u w:val="single"/>
          <w:lang w:val="en-GB"/>
        </w:rPr>
        <w:t>WTO National Technical Workshop on Fisheries Subsidies</w:t>
      </w:r>
      <w:r w:rsidRPr="0082247E">
        <w:rPr>
          <w:b/>
          <w:sz w:val="22"/>
          <w:u w:val="single"/>
          <w:lang w:val="en-GB"/>
        </w:rPr>
        <w:br/>
      </w:r>
      <w:bookmarkStart w:id="0" w:name="_Hlk85460203"/>
      <w:bookmarkStart w:id="1" w:name="_Hlk117173865"/>
    </w:p>
    <w:p w14:paraId="3108AE09" w14:textId="4D21FE85" w:rsidR="006E50C0" w:rsidRPr="0082247E" w:rsidRDefault="00D66D83" w:rsidP="006E50C0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 xml:space="preserve">Zoom: </w:t>
      </w:r>
    </w:p>
    <w:p w14:paraId="4E311BE6" w14:textId="77777777" w:rsidR="0048304A" w:rsidRDefault="0048304A" w:rsidP="006E50C0">
      <w:pPr>
        <w:jc w:val="center"/>
        <w:rPr>
          <w:b/>
          <w:bCs/>
          <w:lang w:val="en-GB"/>
        </w:rPr>
      </w:pPr>
    </w:p>
    <w:p w14:paraId="35096D75" w14:textId="4243808F" w:rsidR="006E50C0" w:rsidRPr="0082247E" w:rsidRDefault="00D66D83" w:rsidP="006E50C0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>30</w:t>
      </w:r>
      <w:r w:rsidR="00641ACE">
        <w:rPr>
          <w:b/>
          <w:bCs/>
          <w:lang w:val="en-GB"/>
        </w:rPr>
        <w:t xml:space="preserve"> </w:t>
      </w:r>
      <w:r w:rsidR="00831177">
        <w:rPr>
          <w:b/>
          <w:bCs/>
          <w:lang w:val="en-GB"/>
        </w:rPr>
        <w:t>September</w:t>
      </w:r>
      <w:r w:rsidR="00641ACE">
        <w:rPr>
          <w:b/>
          <w:bCs/>
          <w:lang w:val="en-GB"/>
        </w:rPr>
        <w:t xml:space="preserve"> </w:t>
      </w:r>
      <w:r w:rsidR="006E50C0" w:rsidRPr="0082247E">
        <w:rPr>
          <w:b/>
          <w:bCs/>
          <w:lang w:val="en-GB"/>
        </w:rPr>
        <w:t>2024</w:t>
      </w:r>
    </w:p>
    <w:p w14:paraId="4AB5E109" w14:textId="77777777" w:rsidR="0048304A" w:rsidRDefault="0048304A" w:rsidP="006E50C0">
      <w:pPr>
        <w:jc w:val="center"/>
        <w:rPr>
          <w:b/>
          <w:bCs/>
          <w:lang w:val="en-GB"/>
        </w:rPr>
      </w:pPr>
    </w:p>
    <w:p w14:paraId="45B8E158" w14:textId="4D08190D" w:rsidR="006E50C0" w:rsidRPr="0082247E" w:rsidRDefault="006E50C0" w:rsidP="006E50C0">
      <w:pPr>
        <w:jc w:val="center"/>
        <w:rPr>
          <w:b/>
          <w:bCs/>
          <w:lang w:val="en-GB"/>
        </w:rPr>
      </w:pPr>
      <w:r w:rsidRPr="0082247E">
        <w:rPr>
          <w:b/>
          <w:bCs/>
          <w:lang w:val="en-GB"/>
        </w:rPr>
        <w:t>Draft Programme</w:t>
      </w:r>
    </w:p>
    <w:p w14:paraId="60A9BD84" w14:textId="77777777" w:rsidR="006E50C0" w:rsidRPr="0082247E" w:rsidRDefault="006E50C0" w:rsidP="006E50C0">
      <w:pPr>
        <w:jc w:val="center"/>
        <w:rPr>
          <w:b/>
          <w:bCs/>
          <w:lang w:val="en-GB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7036"/>
      </w:tblGrid>
      <w:tr w:rsidR="00617CE6" w:rsidRPr="0082247E" w14:paraId="083E2DF6" w14:textId="77777777" w:rsidTr="007E496E">
        <w:trPr>
          <w:cantSplit/>
        </w:trPr>
        <w:tc>
          <w:tcPr>
            <w:tcW w:w="548" w:type="pct"/>
            <w:shd w:val="clear" w:color="auto" w:fill="4F81BD" w:themeFill="accent1"/>
            <w:tcMar>
              <w:top w:w="28" w:type="dxa"/>
              <w:left w:w="57" w:type="dxa"/>
              <w:bottom w:w="28" w:type="dxa"/>
              <w:right w:w="57" w:type="dxa"/>
            </w:tcMar>
          </w:tcPr>
          <w:bookmarkEnd w:id="0"/>
          <w:bookmarkEnd w:id="1"/>
          <w:p w14:paraId="77AA8C0E" w14:textId="2479F2CE" w:rsidR="00617CE6" w:rsidRPr="0082247E" w:rsidRDefault="00617CE6" w:rsidP="003007C6">
            <w:pPr>
              <w:spacing w:after="60"/>
              <w:jc w:val="center"/>
              <w:rPr>
                <w:b/>
                <w:szCs w:val="18"/>
                <w:lang w:val="en-GB"/>
              </w:rPr>
            </w:pPr>
            <w:r>
              <w:rPr>
                <w:b/>
                <w:szCs w:val="18"/>
                <w:lang w:val="en-GB"/>
              </w:rPr>
              <w:t>Male time</w:t>
            </w:r>
          </w:p>
        </w:tc>
        <w:tc>
          <w:tcPr>
            <w:tcW w:w="550" w:type="pct"/>
            <w:shd w:val="clear" w:color="auto" w:fill="4F81BD" w:themeFill="accent1"/>
          </w:tcPr>
          <w:p w14:paraId="37ED4022" w14:textId="71E81244" w:rsidR="00617CE6" w:rsidRDefault="00617CE6" w:rsidP="00617CE6">
            <w:pPr>
              <w:spacing w:after="60"/>
              <w:jc w:val="center"/>
              <w:rPr>
                <w:b/>
                <w:szCs w:val="18"/>
                <w:lang w:val="en-GB"/>
              </w:rPr>
            </w:pPr>
            <w:r>
              <w:rPr>
                <w:b/>
                <w:szCs w:val="18"/>
                <w:lang w:val="en-GB"/>
              </w:rPr>
              <w:t>GVA time</w:t>
            </w:r>
          </w:p>
        </w:tc>
        <w:tc>
          <w:tcPr>
            <w:tcW w:w="3902" w:type="pct"/>
            <w:shd w:val="clear" w:color="auto" w:fill="4F81BD" w:themeFill="accent1"/>
          </w:tcPr>
          <w:p w14:paraId="6AD854E8" w14:textId="3FB1CBA4" w:rsidR="00617CE6" w:rsidRPr="0082247E" w:rsidRDefault="00831177" w:rsidP="003007C6">
            <w:pPr>
              <w:spacing w:after="60"/>
              <w:jc w:val="center"/>
              <w:rPr>
                <w:b/>
                <w:szCs w:val="18"/>
                <w:lang w:val="en-GB"/>
              </w:rPr>
            </w:pPr>
            <w:r>
              <w:rPr>
                <w:b/>
                <w:szCs w:val="18"/>
                <w:lang w:val="en-GB"/>
              </w:rPr>
              <w:t>Mon</w:t>
            </w:r>
            <w:r w:rsidR="00617CE6">
              <w:rPr>
                <w:b/>
                <w:szCs w:val="18"/>
                <w:lang w:val="en-GB"/>
              </w:rPr>
              <w:t>day</w:t>
            </w:r>
            <w:r w:rsidR="00617CE6" w:rsidRPr="0082247E">
              <w:rPr>
                <w:b/>
                <w:szCs w:val="18"/>
                <w:lang w:val="en-GB"/>
              </w:rPr>
              <w:t xml:space="preserve">, </w:t>
            </w:r>
            <w:r>
              <w:rPr>
                <w:b/>
                <w:szCs w:val="18"/>
                <w:lang w:val="en-GB"/>
              </w:rPr>
              <w:t>30</w:t>
            </w:r>
            <w:r w:rsidR="00617CE6">
              <w:rPr>
                <w:b/>
                <w:szCs w:val="18"/>
                <w:lang w:val="en-GB"/>
              </w:rPr>
              <w:t xml:space="preserve"> </w:t>
            </w:r>
            <w:r>
              <w:rPr>
                <w:b/>
                <w:szCs w:val="18"/>
                <w:lang w:val="en-GB"/>
              </w:rPr>
              <w:t>Septem</w:t>
            </w:r>
            <w:r w:rsidR="00617CE6">
              <w:rPr>
                <w:b/>
                <w:szCs w:val="18"/>
                <w:lang w:val="en-GB"/>
              </w:rPr>
              <w:t>ber</w:t>
            </w:r>
            <w:r w:rsidR="00617CE6" w:rsidRPr="0082247E">
              <w:rPr>
                <w:b/>
                <w:szCs w:val="18"/>
                <w:lang w:val="en-GB"/>
              </w:rPr>
              <w:t xml:space="preserve"> 2024</w:t>
            </w:r>
          </w:p>
        </w:tc>
      </w:tr>
      <w:tr w:rsidR="00617CE6" w:rsidRPr="00973D7D" w14:paraId="7C14E2E6" w14:textId="77777777" w:rsidTr="007E496E">
        <w:trPr>
          <w:cantSplit/>
        </w:trPr>
        <w:tc>
          <w:tcPr>
            <w:tcW w:w="54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B9DF83" w14:textId="7918A145" w:rsidR="00617CE6" w:rsidRPr="0082247E" w:rsidRDefault="00617CE6" w:rsidP="00ED77DB">
            <w:pPr>
              <w:spacing w:after="60"/>
              <w:jc w:val="center"/>
              <w:rPr>
                <w:color w:val="FF0000"/>
                <w:szCs w:val="18"/>
                <w:lang w:val="en-GB"/>
              </w:rPr>
            </w:pPr>
            <w:r>
              <w:rPr>
                <w:color w:val="FF0000"/>
                <w:szCs w:val="18"/>
                <w:lang w:val="en-GB"/>
              </w:rPr>
              <w:t>13:00-13:15</w:t>
            </w:r>
          </w:p>
        </w:tc>
        <w:tc>
          <w:tcPr>
            <w:tcW w:w="550" w:type="pct"/>
          </w:tcPr>
          <w:p w14:paraId="6CE6C9A4" w14:textId="4E15D9F7" w:rsidR="00617CE6" w:rsidRPr="00617CE6" w:rsidRDefault="00617CE6" w:rsidP="00617CE6">
            <w:pPr>
              <w:spacing w:after="60"/>
              <w:jc w:val="center"/>
              <w:rPr>
                <w:color w:val="FF0000"/>
                <w:szCs w:val="18"/>
                <w:lang w:val="en-GB"/>
              </w:rPr>
            </w:pPr>
            <w:r w:rsidRPr="00617CE6">
              <w:rPr>
                <w:color w:val="FF0000"/>
                <w:szCs w:val="18"/>
                <w:lang w:val="en-GB"/>
              </w:rPr>
              <w:t>10</w:t>
            </w:r>
            <w:r>
              <w:rPr>
                <w:color w:val="FF0000"/>
                <w:szCs w:val="18"/>
                <w:lang w:val="en-GB"/>
              </w:rPr>
              <w:t>:00-10:15</w:t>
            </w:r>
          </w:p>
        </w:tc>
        <w:tc>
          <w:tcPr>
            <w:tcW w:w="39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0044C3" w14:textId="23C237E3" w:rsidR="00617CE6" w:rsidRDefault="00617CE6" w:rsidP="006E50C0">
            <w:pPr>
              <w:pStyle w:val="ListBullet2"/>
              <w:numPr>
                <w:ilvl w:val="0"/>
                <w:numId w:val="0"/>
              </w:numPr>
              <w:spacing w:after="60"/>
              <w:ind w:left="340"/>
              <w:jc w:val="left"/>
              <w:rPr>
                <w:i/>
                <w:iCs/>
                <w:szCs w:val="18"/>
              </w:rPr>
            </w:pPr>
            <w:r w:rsidRPr="006E50C0">
              <w:rPr>
                <w:i/>
                <w:iCs/>
                <w:szCs w:val="18"/>
              </w:rPr>
              <w:t xml:space="preserve">- Welcome Remarks </w:t>
            </w:r>
            <w:r>
              <w:rPr>
                <w:i/>
                <w:iCs/>
                <w:szCs w:val="18"/>
              </w:rPr>
              <w:t>(Representative of the Government of the Maldives)</w:t>
            </w:r>
          </w:p>
          <w:p w14:paraId="08D204F5" w14:textId="75DD9812" w:rsidR="00617CE6" w:rsidRPr="006E50C0" w:rsidRDefault="00617CE6" w:rsidP="006E50C0">
            <w:pPr>
              <w:pStyle w:val="ListBullet2"/>
              <w:numPr>
                <w:ilvl w:val="0"/>
                <w:numId w:val="0"/>
              </w:numPr>
              <w:spacing w:after="60"/>
              <w:ind w:left="340"/>
              <w:jc w:val="left"/>
              <w:rPr>
                <w:i/>
                <w:iCs/>
                <w:szCs w:val="18"/>
              </w:rPr>
            </w:pPr>
            <w:r w:rsidRPr="006E50C0">
              <w:rPr>
                <w:i/>
                <w:iCs/>
                <w:szCs w:val="18"/>
              </w:rPr>
              <w:t>- General objectives of the workshop (</w:t>
            </w:r>
            <w:r>
              <w:rPr>
                <w:i/>
                <w:iCs/>
                <w:szCs w:val="18"/>
              </w:rPr>
              <w:t>Sainabou Taal, WTO</w:t>
            </w:r>
            <w:r w:rsidRPr="006E50C0">
              <w:rPr>
                <w:i/>
                <w:iCs/>
                <w:szCs w:val="18"/>
              </w:rPr>
              <w:t>)</w:t>
            </w:r>
          </w:p>
        </w:tc>
      </w:tr>
      <w:tr w:rsidR="00617CE6" w:rsidRPr="007A69B2" w14:paraId="49916BA0" w14:textId="77777777" w:rsidTr="007E496E">
        <w:trPr>
          <w:cantSplit/>
        </w:trPr>
        <w:tc>
          <w:tcPr>
            <w:tcW w:w="54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01F86E" w14:textId="1B96AC80" w:rsidR="00617CE6" w:rsidRPr="0082247E" w:rsidRDefault="00617CE6" w:rsidP="00ED77DB">
            <w:pPr>
              <w:spacing w:after="60"/>
              <w:jc w:val="center"/>
              <w:rPr>
                <w:color w:val="FF0000"/>
                <w:szCs w:val="18"/>
                <w:lang w:val="en-GB"/>
              </w:rPr>
            </w:pPr>
            <w:r>
              <w:rPr>
                <w:color w:val="FF0000"/>
                <w:szCs w:val="18"/>
                <w:lang w:val="en-GB"/>
              </w:rPr>
              <w:t>13:15-13:45</w:t>
            </w:r>
          </w:p>
        </w:tc>
        <w:tc>
          <w:tcPr>
            <w:tcW w:w="550" w:type="pct"/>
          </w:tcPr>
          <w:p w14:paraId="65394E0A" w14:textId="1309446C" w:rsidR="00617CE6" w:rsidRPr="00617CE6" w:rsidRDefault="00617CE6" w:rsidP="00617CE6">
            <w:pPr>
              <w:spacing w:after="60"/>
              <w:jc w:val="center"/>
              <w:rPr>
                <w:color w:val="FF0000"/>
                <w:szCs w:val="18"/>
                <w:lang w:val="en-GB"/>
              </w:rPr>
            </w:pPr>
            <w:r>
              <w:rPr>
                <w:color w:val="FF0000"/>
                <w:szCs w:val="18"/>
                <w:lang w:val="en-GB"/>
              </w:rPr>
              <w:t>10:15-10:45</w:t>
            </w:r>
          </w:p>
        </w:tc>
        <w:tc>
          <w:tcPr>
            <w:tcW w:w="39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F2FDC7" w14:textId="6CD29209" w:rsidR="00617CE6" w:rsidRDefault="00617CE6" w:rsidP="005015DB">
            <w:pPr>
              <w:pStyle w:val="ListBullet2"/>
              <w:numPr>
                <w:ilvl w:val="0"/>
                <w:numId w:val="25"/>
              </w:numPr>
              <w:tabs>
                <w:tab w:val="clear" w:pos="1134"/>
                <w:tab w:val="left" w:pos="907"/>
              </w:tabs>
              <w:spacing w:after="60"/>
              <w:jc w:val="left"/>
              <w:rPr>
                <w:szCs w:val="18"/>
              </w:rPr>
            </w:pPr>
            <w:r w:rsidRPr="006E50C0">
              <w:rPr>
                <w:szCs w:val="18"/>
              </w:rPr>
              <w:t>The Agreement on Fisheries Subsidies (definitions and scope)</w:t>
            </w:r>
          </w:p>
          <w:p w14:paraId="66A45658" w14:textId="10B98FD8" w:rsidR="00617CE6" w:rsidRPr="006E50C0" w:rsidRDefault="00617CE6" w:rsidP="005015DB">
            <w:pPr>
              <w:pStyle w:val="ListBullet2"/>
              <w:numPr>
                <w:ilvl w:val="0"/>
                <w:numId w:val="25"/>
              </w:numPr>
              <w:tabs>
                <w:tab w:val="clear" w:pos="1134"/>
                <w:tab w:val="left" w:pos="907"/>
              </w:tabs>
              <w:spacing w:after="60"/>
              <w:jc w:val="left"/>
              <w:rPr>
                <w:szCs w:val="18"/>
              </w:rPr>
            </w:pPr>
            <w:r>
              <w:rPr>
                <w:szCs w:val="18"/>
              </w:rPr>
              <w:t>Open discussion</w:t>
            </w:r>
          </w:p>
        </w:tc>
      </w:tr>
      <w:tr w:rsidR="00617CE6" w:rsidRPr="00F55743" w14:paraId="21B2B914" w14:textId="77777777" w:rsidTr="007E496E">
        <w:trPr>
          <w:cantSplit/>
          <w:tblHeader/>
        </w:trPr>
        <w:tc>
          <w:tcPr>
            <w:tcW w:w="54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4E745C" w14:textId="43591EB8" w:rsidR="00617CE6" w:rsidRPr="0082247E" w:rsidRDefault="00617CE6" w:rsidP="00ED77DB">
            <w:pPr>
              <w:spacing w:after="60"/>
              <w:jc w:val="center"/>
              <w:rPr>
                <w:color w:val="FF0000"/>
                <w:szCs w:val="18"/>
                <w:lang w:val="en-GB"/>
              </w:rPr>
            </w:pPr>
            <w:r>
              <w:rPr>
                <w:color w:val="FF0000"/>
                <w:szCs w:val="18"/>
                <w:lang w:val="en-GB"/>
              </w:rPr>
              <w:t>13:45-1</w:t>
            </w:r>
            <w:r w:rsidR="007E496E">
              <w:rPr>
                <w:color w:val="FF0000"/>
                <w:szCs w:val="18"/>
                <w:lang w:val="en-GB"/>
              </w:rPr>
              <w:t>5</w:t>
            </w:r>
            <w:r>
              <w:rPr>
                <w:color w:val="FF0000"/>
                <w:szCs w:val="18"/>
                <w:lang w:val="en-GB"/>
              </w:rPr>
              <w:t>:</w:t>
            </w:r>
            <w:r w:rsidR="007E496E">
              <w:rPr>
                <w:color w:val="FF0000"/>
                <w:szCs w:val="18"/>
                <w:lang w:val="en-GB"/>
              </w:rPr>
              <w:t>00</w:t>
            </w:r>
          </w:p>
        </w:tc>
        <w:tc>
          <w:tcPr>
            <w:tcW w:w="550" w:type="pct"/>
          </w:tcPr>
          <w:p w14:paraId="0FF38F06" w14:textId="4478B6B8" w:rsidR="00617CE6" w:rsidRPr="00617CE6" w:rsidRDefault="00617CE6" w:rsidP="00617CE6">
            <w:pPr>
              <w:spacing w:after="60"/>
              <w:jc w:val="center"/>
              <w:rPr>
                <w:color w:val="FF0000"/>
                <w:szCs w:val="18"/>
                <w:lang w:val="en-GB"/>
              </w:rPr>
            </w:pPr>
            <w:r>
              <w:rPr>
                <w:color w:val="FF0000"/>
                <w:szCs w:val="18"/>
                <w:lang w:val="en-GB"/>
              </w:rPr>
              <w:t>10:45-1</w:t>
            </w:r>
            <w:r w:rsidR="007E496E">
              <w:rPr>
                <w:color w:val="FF0000"/>
                <w:szCs w:val="18"/>
                <w:lang w:val="en-GB"/>
              </w:rPr>
              <w:t>2</w:t>
            </w:r>
            <w:r>
              <w:rPr>
                <w:color w:val="FF0000"/>
                <w:szCs w:val="18"/>
                <w:lang w:val="en-GB"/>
              </w:rPr>
              <w:t>:</w:t>
            </w:r>
            <w:r w:rsidR="007E496E">
              <w:rPr>
                <w:color w:val="FF0000"/>
                <w:szCs w:val="18"/>
                <w:lang w:val="en-GB"/>
              </w:rPr>
              <w:t>00</w:t>
            </w:r>
          </w:p>
        </w:tc>
        <w:tc>
          <w:tcPr>
            <w:tcW w:w="39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D2CA7C" w14:textId="6273CFB0" w:rsidR="00617CE6" w:rsidRPr="006E50C0" w:rsidRDefault="00617CE6" w:rsidP="005015DB">
            <w:pPr>
              <w:pStyle w:val="ListBullet2"/>
              <w:numPr>
                <w:ilvl w:val="0"/>
                <w:numId w:val="25"/>
              </w:numPr>
              <w:tabs>
                <w:tab w:val="clear" w:pos="1134"/>
                <w:tab w:val="left" w:pos="907"/>
              </w:tabs>
              <w:spacing w:after="60"/>
              <w:jc w:val="left"/>
              <w:rPr>
                <w:szCs w:val="18"/>
              </w:rPr>
            </w:pPr>
            <w:bookmarkStart w:id="2" w:name="_Hlk117240434"/>
            <w:r w:rsidRPr="006E50C0">
              <w:rPr>
                <w:szCs w:val="18"/>
              </w:rPr>
              <w:t xml:space="preserve">Key disciplines: </w:t>
            </w:r>
            <w:r>
              <w:rPr>
                <w:szCs w:val="18"/>
              </w:rPr>
              <w:t xml:space="preserve">subsidies to </w:t>
            </w:r>
            <w:r w:rsidRPr="006E50C0">
              <w:rPr>
                <w:szCs w:val="18"/>
              </w:rPr>
              <w:t xml:space="preserve">IUU fishing, fishing overfished stocks, and other subsidies </w:t>
            </w:r>
          </w:p>
          <w:p w14:paraId="6FAED873" w14:textId="77777777" w:rsidR="00617CE6" w:rsidRPr="00F55743" w:rsidRDefault="00617CE6" w:rsidP="005015DB">
            <w:pPr>
              <w:pStyle w:val="ListBullet2"/>
              <w:numPr>
                <w:ilvl w:val="0"/>
                <w:numId w:val="25"/>
              </w:numPr>
              <w:tabs>
                <w:tab w:val="clear" w:pos="1134"/>
                <w:tab w:val="left" w:pos="907"/>
              </w:tabs>
              <w:spacing w:after="60"/>
              <w:jc w:val="left"/>
              <w:rPr>
                <w:szCs w:val="18"/>
              </w:rPr>
            </w:pPr>
            <w:r w:rsidRPr="00F55743">
              <w:rPr>
                <w:szCs w:val="18"/>
              </w:rPr>
              <w:t>Open discussion</w:t>
            </w:r>
            <w:bookmarkEnd w:id="2"/>
          </w:p>
        </w:tc>
      </w:tr>
      <w:tr w:rsidR="00617CE6" w:rsidRPr="00F55743" w14:paraId="6B89BC35" w14:textId="77777777" w:rsidTr="007E496E">
        <w:trPr>
          <w:cantSplit/>
          <w:tblHeader/>
        </w:trPr>
        <w:tc>
          <w:tcPr>
            <w:tcW w:w="54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E60536" w14:textId="07DCA6E7" w:rsidR="00617CE6" w:rsidRPr="0082247E" w:rsidRDefault="00617CE6" w:rsidP="00ED77DB">
            <w:pPr>
              <w:spacing w:after="60"/>
              <w:jc w:val="center"/>
              <w:rPr>
                <w:color w:val="FF0000"/>
                <w:szCs w:val="18"/>
                <w:lang w:val="en-GB"/>
              </w:rPr>
            </w:pPr>
            <w:r>
              <w:rPr>
                <w:color w:val="FF0000"/>
                <w:szCs w:val="18"/>
                <w:lang w:val="en-GB"/>
              </w:rPr>
              <w:t>15:00</w:t>
            </w:r>
            <w:r w:rsidR="007E496E">
              <w:rPr>
                <w:color w:val="FF0000"/>
                <w:szCs w:val="18"/>
                <w:lang w:val="en-GB"/>
              </w:rPr>
              <w:t>-15:30</w:t>
            </w:r>
          </w:p>
        </w:tc>
        <w:tc>
          <w:tcPr>
            <w:tcW w:w="550" w:type="pct"/>
          </w:tcPr>
          <w:p w14:paraId="7A6FE826" w14:textId="1B9041AA" w:rsidR="00617CE6" w:rsidRPr="00617CE6" w:rsidRDefault="007E496E" w:rsidP="00617CE6">
            <w:pPr>
              <w:spacing w:after="60"/>
              <w:jc w:val="center"/>
              <w:rPr>
                <w:color w:val="FF0000"/>
                <w:szCs w:val="18"/>
                <w:lang w:val="en-GB"/>
              </w:rPr>
            </w:pPr>
            <w:r>
              <w:rPr>
                <w:color w:val="FF0000"/>
                <w:szCs w:val="18"/>
                <w:lang w:val="en-GB"/>
              </w:rPr>
              <w:t>12:00-12:30</w:t>
            </w:r>
          </w:p>
        </w:tc>
        <w:tc>
          <w:tcPr>
            <w:tcW w:w="39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6298B9" w14:textId="0DC284DE" w:rsidR="00617CE6" w:rsidRPr="006E50C0" w:rsidRDefault="00617CE6" w:rsidP="007A69B2">
            <w:pPr>
              <w:pStyle w:val="ListBullet2"/>
              <w:numPr>
                <w:ilvl w:val="0"/>
                <w:numId w:val="0"/>
              </w:numPr>
              <w:tabs>
                <w:tab w:val="clear" w:pos="1134"/>
                <w:tab w:val="left" w:pos="907"/>
              </w:tabs>
              <w:spacing w:after="60"/>
              <w:jc w:val="left"/>
              <w:rPr>
                <w:szCs w:val="18"/>
              </w:rPr>
            </w:pPr>
            <w:r>
              <w:rPr>
                <w:szCs w:val="18"/>
              </w:rPr>
              <w:t>Break</w:t>
            </w:r>
          </w:p>
        </w:tc>
      </w:tr>
      <w:tr w:rsidR="00617CE6" w:rsidRPr="0082247E" w14:paraId="27D2D92B" w14:textId="77777777" w:rsidTr="007E496E">
        <w:trPr>
          <w:cantSplit/>
          <w:tblHeader/>
        </w:trPr>
        <w:tc>
          <w:tcPr>
            <w:tcW w:w="54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B38F2F" w14:textId="273CC51F" w:rsidR="00617CE6" w:rsidRPr="0082247E" w:rsidRDefault="00617CE6" w:rsidP="003007C6">
            <w:pPr>
              <w:spacing w:after="60"/>
              <w:jc w:val="center"/>
              <w:rPr>
                <w:color w:val="FF0000"/>
                <w:szCs w:val="18"/>
                <w:lang w:val="en-GB"/>
              </w:rPr>
            </w:pPr>
            <w:r>
              <w:rPr>
                <w:color w:val="FF0000"/>
                <w:szCs w:val="18"/>
                <w:lang w:val="en-GB"/>
              </w:rPr>
              <w:t>15:</w:t>
            </w:r>
            <w:r w:rsidR="007E496E">
              <w:rPr>
                <w:color w:val="FF0000"/>
                <w:szCs w:val="18"/>
                <w:lang w:val="en-GB"/>
              </w:rPr>
              <w:t>30</w:t>
            </w:r>
            <w:r>
              <w:rPr>
                <w:color w:val="FF0000"/>
                <w:szCs w:val="18"/>
                <w:lang w:val="en-GB"/>
              </w:rPr>
              <w:t>-16:</w:t>
            </w:r>
            <w:r w:rsidR="007E496E">
              <w:rPr>
                <w:color w:val="FF0000"/>
                <w:szCs w:val="18"/>
                <w:lang w:val="en-GB"/>
              </w:rPr>
              <w:t>30</w:t>
            </w:r>
          </w:p>
        </w:tc>
        <w:tc>
          <w:tcPr>
            <w:tcW w:w="550" w:type="pct"/>
          </w:tcPr>
          <w:p w14:paraId="1054A5DF" w14:textId="5446D44D" w:rsidR="00617CE6" w:rsidRPr="00617CE6" w:rsidRDefault="007E496E" w:rsidP="00617CE6">
            <w:pPr>
              <w:spacing w:after="60"/>
              <w:jc w:val="center"/>
              <w:rPr>
                <w:color w:val="FF0000"/>
                <w:szCs w:val="18"/>
                <w:lang w:val="en-GB"/>
              </w:rPr>
            </w:pPr>
            <w:r>
              <w:rPr>
                <w:color w:val="FF0000"/>
                <w:szCs w:val="18"/>
                <w:lang w:val="en-GB"/>
              </w:rPr>
              <w:t>12:30-13:30</w:t>
            </w:r>
          </w:p>
        </w:tc>
        <w:tc>
          <w:tcPr>
            <w:tcW w:w="39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6A83E9" w14:textId="322A0027" w:rsidR="00617CE6" w:rsidRPr="006E50C0" w:rsidRDefault="00617CE6" w:rsidP="003238F9">
            <w:pPr>
              <w:pStyle w:val="ListBullet2"/>
              <w:numPr>
                <w:ilvl w:val="0"/>
                <w:numId w:val="25"/>
              </w:numPr>
              <w:tabs>
                <w:tab w:val="clear" w:pos="1134"/>
                <w:tab w:val="left" w:pos="907"/>
              </w:tabs>
              <w:spacing w:after="60"/>
              <w:jc w:val="left"/>
              <w:rPr>
                <w:szCs w:val="18"/>
              </w:rPr>
            </w:pPr>
            <w:r w:rsidRPr="006E50C0">
              <w:rPr>
                <w:szCs w:val="18"/>
              </w:rPr>
              <w:t xml:space="preserve">Cross-cutting issues: notification and transparency, institutional arrangements, dispute settlement, final provisions </w:t>
            </w:r>
          </w:p>
          <w:p w14:paraId="1D5D8563" w14:textId="46535005" w:rsidR="00617CE6" w:rsidRPr="0082247E" w:rsidRDefault="00617CE6" w:rsidP="003238F9">
            <w:pPr>
              <w:pStyle w:val="ListBullet2"/>
              <w:numPr>
                <w:ilvl w:val="0"/>
                <w:numId w:val="25"/>
              </w:numPr>
              <w:tabs>
                <w:tab w:val="clear" w:pos="1134"/>
                <w:tab w:val="left" w:pos="907"/>
              </w:tabs>
              <w:spacing w:after="60"/>
              <w:jc w:val="left"/>
            </w:pPr>
            <w:r w:rsidRPr="0082247E">
              <w:rPr>
                <w:szCs w:val="18"/>
              </w:rPr>
              <w:t>Open discus</w:t>
            </w:r>
            <w:r>
              <w:rPr>
                <w:szCs w:val="18"/>
              </w:rPr>
              <w:t>sion</w:t>
            </w:r>
          </w:p>
        </w:tc>
      </w:tr>
      <w:tr w:rsidR="00617CE6" w:rsidRPr="0082247E" w14:paraId="0B2EBC78" w14:textId="77777777" w:rsidTr="007E496E">
        <w:trPr>
          <w:cantSplit/>
          <w:tblHeader/>
        </w:trPr>
        <w:tc>
          <w:tcPr>
            <w:tcW w:w="54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CA4155" w14:textId="6BB6202C" w:rsidR="00617CE6" w:rsidRPr="0082247E" w:rsidRDefault="00617CE6" w:rsidP="003007C6">
            <w:pPr>
              <w:spacing w:after="60"/>
              <w:jc w:val="center"/>
              <w:rPr>
                <w:color w:val="FF0000"/>
                <w:szCs w:val="18"/>
                <w:lang w:val="en-GB"/>
              </w:rPr>
            </w:pPr>
            <w:r w:rsidRPr="0082247E">
              <w:rPr>
                <w:color w:val="FF0000"/>
                <w:szCs w:val="18"/>
                <w:lang w:val="en-GB"/>
              </w:rPr>
              <w:t>1</w:t>
            </w:r>
            <w:r>
              <w:rPr>
                <w:color w:val="FF0000"/>
                <w:szCs w:val="18"/>
                <w:lang w:val="en-GB"/>
              </w:rPr>
              <w:t>6:</w:t>
            </w:r>
            <w:r w:rsidR="007E496E">
              <w:rPr>
                <w:color w:val="FF0000"/>
                <w:szCs w:val="18"/>
                <w:lang w:val="en-GB"/>
              </w:rPr>
              <w:t>30</w:t>
            </w:r>
            <w:r>
              <w:rPr>
                <w:color w:val="FF0000"/>
                <w:szCs w:val="18"/>
                <w:lang w:val="en-GB"/>
              </w:rPr>
              <w:t>-</w:t>
            </w:r>
            <w:r w:rsidRPr="0082247E">
              <w:rPr>
                <w:color w:val="FF0000"/>
                <w:szCs w:val="18"/>
                <w:lang w:val="en-GB"/>
              </w:rPr>
              <w:t>1</w:t>
            </w:r>
            <w:r>
              <w:rPr>
                <w:color w:val="FF0000"/>
                <w:szCs w:val="18"/>
                <w:lang w:val="en-GB"/>
              </w:rPr>
              <w:t>7:</w:t>
            </w:r>
            <w:r w:rsidR="007E496E">
              <w:rPr>
                <w:color w:val="FF0000"/>
                <w:szCs w:val="18"/>
                <w:lang w:val="en-GB"/>
              </w:rPr>
              <w:t>30</w:t>
            </w:r>
          </w:p>
        </w:tc>
        <w:tc>
          <w:tcPr>
            <w:tcW w:w="550" w:type="pct"/>
          </w:tcPr>
          <w:p w14:paraId="40AEC828" w14:textId="4F6F097D" w:rsidR="00617CE6" w:rsidRPr="00617CE6" w:rsidRDefault="007E496E" w:rsidP="00617CE6">
            <w:pPr>
              <w:spacing w:after="60"/>
              <w:jc w:val="center"/>
              <w:rPr>
                <w:color w:val="FF0000"/>
                <w:szCs w:val="18"/>
                <w:lang w:val="en-GB"/>
              </w:rPr>
            </w:pPr>
            <w:r>
              <w:rPr>
                <w:color w:val="FF0000"/>
                <w:szCs w:val="18"/>
                <w:lang w:val="en-GB"/>
              </w:rPr>
              <w:t>13:30-14:30</w:t>
            </w:r>
          </w:p>
        </w:tc>
        <w:tc>
          <w:tcPr>
            <w:tcW w:w="39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BAAEC1" w14:textId="1A6C1D5A" w:rsidR="00617CE6" w:rsidRDefault="00617CE6" w:rsidP="003238F9">
            <w:pPr>
              <w:pStyle w:val="ListBullet2"/>
              <w:numPr>
                <w:ilvl w:val="0"/>
                <w:numId w:val="25"/>
              </w:numPr>
              <w:tabs>
                <w:tab w:val="clear" w:pos="1134"/>
                <w:tab w:val="left" w:pos="907"/>
              </w:tabs>
              <w:spacing w:after="60"/>
              <w:jc w:val="left"/>
              <w:rPr>
                <w:szCs w:val="18"/>
              </w:rPr>
            </w:pPr>
            <w:r w:rsidRPr="003420AA">
              <w:rPr>
                <w:szCs w:val="18"/>
              </w:rPr>
              <w:t>Next steps</w:t>
            </w:r>
            <w:r>
              <w:rPr>
                <w:szCs w:val="18"/>
              </w:rPr>
              <w:t>:</w:t>
            </w:r>
            <w:r w:rsidRPr="003420AA">
              <w:rPr>
                <w:szCs w:val="18"/>
              </w:rPr>
              <w:t xml:space="preserve"> </w:t>
            </w:r>
            <w:r>
              <w:rPr>
                <w:szCs w:val="18"/>
              </w:rPr>
              <w:t>Ratification, i</w:t>
            </w:r>
            <w:r w:rsidRPr="003420AA">
              <w:rPr>
                <w:szCs w:val="18"/>
              </w:rPr>
              <w:t>mplementation, technical assistance, fisheries funding</w:t>
            </w:r>
            <w:r>
              <w:rPr>
                <w:szCs w:val="18"/>
              </w:rPr>
              <w:t xml:space="preserve"> </w:t>
            </w:r>
            <w:r w:rsidRPr="003420AA">
              <w:rPr>
                <w:szCs w:val="18"/>
              </w:rPr>
              <w:t>mechanism for developing country Members</w:t>
            </w:r>
          </w:p>
          <w:p w14:paraId="7F6CC782" w14:textId="70CED74F" w:rsidR="00617CE6" w:rsidRPr="003420AA" w:rsidRDefault="00617CE6" w:rsidP="003238F9">
            <w:pPr>
              <w:pStyle w:val="ListBullet2"/>
              <w:numPr>
                <w:ilvl w:val="0"/>
                <w:numId w:val="25"/>
              </w:numPr>
              <w:tabs>
                <w:tab w:val="clear" w:pos="1134"/>
                <w:tab w:val="left" w:pos="907"/>
              </w:tabs>
              <w:spacing w:after="60"/>
              <w:jc w:val="left"/>
              <w:rPr>
                <w:szCs w:val="18"/>
              </w:rPr>
            </w:pPr>
            <w:r w:rsidRPr="003420AA">
              <w:rPr>
                <w:szCs w:val="18"/>
              </w:rPr>
              <w:t>Open discussion</w:t>
            </w:r>
          </w:p>
        </w:tc>
      </w:tr>
      <w:tr w:rsidR="00617CE6" w:rsidRPr="00973D7D" w14:paraId="4AD23D67" w14:textId="77777777" w:rsidTr="007E496E">
        <w:trPr>
          <w:cantSplit/>
          <w:tblHeader/>
        </w:trPr>
        <w:tc>
          <w:tcPr>
            <w:tcW w:w="54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2FEED4" w14:textId="292C7DBD" w:rsidR="00617CE6" w:rsidRDefault="00617CE6" w:rsidP="00D75184">
            <w:pPr>
              <w:pStyle w:val="ListBullet2"/>
              <w:numPr>
                <w:ilvl w:val="0"/>
                <w:numId w:val="0"/>
              </w:numPr>
              <w:spacing w:after="60"/>
              <w:jc w:val="center"/>
              <w:rPr>
                <w:color w:val="FF0000"/>
                <w:szCs w:val="18"/>
              </w:rPr>
            </w:pPr>
            <w:r>
              <w:rPr>
                <w:color w:val="FF0000"/>
                <w:szCs w:val="18"/>
              </w:rPr>
              <w:t>17</w:t>
            </w:r>
            <w:r w:rsidR="007E496E">
              <w:rPr>
                <w:color w:val="FF0000"/>
                <w:szCs w:val="18"/>
              </w:rPr>
              <w:t>:30</w:t>
            </w:r>
          </w:p>
        </w:tc>
        <w:tc>
          <w:tcPr>
            <w:tcW w:w="550" w:type="pct"/>
          </w:tcPr>
          <w:p w14:paraId="5F68FC6F" w14:textId="77777777" w:rsidR="00617CE6" w:rsidRPr="00617CE6" w:rsidRDefault="00617CE6" w:rsidP="00617CE6">
            <w:pPr>
              <w:spacing w:after="60"/>
              <w:jc w:val="center"/>
              <w:rPr>
                <w:color w:val="FF0000"/>
                <w:szCs w:val="18"/>
                <w:lang w:val="en-GB"/>
              </w:rPr>
            </w:pPr>
          </w:p>
        </w:tc>
        <w:tc>
          <w:tcPr>
            <w:tcW w:w="39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EA2D21" w14:textId="26E5F807" w:rsidR="00617CE6" w:rsidRPr="00247F37" w:rsidRDefault="00617CE6" w:rsidP="005015DB">
            <w:pPr>
              <w:pStyle w:val="ListBullet2"/>
              <w:numPr>
                <w:ilvl w:val="0"/>
                <w:numId w:val="25"/>
              </w:numPr>
              <w:tabs>
                <w:tab w:val="clear" w:pos="1134"/>
                <w:tab w:val="left" w:pos="907"/>
              </w:tabs>
              <w:spacing w:after="60"/>
              <w:jc w:val="left"/>
              <w:rPr>
                <w:szCs w:val="18"/>
              </w:rPr>
            </w:pPr>
            <w:r>
              <w:rPr>
                <w:szCs w:val="18"/>
              </w:rPr>
              <w:t>Recap and w</w:t>
            </w:r>
            <w:r w:rsidRPr="00247F37">
              <w:rPr>
                <w:szCs w:val="18"/>
              </w:rPr>
              <w:t>rap</w:t>
            </w:r>
            <w:r>
              <w:rPr>
                <w:szCs w:val="18"/>
              </w:rPr>
              <w:t>-</w:t>
            </w:r>
            <w:r w:rsidRPr="00247F37">
              <w:rPr>
                <w:szCs w:val="18"/>
              </w:rPr>
              <w:t>up</w:t>
            </w:r>
          </w:p>
        </w:tc>
      </w:tr>
    </w:tbl>
    <w:p w14:paraId="4FC92162" w14:textId="77777777" w:rsidR="006E50C0" w:rsidRPr="0082247E" w:rsidRDefault="006E50C0" w:rsidP="006E50C0">
      <w:pPr>
        <w:rPr>
          <w:b/>
          <w:lang w:val="en-GB"/>
        </w:rPr>
      </w:pPr>
    </w:p>
    <w:p w14:paraId="184D04E1" w14:textId="77777777" w:rsidR="00850889" w:rsidRPr="003238F9" w:rsidRDefault="00850889" w:rsidP="00182A75">
      <w:pPr>
        <w:rPr>
          <w:lang w:val="en-GB"/>
        </w:rPr>
      </w:pPr>
    </w:p>
    <w:sectPr w:rsidR="00850889" w:rsidRPr="003238F9" w:rsidSect="002A15FB">
      <w:headerReference w:type="default" r:id="rId8"/>
      <w:pgSz w:w="11906" w:h="16838" w:code="9"/>
      <w:pgMar w:top="1701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A8157" w14:textId="77777777" w:rsidR="00927B6E" w:rsidRDefault="00927B6E" w:rsidP="00ED54E0">
      <w:r>
        <w:separator/>
      </w:r>
    </w:p>
  </w:endnote>
  <w:endnote w:type="continuationSeparator" w:id="0">
    <w:p w14:paraId="1345777F" w14:textId="77777777" w:rsidR="00927B6E" w:rsidRDefault="00927B6E" w:rsidP="00ED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37855" w14:textId="77777777" w:rsidR="00927B6E" w:rsidRDefault="00927B6E" w:rsidP="00ED54E0">
      <w:r>
        <w:separator/>
      </w:r>
    </w:p>
  </w:footnote>
  <w:footnote w:type="continuationSeparator" w:id="0">
    <w:p w14:paraId="29C640CD" w14:textId="77777777" w:rsidR="00927B6E" w:rsidRDefault="00927B6E" w:rsidP="00ED5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A358C" w14:textId="77777777" w:rsidR="00A6787A" w:rsidRDefault="00A678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9F8A9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621F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0014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8268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6EE9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8A12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53FED"/>
    <w:multiLevelType w:val="hybridMultilevel"/>
    <w:tmpl w:val="47226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30B050F8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CC52177C"/>
    <w:numStyleLink w:val="LegalHeadings"/>
  </w:abstractNum>
  <w:abstractNum w:abstractNumId="14" w15:restartNumberingAfterBreak="0">
    <w:nsid w:val="57551E12"/>
    <w:multiLevelType w:val="multilevel"/>
    <w:tmpl w:val="CC52177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FE258A0"/>
    <w:multiLevelType w:val="hybridMultilevel"/>
    <w:tmpl w:val="7966B4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46051334">
    <w:abstractNumId w:val="9"/>
  </w:num>
  <w:num w:numId="2" w16cid:durableId="1231503998">
    <w:abstractNumId w:val="7"/>
  </w:num>
  <w:num w:numId="3" w16cid:durableId="1967739684">
    <w:abstractNumId w:val="6"/>
  </w:num>
  <w:num w:numId="4" w16cid:durableId="72168637">
    <w:abstractNumId w:val="5"/>
  </w:num>
  <w:num w:numId="5" w16cid:durableId="340086167">
    <w:abstractNumId w:val="4"/>
  </w:num>
  <w:num w:numId="6" w16cid:durableId="1182205225">
    <w:abstractNumId w:val="14"/>
  </w:num>
  <w:num w:numId="7" w16cid:durableId="1295865260">
    <w:abstractNumId w:val="13"/>
  </w:num>
  <w:num w:numId="8" w16cid:durableId="805586851">
    <w:abstractNumId w:val="12"/>
  </w:num>
  <w:num w:numId="9" w16cid:durableId="13895759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24542413">
    <w:abstractNumId w:val="15"/>
  </w:num>
  <w:num w:numId="11" w16cid:durableId="11810538">
    <w:abstractNumId w:val="8"/>
  </w:num>
  <w:num w:numId="12" w16cid:durableId="238757986">
    <w:abstractNumId w:val="3"/>
  </w:num>
  <w:num w:numId="13" w16cid:durableId="1398743854">
    <w:abstractNumId w:val="2"/>
  </w:num>
  <w:num w:numId="14" w16cid:durableId="1204097025">
    <w:abstractNumId w:val="1"/>
  </w:num>
  <w:num w:numId="15" w16cid:durableId="270822767">
    <w:abstractNumId w:val="0"/>
  </w:num>
  <w:num w:numId="16" w16cid:durableId="1790397538">
    <w:abstractNumId w:val="10"/>
  </w:num>
  <w:num w:numId="17" w16cid:durableId="984817311">
    <w:abstractNumId w:val="12"/>
  </w:num>
  <w:num w:numId="18" w16cid:durableId="10776746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36581404">
    <w:abstractNumId w:val="7"/>
  </w:num>
  <w:num w:numId="20" w16cid:durableId="1147166507">
    <w:abstractNumId w:val="7"/>
  </w:num>
  <w:num w:numId="21" w16cid:durableId="498348008">
    <w:abstractNumId w:val="7"/>
  </w:num>
  <w:num w:numId="22" w16cid:durableId="132019924">
    <w:abstractNumId w:val="7"/>
  </w:num>
  <w:num w:numId="23" w16cid:durableId="780491974">
    <w:abstractNumId w:val="12"/>
  </w:num>
  <w:num w:numId="24" w16cid:durableId="896470910">
    <w:abstractNumId w:val="12"/>
  </w:num>
  <w:num w:numId="25" w16cid:durableId="140931162">
    <w:abstractNumId w:val="16"/>
  </w:num>
  <w:num w:numId="26" w16cid:durableId="2112432203">
    <w:abstractNumId w:val="12"/>
  </w:num>
  <w:num w:numId="27" w16cid:durableId="476412282">
    <w:abstractNumId w:val="12"/>
  </w:num>
  <w:num w:numId="28" w16cid:durableId="1293096151">
    <w:abstractNumId w:val="12"/>
  </w:num>
  <w:num w:numId="29" w16cid:durableId="1775512650">
    <w:abstractNumId w:val="12"/>
  </w:num>
  <w:num w:numId="30" w16cid:durableId="557592278">
    <w:abstractNumId w:val="12"/>
  </w:num>
  <w:num w:numId="31" w16cid:durableId="710305724">
    <w:abstractNumId w:val="12"/>
  </w:num>
  <w:num w:numId="32" w16cid:durableId="942957233">
    <w:abstractNumId w:val="12"/>
  </w:num>
  <w:num w:numId="33" w16cid:durableId="1594895911">
    <w:abstractNumId w:val="12"/>
  </w:num>
  <w:num w:numId="34" w16cid:durableId="45641476">
    <w:abstractNumId w:val="12"/>
  </w:num>
  <w:num w:numId="35" w16cid:durableId="907106740">
    <w:abstractNumId w:val="12"/>
  </w:num>
  <w:num w:numId="36" w16cid:durableId="1804688980">
    <w:abstractNumId w:val="12"/>
  </w:num>
  <w:num w:numId="37" w16cid:durableId="127666556">
    <w:abstractNumId w:val="12"/>
  </w:num>
  <w:num w:numId="38" w16cid:durableId="4910200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0C0"/>
    <w:rsid w:val="00006DDD"/>
    <w:rsid w:val="000106E0"/>
    <w:rsid w:val="000111BB"/>
    <w:rsid w:val="00022C0F"/>
    <w:rsid w:val="000272F6"/>
    <w:rsid w:val="00032CCC"/>
    <w:rsid w:val="00037AC4"/>
    <w:rsid w:val="000423BF"/>
    <w:rsid w:val="0008064E"/>
    <w:rsid w:val="000A4945"/>
    <w:rsid w:val="000B31E1"/>
    <w:rsid w:val="0011356B"/>
    <w:rsid w:val="0013337F"/>
    <w:rsid w:val="00166BF2"/>
    <w:rsid w:val="0017423D"/>
    <w:rsid w:val="00182A75"/>
    <w:rsid w:val="00182B84"/>
    <w:rsid w:val="0019262F"/>
    <w:rsid w:val="001946F2"/>
    <w:rsid w:val="001D0F5C"/>
    <w:rsid w:val="001E1153"/>
    <w:rsid w:val="001E291F"/>
    <w:rsid w:val="00233408"/>
    <w:rsid w:val="00237417"/>
    <w:rsid w:val="00247F37"/>
    <w:rsid w:val="00264D22"/>
    <w:rsid w:val="0027067B"/>
    <w:rsid w:val="002A15FB"/>
    <w:rsid w:val="002A6940"/>
    <w:rsid w:val="002E249B"/>
    <w:rsid w:val="00304385"/>
    <w:rsid w:val="00311BE2"/>
    <w:rsid w:val="00320249"/>
    <w:rsid w:val="003238F9"/>
    <w:rsid w:val="003420AA"/>
    <w:rsid w:val="003572B4"/>
    <w:rsid w:val="003616BF"/>
    <w:rsid w:val="00371F2B"/>
    <w:rsid w:val="00376AB4"/>
    <w:rsid w:val="00383F10"/>
    <w:rsid w:val="003908AD"/>
    <w:rsid w:val="003C52C5"/>
    <w:rsid w:val="004551EC"/>
    <w:rsid w:val="00467032"/>
    <w:rsid w:val="0046754A"/>
    <w:rsid w:val="0048304A"/>
    <w:rsid w:val="004A31FF"/>
    <w:rsid w:val="004F203A"/>
    <w:rsid w:val="005015DB"/>
    <w:rsid w:val="00512FF5"/>
    <w:rsid w:val="005148A4"/>
    <w:rsid w:val="005336B8"/>
    <w:rsid w:val="005917B1"/>
    <w:rsid w:val="005A1789"/>
    <w:rsid w:val="005B04B9"/>
    <w:rsid w:val="005B68C7"/>
    <w:rsid w:val="005B7054"/>
    <w:rsid w:val="005C0952"/>
    <w:rsid w:val="005D0152"/>
    <w:rsid w:val="005D5981"/>
    <w:rsid w:val="005F30CB"/>
    <w:rsid w:val="00612644"/>
    <w:rsid w:val="00617CE6"/>
    <w:rsid w:val="006212FC"/>
    <w:rsid w:val="00641ACE"/>
    <w:rsid w:val="00674CCD"/>
    <w:rsid w:val="006A18DC"/>
    <w:rsid w:val="006D6742"/>
    <w:rsid w:val="006E3654"/>
    <w:rsid w:val="006E50C0"/>
    <w:rsid w:val="006F5826"/>
    <w:rsid w:val="00700181"/>
    <w:rsid w:val="007141CF"/>
    <w:rsid w:val="00745146"/>
    <w:rsid w:val="0074635B"/>
    <w:rsid w:val="007577E3"/>
    <w:rsid w:val="00760DB3"/>
    <w:rsid w:val="00767204"/>
    <w:rsid w:val="0079332A"/>
    <w:rsid w:val="007A69B2"/>
    <w:rsid w:val="007C3936"/>
    <w:rsid w:val="007C79F0"/>
    <w:rsid w:val="007D0D4A"/>
    <w:rsid w:val="007E3FC4"/>
    <w:rsid w:val="007E496E"/>
    <w:rsid w:val="007E6507"/>
    <w:rsid w:val="007F2B8E"/>
    <w:rsid w:val="007F2DB0"/>
    <w:rsid w:val="00801CBB"/>
    <w:rsid w:val="00807247"/>
    <w:rsid w:val="00831177"/>
    <w:rsid w:val="0083566B"/>
    <w:rsid w:val="00840C2B"/>
    <w:rsid w:val="00850889"/>
    <w:rsid w:val="008739FD"/>
    <w:rsid w:val="008817B7"/>
    <w:rsid w:val="008A7BB6"/>
    <w:rsid w:val="008C182C"/>
    <w:rsid w:val="008C42C8"/>
    <w:rsid w:val="008E372C"/>
    <w:rsid w:val="00920FD4"/>
    <w:rsid w:val="00927B6E"/>
    <w:rsid w:val="0093590F"/>
    <w:rsid w:val="0093672A"/>
    <w:rsid w:val="00947C09"/>
    <w:rsid w:val="00954268"/>
    <w:rsid w:val="00973D7D"/>
    <w:rsid w:val="009A6F54"/>
    <w:rsid w:val="009A7E67"/>
    <w:rsid w:val="009B0823"/>
    <w:rsid w:val="009C393A"/>
    <w:rsid w:val="00A53DCE"/>
    <w:rsid w:val="00A6057A"/>
    <w:rsid w:val="00A63124"/>
    <w:rsid w:val="00A6787A"/>
    <w:rsid w:val="00A74017"/>
    <w:rsid w:val="00A97A1E"/>
    <w:rsid w:val="00AA332C"/>
    <w:rsid w:val="00AC24C7"/>
    <w:rsid w:val="00AC27F8"/>
    <w:rsid w:val="00AD4C72"/>
    <w:rsid w:val="00AE20ED"/>
    <w:rsid w:val="00AE2AEE"/>
    <w:rsid w:val="00AF58F7"/>
    <w:rsid w:val="00B1394B"/>
    <w:rsid w:val="00B230EC"/>
    <w:rsid w:val="00B415B8"/>
    <w:rsid w:val="00B50DC4"/>
    <w:rsid w:val="00B5539B"/>
    <w:rsid w:val="00B56EDC"/>
    <w:rsid w:val="00B67C16"/>
    <w:rsid w:val="00BB1F84"/>
    <w:rsid w:val="00BE5468"/>
    <w:rsid w:val="00BE68AD"/>
    <w:rsid w:val="00C11EAC"/>
    <w:rsid w:val="00C305D7"/>
    <w:rsid w:val="00C30F2A"/>
    <w:rsid w:val="00C43456"/>
    <w:rsid w:val="00C65C0C"/>
    <w:rsid w:val="00C808FC"/>
    <w:rsid w:val="00CB52FA"/>
    <w:rsid w:val="00CC5DCA"/>
    <w:rsid w:val="00CD7D97"/>
    <w:rsid w:val="00CE3EE6"/>
    <w:rsid w:val="00CE4BA1"/>
    <w:rsid w:val="00D000C7"/>
    <w:rsid w:val="00D17A15"/>
    <w:rsid w:val="00D52A9D"/>
    <w:rsid w:val="00D55AAD"/>
    <w:rsid w:val="00D66D83"/>
    <w:rsid w:val="00D747AE"/>
    <w:rsid w:val="00D75184"/>
    <w:rsid w:val="00D9226C"/>
    <w:rsid w:val="00DA20BD"/>
    <w:rsid w:val="00DE50DB"/>
    <w:rsid w:val="00DF6AE1"/>
    <w:rsid w:val="00E46FD5"/>
    <w:rsid w:val="00E544BB"/>
    <w:rsid w:val="00E56545"/>
    <w:rsid w:val="00E85004"/>
    <w:rsid w:val="00E9516D"/>
    <w:rsid w:val="00EA5D4F"/>
    <w:rsid w:val="00EB6C56"/>
    <w:rsid w:val="00EB6F21"/>
    <w:rsid w:val="00ED54E0"/>
    <w:rsid w:val="00ED77DB"/>
    <w:rsid w:val="00EE1EEC"/>
    <w:rsid w:val="00F01C13"/>
    <w:rsid w:val="00F32397"/>
    <w:rsid w:val="00F40595"/>
    <w:rsid w:val="00F55743"/>
    <w:rsid w:val="00F7440B"/>
    <w:rsid w:val="00FA5EBC"/>
    <w:rsid w:val="00FC41B0"/>
    <w:rsid w:val="00FD224A"/>
    <w:rsid w:val="00FD6CF3"/>
    <w:rsid w:val="00FD79BF"/>
    <w:rsid w:val="00FF4616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A9AD83"/>
  <w15:chartTrackingRefBased/>
  <w15:docId w15:val="{4DA20C18-C028-4BDF-B2E9-6282EB094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8A4"/>
    <w:pPr>
      <w:spacing w:after="0" w:line="240" w:lineRule="auto"/>
      <w:jc w:val="both"/>
    </w:pPr>
    <w:rPr>
      <w:rFonts w:ascii="Verdana" w:hAnsi="Verdana"/>
      <w:sz w:val="18"/>
      <w:lang w:val="es-E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022C0F"/>
    <w:pPr>
      <w:keepNext/>
      <w:keepLines/>
      <w:numPr>
        <w:numId w:val="6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  <w:lang w:val="en-GB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022C0F"/>
    <w:pPr>
      <w:keepNext/>
      <w:keepLines/>
      <w:numPr>
        <w:ilvl w:val="1"/>
        <w:numId w:val="6"/>
      </w:numPr>
      <w:spacing w:after="240"/>
      <w:outlineLvl w:val="1"/>
    </w:pPr>
    <w:rPr>
      <w:rFonts w:eastAsiaTheme="majorEastAsia" w:cstheme="majorBidi"/>
      <w:b/>
      <w:bCs/>
      <w:color w:val="006283"/>
      <w:szCs w:val="26"/>
      <w:lang w:val="en-GB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022C0F"/>
    <w:pPr>
      <w:keepNext/>
      <w:keepLines/>
      <w:numPr>
        <w:ilvl w:val="2"/>
        <w:numId w:val="6"/>
      </w:numPr>
      <w:spacing w:after="240"/>
      <w:outlineLvl w:val="2"/>
    </w:pPr>
    <w:rPr>
      <w:rFonts w:eastAsiaTheme="majorEastAsia" w:cstheme="majorBidi"/>
      <w:b/>
      <w:bCs/>
      <w:color w:val="006283"/>
      <w:lang w:val="en-GB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022C0F"/>
    <w:pPr>
      <w:keepNext/>
      <w:keepLines/>
      <w:numPr>
        <w:ilvl w:val="3"/>
        <w:numId w:val="6"/>
      </w:numPr>
      <w:spacing w:after="240"/>
      <w:outlineLvl w:val="3"/>
    </w:pPr>
    <w:rPr>
      <w:rFonts w:eastAsiaTheme="majorEastAsia" w:cstheme="majorBidi"/>
      <w:b/>
      <w:bCs/>
      <w:iCs/>
      <w:color w:val="006283"/>
      <w:lang w:val="en-GB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022C0F"/>
    <w:pPr>
      <w:keepNext/>
      <w:keepLines/>
      <w:numPr>
        <w:ilvl w:val="4"/>
        <w:numId w:val="6"/>
      </w:numPr>
      <w:spacing w:after="240"/>
      <w:outlineLvl w:val="4"/>
    </w:pPr>
    <w:rPr>
      <w:rFonts w:eastAsiaTheme="majorEastAsia" w:cstheme="majorBidi"/>
      <w:b/>
      <w:color w:val="006283"/>
      <w:lang w:val="en-GB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022C0F"/>
    <w:pPr>
      <w:keepNext/>
      <w:keepLines/>
      <w:numPr>
        <w:ilvl w:val="5"/>
        <w:numId w:val="6"/>
      </w:numPr>
      <w:spacing w:after="240"/>
      <w:outlineLvl w:val="5"/>
    </w:pPr>
    <w:rPr>
      <w:rFonts w:eastAsiaTheme="majorEastAsia" w:cstheme="majorBidi"/>
      <w:b/>
      <w:iCs/>
      <w:color w:val="006283"/>
      <w:lang w:val="en-GB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  <w:lang w:val="en-GB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  <w:lang w:val="en-GB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022C0F"/>
    <w:pPr>
      <w:numPr>
        <w:ilvl w:val="6"/>
        <w:numId w:val="6"/>
      </w:numPr>
      <w:spacing w:after="240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6A18DC"/>
    <w:pPr>
      <w:numPr>
        <w:ilvl w:val="7"/>
        <w:numId w:val="6"/>
      </w:numPr>
      <w:tabs>
        <w:tab w:val="left" w:pos="1134"/>
      </w:tabs>
      <w:spacing w:after="240"/>
    </w:pPr>
    <w:rPr>
      <w:lang w:val="en-GB"/>
    </w:rPr>
  </w:style>
  <w:style w:type="character" w:customStyle="1" w:styleId="BodyText2Char">
    <w:name w:val="Body Text 2 Char"/>
    <w:basedOn w:val="DefaultParagraphFont"/>
    <w:link w:val="BodyText2"/>
    <w:uiPriority w:val="1"/>
    <w:rsid w:val="006A18DC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022C0F"/>
    <w:pPr>
      <w:numPr>
        <w:ilvl w:val="8"/>
        <w:numId w:val="6"/>
      </w:numPr>
      <w:spacing w:after="240"/>
    </w:pPr>
    <w:rPr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1"/>
    <w:rsid w:val="00801CBB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022C0F"/>
    <w:pPr>
      <w:numPr>
        <w:numId w:val="6"/>
      </w:numPr>
    </w:pPr>
  </w:style>
  <w:style w:type="paragraph" w:styleId="ListBullet">
    <w:name w:val="List Bullet"/>
    <w:basedOn w:val="Normal"/>
    <w:uiPriority w:val="1"/>
    <w:rsid w:val="007F2DB0"/>
    <w:pPr>
      <w:numPr>
        <w:numId w:val="17"/>
      </w:numPr>
      <w:spacing w:after="240"/>
    </w:pPr>
    <w:rPr>
      <w:lang w:val="en-GB"/>
    </w:rPr>
  </w:style>
  <w:style w:type="paragraph" w:styleId="ListBullet2">
    <w:name w:val="List Bullet 2"/>
    <w:basedOn w:val="Normal"/>
    <w:uiPriority w:val="1"/>
    <w:rsid w:val="007F2DB0"/>
    <w:pPr>
      <w:numPr>
        <w:ilvl w:val="1"/>
        <w:numId w:val="17"/>
      </w:numPr>
      <w:tabs>
        <w:tab w:val="left" w:pos="1134"/>
      </w:tabs>
      <w:spacing w:after="240"/>
    </w:pPr>
    <w:rPr>
      <w:lang w:val="en-GB"/>
    </w:rPr>
  </w:style>
  <w:style w:type="paragraph" w:styleId="ListBullet3">
    <w:name w:val="List Bullet 3"/>
    <w:basedOn w:val="Normal"/>
    <w:uiPriority w:val="1"/>
    <w:qFormat/>
    <w:rsid w:val="007F2DB0"/>
    <w:pPr>
      <w:numPr>
        <w:ilvl w:val="2"/>
        <w:numId w:val="17"/>
      </w:numPr>
      <w:tabs>
        <w:tab w:val="left" w:pos="1701"/>
      </w:tabs>
      <w:spacing w:after="240"/>
    </w:pPr>
    <w:rPr>
      <w:lang w:val="en-GB"/>
    </w:rPr>
  </w:style>
  <w:style w:type="paragraph" w:styleId="ListBullet4">
    <w:name w:val="List Bullet 4"/>
    <w:basedOn w:val="Normal"/>
    <w:uiPriority w:val="1"/>
    <w:rsid w:val="007F2DB0"/>
    <w:pPr>
      <w:numPr>
        <w:ilvl w:val="3"/>
        <w:numId w:val="17"/>
      </w:numPr>
      <w:spacing w:after="240"/>
    </w:pPr>
    <w:rPr>
      <w:lang w:val="en-GB"/>
    </w:rPr>
  </w:style>
  <w:style w:type="paragraph" w:styleId="ListBullet5">
    <w:name w:val="List Bullet 5"/>
    <w:basedOn w:val="Normal"/>
    <w:uiPriority w:val="1"/>
    <w:rsid w:val="007F2DB0"/>
    <w:pPr>
      <w:numPr>
        <w:ilvl w:val="4"/>
        <w:numId w:val="17"/>
      </w:numPr>
      <w:spacing w:after="240"/>
    </w:pPr>
    <w:rPr>
      <w:lang w:val="en-GB"/>
    </w:rPr>
  </w:style>
  <w:style w:type="numbering" w:customStyle="1" w:styleId="ListBullets">
    <w:name w:val="ListBullets"/>
    <w:uiPriority w:val="99"/>
    <w:rsid w:val="007F2DB0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  <w:lang w:val="en-GB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val="en-GB"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val="en-GB"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  <w:lang w:val="en-GB"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val="en-GB"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uiPriority w:val="5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val="en-GB"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val="en-GB"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val="en-GB"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val="en-GB"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val="en-GB"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val="en-GB"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val="en-GB"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val="en-GB" w:eastAsia="en-GB"/>
    </w:rPr>
  </w:style>
  <w:style w:type="paragraph" w:styleId="TOC1">
    <w:name w:val="toc 1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b/>
      <w:caps/>
      <w:szCs w:val="18"/>
      <w:lang w:val="en-GB" w:eastAsia="en-GB"/>
    </w:rPr>
  </w:style>
  <w:style w:type="paragraph" w:styleId="TOC2">
    <w:name w:val="toc 2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val="en-GB" w:eastAsia="en-GB"/>
    </w:rPr>
  </w:style>
  <w:style w:type="paragraph" w:styleId="TOC3">
    <w:name w:val="toc 3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val="en-GB" w:eastAsia="en-GB"/>
    </w:rPr>
  </w:style>
  <w:style w:type="paragraph" w:styleId="TOC4">
    <w:name w:val="toc 4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val="en-GB" w:eastAsia="en-GB"/>
    </w:rPr>
  </w:style>
  <w:style w:type="paragraph" w:styleId="TOC5">
    <w:name w:val="toc 5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val="en-GB" w:eastAsia="en-GB"/>
    </w:rPr>
  </w:style>
  <w:style w:type="paragraph" w:styleId="TOC6">
    <w:name w:val="toc 6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val="en-GB" w:eastAsia="en-GB"/>
    </w:rPr>
  </w:style>
  <w:style w:type="paragraph" w:styleId="TOC7">
    <w:name w:val="toc 7"/>
    <w:basedOn w:val="Normal"/>
    <w:next w:val="Normal"/>
    <w:autoRedefine/>
    <w:uiPriority w:val="39"/>
    <w:rsid w:val="00AC24C7"/>
    <w:pPr>
      <w:tabs>
        <w:tab w:val="left" w:pos="851"/>
        <w:tab w:val="right" w:leader="dot" w:pos="9027"/>
      </w:tabs>
      <w:spacing w:before="120" w:after="120"/>
      <w:ind w:left="567"/>
      <w:jc w:val="left"/>
    </w:pPr>
    <w:rPr>
      <w:rFonts w:eastAsia="Calibri" w:cs="Times New Roman"/>
      <w:szCs w:val="18"/>
      <w:lang w:val="en-GB" w:eastAsia="en-GB"/>
    </w:rPr>
  </w:style>
  <w:style w:type="paragraph" w:styleId="TOC8">
    <w:name w:val="toc 8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right" w:leader="dot" w:pos="9027"/>
      </w:tabs>
      <w:spacing w:before="120" w:after="120"/>
      <w:ind w:left="851"/>
      <w:jc w:val="left"/>
    </w:pPr>
    <w:rPr>
      <w:rFonts w:eastAsia="Calibri" w:cs="Times New Roman"/>
      <w:szCs w:val="18"/>
      <w:lang w:val="en-GB" w:eastAsia="en-GB"/>
    </w:rPr>
  </w:style>
  <w:style w:type="paragraph" w:styleId="TOC9">
    <w:name w:val="toc 9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/>
      <w:jc w:val="left"/>
    </w:pPr>
    <w:rPr>
      <w:rFonts w:eastAsia="Calibri" w:cs="Times New Roman"/>
      <w:szCs w:val="18"/>
      <w:lang w:val="en-GB"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val="en-GB" w:eastAsia="en-GB"/>
    </w:rPr>
  </w:style>
  <w:style w:type="table" w:customStyle="1" w:styleId="WTOTable2">
    <w:name w:val="WTOTable2"/>
    <w:basedOn w:val="TableNormal"/>
    <w:uiPriority w:val="99"/>
    <w:rsid w:val="00B415B8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  <w:lang w:val="en-GB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  <w:lang w:val="en-GB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  <w:lang w:val="en-GB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  <w:rPr>
      <w:lang w:val="en-GB"/>
    </w:r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B415B8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  <w:lang w:val="en-GB"/>
    </w:rPr>
  </w:style>
  <w:style w:type="character" w:styleId="Hyperlink">
    <w:name w:val="Hyperlink"/>
    <w:basedOn w:val="DefaultParagraphFont"/>
    <w:uiPriority w:val="9"/>
    <w:unhideWhenUsed/>
    <w:rsid w:val="00AE20ED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1D0F5C"/>
    <w:rPr>
      <w:lang w:val="en-GB"/>
    </w:rPr>
  </w:style>
  <w:style w:type="paragraph" w:styleId="BlockText">
    <w:name w:val="Block Text"/>
    <w:basedOn w:val="Normal"/>
    <w:uiPriority w:val="99"/>
    <w:semiHidden/>
    <w:unhideWhenUsed/>
    <w:rsid w:val="001D0F5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F5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F5C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F5C"/>
    <w:pPr>
      <w:spacing w:after="120"/>
      <w:ind w:left="283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F5C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F5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F5C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F5C"/>
    <w:pPr>
      <w:spacing w:after="120" w:line="480" w:lineRule="auto"/>
      <w:ind w:left="283"/>
    </w:pPr>
    <w:rPr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F5C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F5C"/>
    <w:pPr>
      <w:spacing w:after="120"/>
      <w:ind w:left="283"/>
    </w:pPr>
    <w:rPr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F5C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1D0F5C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F5C"/>
    <w:pPr>
      <w:ind w:left="4252"/>
    </w:pPr>
    <w:rPr>
      <w:lang w:val="en-GB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1D0F5C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0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0F5C"/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F5C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D0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F5C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F5C"/>
    <w:rPr>
      <w:lang w:val="en-GB"/>
    </w:rPr>
  </w:style>
  <w:style w:type="character" w:customStyle="1" w:styleId="DateChar">
    <w:name w:val="Date Char"/>
    <w:basedOn w:val="DefaultParagraphFont"/>
    <w:link w:val="Date"/>
    <w:uiPriority w:val="99"/>
    <w:semiHidden/>
    <w:rsid w:val="001D0F5C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F5C"/>
    <w:rPr>
      <w:rFonts w:ascii="Tahoma" w:hAnsi="Tahoma" w:cs="Tahoma"/>
      <w:sz w:val="16"/>
      <w:szCs w:val="16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F5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F5C"/>
    <w:rPr>
      <w:lang w:val="en-GB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F5C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1D0F5C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1D0F5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  <w:lang w:val="en-GB"/>
    </w:rPr>
  </w:style>
  <w:style w:type="paragraph" w:styleId="EnvelopeReturn">
    <w:name w:val="envelope return"/>
    <w:basedOn w:val="Normal"/>
    <w:uiPriority w:val="99"/>
    <w:semiHidden/>
    <w:unhideWhenUsed/>
    <w:rsid w:val="001D0F5C"/>
    <w:rPr>
      <w:rFonts w:asciiTheme="majorHAnsi" w:eastAsiaTheme="majorEastAsia" w:hAnsiTheme="majorHAnsi" w:cstheme="majorBidi"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"/>
    <w:unhideWhenUsed/>
    <w:rsid w:val="001D0F5C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1D0F5C"/>
  </w:style>
  <w:style w:type="paragraph" w:styleId="HTMLAddress">
    <w:name w:val="HTML Address"/>
    <w:basedOn w:val="Normal"/>
    <w:link w:val="HTMLAddressChar"/>
    <w:uiPriority w:val="99"/>
    <w:semiHidden/>
    <w:unhideWhenUsed/>
    <w:rsid w:val="001D0F5C"/>
    <w:rPr>
      <w:i/>
      <w:iCs/>
      <w:lang w:val="en-GB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F5C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1D0F5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F5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F5C"/>
    <w:rPr>
      <w:rFonts w:ascii="Consolas" w:hAnsi="Consolas" w:cs="Consolas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F5C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D0F5C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F5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F5C"/>
    <w:pPr>
      <w:ind w:left="180" w:hanging="180"/>
    </w:pPr>
    <w:rPr>
      <w:lang w:val="en-GB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1D0F5C"/>
    <w:pPr>
      <w:ind w:left="360" w:hanging="180"/>
    </w:pPr>
    <w:rPr>
      <w:lang w:val="en-GB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1D0F5C"/>
    <w:pPr>
      <w:ind w:left="540" w:hanging="180"/>
    </w:pPr>
    <w:rPr>
      <w:lang w:val="en-GB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1D0F5C"/>
    <w:pPr>
      <w:ind w:left="720" w:hanging="180"/>
    </w:pPr>
    <w:rPr>
      <w:lang w:val="en-GB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1D0F5C"/>
    <w:pPr>
      <w:ind w:left="900" w:hanging="180"/>
    </w:pPr>
    <w:rPr>
      <w:lang w:val="en-GB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1D0F5C"/>
    <w:pPr>
      <w:ind w:left="1080" w:hanging="180"/>
    </w:pPr>
    <w:rPr>
      <w:lang w:val="en-GB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1D0F5C"/>
    <w:pPr>
      <w:ind w:left="1260" w:hanging="180"/>
    </w:pPr>
    <w:rPr>
      <w:lang w:val="en-GB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1D0F5C"/>
    <w:pPr>
      <w:ind w:left="1440" w:hanging="180"/>
    </w:pPr>
    <w:rPr>
      <w:lang w:val="en-GB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1D0F5C"/>
    <w:pPr>
      <w:ind w:left="1620" w:hanging="180"/>
    </w:pPr>
    <w:rPr>
      <w:lang w:val="en-GB"/>
    </w:rPr>
  </w:style>
  <w:style w:type="paragraph" w:styleId="IndexHeading">
    <w:name w:val="index heading"/>
    <w:basedOn w:val="Normal"/>
    <w:next w:val="Index1"/>
    <w:uiPriority w:val="99"/>
    <w:semiHidden/>
    <w:unhideWhenUsed/>
    <w:rsid w:val="001D0F5C"/>
    <w:rPr>
      <w:rFonts w:asciiTheme="majorHAnsi" w:eastAsiaTheme="majorEastAsia" w:hAnsiTheme="majorHAnsi" w:cstheme="majorBidi"/>
      <w:b/>
      <w:bCs/>
      <w:lang w:val="en-GB"/>
    </w:rPr>
  </w:style>
  <w:style w:type="character" w:styleId="IntenseEmphasis">
    <w:name w:val="Intense Emphasis"/>
    <w:basedOn w:val="DefaultParagraphFont"/>
    <w:uiPriority w:val="99"/>
    <w:semiHidden/>
    <w:qFormat/>
    <w:rsid w:val="001D0F5C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D0F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D0F5C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1D0F5C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D0F5C"/>
  </w:style>
  <w:style w:type="paragraph" w:styleId="List">
    <w:name w:val="List"/>
    <w:basedOn w:val="Normal"/>
    <w:uiPriority w:val="99"/>
    <w:semiHidden/>
    <w:unhideWhenUsed/>
    <w:rsid w:val="001D0F5C"/>
    <w:pPr>
      <w:ind w:left="283" w:hanging="283"/>
      <w:contextualSpacing/>
    </w:pPr>
    <w:rPr>
      <w:lang w:val="en-GB"/>
    </w:rPr>
  </w:style>
  <w:style w:type="paragraph" w:styleId="List2">
    <w:name w:val="List 2"/>
    <w:basedOn w:val="Normal"/>
    <w:uiPriority w:val="99"/>
    <w:semiHidden/>
    <w:unhideWhenUsed/>
    <w:rsid w:val="001D0F5C"/>
    <w:pPr>
      <w:ind w:left="566" w:hanging="283"/>
      <w:contextualSpacing/>
    </w:pPr>
    <w:rPr>
      <w:lang w:val="en-GB"/>
    </w:rPr>
  </w:style>
  <w:style w:type="paragraph" w:styleId="List3">
    <w:name w:val="List 3"/>
    <w:basedOn w:val="Normal"/>
    <w:uiPriority w:val="99"/>
    <w:semiHidden/>
    <w:unhideWhenUsed/>
    <w:rsid w:val="001D0F5C"/>
    <w:pPr>
      <w:ind w:left="849" w:hanging="283"/>
      <w:contextualSpacing/>
    </w:pPr>
    <w:rPr>
      <w:lang w:val="en-GB"/>
    </w:rPr>
  </w:style>
  <w:style w:type="paragraph" w:styleId="List4">
    <w:name w:val="List 4"/>
    <w:basedOn w:val="Normal"/>
    <w:uiPriority w:val="99"/>
    <w:semiHidden/>
    <w:unhideWhenUsed/>
    <w:rsid w:val="001D0F5C"/>
    <w:pPr>
      <w:ind w:left="1132" w:hanging="283"/>
      <w:contextualSpacing/>
    </w:pPr>
    <w:rPr>
      <w:lang w:val="en-GB"/>
    </w:rPr>
  </w:style>
  <w:style w:type="paragraph" w:styleId="List5">
    <w:name w:val="List 5"/>
    <w:basedOn w:val="Normal"/>
    <w:uiPriority w:val="99"/>
    <w:semiHidden/>
    <w:unhideWhenUsed/>
    <w:rsid w:val="001D0F5C"/>
    <w:pPr>
      <w:ind w:left="1415" w:hanging="283"/>
      <w:contextualSpacing/>
    </w:pPr>
    <w:rPr>
      <w:lang w:val="en-GB"/>
    </w:rPr>
  </w:style>
  <w:style w:type="paragraph" w:styleId="ListContinue">
    <w:name w:val="List Continue"/>
    <w:basedOn w:val="Normal"/>
    <w:uiPriority w:val="99"/>
    <w:semiHidden/>
    <w:unhideWhenUsed/>
    <w:rsid w:val="001D0F5C"/>
    <w:pPr>
      <w:spacing w:after="120"/>
      <w:ind w:left="283"/>
      <w:contextualSpacing/>
    </w:pPr>
    <w:rPr>
      <w:lang w:val="en-GB"/>
    </w:rPr>
  </w:style>
  <w:style w:type="paragraph" w:styleId="ListContinue2">
    <w:name w:val="List Continue 2"/>
    <w:basedOn w:val="Normal"/>
    <w:uiPriority w:val="99"/>
    <w:semiHidden/>
    <w:unhideWhenUsed/>
    <w:rsid w:val="001D0F5C"/>
    <w:pPr>
      <w:spacing w:after="120"/>
      <w:ind w:left="566"/>
      <w:contextualSpacing/>
    </w:pPr>
    <w:rPr>
      <w:lang w:val="en-GB"/>
    </w:rPr>
  </w:style>
  <w:style w:type="paragraph" w:styleId="ListContinue3">
    <w:name w:val="List Continue 3"/>
    <w:basedOn w:val="Normal"/>
    <w:uiPriority w:val="99"/>
    <w:semiHidden/>
    <w:unhideWhenUsed/>
    <w:rsid w:val="001D0F5C"/>
    <w:pPr>
      <w:spacing w:after="120"/>
      <w:ind w:left="849"/>
      <w:contextualSpacing/>
    </w:pPr>
    <w:rPr>
      <w:lang w:val="en-GB"/>
    </w:rPr>
  </w:style>
  <w:style w:type="paragraph" w:styleId="ListContinue4">
    <w:name w:val="List Continue 4"/>
    <w:basedOn w:val="Normal"/>
    <w:uiPriority w:val="99"/>
    <w:semiHidden/>
    <w:unhideWhenUsed/>
    <w:rsid w:val="001D0F5C"/>
    <w:pPr>
      <w:spacing w:after="120"/>
      <w:ind w:left="1132"/>
      <w:contextualSpacing/>
    </w:pPr>
    <w:rPr>
      <w:lang w:val="en-GB"/>
    </w:rPr>
  </w:style>
  <w:style w:type="paragraph" w:styleId="ListContinue5">
    <w:name w:val="List Continue 5"/>
    <w:basedOn w:val="Normal"/>
    <w:uiPriority w:val="99"/>
    <w:semiHidden/>
    <w:unhideWhenUsed/>
    <w:rsid w:val="001D0F5C"/>
    <w:pPr>
      <w:spacing w:after="120"/>
      <w:ind w:left="1415"/>
      <w:contextualSpacing/>
    </w:pPr>
    <w:rPr>
      <w:lang w:val="en-GB"/>
    </w:rPr>
  </w:style>
  <w:style w:type="paragraph" w:styleId="ListNumber">
    <w:name w:val="List Number"/>
    <w:basedOn w:val="Normal"/>
    <w:uiPriority w:val="49"/>
    <w:semiHidden/>
    <w:unhideWhenUsed/>
    <w:rsid w:val="001D0F5C"/>
    <w:pPr>
      <w:numPr>
        <w:numId w:val="11"/>
      </w:numPr>
      <w:contextualSpacing/>
    </w:pPr>
    <w:rPr>
      <w:lang w:val="en-GB"/>
    </w:rPr>
  </w:style>
  <w:style w:type="paragraph" w:styleId="ListNumber2">
    <w:name w:val="List Number 2"/>
    <w:basedOn w:val="Normal"/>
    <w:uiPriority w:val="49"/>
    <w:semiHidden/>
    <w:unhideWhenUsed/>
    <w:rsid w:val="001D0F5C"/>
    <w:pPr>
      <w:numPr>
        <w:numId w:val="12"/>
      </w:numPr>
      <w:contextualSpacing/>
    </w:pPr>
    <w:rPr>
      <w:lang w:val="en-GB"/>
    </w:rPr>
  </w:style>
  <w:style w:type="paragraph" w:styleId="ListNumber3">
    <w:name w:val="List Number 3"/>
    <w:basedOn w:val="Normal"/>
    <w:uiPriority w:val="49"/>
    <w:semiHidden/>
    <w:unhideWhenUsed/>
    <w:rsid w:val="001D0F5C"/>
    <w:pPr>
      <w:numPr>
        <w:numId w:val="13"/>
      </w:numPr>
      <w:contextualSpacing/>
    </w:pPr>
    <w:rPr>
      <w:lang w:val="en-GB"/>
    </w:rPr>
  </w:style>
  <w:style w:type="paragraph" w:styleId="ListNumber4">
    <w:name w:val="List Number 4"/>
    <w:basedOn w:val="Normal"/>
    <w:uiPriority w:val="49"/>
    <w:semiHidden/>
    <w:unhideWhenUsed/>
    <w:rsid w:val="001D0F5C"/>
    <w:pPr>
      <w:numPr>
        <w:numId w:val="14"/>
      </w:numPr>
      <w:contextualSpacing/>
    </w:pPr>
    <w:rPr>
      <w:lang w:val="en-GB"/>
    </w:rPr>
  </w:style>
  <w:style w:type="paragraph" w:styleId="ListNumber5">
    <w:name w:val="List Number 5"/>
    <w:basedOn w:val="Normal"/>
    <w:uiPriority w:val="49"/>
    <w:semiHidden/>
    <w:unhideWhenUsed/>
    <w:rsid w:val="001D0F5C"/>
    <w:pPr>
      <w:numPr>
        <w:numId w:val="15"/>
      </w:numPr>
      <w:contextualSpacing/>
    </w:pPr>
    <w:rPr>
      <w:lang w:val="en-GB"/>
    </w:rPr>
  </w:style>
  <w:style w:type="paragraph" w:styleId="MacroText">
    <w:name w:val="macro"/>
    <w:link w:val="MacroTextChar"/>
    <w:uiPriority w:val="99"/>
    <w:semiHidden/>
    <w:unhideWhenUsed/>
    <w:rsid w:val="001D0F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F5C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F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  <w:lang w:val="en-GB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F5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1D0F5C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1D0F5C"/>
    <w:rPr>
      <w:rFonts w:ascii="Times New Roman" w:hAnsi="Times New Roman" w:cs="Times New Roman"/>
      <w:sz w:val="24"/>
      <w:szCs w:val="24"/>
      <w:lang w:val="en-GB"/>
    </w:rPr>
  </w:style>
  <w:style w:type="paragraph" w:styleId="NormalIndent">
    <w:name w:val="Normal Indent"/>
    <w:basedOn w:val="Normal"/>
    <w:uiPriority w:val="99"/>
    <w:semiHidden/>
    <w:unhideWhenUsed/>
    <w:rsid w:val="001D0F5C"/>
    <w:pPr>
      <w:ind w:left="720"/>
    </w:pPr>
    <w:rPr>
      <w:lang w:val="en-GB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F5C"/>
    <w:rPr>
      <w:lang w:val="en-GB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F5C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1D0F5C"/>
  </w:style>
  <w:style w:type="character" w:styleId="PlaceholderText">
    <w:name w:val="Placeholder Text"/>
    <w:basedOn w:val="DefaultParagraphFont"/>
    <w:uiPriority w:val="99"/>
    <w:semiHidden/>
    <w:rsid w:val="001D0F5C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1D0F5C"/>
    <w:rPr>
      <w:rFonts w:ascii="Consolas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F5C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1D0F5C"/>
    <w:rPr>
      <w:i/>
      <w:iCs/>
      <w:color w:val="000000" w:themeColor="text1"/>
      <w:lang w:val="en-GB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D0F5C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F5C"/>
    <w:rPr>
      <w:lang w:val="en-GB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F5C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F5C"/>
    <w:pPr>
      <w:ind w:left="4252"/>
    </w:pPr>
    <w:rPr>
      <w:lang w:val="en-GB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F5C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1D0F5C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1D0F5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1D0F5C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1D0F5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  <w:lang w:val="en-GB"/>
    </w:rPr>
  </w:style>
  <w:style w:type="paragraph" w:customStyle="1" w:styleId="TitleDate">
    <w:name w:val="Title Date"/>
    <w:basedOn w:val="Normal"/>
    <w:next w:val="Normal"/>
    <w:uiPriority w:val="5"/>
    <w:qFormat/>
    <w:rsid w:val="00F01C13"/>
    <w:pPr>
      <w:spacing w:after="240"/>
      <w:jc w:val="center"/>
    </w:pPr>
    <w:rPr>
      <w:rFonts w:eastAsia="Calibri" w:cs="Times New Roman"/>
      <w:color w:val="006283"/>
      <w:lang w:val="en-GB"/>
    </w:rPr>
  </w:style>
  <w:style w:type="paragraph" w:customStyle="1" w:styleId="Query">
    <w:name w:val="Query"/>
    <w:qFormat/>
    <w:rsid w:val="00A6787A"/>
    <w:pPr>
      <w:numPr>
        <w:numId w:val="18"/>
      </w:numPr>
      <w:spacing w:before="240"/>
      <w:jc w:val="both"/>
    </w:pPr>
    <w:rPr>
      <w:rFonts w:ascii="Verdana" w:hAnsi="Verdana"/>
      <w:sz w:val="18"/>
      <w:u w:val="single"/>
    </w:rPr>
  </w:style>
  <w:style w:type="paragraph" w:customStyle="1" w:styleId="NoteTextSource">
    <w:name w:val="Note Text Source"/>
    <w:basedOn w:val="Normal"/>
    <w:uiPriority w:val="4"/>
    <w:qFormat/>
    <w:rsid w:val="0079332A"/>
    <w:pPr>
      <w:spacing w:before="120" w:after="240"/>
      <w:ind w:left="851" w:hanging="851"/>
      <w:jc w:val="left"/>
    </w:pPr>
    <w:rPr>
      <w:sz w:val="16"/>
      <w:lang w:val="en-GB"/>
    </w:rPr>
  </w:style>
  <w:style w:type="paragraph" w:styleId="Revision">
    <w:name w:val="Revision"/>
    <w:hidden/>
    <w:uiPriority w:val="99"/>
    <w:semiHidden/>
    <w:rsid w:val="007D0D4A"/>
    <w:pPr>
      <w:spacing w:after="0" w:line="240" w:lineRule="auto"/>
    </w:pPr>
    <w:rPr>
      <w:rFonts w:ascii="Verdana" w:hAnsi="Verdana"/>
      <w:sz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E6AF2-44E6-4E7F-95EC-C8E1782B5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WTO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Taal, Sainabou</dc:creator>
  <cp:keywords/>
  <dc:description/>
  <cp:lastModifiedBy>Rasulov, Khusrav</cp:lastModifiedBy>
  <cp:revision>10</cp:revision>
  <dcterms:created xsi:type="dcterms:W3CDTF">2024-07-03T08:46:00Z</dcterms:created>
  <dcterms:modified xsi:type="dcterms:W3CDTF">2024-07-31T13:06:00Z</dcterms:modified>
</cp:coreProperties>
</file>