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7E4B" w14:textId="52851830" w:rsidR="006E65C5" w:rsidRDefault="004729CA" w:rsidP="006E65C5">
      <w:pPr>
        <w:jc w:val="center"/>
        <w:rPr>
          <w:rFonts w:ascii="Verdana" w:hAnsi="Verdana" w:cs="Arial"/>
          <w:b/>
          <w:sz w:val="20"/>
          <w:szCs w:val="20"/>
        </w:rPr>
      </w:pPr>
      <w:r w:rsidRPr="006E65C5">
        <w:rPr>
          <w:rFonts w:ascii="Verdana" w:eastAsia="Calibri" w:hAnsi="Verdana"/>
          <w:noProof/>
          <w:sz w:val="18"/>
          <w:lang w:eastAsia="ja-JP"/>
        </w:rPr>
        <w:drawing>
          <wp:anchor distT="0" distB="0" distL="114300" distR="114300" simplePos="0" relativeHeight="251658240" behindDoc="0" locked="0" layoutInCell="1" allowOverlap="1" wp14:anchorId="3E913A77" wp14:editId="79121D7E">
            <wp:simplePos x="0" y="0"/>
            <wp:positionH relativeFrom="column">
              <wp:posOffset>2880360</wp:posOffset>
            </wp:positionH>
            <wp:positionV relativeFrom="paragraph">
              <wp:posOffset>-188595</wp:posOffset>
            </wp:positionV>
            <wp:extent cx="2400300" cy="792480"/>
            <wp:effectExtent l="0" t="0" r="0" b="762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5C5">
        <w:rPr>
          <w:rFonts w:ascii="Khmer OS Muol Light" w:eastAsia="SimSun" w:hAnsi="Khmer OS Muol Light" w:cs="Khmer OS Muol Light"/>
          <w:noProof/>
          <w:color w:val="4472C4"/>
          <w:kern w:val="2"/>
          <w:sz w:val="26"/>
          <w:szCs w:val="26"/>
          <w:cs/>
          <w:lang w:val="en-US" w:eastAsia="en-US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7C7E6AE1" wp14:editId="56FDD735">
            <wp:simplePos x="0" y="0"/>
            <wp:positionH relativeFrom="margin">
              <wp:posOffset>1734185</wp:posOffset>
            </wp:positionH>
            <wp:positionV relativeFrom="paragraph">
              <wp:posOffset>-257175</wp:posOffset>
            </wp:positionV>
            <wp:extent cx="937260" cy="937260"/>
            <wp:effectExtent l="0" t="0" r="0" b="0"/>
            <wp:wrapNone/>
            <wp:docPr id="914946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5DCDB" w14:textId="77777777" w:rsidR="006E65C5" w:rsidRDefault="006E65C5" w:rsidP="00D10025">
      <w:pPr>
        <w:rPr>
          <w:rFonts w:ascii="Verdana" w:hAnsi="Verdana" w:cs="Arial"/>
          <w:b/>
          <w:sz w:val="20"/>
          <w:szCs w:val="20"/>
        </w:rPr>
      </w:pPr>
    </w:p>
    <w:p w14:paraId="0B61A474" w14:textId="77777777" w:rsidR="004729CA" w:rsidRPr="00794DAA" w:rsidRDefault="004729CA" w:rsidP="004729CA">
      <w:pPr>
        <w:spacing w:after="120"/>
        <w:jc w:val="center"/>
        <w:rPr>
          <w:rFonts w:ascii="Verdana" w:hAnsi="Verdana" w:cs="Arial"/>
          <w:b/>
          <w:sz w:val="34"/>
          <w:szCs w:val="34"/>
        </w:rPr>
      </w:pPr>
    </w:p>
    <w:p w14:paraId="23F8B30E" w14:textId="3BC3A1E6" w:rsidR="00B85122" w:rsidRPr="00986163" w:rsidRDefault="00DB0982" w:rsidP="004729CA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CAMBODIA’S 3</w:t>
      </w:r>
      <w:r w:rsidRPr="00DB0982">
        <w:rPr>
          <w:rFonts w:ascii="Verdana" w:hAnsi="Verdana" w:cs="Arial"/>
          <w:b/>
          <w:sz w:val="20"/>
          <w:szCs w:val="20"/>
          <w:vertAlign w:val="superscript"/>
        </w:rPr>
        <w:t>RD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B85122" w:rsidRPr="00986163">
        <w:rPr>
          <w:rFonts w:ascii="Verdana" w:hAnsi="Verdana" w:cs="Arial"/>
          <w:b/>
          <w:sz w:val="20"/>
          <w:szCs w:val="20"/>
        </w:rPr>
        <w:t>TRADE POLICY REVIEW FOLLOW-UP WORKSHOP</w:t>
      </w:r>
      <w:r w:rsidR="006E65C5">
        <w:rPr>
          <w:rFonts w:ascii="Verdana" w:hAnsi="Verdana" w:cs="Arial"/>
          <w:b/>
          <w:sz w:val="20"/>
          <w:szCs w:val="20"/>
        </w:rPr>
        <w:t xml:space="preserve"> </w:t>
      </w:r>
    </w:p>
    <w:p w14:paraId="16F9E82B" w14:textId="39E992E8" w:rsidR="00B85122" w:rsidRDefault="004C7B02" w:rsidP="004729CA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Proposed Date: </w:t>
      </w:r>
      <w:r w:rsidR="00DB0982">
        <w:rPr>
          <w:rFonts w:ascii="Verdana" w:hAnsi="Verdana" w:cs="Arial"/>
          <w:b/>
          <w:bCs/>
          <w:sz w:val="20"/>
          <w:szCs w:val="20"/>
        </w:rPr>
        <w:t>19-21 October 2026</w:t>
      </w:r>
    </w:p>
    <w:p w14:paraId="0C4C896C" w14:textId="4CE5EC58" w:rsidR="00B85122" w:rsidRPr="00986163" w:rsidRDefault="00881C9D" w:rsidP="004729CA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Venue: Ministry of Commerce</w:t>
      </w:r>
    </w:p>
    <w:p w14:paraId="7CA18BF7" w14:textId="77777777" w:rsidR="004729CA" w:rsidRPr="004729CA" w:rsidRDefault="004729CA" w:rsidP="00B85122">
      <w:pPr>
        <w:rPr>
          <w:rFonts w:ascii="Verdana" w:hAnsi="Verdana" w:cs="Arial"/>
          <w:b/>
          <w:bCs/>
          <w:sz w:val="2"/>
          <w:szCs w:val="2"/>
          <w:u w:val="single"/>
        </w:rPr>
      </w:pPr>
    </w:p>
    <w:p w14:paraId="2101052D" w14:textId="766FC4B3" w:rsidR="00B85122" w:rsidRPr="004729CA" w:rsidRDefault="00E4443C" w:rsidP="00B85122">
      <w:pPr>
        <w:rPr>
          <w:rFonts w:ascii="Verdana" w:hAnsi="Verdana" w:cs="Arial"/>
          <w:b/>
          <w:bCs/>
          <w:sz w:val="20"/>
          <w:szCs w:val="20"/>
          <w:u w:val="single"/>
        </w:rPr>
      </w:pPr>
      <w:r>
        <w:rPr>
          <w:rFonts w:ascii="Verdana" w:hAnsi="Verdana" w:cs="Arial"/>
          <w:b/>
          <w:bCs/>
          <w:sz w:val="20"/>
          <w:szCs w:val="20"/>
          <w:u w:val="single"/>
        </w:rPr>
        <w:t>Tentative</w:t>
      </w:r>
      <w:r w:rsidR="004729CA" w:rsidRPr="004729CA">
        <w:rPr>
          <w:rFonts w:ascii="Verdana" w:hAnsi="Verdana" w:cs="Arial"/>
          <w:b/>
          <w:bCs/>
          <w:sz w:val="20"/>
          <w:szCs w:val="20"/>
          <w:u w:val="single"/>
        </w:rPr>
        <w:t xml:space="preserve">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5119"/>
        <w:gridCol w:w="2467"/>
      </w:tblGrid>
      <w:tr w:rsidR="00B85122" w:rsidRPr="00986163" w14:paraId="51DB0A46" w14:textId="77777777" w:rsidTr="00E4443C">
        <w:trPr>
          <w:trHeight w:val="331"/>
        </w:trPr>
        <w:tc>
          <w:tcPr>
            <w:tcW w:w="1430" w:type="dxa"/>
            <w:shd w:val="clear" w:color="auto" w:fill="FDE9D9" w:themeFill="accent6" w:themeFillTint="33"/>
          </w:tcPr>
          <w:p w14:paraId="3F3051CF" w14:textId="77777777" w:rsidR="00B85122" w:rsidRPr="00986163" w:rsidRDefault="00B85122" w:rsidP="00BB5488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86163">
              <w:rPr>
                <w:rFonts w:ascii="Verdana" w:hAnsi="Verdana" w:cs="Arial"/>
                <w:b/>
                <w:sz w:val="20"/>
                <w:szCs w:val="20"/>
              </w:rPr>
              <w:t>TIME</w:t>
            </w:r>
          </w:p>
        </w:tc>
        <w:tc>
          <w:tcPr>
            <w:tcW w:w="5119" w:type="dxa"/>
            <w:shd w:val="clear" w:color="auto" w:fill="FDE9D9" w:themeFill="accent6" w:themeFillTint="33"/>
          </w:tcPr>
          <w:p w14:paraId="3BBF5076" w14:textId="77777777" w:rsidR="00B85122" w:rsidRPr="00986163" w:rsidRDefault="00B85122" w:rsidP="00BB5488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86163">
              <w:rPr>
                <w:rFonts w:ascii="Verdana" w:hAnsi="Verdana" w:cs="Arial"/>
                <w:b/>
                <w:sz w:val="20"/>
                <w:szCs w:val="20"/>
              </w:rPr>
              <w:t>ACTIVITY</w:t>
            </w:r>
          </w:p>
        </w:tc>
        <w:tc>
          <w:tcPr>
            <w:tcW w:w="2467" w:type="dxa"/>
            <w:shd w:val="clear" w:color="auto" w:fill="FDE9D9" w:themeFill="accent6" w:themeFillTint="33"/>
          </w:tcPr>
          <w:p w14:paraId="357E85AD" w14:textId="77777777" w:rsidR="00B85122" w:rsidRPr="00986163" w:rsidRDefault="00B85122" w:rsidP="00BB5488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86163">
              <w:rPr>
                <w:rFonts w:ascii="Verdana" w:hAnsi="Verdana" w:cs="Arial"/>
                <w:b/>
                <w:sz w:val="20"/>
                <w:szCs w:val="20"/>
              </w:rPr>
              <w:t>FACILITATOR</w:t>
            </w:r>
          </w:p>
        </w:tc>
      </w:tr>
      <w:tr w:rsidR="00547D7F" w:rsidRPr="00986163" w14:paraId="4643DE56" w14:textId="77777777" w:rsidTr="00E4443C">
        <w:trPr>
          <w:trHeight w:val="331"/>
        </w:trPr>
        <w:tc>
          <w:tcPr>
            <w:tcW w:w="9016" w:type="dxa"/>
            <w:gridSpan w:val="3"/>
            <w:shd w:val="clear" w:color="auto" w:fill="C6D9F1" w:themeFill="text2" w:themeFillTint="33"/>
          </w:tcPr>
          <w:p w14:paraId="11AA1DBF" w14:textId="557B8A56" w:rsidR="00547D7F" w:rsidRPr="00986163" w:rsidRDefault="00C66531" w:rsidP="00BB5488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19/10/2026</w:t>
            </w:r>
          </w:p>
        </w:tc>
      </w:tr>
      <w:tr w:rsidR="00B85122" w:rsidRPr="00986163" w14:paraId="480C7C4D" w14:textId="77777777" w:rsidTr="00E4443C">
        <w:trPr>
          <w:trHeight w:val="331"/>
        </w:trPr>
        <w:tc>
          <w:tcPr>
            <w:tcW w:w="1430" w:type="dxa"/>
          </w:tcPr>
          <w:p w14:paraId="34B55AB1" w14:textId="7DD926AB" w:rsidR="00B85122" w:rsidRPr="00986163" w:rsidRDefault="00BC3D75" w:rsidP="00BB548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08</w:t>
            </w:r>
            <w:r w:rsidR="00B85122" w:rsidRPr="00986163">
              <w:rPr>
                <w:rFonts w:ascii="Verdana" w:hAnsi="Verdana" w:cs="Arial"/>
                <w:sz w:val="20"/>
                <w:szCs w:val="20"/>
              </w:rPr>
              <w:t>:</w:t>
            </w: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B85122" w:rsidRPr="00986163">
              <w:rPr>
                <w:rFonts w:ascii="Verdana" w:hAnsi="Verdana" w:cs="Arial"/>
                <w:sz w:val="20"/>
                <w:szCs w:val="20"/>
              </w:rPr>
              <w:t>0-09: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  <w:r w:rsidR="00B85122" w:rsidRPr="00986163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</w:tcPr>
          <w:p w14:paraId="2C64FCC9" w14:textId="77777777" w:rsidR="00B85122" w:rsidRPr="00986163" w:rsidRDefault="00B85122" w:rsidP="00BB5488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Registration</w:t>
            </w:r>
          </w:p>
        </w:tc>
        <w:tc>
          <w:tcPr>
            <w:tcW w:w="2467" w:type="dxa"/>
          </w:tcPr>
          <w:p w14:paraId="3942859C" w14:textId="09441640" w:rsidR="00B85122" w:rsidRPr="00986163" w:rsidRDefault="00DA1161" w:rsidP="00BB5488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Ministry of Commerce</w:t>
            </w:r>
          </w:p>
        </w:tc>
      </w:tr>
      <w:tr w:rsidR="00B85122" w:rsidRPr="00986163" w14:paraId="5E94D5EC" w14:textId="77777777" w:rsidTr="00E4443C">
        <w:trPr>
          <w:trHeight w:val="331"/>
        </w:trPr>
        <w:tc>
          <w:tcPr>
            <w:tcW w:w="9016" w:type="dxa"/>
            <w:gridSpan w:val="3"/>
            <w:shd w:val="clear" w:color="auto" w:fill="D6E3BC" w:themeFill="accent3" w:themeFillTint="66"/>
          </w:tcPr>
          <w:p w14:paraId="22096C84" w14:textId="54A55905" w:rsidR="00B85122" w:rsidRPr="00986163" w:rsidRDefault="00B85122" w:rsidP="00BB5488">
            <w:pPr>
              <w:spacing w:after="0" w:line="240" w:lineRule="auto"/>
              <w:ind w:left="12" w:hanging="12"/>
              <w:jc w:val="center"/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986163">
              <w:rPr>
                <w:rFonts w:ascii="Verdana" w:hAnsi="Verdana" w:cs="Arial"/>
                <w:b/>
                <w:i/>
                <w:sz w:val="20"/>
                <w:szCs w:val="20"/>
              </w:rPr>
              <w:t xml:space="preserve">Welcome Remarks and Opening </w:t>
            </w:r>
            <w:r w:rsidR="00DB0982">
              <w:rPr>
                <w:rFonts w:ascii="Verdana" w:hAnsi="Verdana" w:cs="Arial"/>
                <w:b/>
                <w:i/>
                <w:sz w:val="20"/>
                <w:szCs w:val="20"/>
              </w:rPr>
              <w:t>Remarks</w:t>
            </w:r>
          </w:p>
        </w:tc>
      </w:tr>
      <w:tr w:rsidR="00B85122" w:rsidRPr="00986163" w14:paraId="0836EAEB" w14:textId="77777777" w:rsidTr="00E4443C">
        <w:trPr>
          <w:trHeight w:val="331"/>
        </w:trPr>
        <w:tc>
          <w:tcPr>
            <w:tcW w:w="1430" w:type="dxa"/>
          </w:tcPr>
          <w:p w14:paraId="0EDFB400" w14:textId="63AC7837" w:rsidR="00B85122" w:rsidRPr="00986163" w:rsidRDefault="00B85122" w:rsidP="00BB548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09:</w:t>
            </w:r>
            <w:r w:rsidR="00BC3D75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0-</w:t>
            </w:r>
            <w:r w:rsidR="00BC3D75">
              <w:rPr>
                <w:rFonts w:ascii="Verdana" w:hAnsi="Verdana" w:cs="Arial"/>
                <w:sz w:val="20"/>
                <w:szCs w:val="20"/>
              </w:rPr>
              <w:t>09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BC3D75">
              <w:rPr>
                <w:rFonts w:ascii="Verdana" w:hAnsi="Verdana" w:cs="Arial"/>
                <w:sz w:val="20"/>
                <w:szCs w:val="20"/>
              </w:rPr>
              <w:t>3</w:t>
            </w:r>
            <w:r w:rsidRPr="00986163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</w:tcPr>
          <w:p w14:paraId="2C01B8AF" w14:textId="75E1F0B5" w:rsidR="00B85122" w:rsidRDefault="00BC3D75" w:rsidP="00BC3D75">
            <w:pPr>
              <w:spacing w:after="0" w:line="240" w:lineRule="auto"/>
              <w:ind w:left="2160" w:hanging="216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Welcome remarks</w:t>
            </w:r>
            <w:r w:rsidR="00B85122" w:rsidRPr="00986163">
              <w:rPr>
                <w:rFonts w:ascii="Verdana" w:hAnsi="Verdana" w:cs="Arial"/>
                <w:b/>
                <w:sz w:val="20"/>
                <w:szCs w:val="20"/>
              </w:rPr>
              <w:t>: WTO</w:t>
            </w:r>
            <w:r w:rsidR="00DB0982">
              <w:rPr>
                <w:rFonts w:ascii="Verdana" w:hAnsi="Verdana" w:cs="Arial"/>
                <w:b/>
                <w:sz w:val="20"/>
                <w:szCs w:val="20"/>
              </w:rPr>
              <w:t xml:space="preserve"> (TBC)</w:t>
            </w:r>
          </w:p>
          <w:p w14:paraId="7EBD5BE3" w14:textId="77777777" w:rsidR="00BC3D75" w:rsidRDefault="00BC3D75" w:rsidP="00BC3D75">
            <w:pPr>
              <w:spacing w:after="0" w:line="240" w:lineRule="auto"/>
              <w:ind w:left="2160" w:hanging="216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7AD00DB" w14:textId="5564C194" w:rsidR="00BC3D75" w:rsidRPr="00986163" w:rsidRDefault="00BC3D75" w:rsidP="00DB0982">
            <w:pPr>
              <w:spacing w:after="0" w:line="240" w:lineRule="auto"/>
              <w:ind w:left="2160" w:hanging="21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Opening remarks</w:t>
            </w:r>
            <w:r w:rsidRPr="00986163">
              <w:rPr>
                <w:rFonts w:ascii="Verdana" w:hAnsi="Verdana" w:cs="Arial"/>
                <w:b/>
                <w:sz w:val="20"/>
                <w:szCs w:val="20"/>
              </w:rPr>
              <w:t xml:space="preserve">: </w:t>
            </w:r>
            <w:r w:rsidR="00DB0982">
              <w:rPr>
                <w:rFonts w:ascii="Verdana" w:hAnsi="Verdana" w:cs="Arial"/>
                <w:b/>
                <w:sz w:val="20"/>
                <w:szCs w:val="20"/>
              </w:rPr>
              <w:t xml:space="preserve"> H.E. SOK Sopheak, Secretary of State, MOC</w:t>
            </w:r>
          </w:p>
          <w:p w14:paraId="5916ECE9" w14:textId="77777777" w:rsidR="00B85122" w:rsidRPr="00986163" w:rsidRDefault="00B85122" w:rsidP="00BB5488">
            <w:pPr>
              <w:spacing w:after="0" w:line="240" w:lineRule="auto"/>
              <w:ind w:left="2160" w:hanging="216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67" w:type="dxa"/>
          </w:tcPr>
          <w:p w14:paraId="5F8B9097" w14:textId="683257DC" w:rsidR="00B85122" w:rsidRPr="00986163" w:rsidRDefault="00BC3D75" w:rsidP="00D10025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="00DA1161">
              <w:rPr>
                <w:rFonts w:ascii="Verdana" w:hAnsi="Verdana" w:cs="Arial"/>
                <w:sz w:val="20"/>
                <w:szCs w:val="20"/>
              </w:rPr>
              <w:t>inistry of Commerce</w:t>
            </w:r>
          </w:p>
        </w:tc>
      </w:tr>
      <w:tr w:rsidR="00B85122" w:rsidRPr="00986163" w14:paraId="2D72E47D" w14:textId="77777777" w:rsidTr="00E4443C">
        <w:trPr>
          <w:trHeight w:val="331"/>
        </w:trPr>
        <w:tc>
          <w:tcPr>
            <w:tcW w:w="1430" w:type="dxa"/>
            <w:shd w:val="clear" w:color="auto" w:fill="D9D9D9" w:themeFill="background1" w:themeFillShade="D9"/>
          </w:tcPr>
          <w:p w14:paraId="5E5030F1" w14:textId="57625197" w:rsidR="00B85122" w:rsidRPr="00986163" w:rsidRDefault="00BC3D75" w:rsidP="00BB548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09</w:t>
            </w:r>
            <w:r w:rsidR="00B85122" w:rsidRPr="00986163">
              <w:rPr>
                <w:rFonts w:ascii="Verdana" w:hAnsi="Verdana" w:cs="Arial"/>
                <w:sz w:val="20"/>
                <w:szCs w:val="20"/>
              </w:rPr>
              <w:t>:</w:t>
            </w:r>
            <w:r>
              <w:rPr>
                <w:rFonts w:ascii="Verdana" w:hAnsi="Verdana" w:cs="Arial"/>
                <w:sz w:val="20"/>
                <w:szCs w:val="20"/>
              </w:rPr>
              <w:t>30</w:t>
            </w:r>
            <w:r w:rsidR="00B85122" w:rsidRPr="00986163">
              <w:rPr>
                <w:rFonts w:ascii="Verdana" w:hAnsi="Verdana" w:cs="Arial"/>
                <w:sz w:val="20"/>
                <w:szCs w:val="20"/>
              </w:rPr>
              <w:t>-10: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  <w:r w:rsidR="00B85122" w:rsidRPr="00986163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  <w:shd w:val="clear" w:color="auto" w:fill="D9D9D9" w:themeFill="background1" w:themeFillShade="D9"/>
          </w:tcPr>
          <w:p w14:paraId="45726B70" w14:textId="71E0F2B5" w:rsidR="00B85122" w:rsidRPr="00986163" w:rsidRDefault="00BC3D75" w:rsidP="00BB5488">
            <w:pPr>
              <w:spacing w:after="0" w:line="240" w:lineRule="auto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 xml:space="preserve">Photo Session and </w:t>
            </w:r>
            <w:r w:rsidR="00B85122" w:rsidRPr="00986163">
              <w:rPr>
                <w:rFonts w:ascii="Verdana" w:hAnsi="Verdana" w:cs="Arial"/>
                <w:i/>
                <w:sz w:val="20"/>
                <w:szCs w:val="20"/>
              </w:rPr>
              <w:t>Coffee Break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51907204" w14:textId="77777777" w:rsidR="00B85122" w:rsidRPr="00986163" w:rsidRDefault="00B85122" w:rsidP="00BB5488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85122" w:rsidRPr="00986163" w14:paraId="3EC16144" w14:textId="77777777" w:rsidTr="00E4443C">
        <w:trPr>
          <w:trHeight w:val="331"/>
        </w:trPr>
        <w:tc>
          <w:tcPr>
            <w:tcW w:w="9016" w:type="dxa"/>
            <w:gridSpan w:val="3"/>
            <w:shd w:val="clear" w:color="auto" w:fill="D6E3BC" w:themeFill="accent3" w:themeFillTint="66"/>
          </w:tcPr>
          <w:p w14:paraId="2BB44B81" w14:textId="77777777" w:rsidR="00B85122" w:rsidRPr="00986163" w:rsidRDefault="00B85122" w:rsidP="00BB5488">
            <w:pPr>
              <w:spacing w:after="0" w:line="240" w:lineRule="auto"/>
              <w:ind w:left="12" w:hanging="12"/>
              <w:jc w:val="center"/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986163">
              <w:rPr>
                <w:rFonts w:ascii="Verdana" w:hAnsi="Verdana" w:cs="Arial"/>
                <w:b/>
                <w:i/>
                <w:sz w:val="20"/>
                <w:szCs w:val="20"/>
              </w:rPr>
              <w:t>Cambodia and its Trade Policy Review</w:t>
            </w:r>
          </w:p>
        </w:tc>
      </w:tr>
      <w:tr w:rsidR="00BF0DD5" w:rsidRPr="00986163" w14:paraId="23F5761C" w14:textId="77777777" w:rsidTr="00E4443C">
        <w:trPr>
          <w:trHeight w:val="331"/>
        </w:trPr>
        <w:tc>
          <w:tcPr>
            <w:tcW w:w="1430" w:type="dxa"/>
          </w:tcPr>
          <w:p w14:paraId="7B9B358E" w14:textId="67598667" w:rsidR="00BF0DD5" w:rsidRPr="00986163" w:rsidRDefault="00BF0DD5" w:rsidP="00BB548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10:00-10:</w:t>
            </w:r>
            <w:r w:rsidR="00DB0982">
              <w:rPr>
                <w:rFonts w:ascii="Verdana" w:hAnsi="Verdana" w:cs="Arial"/>
                <w:sz w:val="20"/>
                <w:szCs w:val="20"/>
              </w:rPr>
              <w:t>4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</w:tcPr>
          <w:p w14:paraId="25A07B20" w14:textId="77777777" w:rsidR="00BF0DD5" w:rsidRDefault="00BF0DD5" w:rsidP="00BB548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Session 1: </w:t>
            </w:r>
            <w:r w:rsidRPr="00D10025">
              <w:rPr>
                <w:rFonts w:ascii="Verdana" w:hAnsi="Verdana"/>
                <w:sz w:val="20"/>
                <w:szCs w:val="20"/>
              </w:rPr>
              <w:t>Presentation on the Trade Policy Review Mechanism</w:t>
            </w:r>
            <w:r>
              <w:rPr>
                <w:rFonts w:ascii="Verdana" w:hAnsi="Verdana"/>
                <w:sz w:val="20"/>
                <w:szCs w:val="20"/>
              </w:rPr>
              <w:t xml:space="preserve"> (TPRM)</w:t>
            </w:r>
          </w:p>
          <w:p w14:paraId="0C627948" w14:textId="7F644B9C" w:rsidR="00BF0DD5" w:rsidRPr="00BF0DD5" w:rsidRDefault="00DA1161" w:rsidP="00BB548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86163">
              <w:rPr>
                <w:rFonts w:ascii="Verdana" w:hAnsi="Verdana"/>
                <w:sz w:val="20"/>
                <w:szCs w:val="20"/>
              </w:rPr>
              <w:t>Presenter:</w:t>
            </w:r>
            <w:r w:rsidRPr="00986163">
              <w:rPr>
                <w:rFonts w:ascii="Verdana" w:hAnsi="Verdana"/>
                <w:b/>
                <w:sz w:val="20"/>
                <w:szCs w:val="20"/>
              </w:rPr>
              <w:t xml:space="preserve"> WTO </w:t>
            </w:r>
          </w:p>
        </w:tc>
        <w:tc>
          <w:tcPr>
            <w:tcW w:w="2467" w:type="dxa"/>
          </w:tcPr>
          <w:p w14:paraId="38D379D3" w14:textId="15A5AB37" w:rsidR="00BF0DD5" w:rsidRPr="00986163" w:rsidRDefault="00DA1161" w:rsidP="00BB5488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Ministry of Commerce</w:t>
            </w:r>
          </w:p>
        </w:tc>
      </w:tr>
      <w:tr w:rsidR="00B85122" w:rsidRPr="00986163" w14:paraId="5507522D" w14:textId="77777777" w:rsidTr="00E4443C">
        <w:trPr>
          <w:trHeight w:val="331"/>
        </w:trPr>
        <w:tc>
          <w:tcPr>
            <w:tcW w:w="1430" w:type="dxa"/>
          </w:tcPr>
          <w:p w14:paraId="1BBD3988" w14:textId="167796C9" w:rsidR="00B85122" w:rsidRPr="00986163" w:rsidRDefault="00B85122" w:rsidP="00BB548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1</w:t>
            </w:r>
            <w:r w:rsidR="00DA1161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DB0982">
              <w:rPr>
                <w:rFonts w:ascii="Verdana" w:hAnsi="Verdana" w:cs="Arial"/>
                <w:sz w:val="20"/>
                <w:szCs w:val="20"/>
              </w:rPr>
              <w:t>4</w:t>
            </w:r>
            <w:r w:rsidRPr="00986163">
              <w:rPr>
                <w:rFonts w:ascii="Verdana" w:hAnsi="Verdana" w:cs="Arial"/>
                <w:sz w:val="20"/>
                <w:szCs w:val="20"/>
              </w:rPr>
              <w:t>0-1</w:t>
            </w:r>
            <w:r w:rsidR="00DA1161">
              <w:rPr>
                <w:rFonts w:ascii="Verdana" w:hAnsi="Verdana" w:cs="Arial"/>
                <w:sz w:val="20"/>
                <w:szCs w:val="20"/>
              </w:rPr>
              <w:t>1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DB0982">
              <w:rPr>
                <w:rFonts w:ascii="Verdana" w:hAnsi="Verdana" w:cs="Arial"/>
                <w:sz w:val="20"/>
                <w:szCs w:val="20"/>
              </w:rPr>
              <w:t>2</w:t>
            </w:r>
            <w:r w:rsidRPr="00986163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</w:tcPr>
          <w:p w14:paraId="4554E95A" w14:textId="1128197B" w:rsidR="00B85122" w:rsidRPr="00986163" w:rsidRDefault="00366FC1" w:rsidP="00BB548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10025">
              <w:rPr>
                <w:rFonts w:ascii="Verdana" w:hAnsi="Verdana"/>
                <w:b/>
                <w:bCs/>
                <w:sz w:val="20"/>
                <w:szCs w:val="20"/>
              </w:rPr>
              <w:t xml:space="preserve">Session </w:t>
            </w:r>
            <w:r w:rsidR="00DA1161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D10025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B85122" w:rsidRPr="00986163">
              <w:rPr>
                <w:rFonts w:ascii="Verdana" w:hAnsi="Verdana"/>
                <w:sz w:val="20"/>
                <w:szCs w:val="20"/>
              </w:rPr>
              <w:t>Relevance of the WTO Trade Policy Review for Cambodia under the current international economic environment</w:t>
            </w:r>
          </w:p>
          <w:p w14:paraId="6588FE74" w14:textId="344348A5" w:rsidR="00B85122" w:rsidRPr="00986163" w:rsidRDefault="00B85122" w:rsidP="00BB5488">
            <w:pPr>
              <w:ind w:left="1096" w:hanging="1096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86163">
              <w:rPr>
                <w:rFonts w:ascii="Verdana" w:hAnsi="Verdana"/>
                <w:sz w:val="20"/>
                <w:szCs w:val="20"/>
              </w:rPr>
              <w:t>Presenter:</w:t>
            </w:r>
            <w:r w:rsidRPr="00986163">
              <w:rPr>
                <w:rFonts w:ascii="Verdana" w:hAnsi="Verdana"/>
                <w:b/>
                <w:sz w:val="20"/>
                <w:szCs w:val="20"/>
              </w:rPr>
              <w:t xml:space="preserve"> WTO </w:t>
            </w:r>
          </w:p>
        </w:tc>
        <w:tc>
          <w:tcPr>
            <w:tcW w:w="2467" w:type="dxa"/>
          </w:tcPr>
          <w:p w14:paraId="5396A366" w14:textId="77777777" w:rsidR="00B85122" w:rsidRPr="00986163" w:rsidRDefault="00B85122" w:rsidP="00BB5488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Ministry of Commerce</w:t>
            </w:r>
          </w:p>
        </w:tc>
      </w:tr>
      <w:tr w:rsidR="00DA1161" w:rsidRPr="00986163" w14:paraId="3F52560D" w14:textId="77777777" w:rsidTr="00E4443C">
        <w:trPr>
          <w:trHeight w:val="331"/>
        </w:trPr>
        <w:tc>
          <w:tcPr>
            <w:tcW w:w="1430" w:type="dxa"/>
          </w:tcPr>
          <w:p w14:paraId="231B3F78" w14:textId="1D55DB23" w:rsidR="00DA1161" w:rsidRPr="00986163" w:rsidRDefault="00DA1161" w:rsidP="00BB548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11:</w:t>
            </w:r>
            <w:r w:rsidR="00DB0982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0-1</w:t>
            </w:r>
            <w:r w:rsidR="00DB0982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:</w:t>
            </w:r>
            <w:r w:rsidR="00DB0982">
              <w:rPr>
                <w:rFonts w:ascii="Verdana" w:hAnsi="Verdana" w:cs="Arial"/>
                <w:sz w:val="20"/>
                <w:szCs w:val="20"/>
              </w:rPr>
              <w:t>0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</w:tcPr>
          <w:p w14:paraId="357CADD2" w14:textId="77777777" w:rsidR="00DA1161" w:rsidRDefault="00DA1161" w:rsidP="00DA1161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8303C">
              <w:rPr>
                <w:rFonts w:ascii="Verdana" w:hAnsi="Verdana" w:cs="Arial"/>
                <w:b/>
                <w:bCs/>
                <w:sz w:val="20"/>
                <w:szCs w:val="20"/>
              </w:rPr>
              <w:t>Session 3:</w:t>
            </w:r>
            <w:r>
              <w:rPr>
                <w:rFonts w:ascii="Verdana" w:hAnsi="Verdana" w:cs="Arial"/>
                <w:sz w:val="20"/>
                <w:szCs w:val="20"/>
              </w:rPr>
              <w:t xml:space="preserve"> U</w:t>
            </w:r>
            <w:r w:rsidRPr="00986163">
              <w:rPr>
                <w:rFonts w:ascii="Verdana" w:hAnsi="Verdana" w:cs="Arial"/>
                <w:sz w:val="20"/>
                <w:szCs w:val="20"/>
              </w:rPr>
              <w:t xml:space="preserve">pdates on ongoing </w:t>
            </w:r>
            <w:r w:rsidRPr="00D10025">
              <w:rPr>
                <w:rFonts w:ascii="Verdana" w:hAnsi="Verdana" w:cs="Arial"/>
                <w:sz w:val="20"/>
                <w:szCs w:val="20"/>
              </w:rPr>
              <w:t>and upcoming</w:t>
            </w:r>
            <w:r w:rsidRPr="0098616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reforms since conclusion of the TPR</w:t>
            </w:r>
          </w:p>
          <w:p w14:paraId="0B251088" w14:textId="77777777" w:rsidR="00DA1161" w:rsidRPr="00986163" w:rsidRDefault="00DA1161" w:rsidP="00DA1161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675EAB65" w14:textId="27F7F093" w:rsidR="00DA1161" w:rsidRPr="00DA1161" w:rsidRDefault="00DA1161" w:rsidP="00DA116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86163">
              <w:rPr>
                <w:rFonts w:ascii="Verdana" w:hAnsi="Verdana" w:cs="Arial"/>
                <w:b/>
                <w:sz w:val="20"/>
                <w:szCs w:val="20"/>
              </w:rPr>
              <w:t>Presenter:</w:t>
            </w:r>
            <w:r w:rsidRPr="0098616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DB0982">
              <w:rPr>
                <w:rFonts w:ascii="Verdana" w:hAnsi="Verdana" w:cs="Arial"/>
                <w:b/>
                <w:bCs/>
                <w:sz w:val="20"/>
                <w:szCs w:val="20"/>
              </w:rPr>
              <w:t>Ministry of Commerce</w:t>
            </w:r>
          </w:p>
        </w:tc>
        <w:tc>
          <w:tcPr>
            <w:tcW w:w="2467" w:type="dxa"/>
          </w:tcPr>
          <w:p w14:paraId="35E22280" w14:textId="732CDF84" w:rsidR="00DA1161" w:rsidRPr="00986163" w:rsidRDefault="00670BF2" w:rsidP="00BB5488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Ministry of Commerce</w:t>
            </w:r>
          </w:p>
        </w:tc>
      </w:tr>
      <w:tr w:rsidR="00B85122" w:rsidRPr="00986163" w14:paraId="0A134BC1" w14:textId="77777777" w:rsidTr="00E4443C">
        <w:trPr>
          <w:trHeight w:val="331"/>
        </w:trPr>
        <w:tc>
          <w:tcPr>
            <w:tcW w:w="1430" w:type="dxa"/>
            <w:shd w:val="clear" w:color="auto" w:fill="D9D9D9" w:themeFill="background1" w:themeFillShade="D9"/>
          </w:tcPr>
          <w:p w14:paraId="38067A29" w14:textId="44901580" w:rsidR="00B85122" w:rsidRPr="00986163" w:rsidRDefault="00B85122" w:rsidP="00BB548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F36420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:</w:t>
            </w:r>
            <w:r w:rsidR="00FC75D2">
              <w:rPr>
                <w:rFonts w:ascii="Verdana" w:hAnsi="Verdana" w:cs="Arial"/>
                <w:sz w:val="20"/>
                <w:szCs w:val="20"/>
              </w:rPr>
              <w:t>0</w:t>
            </w:r>
            <w:r>
              <w:rPr>
                <w:rFonts w:ascii="Verdana" w:hAnsi="Verdana" w:cs="Arial"/>
                <w:sz w:val="20"/>
                <w:szCs w:val="20"/>
              </w:rPr>
              <w:t>0-14:</w:t>
            </w:r>
            <w:r w:rsidR="00F36420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  <w:shd w:val="clear" w:color="auto" w:fill="D9D9D9" w:themeFill="background1" w:themeFillShade="D9"/>
          </w:tcPr>
          <w:p w14:paraId="6B893CBA" w14:textId="77777777" w:rsidR="00B85122" w:rsidRPr="00986163" w:rsidRDefault="00B85122" w:rsidP="00BB5488">
            <w:pPr>
              <w:spacing w:after="0" w:line="240" w:lineRule="auto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  <w:r w:rsidRPr="00986163">
              <w:rPr>
                <w:rFonts w:ascii="Verdana" w:hAnsi="Verdana" w:cs="Arial"/>
                <w:i/>
                <w:sz w:val="20"/>
                <w:szCs w:val="20"/>
              </w:rPr>
              <w:t>Lunch Break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0AEB9081" w14:textId="77777777" w:rsidR="00B85122" w:rsidRPr="00986163" w:rsidRDefault="00B85122" w:rsidP="00BB5488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85122" w:rsidRPr="00986163" w14:paraId="44F0A68D" w14:textId="77777777" w:rsidTr="00E4443C">
        <w:trPr>
          <w:trHeight w:val="331"/>
        </w:trPr>
        <w:tc>
          <w:tcPr>
            <w:tcW w:w="9016" w:type="dxa"/>
            <w:gridSpan w:val="3"/>
            <w:shd w:val="clear" w:color="auto" w:fill="D6E3BC" w:themeFill="accent3" w:themeFillTint="66"/>
          </w:tcPr>
          <w:p w14:paraId="214DE902" w14:textId="77777777" w:rsidR="00B85122" w:rsidRPr="00986163" w:rsidRDefault="00B85122" w:rsidP="00BB5488">
            <w:pPr>
              <w:spacing w:after="0" w:line="240" w:lineRule="auto"/>
              <w:jc w:val="center"/>
              <w:rPr>
                <w:rFonts w:ascii="Verdana" w:hAnsi="Verdana" w:cs="Arial"/>
                <w:b/>
                <w:i/>
                <w:sz w:val="20"/>
                <w:szCs w:val="20"/>
              </w:rPr>
            </w:pPr>
            <w:r>
              <w:rPr>
                <w:rFonts w:ascii="Verdana" w:hAnsi="Verdana" w:cs="Arial"/>
                <w:b/>
                <w:i/>
                <w:sz w:val="20"/>
                <w:szCs w:val="20"/>
              </w:rPr>
              <w:t>Reforms since the TPR</w:t>
            </w:r>
          </w:p>
        </w:tc>
      </w:tr>
      <w:tr w:rsidR="00FC75D2" w:rsidRPr="00986163" w14:paraId="5F5EACEB" w14:textId="77777777" w:rsidTr="00E4443C">
        <w:trPr>
          <w:trHeight w:val="331"/>
        </w:trPr>
        <w:tc>
          <w:tcPr>
            <w:tcW w:w="1430" w:type="dxa"/>
          </w:tcPr>
          <w:p w14:paraId="5C3C692C" w14:textId="3D9FAE37" w:rsidR="00FC75D2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0-1</w:t>
            </w: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</w:tcPr>
          <w:p w14:paraId="460C358F" w14:textId="613860EE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8303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Session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4</w:t>
            </w:r>
            <w:r w:rsidRPr="00A8303C">
              <w:rPr>
                <w:rFonts w:ascii="Verdana" w:hAnsi="Verdana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86163">
              <w:rPr>
                <w:rFonts w:ascii="Verdana" w:hAnsi="Verdana" w:cs="Arial"/>
                <w:sz w:val="20"/>
                <w:szCs w:val="20"/>
              </w:rPr>
              <w:t>General Findings of the Second Trade Policy Review of Cambodia</w:t>
            </w:r>
            <w:r>
              <w:rPr>
                <w:rFonts w:ascii="Verdana" w:hAnsi="Verdana" w:cs="Arial"/>
                <w:sz w:val="20"/>
                <w:szCs w:val="20"/>
              </w:rPr>
              <w:t xml:space="preserve">, issues identified by members for reform/change </w:t>
            </w:r>
            <w:r w:rsidRPr="00986163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5D6F80FF" w14:textId="77777777" w:rsidR="00FC75D2" w:rsidRPr="00986163" w:rsidRDefault="00FC75D2" w:rsidP="00FC75D2">
            <w:pPr>
              <w:spacing w:after="0" w:line="240" w:lineRule="auto"/>
              <w:ind w:left="2160" w:hanging="216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149B98A0" w14:textId="776B8379" w:rsidR="00FC75D2" w:rsidRPr="00FC75D2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Presenter:</w:t>
            </w:r>
            <w:r w:rsidR="00DB098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DB0982" w:rsidRPr="00DB0982">
              <w:rPr>
                <w:rFonts w:ascii="Verdana" w:hAnsi="Verdana"/>
                <w:b/>
                <w:spacing w:val="-4"/>
                <w:sz w:val="20"/>
                <w:szCs w:val="20"/>
              </w:rPr>
              <w:t xml:space="preserve">WTO </w:t>
            </w:r>
          </w:p>
        </w:tc>
        <w:tc>
          <w:tcPr>
            <w:tcW w:w="2467" w:type="dxa"/>
          </w:tcPr>
          <w:p w14:paraId="303AEB39" w14:textId="3E7F10D9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Ministry of Commerce</w:t>
            </w:r>
          </w:p>
        </w:tc>
      </w:tr>
      <w:tr w:rsidR="00FC75D2" w:rsidRPr="00986163" w14:paraId="6CB1A5A7" w14:textId="77777777" w:rsidTr="00E4443C">
        <w:trPr>
          <w:trHeight w:val="331"/>
        </w:trPr>
        <w:tc>
          <w:tcPr>
            <w:tcW w:w="1430" w:type="dxa"/>
          </w:tcPr>
          <w:p w14:paraId="5906EFCA" w14:textId="02E6F9BA" w:rsidR="00FC75D2" w:rsidRPr="00986163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16:00-16:15</w:t>
            </w:r>
          </w:p>
        </w:tc>
        <w:tc>
          <w:tcPr>
            <w:tcW w:w="5119" w:type="dxa"/>
          </w:tcPr>
          <w:p w14:paraId="7A29F032" w14:textId="10C88BC0" w:rsidR="00FC75D2" w:rsidRPr="00D10025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D10025">
              <w:rPr>
                <w:rFonts w:ascii="Verdana" w:hAnsi="Verdana" w:cs="Arial"/>
                <w:i/>
                <w:iCs/>
                <w:sz w:val="20"/>
                <w:szCs w:val="20"/>
              </w:rPr>
              <w:t>Q&amp;A</w:t>
            </w:r>
          </w:p>
        </w:tc>
        <w:tc>
          <w:tcPr>
            <w:tcW w:w="2467" w:type="dxa"/>
          </w:tcPr>
          <w:p w14:paraId="35F0A9DF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C75D2" w:rsidRPr="00986163" w14:paraId="2CD30486" w14:textId="77777777" w:rsidTr="00E4443C">
        <w:trPr>
          <w:trHeight w:val="331"/>
        </w:trPr>
        <w:tc>
          <w:tcPr>
            <w:tcW w:w="1430" w:type="dxa"/>
            <w:shd w:val="clear" w:color="auto" w:fill="D9D9D9" w:themeFill="background1" w:themeFillShade="D9"/>
          </w:tcPr>
          <w:p w14:paraId="491C32BA" w14:textId="625B2420" w:rsidR="00FC75D2" w:rsidRPr="00986163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>
              <w:rPr>
                <w:rFonts w:ascii="Verdana" w:hAnsi="Verdana" w:cs="Arial"/>
                <w:sz w:val="20"/>
                <w:szCs w:val="20"/>
              </w:rPr>
              <w:t>15</w:t>
            </w:r>
            <w:r w:rsidRPr="00986163">
              <w:rPr>
                <w:rFonts w:ascii="Verdana" w:hAnsi="Verdana" w:cs="Arial"/>
                <w:sz w:val="20"/>
                <w:szCs w:val="20"/>
              </w:rPr>
              <w:t>-1</w:t>
            </w: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>
              <w:rPr>
                <w:rFonts w:ascii="Verdana" w:hAnsi="Verdana" w:cs="Arial"/>
                <w:sz w:val="20"/>
                <w:szCs w:val="20"/>
              </w:rPr>
              <w:t>30</w:t>
            </w:r>
          </w:p>
        </w:tc>
        <w:tc>
          <w:tcPr>
            <w:tcW w:w="5119" w:type="dxa"/>
            <w:shd w:val="clear" w:color="auto" w:fill="D9D9D9" w:themeFill="background1" w:themeFillShade="D9"/>
          </w:tcPr>
          <w:p w14:paraId="59D2EC2D" w14:textId="77777777" w:rsidR="00FC75D2" w:rsidRPr="00986163" w:rsidRDefault="00FC75D2" w:rsidP="00FC75D2">
            <w:pPr>
              <w:spacing w:after="0" w:line="240" w:lineRule="auto"/>
              <w:ind w:left="2160" w:hanging="216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i/>
                <w:sz w:val="20"/>
                <w:szCs w:val="20"/>
              </w:rPr>
              <w:t>Tea/Coffee Break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0BBB55B0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47D7F" w:rsidRPr="00986163" w14:paraId="3F37138F" w14:textId="77777777" w:rsidTr="00E4443C">
        <w:trPr>
          <w:trHeight w:val="331"/>
        </w:trPr>
        <w:tc>
          <w:tcPr>
            <w:tcW w:w="9016" w:type="dxa"/>
            <w:gridSpan w:val="3"/>
            <w:shd w:val="clear" w:color="auto" w:fill="C6D9F1" w:themeFill="text2" w:themeFillTint="33"/>
          </w:tcPr>
          <w:p w14:paraId="1E9E6FE3" w14:textId="0B865C33" w:rsidR="00547D7F" w:rsidRPr="00986163" w:rsidRDefault="00C66531" w:rsidP="004729CA">
            <w:pPr>
              <w:tabs>
                <w:tab w:val="center" w:pos="4400"/>
              </w:tabs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lastRenderedPageBreak/>
              <w:t>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/10/2026</w:t>
            </w:r>
            <w:r w:rsidR="004729CA">
              <w:rPr>
                <w:rFonts w:ascii="Verdana" w:hAnsi="Verdana" w:cs="Arial"/>
                <w:b/>
                <w:sz w:val="20"/>
                <w:szCs w:val="20"/>
              </w:rPr>
              <w:tab/>
            </w:r>
          </w:p>
        </w:tc>
      </w:tr>
      <w:tr w:rsidR="00FC75D2" w:rsidRPr="00986163" w14:paraId="0390A287" w14:textId="77777777" w:rsidTr="00E4443C">
        <w:trPr>
          <w:trHeight w:val="331"/>
        </w:trPr>
        <w:tc>
          <w:tcPr>
            <w:tcW w:w="9016" w:type="dxa"/>
            <w:gridSpan w:val="3"/>
            <w:shd w:val="clear" w:color="auto" w:fill="D6E3BC" w:themeFill="accent3" w:themeFillTint="66"/>
          </w:tcPr>
          <w:p w14:paraId="3EF6225A" w14:textId="77777777" w:rsidR="00FC75D2" w:rsidRPr="001E28AD" w:rsidRDefault="00FC75D2" w:rsidP="00FC75D2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i/>
                <w:sz w:val="20"/>
                <w:szCs w:val="20"/>
              </w:rPr>
              <w:t>Technical assistance needs resulting from the TPR</w:t>
            </w:r>
          </w:p>
        </w:tc>
      </w:tr>
      <w:tr w:rsidR="00FC75D2" w:rsidRPr="00986163" w14:paraId="2C559F06" w14:textId="77777777" w:rsidTr="00E4443C">
        <w:trPr>
          <w:trHeight w:val="331"/>
        </w:trPr>
        <w:tc>
          <w:tcPr>
            <w:tcW w:w="1430" w:type="dxa"/>
          </w:tcPr>
          <w:p w14:paraId="5EB7C1A0" w14:textId="717BB59F" w:rsidR="00FC75D2" w:rsidRPr="00986163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09: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0-1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</w:tcPr>
          <w:p w14:paraId="4A8BF3E3" w14:textId="77777777" w:rsidR="00FC75D2" w:rsidRPr="00FC2C04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C2C04">
              <w:rPr>
                <w:rFonts w:ascii="Verdana" w:hAnsi="Verdana" w:cs="Arial"/>
                <w:sz w:val="20"/>
                <w:szCs w:val="20"/>
              </w:rPr>
              <w:t xml:space="preserve">Technical Assistance: needs and priorities </w:t>
            </w:r>
          </w:p>
          <w:p w14:paraId="7618205B" w14:textId="77777777" w:rsidR="00FC75D2" w:rsidRPr="00FC2C04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169E3B8C" w14:textId="360E23FB" w:rsidR="00FC75D2" w:rsidRPr="00FC2C04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C2C04">
              <w:rPr>
                <w:rFonts w:ascii="Verdana" w:hAnsi="Verdana" w:cs="Arial"/>
                <w:sz w:val="20"/>
                <w:szCs w:val="20"/>
              </w:rPr>
              <w:t xml:space="preserve">Presenter: </w:t>
            </w:r>
            <w:r w:rsidRPr="00FC2C04">
              <w:rPr>
                <w:rFonts w:ascii="Verdana" w:hAnsi="Verdana" w:cs="Arial"/>
                <w:b/>
                <w:sz w:val="20"/>
                <w:szCs w:val="20"/>
              </w:rPr>
              <w:t>WTO</w:t>
            </w:r>
          </w:p>
          <w:p w14:paraId="4F5F2055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2467" w:type="dxa"/>
          </w:tcPr>
          <w:p w14:paraId="0F6838BF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Ministry of Commerce</w:t>
            </w:r>
          </w:p>
        </w:tc>
      </w:tr>
      <w:tr w:rsidR="00FC75D2" w:rsidRPr="00986163" w14:paraId="34E1ABB2" w14:textId="77777777" w:rsidTr="00E4443C">
        <w:trPr>
          <w:trHeight w:val="331"/>
        </w:trPr>
        <w:tc>
          <w:tcPr>
            <w:tcW w:w="1430" w:type="dxa"/>
            <w:shd w:val="clear" w:color="auto" w:fill="D9D9D9" w:themeFill="background1" w:themeFillShade="D9"/>
          </w:tcPr>
          <w:p w14:paraId="6BC28663" w14:textId="047B7EF3" w:rsidR="00FC75D2" w:rsidRPr="00986163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10: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0-1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214766">
              <w:rPr>
                <w:rFonts w:ascii="Verdana" w:hAnsi="Verdana" w:cs="Arial"/>
                <w:sz w:val="20"/>
                <w:szCs w:val="20"/>
              </w:rPr>
              <w:t>3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  <w:shd w:val="clear" w:color="auto" w:fill="D9D9D9" w:themeFill="background1" w:themeFillShade="D9"/>
          </w:tcPr>
          <w:p w14:paraId="20AA82AC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i/>
                <w:sz w:val="20"/>
                <w:szCs w:val="20"/>
              </w:rPr>
              <w:t>Tea/Coffee Break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4863B9F4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C75D2" w:rsidRPr="00986163" w14:paraId="3D1187C7" w14:textId="77777777" w:rsidTr="00E4443C">
        <w:trPr>
          <w:trHeight w:val="331"/>
        </w:trPr>
        <w:tc>
          <w:tcPr>
            <w:tcW w:w="1430" w:type="dxa"/>
          </w:tcPr>
          <w:p w14:paraId="50848E46" w14:textId="6564E5C6" w:rsidR="00FC75D2" w:rsidRPr="00986163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1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214766">
              <w:rPr>
                <w:rFonts w:ascii="Verdana" w:hAnsi="Verdana" w:cs="Arial"/>
                <w:sz w:val="20"/>
                <w:szCs w:val="20"/>
              </w:rPr>
              <w:t>3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-1</w:t>
            </w: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</w:tcPr>
          <w:p w14:paraId="0852FFA1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Roundtable discussion and s</w:t>
            </w:r>
            <w:r w:rsidRPr="00986163">
              <w:rPr>
                <w:rFonts w:ascii="Verdana" w:hAnsi="Verdana" w:cs="Arial"/>
                <w:sz w:val="20"/>
                <w:szCs w:val="20"/>
              </w:rPr>
              <w:t>ummary of issues and government priorities emerging from the TPR (Ministry of Commerce and WTO Secretariat)</w:t>
            </w:r>
          </w:p>
          <w:p w14:paraId="20EEE6E3" w14:textId="77777777" w:rsidR="00E4443C" w:rsidRDefault="00E4443C" w:rsidP="00FC75D2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46B49E8" w14:textId="3CC50EAD" w:rsidR="00FC75D2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b/>
                <w:sz w:val="20"/>
                <w:szCs w:val="20"/>
              </w:rPr>
              <w:t>Presenter:</w:t>
            </w:r>
            <w:r w:rsidRPr="00986163">
              <w:rPr>
                <w:rFonts w:ascii="Verdana" w:hAnsi="Verdana" w:cs="Arial"/>
                <w:sz w:val="20"/>
                <w:szCs w:val="20"/>
              </w:rPr>
              <w:t xml:space="preserve">  WTO, </w:t>
            </w:r>
            <w:r>
              <w:rPr>
                <w:rFonts w:ascii="Verdana" w:hAnsi="Verdana" w:cs="Arial"/>
                <w:sz w:val="20"/>
                <w:szCs w:val="20"/>
              </w:rPr>
              <w:t>Government authorities</w:t>
            </w:r>
          </w:p>
          <w:p w14:paraId="7325820D" w14:textId="77EED85A" w:rsidR="00E4443C" w:rsidRPr="00986163" w:rsidRDefault="00E4443C" w:rsidP="00FC75D2">
            <w:pPr>
              <w:spacing w:after="0" w:line="240" w:lineRule="auto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2467" w:type="dxa"/>
          </w:tcPr>
          <w:p w14:paraId="00FB2044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Ministry of Commerce</w:t>
            </w:r>
          </w:p>
        </w:tc>
      </w:tr>
      <w:tr w:rsidR="00FC75D2" w:rsidRPr="00986163" w14:paraId="1ACD653D" w14:textId="77777777" w:rsidTr="00E4443C">
        <w:trPr>
          <w:trHeight w:val="331"/>
        </w:trPr>
        <w:tc>
          <w:tcPr>
            <w:tcW w:w="1430" w:type="dxa"/>
            <w:shd w:val="clear" w:color="auto" w:fill="D9D9D9" w:themeFill="background1" w:themeFillShade="D9"/>
          </w:tcPr>
          <w:p w14:paraId="6492A42D" w14:textId="6ACFC767" w:rsidR="00FC75D2" w:rsidRPr="00986163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12: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>
              <w:rPr>
                <w:rFonts w:ascii="Verdana" w:hAnsi="Verdana" w:cs="Arial"/>
                <w:sz w:val="20"/>
                <w:szCs w:val="20"/>
              </w:rPr>
              <w:t>0-14:00</w:t>
            </w:r>
          </w:p>
        </w:tc>
        <w:tc>
          <w:tcPr>
            <w:tcW w:w="5119" w:type="dxa"/>
            <w:shd w:val="clear" w:color="auto" w:fill="D9D9D9" w:themeFill="background1" w:themeFillShade="D9"/>
          </w:tcPr>
          <w:p w14:paraId="68B13134" w14:textId="77777777" w:rsidR="00FC75D2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Lunch break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70B99671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C75D2" w:rsidRPr="00986163" w14:paraId="4CBB99D7" w14:textId="77777777" w:rsidTr="00E4443C">
        <w:trPr>
          <w:trHeight w:val="331"/>
        </w:trPr>
        <w:tc>
          <w:tcPr>
            <w:tcW w:w="1430" w:type="dxa"/>
          </w:tcPr>
          <w:p w14:paraId="0A35DF32" w14:textId="77777777" w:rsidR="00FC75D2" w:rsidRPr="00D10025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10025">
              <w:rPr>
                <w:rFonts w:ascii="Verdana" w:hAnsi="Verdana" w:cs="Arial"/>
                <w:sz w:val="20"/>
                <w:szCs w:val="20"/>
              </w:rPr>
              <w:t>14:00-15:00</w:t>
            </w:r>
          </w:p>
        </w:tc>
        <w:tc>
          <w:tcPr>
            <w:tcW w:w="5119" w:type="dxa"/>
          </w:tcPr>
          <w:p w14:paraId="55BA7272" w14:textId="77777777" w:rsidR="00FC75D2" w:rsidRPr="00D10025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10025">
              <w:rPr>
                <w:rFonts w:ascii="Verdana" w:hAnsi="Verdana" w:cs="Arial"/>
                <w:sz w:val="20"/>
                <w:szCs w:val="20"/>
              </w:rPr>
              <w:t>Roundtable discussion and summary of issues and government priorities emerging from the TPR (Ministry of Commerce and WTO Secretariat)</w:t>
            </w:r>
          </w:p>
          <w:p w14:paraId="70357677" w14:textId="77777777" w:rsidR="00E4443C" w:rsidRDefault="00E4443C" w:rsidP="00FC75D2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FC03311" w14:textId="1D7D9DFA" w:rsidR="00FC75D2" w:rsidRPr="00D10025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10025">
              <w:rPr>
                <w:rFonts w:ascii="Verdana" w:hAnsi="Verdana" w:cs="Arial"/>
                <w:b/>
                <w:sz w:val="20"/>
                <w:szCs w:val="20"/>
              </w:rPr>
              <w:t>Presenter:</w:t>
            </w:r>
            <w:r w:rsidRPr="00D10025">
              <w:rPr>
                <w:rFonts w:ascii="Verdana" w:hAnsi="Verdana" w:cs="Arial"/>
                <w:sz w:val="20"/>
                <w:szCs w:val="20"/>
              </w:rPr>
              <w:t xml:space="preserve">  WTO, Government authorities </w:t>
            </w:r>
          </w:p>
          <w:p w14:paraId="493045EF" w14:textId="634869B7" w:rsidR="00FC75D2" w:rsidRPr="00D10025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67" w:type="dxa"/>
          </w:tcPr>
          <w:p w14:paraId="5BF7CE8B" w14:textId="77777777" w:rsidR="00FC75D2" w:rsidRPr="00D10025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10025">
              <w:rPr>
                <w:rFonts w:ascii="Verdana" w:hAnsi="Verdana" w:cs="Arial"/>
                <w:sz w:val="20"/>
                <w:szCs w:val="20"/>
              </w:rPr>
              <w:t>Ministry of Commerce</w:t>
            </w:r>
          </w:p>
        </w:tc>
      </w:tr>
      <w:tr w:rsidR="00214766" w:rsidRPr="00986163" w14:paraId="050C2FB6" w14:textId="77777777" w:rsidTr="00E4443C">
        <w:trPr>
          <w:trHeight w:val="331"/>
        </w:trPr>
        <w:tc>
          <w:tcPr>
            <w:tcW w:w="1430" w:type="dxa"/>
            <w:shd w:val="clear" w:color="auto" w:fill="D9D9D9" w:themeFill="background1" w:themeFillShade="D9"/>
          </w:tcPr>
          <w:p w14:paraId="751BF288" w14:textId="6B875F1F" w:rsidR="00214766" w:rsidRPr="00986163" w:rsidRDefault="00214766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15:00-15:30</w:t>
            </w:r>
          </w:p>
        </w:tc>
        <w:tc>
          <w:tcPr>
            <w:tcW w:w="5119" w:type="dxa"/>
            <w:shd w:val="clear" w:color="auto" w:fill="D9D9D9" w:themeFill="background1" w:themeFillShade="D9"/>
          </w:tcPr>
          <w:p w14:paraId="4C344923" w14:textId="2C44296D" w:rsidR="00214766" w:rsidRPr="00D10025" w:rsidRDefault="00214766" w:rsidP="00FC75D2">
            <w:pPr>
              <w:spacing w:after="0" w:line="240" w:lineRule="auto"/>
              <w:jc w:val="both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D10025">
              <w:rPr>
                <w:rFonts w:ascii="Verdana" w:hAnsi="Verdana" w:cs="Arial"/>
                <w:i/>
                <w:iCs/>
                <w:sz w:val="20"/>
                <w:szCs w:val="20"/>
              </w:rPr>
              <w:t>Tea/Coffee Break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0CE695C4" w14:textId="77777777" w:rsidR="00214766" w:rsidRPr="00986163" w:rsidRDefault="00214766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C75D2" w:rsidRPr="00986163" w14:paraId="1ABE4F44" w14:textId="77777777" w:rsidTr="00E4443C">
        <w:trPr>
          <w:trHeight w:val="331"/>
        </w:trPr>
        <w:tc>
          <w:tcPr>
            <w:tcW w:w="1430" w:type="dxa"/>
          </w:tcPr>
          <w:p w14:paraId="5409A3CC" w14:textId="63E55246" w:rsidR="00FC75D2" w:rsidRPr="00986163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214766">
              <w:rPr>
                <w:rFonts w:ascii="Verdana" w:hAnsi="Verdana" w:cs="Arial"/>
                <w:sz w:val="20"/>
                <w:szCs w:val="20"/>
              </w:rPr>
              <w:t>3</w:t>
            </w:r>
            <w:r w:rsidRPr="00986163">
              <w:rPr>
                <w:rFonts w:ascii="Verdana" w:hAnsi="Verdana" w:cs="Arial"/>
                <w:sz w:val="20"/>
                <w:szCs w:val="20"/>
              </w:rPr>
              <w:t>0-1</w:t>
            </w: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214766">
              <w:rPr>
                <w:rFonts w:ascii="Verdana" w:hAnsi="Verdana" w:cs="Arial"/>
                <w:sz w:val="20"/>
                <w:szCs w:val="20"/>
              </w:rPr>
              <w:t>3</w:t>
            </w:r>
            <w:r w:rsidRPr="00986163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</w:tcPr>
          <w:p w14:paraId="10DDA905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 xml:space="preserve">Capacity building in all areas </w:t>
            </w:r>
            <w:r>
              <w:rPr>
                <w:rFonts w:ascii="Verdana" w:hAnsi="Verdana" w:cs="Arial"/>
                <w:sz w:val="20"/>
                <w:szCs w:val="20"/>
              </w:rPr>
              <w:t xml:space="preserve">and way forward </w:t>
            </w:r>
            <w:r w:rsidRPr="00986163">
              <w:rPr>
                <w:rFonts w:ascii="Verdana" w:hAnsi="Verdana" w:cs="Arial"/>
                <w:sz w:val="20"/>
                <w:szCs w:val="20"/>
              </w:rPr>
              <w:t xml:space="preserve">(authorities need to prioritize where it is most needed) </w:t>
            </w:r>
          </w:p>
          <w:p w14:paraId="22A9EB7A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6BBB65CF" w14:textId="61A97F3F" w:rsidR="00FC75D2" w:rsidRPr="00FC2C04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b/>
                <w:sz w:val="20"/>
                <w:szCs w:val="20"/>
              </w:rPr>
              <w:t>Presenter:</w:t>
            </w:r>
            <w:r w:rsidRPr="00FC2C04">
              <w:rPr>
                <w:rFonts w:ascii="Verdana" w:hAnsi="Verdana" w:cs="Arial"/>
                <w:b/>
                <w:sz w:val="20"/>
                <w:szCs w:val="20"/>
              </w:rPr>
              <w:t xml:space="preserve"> WTO </w:t>
            </w:r>
          </w:p>
          <w:p w14:paraId="0F3DA2C6" w14:textId="77777777" w:rsidR="00FC75D2" w:rsidRPr="00986163" w:rsidRDefault="00FC75D2" w:rsidP="00FC75D2">
            <w:pPr>
              <w:spacing w:after="0" w:line="240" w:lineRule="auto"/>
              <w:ind w:left="2160" w:hanging="216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67" w:type="dxa"/>
          </w:tcPr>
          <w:p w14:paraId="4A9A410C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Ministry of Commerce</w:t>
            </w:r>
          </w:p>
        </w:tc>
      </w:tr>
      <w:tr w:rsidR="00547D7F" w:rsidRPr="00986163" w14:paraId="59F7F50A" w14:textId="77777777" w:rsidTr="00E4443C">
        <w:trPr>
          <w:trHeight w:val="331"/>
        </w:trPr>
        <w:tc>
          <w:tcPr>
            <w:tcW w:w="9016" w:type="dxa"/>
            <w:gridSpan w:val="3"/>
            <w:shd w:val="clear" w:color="auto" w:fill="C6D9F1" w:themeFill="text2" w:themeFillTint="33"/>
          </w:tcPr>
          <w:p w14:paraId="7DAC66FD" w14:textId="67B21AA6" w:rsidR="00547D7F" w:rsidRPr="00986163" w:rsidRDefault="00C66531" w:rsidP="00D1002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21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/10/2026</w:t>
            </w:r>
          </w:p>
        </w:tc>
      </w:tr>
      <w:tr w:rsidR="00214766" w:rsidRPr="00986163" w14:paraId="221BB7A4" w14:textId="77777777" w:rsidTr="00E4443C">
        <w:trPr>
          <w:trHeight w:val="331"/>
        </w:trPr>
        <w:tc>
          <w:tcPr>
            <w:tcW w:w="9016" w:type="dxa"/>
            <w:gridSpan w:val="3"/>
            <w:shd w:val="clear" w:color="auto" w:fill="D6E3BC" w:themeFill="accent3" w:themeFillTint="66"/>
          </w:tcPr>
          <w:p w14:paraId="727F8B9B" w14:textId="65C6A038" w:rsidR="00214766" w:rsidRPr="00986163" w:rsidRDefault="00214766" w:rsidP="00D10025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S</w:t>
            </w:r>
            <w:r w:rsidRPr="001A6A83">
              <w:rPr>
                <w:rFonts w:ascii="Verdana" w:hAnsi="Verdana" w:cs="Arial"/>
                <w:b/>
                <w:sz w:val="20"/>
                <w:szCs w:val="20"/>
              </w:rPr>
              <w:t>ession with donor participation</w:t>
            </w:r>
          </w:p>
        </w:tc>
      </w:tr>
      <w:tr w:rsidR="00FC75D2" w:rsidRPr="00986163" w14:paraId="6871C18B" w14:textId="77777777" w:rsidTr="00E4443C">
        <w:trPr>
          <w:trHeight w:val="331"/>
        </w:trPr>
        <w:tc>
          <w:tcPr>
            <w:tcW w:w="1430" w:type="dxa"/>
          </w:tcPr>
          <w:p w14:paraId="198FABA7" w14:textId="2BBF5563" w:rsidR="00FC75D2" w:rsidRPr="00986163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09: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0-1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</w:tcPr>
          <w:p w14:paraId="1655062A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Presentation by Cambodia authorities on their trade related priorities with respect to capacity building and technical assistance needs. </w:t>
            </w:r>
          </w:p>
          <w:p w14:paraId="56DA2610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257975E6" w14:textId="77777777" w:rsidR="00FC75D2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b/>
                <w:sz w:val="20"/>
                <w:szCs w:val="20"/>
              </w:rPr>
              <w:t>Presenter:</w:t>
            </w:r>
            <w:r w:rsidRPr="00986163">
              <w:rPr>
                <w:rFonts w:ascii="Verdana" w:hAnsi="Verdana" w:cs="Arial"/>
                <w:sz w:val="20"/>
                <w:szCs w:val="20"/>
              </w:rPr>
              <w:t xml:space="preserve">  Ministry of Commerce</w:t>
            </w:r>
          </w:p>
          <w:p w14:paraId="37B8EB6E" w14:textId="09F3257B" w:rsidR="00E4443C" w:rsidRPr="00986163" w:rsidRDefault="00E4443C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67" w:type="dxa"/>
          </w:tcPr>
          <w:p w14:paraId="4C2CA98F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C75D2" w:rsidRPr="00986163" w14:paraId="0719CAB2" w14:textId="77777777" w:rsidTr="00E4443C">
        <w:trPr>
          <w:trHeight w:val="331"/>
        </w:trPr>
        <w:tc>
          <w:tcPr>
            <w:tcW w:w="1430" w:type="dxa"/>
            <w:shd w:val="clear" w:color="auto" w:fill="D9D9D9" w:themeFill="background1" w:themeFillShade="D9"/>
          </w:tcPr>
          <w:p w14:paraId="3BF66EA4" w14:textId="7537B2E7" w:rsidR="00FC75D2" w:rsidRPr="00986163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10: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0-1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214766">
              <w:rPr>
                <w:rFonts w:ascii="Verdana" w:hAnsi="Verdana" w:cs="Arial"/>
                <w:sz w:val="20"/>
                <w:szCs w:val="20"/>
              </w:rPr>
              <w:t>3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  <w:shd w:val="clear" w:color="auto" w:fill="D9D9D9" w:themeFill="background1" w:themeFillShade="D9"/>
          </w:tcPr>
          <w:p w14:paraId="77FF5CBF" w14:textId="4B36F69D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i/>
                <w:sz w:val="20"/>
                <w:szCs w:val="20"/>
              </w:rPr>
              <w:t>Tea/Coffee Break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1A95FD0E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C75D2" w:rsidRPr="00986163" w14:paraId="6557FE88" w14:textId="77777777" w:rsidTr="00E4443C">
        <w:trPr>
          <w:trHeight w:val="331"/>
        </w:trPr>
        <w:tc>
          <w:tcPr>
            <w:tcW w:w="1430" w:type="dxa"/>
          </w:tcPr>
          <w:p w14:paraId="0B8BB752" w14:textId="575A3A9A" w:rsidR="00FC75D2" w:rsidRPr="00986163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86163">
              <w:rPr>
                <w:rFonts w:ascii="Verdana" w:hAnsi="Verdana" w:cs="Arial"/>
                <w:sz w:val="20"/>
                <w:szCs w:val="20"/>
              </w:rPr>
              <w:t>1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214766">
              <w:rPr>
                <w:rFonts w:ascii="Verdana" w:hAnsi="Verdana" w:cs="Arial"/>
                <w:sz w:val="20"/>
                <w:szCs w:val="20"/>
              </w:rPr>
              <w:t>3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-1</w:t>
            </w: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Pr="00986163">
              <w:rPr>
                <w:rFonts w:ascii="Verdana" w:hAnsi="Verdana" w:cs="Arial"/>
                <w:sz w:val="20"/>
                <w:szCs w:val="20"/>
              </w:rPr>
              <w:t>:</w:t>
            </w:r>
            <w:r w:rsidR="00214766">
              <w:rPr>
                <w:rFonts w:ascii="Verdana" w:hAnsi="Verdana" w:cs="Arial"/>
                <w:sz w:val="20"/>
                <w:szCs w:val="20"/>
              </w:rPr>
              <w:t>0</w:t>
            </w:r>
            <w:r w:rsidRPr="00986163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5119" w:type="dxa"/>
          </w:tcPr>
          <w:p w14:paraId="0A047EF0" w14:textId="2E4A2931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Roundtable discussion with donors on priorities </w:t>
            </w:r>
          </w:p>
        </w:tc>
        <w:tc>
          <w:tcPr>
            <w:tcW w:w="2467" w:type="dxa"/>
          </w:tcPr>
          <w:p w14:paraId="69866EDD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C75D2" w:rsidRPr="00986163" w14:paraId="3657D465" w14:textId="77777777" w:rsidTr="00E4443C">
        <w:trPr>
          <w:trHeight w:val="331"/>
        </w:trPr>
        <w:tc>
          <w:tcPr>
            <w:tcW w:w="1430" w:type="dxa"/>
          </w:tcPr>
          <w:p w14:paraId="3D84D4B5" w14:textId="44F5B4DB" w:rsidR="00FC75D2" w:rsidRPr="00986163" w:rsidRDefault="00FC75D2" w:rsidP="00FC75D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12:</w:t>
            </w:r>
            <w:r w:rsidR="008D4AE2">
              <w:rPr>
                <w:rFonts w:ascii="Verdana" w:hAnsi="Verdana" w:cs="Arial"/>
                <w:sz w:val="20"/>
                <w:szCs w:val="20"/>
              </w:rPr>
              <w:t>0</w:t>
            </w:r>
            <w:r>
              <w:rPr>
                <w:rFonts w:ascii="Verdana" w:hAnsi="Verdana" w:cs="Arial"/>
                <w:sz w:val="20"/>
                <w:szCs w:val="20"/>
              </w:rPr>
              <w:t>0-1</w:t>
            </w:r>
            <w:r w:rsidR="008D4AE2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:30</w:t>
            </w:r>
          </w:p>
        </w:tc>
        <w:tc>
          <w:tcPr>
            <w:tcW w:w="5119" w:type="dxa"/>
          </w:tcPr>
          <w:p w14:paraId="150B95C5" w14:textId="4843B5BF" w:rsidR="00FC75D2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Wrap Up evaluation and Closing </w:t>
            </w:r>
          </w:p>
          <w:p w14:paraId="2BE10503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67" w:type="dxa"/>
          </w:tcPr>
          <w:p w14:paraId="728A1516" w14:textId="77777777" w:rsidR="00FC75D2" w:rsidRPr="00986163" w:rsidRDefault="00FC75D2" w:rsidP="00FC75D2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BA736D1" w14:textId="77777777" w:rsidR="00547D7F" w:rsidRPr="00D10025" w:rsidRDefault="00547D7F" w:rsidP="00B85122">
      <w:pPr>
        <w:jc w:val="both"/>
        <w:rPr>
          <w:rFonts w:ascii="Verdana" w:hAnsi="Verdana" w:cs="Arial"/>
          <w:bCs/>
          <w:sz w:val="2"/>
          <w:szCs w:val="2"/>
        </w:rPr>
      </w:pPr>
    </w:p>
    <w:p w14:paraId="215F6B10" w14:textId="77777777" w:rsidR="00850889" w:rsidRPr="00B415B8" w:rsidRDefault="00850889" w:rsidP="00182A75"/>
    <w:sectPr w:rsidR="00850889" w:rsidRPr="00B415B8" w:rsidSect="00794DAA">
      <w:headerReference w:type="default" r:id="rId11"/>
      <w:footerReference w:type="default" r:id="rId12"/>
      <w:pgSz w:w="11906" w:h="16838" w:code="9"/>
      <w:pgMar w:top="1296" w:right="1440" w:bottom="1296" w:left="1440" w:header="28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95686" w14:textId="77777777" w:rsidR="00C41E7F" w:rsidRDefault="00C41E7F" w:rsidP="00ED54E0">
      <w:r>
        <w:separator/>
      </w:r>
    </w:p>
  </w:endnote>
  <w:endnote w:type="continuationSeparator" w:id="0">
    <w:p w14:paraId="333D694C" w14:textId="77777777" w:rsidR="00C41E7F" w:rsidRDefault="00C41E7F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mer OS Muol Light">
    <w:altName w:val="Khmer UI"/>
    <w:charset w:val="00"/>
    <w:family w:val="auto"/>
    <w:pitch w:val="variable"/>
    <w:sig w:usb0="A00000EF" w:usb1="5000204A" w:usb2="0001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AEDAA" w14:textId="38D69235" w:rsidR="004729CA" w:rsidRDefault="004729CA">
    <w:pPr>
      <w:pStyle w:val="Footer"/>
      <w:jc w:val="center"/>
    </w:pPr>
    <w:r>
      <w:t xml:space="preserve">Page </w:t>
    </w:r>
    <w:sdt>
      <w:sdtPr>
        <w:id w:val="-16742572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62570DD" w14:textId="77777777" w:rsidR="004729CA" w:rsidRDefault="004729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1AB7" w14:textId="77777777" w:rsidR="00C41E7F" w:rsidRDefault="00C41E7F" w:rsidP="00ED54E0">
      <w:r>
        <w:separator/>
      </w:r>
    </w:p>
  </w:footnote>
  <w:footnote w:type="continuationSeparator" w:id="0">
    <w:p w14:paraId="52ACA5A3" w14:textId="77777777" w:rsidR="00C41E7F" w:rsidRDefault="00C41E7F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293AE" w14:textId="45A12085" w:rsidR="00A6787A" w:rsidRPr="00D10025" w:rsidRDefault="006E65C5" w:rsidP="00D10025">
    <w:pPr>
      <w:pStyle w:val="Header"/>
      <w:jc w:val="right"/>
      <w:rPr>
        <w:i/>
        <w:iCs/>
        <w:lang w:val="en-US"/>
      </w:rPr>
    </w:pPr>
    <w:r>
      <w:rPr>
        <w:i/>
        <w:iCs/>
        <w:lang w:val="en-US"/>
      </w:rPr>
      <w:t xml:space="preserve">Updated as of </w:t>
    </w:r>
    <w:r w:rsidR="00DB0982">
      <w:rPr>
        <w:i/>
        <w:iCs/>
        <w:lang w:val="en-US"/>
      </w:rPr>
      <w:t>12 July</w:t>
    </w:r>
    <w:r>
      <w:rPr>
        <w:i/>
        <w:iCs/>
        <w:lang w:val="en-US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CC52177C"/>
    <w:numStyleLink w:val="LegalHeadings"/>
  </w:abstractNum>
  <w:abstractNum w:abstractNumId="14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051334">
    <w:abstractNumId w:val="9"/>
  </w:num>
  <w:num w:numId="2" w16cid:durableId="1231503998">
    <w:abstractNumId w:val="7"/>
  </w:num>
  <w:num w:numId="3" w16cid:durableId="1967739684">
    <w:abstractNumId w:val="6"/>
  </w:num>
  <w:num w:numId="4" w16cid:durableId="72168637">
    <w:abstractNumId w:val="5"/>
  </w:num>
  <w:num w:numId="5" w16cid:durableId="340086167">
    <w:abstractNumId w:val="4"/>
  </w:num>
  <w:num w:numId="6" w16cid:durableId="1182205225">
    <w:abstractNumId w:val="14"/>
  </w:num>
  <w:num w:numId="7" w16cid:durableId="1295865260">
    <w:abstractNumId w:val="13"/>
  </w:num>
  <w:num w:numId="8" w16cid:durableId="805586851">
    <w:abstractNumId w:val="12"/>
  </w:num>
  <w:num w:numId="9" w16cid:durableId="13895759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42413">
    <w:abstractNumId w:val="15"/>
  </w:num>
  <w:num w:numId="11" w16cid:durableId="11810538">
    <w:abstractNumId w:val="8"/>
  </w:num>
  <w:num w:numId="12" w16cid:durableId="238757986">
    <w:abstractNumId w:val="3"/>
  </w:num>
  <w:num w:numId="13" w16cid:durableId="1398743854">
    <w:abstractNumId w:val="2"/>
  </w:num>
  <w:num w:numId="14" w16cid:durableId="1204097025">
    <w:abstractNumId w:val="1"/>
  </w:num>
  <w:num w:numId="15" w16cid:durableId="270822767">
    <w:abstractNumId w:val="0"/>
  </w:num>
  <w:num w:numId="16" w16cid:durableId="1790397538">
    <w:abstractNumId w:val="10"/>
  </w:num>
  <w:num w:numId="17" w16cid:durableId="984817311">
    <w:abstractNumId w:val="12"/>
  </w:num>
  <w:num w:numId="18" w16cid:durableId="10776746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22"/>
    <w:rsid w:val="000106E0"/>
    <w:rsid w:val="00010842"/>
    <w:rsid w:val="000111BB"/>
    <w:rsid w:val="00022C0F"/>
    <w:rsid w:val="000272F6"/>
    <w:rsid w:val="00037AC4"/>
    <w:rsid w:val="000423BF"/>
    <w:rsid w:val="000A4945"/>
    <w:rsid w:val="000B31E1"/>
    <w:rsid w:val="0011356B"/>
    <w:rsid w:val="0013337F"/>
    <w:rsid w:val="00152EB4"/>
    <w:rsid w:val="001800E2"/>
    <w:rsid w:val="00182A75"/>
    <w:rsid w:val="00182B84"/>
    <w:rsid w:val="001946F2"/>
    <w:rsid w:val="001D0F5C"/>
    <w:rsid w:val="001E291F"/>
    <w:rsid w:val="001E491D"/>
    <w:rsid w:val="00214766"/>
    <w:rsid w:val="00233408"/>
    <w:rsid w:val="00237417"/>
    <w:rsid w:val="0027067B"/>
    <w:rsid w:val="002A15FB"/>
    <w:rsid w:val="002A6940"/>
    <w:rsid w:val="002E249B"/>
    <w:rsid w:val="00304385"/>
    <w:rsid w:val="00311BE2"/>
    <w:rsid w:val="00320249"/>
    <w:rsid w:val="003572B4"/>
    <w:rsid w:val="003616BF"/>
    <w:rsid w:val="00366FC1"/>
    <w:rsid w:val="00371F2B"/>
    <w:rsid w:val="00383F10"/>
    <w:rsid w:val="0039012B"/>
    <w:rsid w:val="004551EC"/>
    <w:rsid w:val="00467032"/>
    <w:rsid w:val="0046754A"/>
    <w:rsid w:val="004729CA"/>
    <w:rsid w:val="004A31FF"/>
    <w:rsid w:val="004C7B02"/>
    <w:rsid w:val="004E172B"/>
    <w:rsid w:val="004F203A"/>
    <w:rsid w:val="00512FF5"/>
    <w:rsid w:val="005336B8"/>
    <w:rsid w:val="005421D7"/>
    <w:rsid w:val="00547D7F"/>
    <w:rsid w:val="005917B1"/>
    <w:rsid w:val="005B04B9"/>
    <w:rsid w:val="005B68C7"/>
    <w:rsid w:val="005B7054"/>
    <w:rsid w:val="005D0152"/>
    <w:rsid w:val="005D5981"/>
    <w:rsid w:val="005F30CB"/>
    <w:rsid w:val="006017FC"/>
    <w:rsid w:val="00612644"/>
    <w:rsid w:val="00670BF2"/>
    <w:rsid w:val="00674CCD"/>
    <w:rsid w:val="006A18DC"/>
    <w:rsid w:val="006D6742"/>
    <w:rsid w:val="006E3654"/>
    <w:rsid w:val="006E65C5"/>
    <w:rsid w:val="006F5826"/>
    <w:rsid w:val="00700181"/>
    <w:rsid w:val="007141CF"/>
    <w:rsid w:val="00745146"/>
    <w:rsid w:val="0074635B"/>
    <w:rsid w:val="007577E3"/>
    <w:rsid w:val="00760DB3"/>
    <w:rsid w:val="00760E1F"/>
    <w:rsid w:val="00767204"/>
    <w:rsid w:val="0079332A"/>
    <w:rsid w:val="00794DAA"/>
    <w:rsid w:val="007C3936"/>
    <w:rsid w:val="007C79F0"/>
    <w:rsid w:val="007E6507"/>
    <w:rsid w:val="007F2B8E"/>
    <w:rsid w:val="007F2DB0"/>
    <w:rsid w:val="00801CBB"/>
    <w:rsid w:val="00807247"/>
    <w:rsid w:val="00840C2B"/>
    <w:rsid w:val="00850889"/>
    <w:rsid w:val="008739FD"/>
    <w:rsid w:val="00881C9D"/>
    <w:rsid w:val="008A7BB6"/>
    <w:rsid w:val="008C42C8"/>
    <w:rsid w:val="008D4AE2"/>
    <w:rsid w:val="008E372C"/>
    <w:rsid w:val="00920FD4"/>
    <w:rsid w:val="00936272"/>
    <w:rsid w:val="00947C09"/>
    <w:rsid w:val="00955547"/>
    <w:rsid w:val="009570A5"/>
    <w:rsid w:val="009A6F54"/>
    <w:rsid w:val="009A7E67"/>
    <w:rsid w:val="009B0823"/>
    <w:rsid w:val="00A33111"/>
    <w:rsid w:val="00A53DCE"/>
    <w:rsid w:val="00A6057A"/>
    <w:rsid w:val="00A63124"/>
    <w:rsid w:val="00A6787A"/>
    <w:rsid w:val="00A74017"/>
    <w:rsid w:val="00A97A1E"/>
    <w:rsid w:val="00AA332C"/>
    <w:rsid w:val="00AC24C7"/>
    <w:rsid w:val="00AC27F8"/>
    <w:rsid w:val="00AD4C72"/>
    <w:rsid w:val="00AE20ED"/>
    <w:rsid w:val="00AE2AEE"/>
    <w:rsid w:val="00B1394B"/>
    <w:rsid w:val="00B175F2"/>
    <w:rsid w:val="00B230EC"/>
    <w:rsid w:val="00B415B8"/>
    <w:rsid w:val="00B50DC4"/>
    <w:rsid w:val="00B56EDC"/>
    <w:rsid w:val="00B67C16"/>
    <w:rsid w:val="00B7754A"/>
    <w:rsid w:val="00B85122"/>
    <w:rsid w:val="00BB1F84"/>
    <w:rsid w:val="00BC3D75"/>
    <w:rsid w:val="00BE5468"/>
    <w:rsid w:val="00BF0DD5"/>
    <w:rsid w:val="00C11EAC"/>
    <w:rsid w:val="00C305D7"/>
    <w:rsid w:val="00C30F2A"/>
    <w:rsid w:val="00C311E2"/>
    <w:rsid w:val="00C41E7F"/>
    <w:rsid w:val="00C43456"/>
    <w:rsid w:val="00C65C0C"/>
    <w:rsid w:val="00C66531"/>
    <w:rsid w:val="00C808FC"/>
    <w:rsid w:val="00CC5DCA"/>
    <w:rsid w:val="00CD7D97"/>
    <w:rsid w:val="00CE3EE6"/>
    <w:rsid w:val="00CE4BA1"/>
    <w:rsid w:val="00D000C7"/>
    <w:rsid w:val="00D10025"/>
    <w:rsid w:val="00D52A9D"/>
    <w:rsid w:val="00D55AAD"/>
    <w:rsid w:val="00D747AE"/>
    <w:rsid w:val="00D763B8"/>
    <w:rsid w:val="00D9226C"/>
    <w:rsid w:val="00DA1161"/>
    <w:rsid w:val="00DA20BD"/>
    <w:rsid w:val="00DB0982"/>
    <w:rsid w:val="00DE50DB"/>
    <w:rsid w:val="00DE6DD4"/>
    <w:rsid w:val="00DF6AE1"/>
    <w:rsid w:val="00E4443C"/>
    <w:rsid w:val="00E46FD5"/>
    <w:rsid w:val="00E544BB"/>
    <w:rsid w:val="00E56545"/>
    <w:rsid w:val="00E85004"/>
    <w:rsid w:val="00EA1C16"/>
    <w:rsid w:val="00EA5D4F"/>
    <w:rsid w:val="00EB6C56"/>
    <w:rsid w:val="00EB6F21"/>
    <w:rsid w:val="00ED54E0"/>
    <w:rsid w:val="00F01C13"/>
    <w:rsid w:val="00F32397"/>
    <w:rsid w:val="00F36420"/>
    <w:rsid w:val="00F40595"/>
    <w:rsid w:val="00FA5EBC"/>
    <w:rsid w:val="00FA7881"/>
    <w:rsid w:val="00FC75D2"/>
    <w:rsid w:val="00FD224A"/>
    <w:rsid w:val="00FD6CF3"/>
    <w:rsid w:val="00FD79BF"/>
    <w:rsid w:val="00FF4616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A3EEE"/>
  <w15:chartTrackingRefBased/>
  <w15:docId w15:val="{B42815FE-AA6E-40F9-A608-52C10BCC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122"/>
    <w:rPr>
      <w:rFonts w:ascii="Calibri" w:eastAsia="MS Mincho" w:hAnsi="Calibri" w:cs="Times New Roman"/>
      <w:lang w:eastAsia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 w:line="240" w:lineRule="auto"/>
      <w:jc w:val="both"/>
      <w:outlineLvl w:val="0"/>
    </w:pPr>
    <w:rPr>
      <w:rFonts w:ascii="Verdana" w:eastAsiaTheme="majorEastAsia" w:hAnsi="Verdana" w:cstheme="majorBidi"/>
      <w:b/>
      <w:bCs/>
      <w:caps/>
      <w:color w:val="006283"/>
      <w:sz w:val="18"/>
      <w:szCs w:val="28"/>
      <w:lang w:eastAsia="en-US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 w:line="240" w:lineRule="auto"/>
      <w:jc w:val="both"/>
      <w:outlineLvl w:val="1"/>
    </w:pPr>
    <w:rPr>
      <w:rFonts w:ascii="Verdana" w:eastAsiaTheme="majorEastAsia" w:hAnsi="Verdana" w:cstheme="majorBidi"/>
      <w:b/>
      <w:bCs/>
      <w:color w:val="006283"/>
      <w:sz w:val="18"/>
      <w:szCs w:val="26"/>
      <w:lang w:eastAsia="en-US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 w:line="240" w:lineRule="auto"/>
      <w:jc w:val="both"/>
      <w:outlineLvl w:val="2"/>
    </w:pPr>
    <w:rPr>
      <w:rFonts w:ascii="Verdana" w:eastAsiaTheme="majorEastAsia" w:hAnsi="Verdana" w:cstheme="majorBidi"/>
      <w:b/>
      <w:bCs/>
      <w:color w:val="006283"/>
      <w:sz w:val="18"/>
      <w:lang w:eastAsia="en-US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 w:line="240" w:lineRule="auto"/>
      <w:jc w:val="both"/>
      <w:outlineLvl w:val="3"/>
    </w:pPr>
    <w:rPr>
      <w:rFonts w:ascii="Verdana" w:eastAsiaTheme="majorEastAsia" w:hAnsi="Verdana" w:cstheme="majorBidi"/>
      <w:b/>
      <w:bCs/>
      <w:iCs/>
      <w:color w:val="006283"/>
      <w:sz w:val="18"/>
      <w:lang w:eastAsia="en-US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 w:line="240" w:lineRule="auto"/>
      <w:jc w:val="both"/>
      <w:outlineLvl w:val="4"/>
    </w:pPr>
    <w:rPr>
      <w:rFonts w:ascii="Verdana" w:eastAsiaTheme="majorEastAsia" w:hAnsi="Verdana" w:cstheme="majorBidi"/>
      <w:b/>
      <w:color w:val="006283"/>
      <w:sz w:val="18"/>
      <w:lang w:eastAsia="en-US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 w:line="240" w:lineRule="auto"/>
      <w:jc w:val="both"/>
      <w:outlineLvl w:val="5"/>
    </w:pPr>
    <w:rPr>
      <w:rFonts w:ascii="Verdana" w:eastAsiaTheme="majorEastAsia" w:hAnsi="Verdana" w:cstheme="majorBidi"/>
      <w:b/>
      <w:iCs/>
      <w:color w:val="006283"/>
      <w:sz w:val="18"/>
      <w:lang w:eastAsia="en-US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 w:line="240" w:lineRule="auto"/>
      <w:jc w:val="both"/>
      <w:outlineLvl w:val="6"/>
    </w:pPr>
    <w:rPr>
      <w:rFonts w:ascii="Verdana" w:eastAsiaTheme="majorEastAsia" w:hAnsi="Verdana" w:cstheme="majorBidi"/>
      <w:b/>
      <w:iCs/>
      <w:color w:val="006283"/>
      <w:sz w:val="18"/>
      <w:lang w:eastAsia="en-US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 w:line="240" w:lineRule="auto"/>
      <w:jc w:val="both"/>
      <w:outlineLvl w:val="7"/>
    </w:pPr>
    <w:rPr>
      <w:rFonts w:ascii="Verdana" w:eastAsiaTheme="majorEastAsia" w:hAnsi="Verdana" w:cstheme="majorBidi"/>
      <w:b/>
      <w:i/>
      <w:color w:val="006283"/>
      <w:sz w:val="18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 w:line="240" w:lineRule="auto"/>
      <w:jc w:val="both"/>
      <w:outlineLvl w:val="8"/>
    </w:pPr>
    <w:rPr>
      <w:rFonts w:ascii="Verdana" w:eastAsiaTheme="majorEastAsia" w:hAnsi="Verdana" w:cstheme="majorBidi"/>
      <w:b/>
      <w:iCs/>
      <w:color w:val="006283"/>
      <w:sz w:val="18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 w:line="240" w:lineRule="auto"/>
      <w:contextualSpacing/>
      <w:jc w:val="center"/>
    </w:pPr>
    <w:rPr>
      <w:rFonts w:ascii="Verdana" w:eastAsiaTheme="majorEastAsia" w:hAnsi="Verdana" w:cstheme="majorBidi"/>
      <w:b/>
      <w:caps/>
      <w:color w:val="006283"/>
      <w:kern w:val="28"/>
      <w:sz w:val="1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 w:line="240" w:lineRule="auto"/>
      <w:jc w:val="both"/>
    </w:pPr>
    <w:rPr>
      <w:rFonts w:ascii="Verdana" w:eastAsiaTheme="minorHAnsi" w:hAnsi="Verdana" w:cstheme="minorBidi"/>
      <w:sz w:val="18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 w:line="240" w:lineRule="auto"/>
      <w:ind w:left="1077"/>
      <w:jc w:val="both"/>
    </w:pPr>
    <w:rPr>
      <w:rFonts w:ascii="Verdana" w:eastAsia="Calibri" w:hAnsi="Verdana"/>
      <w:sz w:val="18"/>
      <w:lang w:eastAsia="en-US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 w:line="240" w:lineRule="auto"/>
    </w:pPr>
    <w:rPr>
      <w:rFonts w:ascii="Verdana" w:eastAsia="Times New Roman" w:hAnsi="Verdana"/>
      <w:b/>
      <w:bCs/>
      <w:color w:val="006283"/>
      <w:sz w:val="18"/>
      <w:szCs w:val="20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spacing w:after="0" w:line="240" w:lineRule="auto"/>
      <w:ind w:firstLine="567"/>
    </w:pPr>
    <w:rPr>
      <w:rFonts w:ascii="Verdana" w:eastAsia="Calibri" w:hAnsi="Verdana"/>
      <w:sz w:val="16"/>
      <w:szCs w:val="18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 w:line="240" w:lineRule="auto"/>
      <w:ind w:left="720"/>
      <w:jc w:val="both"/>
    </w:pPr>
    <w:rPr>
      <w:rFonts w:ascii="Verdana" w:eastAsia="Calibri" w:hAnsi="Verdana"/>
      <w:i/>
      <w:sz w:val="18"/>
      <w:lang w:eastAsia="en-US"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99"/>
    <w:rsid w:val="0046754A"/>
    <w:pPr>
      <w:tabs>
        <w:tab w:val="center" w:pos="4513"/>
        <w:tab w:val="right" w:pos="9027"/>
      </w:tabs>
      <w:spacing w:after="0" w:line="240" w:lineRule="auto"/>
      <w:jc w:val="both"/>
    </w:pPr>
    <w:rPr>
      <w:rFonts w:ascii="Verdana" w:eastAsia="Calibri" w:hAnsi="Verdana"/>
      <w:sz w:val="18"/>
      <w:szCs w:val="18"/>
    </w:rPr>
  </w:style>
  <w:style w:type="character" w:customStyle="1" w:styleId="FooterChar">
    <w:name w:val="Footer Char"/>
    <w:link w:val="Foot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spacing w:after="0" w:line="240" w:lineRule="auto"/>
    </w:pPr>
    <w:rPr>
      <w:rFonts w:ascii="Verdana" w:eastAsia="Calibri" w:hAnsi="Verdana"/>
      <w:sz w:val="18"/>
      <w:szCs w:val="18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 w:line="240" w:lineRule="auto"/>
      <w:ind w:left="567" w:right="567"/>
      <w:jc w:val="both"/>
    </w:pPr>
    <w:rPr>
      <w:rFonts w:ascii="Verdana" w:eastAsia="Calibri" w:hAnsi="Verdana"/>
      <w:sz w:val="18"/>
      <w:szCs w:val="18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 w:line="240" w:lineRule="auto"/>
      <w:ind w:left="1134" w:right="1134"/>
      <w:jc w:val="both"/>
    </w:pPr>
    <w:rPr>
      <w:rFonts w:ascii="Verdana" w:eastAsia="Calibri" w:hAnsi="Verdana"/>
      <w:sz w:val="18"/>
      <w:szCs w:val="18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spacing w:after="0" w:line="240" w:lineRule="auto"/>
      <w:ind w:right="720"/>
      <w:jc w:val="both"/>
    </w:pPr>
    <w:rPr>
      <w:rFonts w:ascii="Verdana" w:eastAsia="Times New Roman" w:hAnsi="Verdana"/>
      <w:sz w:val="18"/>
      <w:szCs w:val="20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 w:line="240" w:lineRule="auto"/>
      <w:ind w:right="720"/>
      <w:jc w:val="both"/>
    </w:pPr>
    <w:rPr>
      <w:rFonts w:ascii="Verdana" w:eastAsia="Times New Roman" w:hAnsi="Verdana"/>
      <w:sz w:val="18"/>
      <w:szCs w:val="20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 w:line="240" w:lineRule="auto"/>
      <w:jc w:val="center"/>
    </w:pPr>
    <w:rPr>
      <w:rFonts w:ascii="Verdana" w:eastAsia="Calibri" w:hAnsi="Verdana"/>
      <w:caps/>
      <w:color w:val="006283"/>
      <w:sz w:val="18"/>
      <w:szCs w:val="18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 w:line="240" w:lineRule="auto"/>
      <w:jc w:val="center"/>
    </w:pPr>
    <w:rPr>
      <w:rFonts w:ascii="Verdana" w:eastAsia="Calibri" w:hAnsi="Verdana"/>
      <w:i/>
      <w:color w:val="006283"/>
      <w:sz w:val="18"/>
      <w:szCs w:val="18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 w:line="240" w:lineRule="auto"/>
      <w:jc w:val="center"/>
    </w:pPr>
    <w:rPr>
      <w:rFonts w:ascii="Verdana" w:eastAsia="Calibri" w:hAnsi="Verdana"/>
      <w:smallCaps/>
      <w:color w:val="006283"/>
      <w:sz w:val="18"/>
      <w:szCs w:val="18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 w:line="240" w:lineRule="auto"/>
    </w:pPr>
    <w:rPr>
      <w:rFonts w:ascii="Verdana" w:eastAsia="Calibri" w:hAnsi="Verdana"/>
      <w:b/>
      <w:caps/>
      <w:sz w:val="18"/>
      <w:szCs w:val="18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 w:line="240" w:lineRule="auto"/>
    </w:pPr>
    <w:rPr>
      <w:rFonts w:ascii="Verdana" w:eastAsia="Calibri" w:hAnsi="Verdana"/>
      <w:sz w:val="18"/>
      <w:szCs w:val="18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 w:line="240" w:lineRule="auto"/>
    </w:pPr>
    <w:rPr>
      <w:rFonts w:ascii="Verdana" w:eastAsia="Calibri" w:hAnsi="Verdana"/>
      <w:sz w:val="18"/>
      <w:szCs w:val="18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 w:line="240" w:lineRule="auto"/>
    </w:pPr>
    <w:rPr>
      <w:rFonts w:ascii="Verdana" w:eastAsia="Calibri" w:hAnsi="Verdana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 w:line="240" w:lineRule="auto"/>
    </w:pPr>
    <w:rPr>
      <w:rFonts w:ascii="Verdana" w:eastAsia="Calibri" w:hAnsi="Verdana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 w:line="240" w:lineRule="auto"/>
    </w:pPr>
    <w:rPr>
      <w:rFonts w:ascii="Verdana" w:eastAsia="Calibri" w:hAnsi="Verdana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 w:line="240" w:lineRule="auto"/>
      <w:ind w:left="567"/>
    </w:pPr>
    <w:rPr>
      <w:rFonts w:ascii="Verdana" w:eastAsia="Calibri" w:hAnsi="Verdana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 w:line="240" w:lineRule="auto"/>
      <w:ind w:left="851"/>
    </w:pPr>
    <w:rPr>
      <w:rFonts w:ascii="Verdana" w:eastAsia="Calibri" w:hAnsi="Verdana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 w:line="240" w:lineRule="auto"/>
      <w:ind w:left="1134"/>
    </w:pPr>
    <w:rPr>
      <w:rFonts w:ascii="Verdana" w:eastAsia="Calibri" w:hAnsi="Verdana"/>
      <w:sz w:val="18"/>
      <w:szCs w:val="18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 w:after="0" w:line="240" w:lineRule="auto"/>
      <w:jc w:val="center"/>
    </w:pPr>
    <w:rPr>
      <w:rFonts w:ascii="Verdana" w:eastAsia="Times New Roman" w:hAnsi="Verdana"/>
      <w:b/>
      <w:bCs/>
      <w:sz w:val="18"/>
      <w:szCs w:val="28"/>
    </w:rPr>
  </w:style>
  <w:style w:type="table" w:customStyle="1" w:styleId="WTOTable2">
    <w:name w:val="WTOTable2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pPr>
      <w:spacing w:after="0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  <w:spacing w:after="0" w:line="240" w:lineRule="auto"/>
      <w:jc w:val="both"/>
    </w:pPr>
    <w:rPr>
      <w:rFonts w:ascii="Verdana" w:eastAsiaTheme="majorEastAsia" w:hAnsi="Verdana" w:cstheme="majorBidi"/>
      <w:b/>
      <w:iCs/>
      <w:sz w:val="18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 w:line="240" w:lineRule="auto"/>
      <w:jc w:val="both"/>
      <w:outlineLvl w:val="0"/>
    </w:pPr>
    <w:rPr>
      <w:rFonts w:ascii="Verdana" w:eastAsia="Calibri" w:hAnsi="Verdana"/>
      <w:b/>
      <w:caps/>
      <w:color w:val="006283"/>
      <w:sz w:val="18"/>
      <w:lang w:eastAsia="en-US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 w:line="240" w:lineRule="auto"/>
      <w:jc w:val="both"/>
      <w:outlineLvl w:val="1"/>
    </w:pPr>
    <w:rPr>
      <w:rFonts w:ascii="Verdana" w:eastAsiaTheme="minorHAnsi" w:hAnsi="Verdana" w:cstheme="minorBidi"/>
      <w:b/>
      <w:color w:val="006283"/>
      <w:sz w:val="18"/>
      <w:lang w:eastAsia="en-US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 w:line="240" w:lineRule="auto"/>
      <w:ind w:left="0" w:firstLine="0"/>
      <w:jc w:val="both"/>
    </w:pPr>
    <w:rPr>
      <w:rFonts w:ascii="Verdana" w:eastAsia="Calibri" w:hAnsi="Verdana"/>
      <w:sz w:val="18"/>
      <w:lang w:eastAsia="en-US"/>
    </w:rPr>
  </w:style>
  <w:style w:type="paragraph" w:styleId="ListParagraph">
    <w:name w:val="List Paragraph"/>
    <w:basedOn w:val="Normal"/>
    <w:uiPriority w:val="59"/>
    <w:semiHidden/>
    <w:qFormat/>
    <w:rsid w:val="00AA332C"/>
    <w:pPr>
      <w:spacing w:after="0" w:line="240" w:lineRule="auto"/>
      <w:ind w:left="720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 w:line="240" w:lineRule="auto"/>
    </w:pPr>
    <w:rPr>
      <w:rFonts w:ascii="Verdana" w:eastAsia="Times New Roman" w:hAnsi="Verdana"/>
      <w:b/>
      <w:caps/>
      <w:color w:val="006283"/>
      <w:sz w:val="28"/>
      <w:lang w:val="x-none" w:eastAsia="en-US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spacing w:after="0" w:line="240" w:lineRule="auto"/>
      <w:ind w:left="851" w:hanging="851"/>
    </w:pPr>
    <w:rPr>
      <w:rFonts w:ascii="Verdana" w:eastAsiaTheme="minorHAnsi" w:hAnsi="Verdana" w:cstheme="minorBidi"/>
      <w:sz w:val="16"/>
      <w:lang w:eastAsia="en-US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  <w:pPr>
      <w:spacing w:after="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 w:line="240" w:lineRule="auto"/>
      <w:ind w:left="1152" w:right="1152"/>
      <w:jc w:val="both"/>
    </w:pPr>
    <w:rPr>
      <w:rFonts w:asciiTheme="minorHAnsi" w:eastAsiaTheme="minorEastAsia" w:hAnsiTheme="minorHAnsi" w:cstheme="minorBidi"/>
      <w:i/>
      <w:iCs/>
      <w:color w:val="4F81BD" w:themeColor="accent1"/>
      <w:sz w:val="18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 w:line="240" w:lineRule="auto"/>
      <w:ind w:left="283"/>
      <w:jc w:val="both"/>
    </w:pPr>
    <w:rPr>
      <w:rFonts w:ascii="Verdana" w:eastAsiaTheme="minorHAnsi" w:hAnsi="Verdana" w:cstheme="minorBidi"/>
      <w:sz w:val="1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  <w:jc w:val="both"/>
    </w:pPr>
    <w:rPr>
      <w:rFonts w:ascii="Verdana" w:eastAsiaTheme="minorHAnsi" w:hAnsi="Verdana" w:cstheme="minorBidi"/>
      <w:sz w:val="18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 w:line="240" w:lineRule="auto"/>
      <w:ind w:left="283"/>
      <w:jc w:val="both"/>
    </w:pPr>
    <w:rPr>
      <w:rFonts w:ascii="Verdana" w:eastAsiaTheme="minorHAnsi" w:hAnsi="Verdana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spacing w:after="0" w:line="240" w:lineRule="auto"/>
      <w:ind w:left="4252"/>
      <w:jc w:val="both"/>
    </w:pPr>
    <w:rPr>
      <w:rFonts w:ascii="Verdana" w:eastAsiaTheme="minorHAnsi" w:hAnsi="Verdana" w:cstheme="minorBidi"/>
      <w:sz w:val="18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pPr>
      <w:spacing w:after="0" w:line="240" w:lineRule="auto"/>
      <w:jc w:val="both"/>
    </w:pPr>
    <w:rPr>
      <w:rFonts w:ascii="Verdana" w:eastAsiaTheme="minorHAnsi" w:hAnsi="Verdana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  <w:pPr>
      <w:spacing w:after="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pPr>
      <w:spacing w:after="0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  <w:pPr>
      <w:spacing w:after="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1D0F5C"/>
    <w:pPr>
      <w:spacing w:after="0" w:line="240" w:lineRule="auto"/>
      <w:jc w:val="both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pPr>
      <w:spacing w:after="0" w:line="240" w:lineRule="auto"/>
      <w:jc w:val="both"/>
    </w:pPr>
    <w:rPr>
      <w:rFonts w:ascii="Verdana" w:eastAsiaTheme="minorHAnsi" w:hAnsi="Verdana" w:cstheme="minorBidi"/>
      <w:i/>
      <w:iCs/>
      <w:sz w:val="18"/>
      <w:lang w:eastAsia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pPr>
      <w:spacing w:after="0" w:line="240" w:lineRule="auto"/>
      <w:jc w:val="both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spacing w:after="0" w:line="240" w:lineRule="auto"/>
      <w:ind w:left="180" w:hanging="180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spacing w:after="0" w:line="240" w:lineRule="auto"/>
      <w:ind w:left="360" w:hanging="180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spacing w:after="0" w:line="240" w:lineRule="auto"/>
      <w:ind w:left="540" w:hanging="180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spacing w:after="0" w:line="240" w:lineRule="auto"/>
      <w:ind w:left="720" w:hanging="180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spacing w:after="0" w:line="240" w:lineRule="auto"/>
      <w:ind w:left="900" w:hanging="180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spacing w:after="0" w:line="240" w:lineRule="auto"/>
      <w:ind w:left="1080" w:hanging="180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spacing w:after="0" w:line="240" w:lineRule="auto"/>
      <w:ind w:left="1260" w:hanging="180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spacing w:after="0" w:line="240" w:lineRule="auto"/>
      <w:ind w:left="1440" w:hanging="180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spacing w:after="0" w:line="240" w:lineRule="auto"/>
      <w:ind w:left="1620" w:hanging="180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pPr>
      <w:spacing w:after="0" w:line="240" w:lineRule="auto"/>
      <w:jc w:val="both"/>
    </w:pPr>
    <w:rPr>
      <w:rFonts w:asciiTheme="majorHAnsi" w:eastAsiaTheme="majorEastAsia" w:hAnsiTheme="majorHAnsi" w:cstheme="majorBidi"/>
      <w:b/>
      <w:bCs/>
      <w:sz w:val="18"/>
      <w:lang w:eastAsia="en-US"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 w:line="240" w:lineRule="auto"/>
      <w:ind w:left="936" w:right="936"/>
      <w:jc w:val="both"/>
    </w:pPr>
    <w:rPr>
      <w:rFonts w:ascii="Verdana" w:eastAsiaTheme="minorHAnsi" w:hAnsi="Verdana" w:cstheme="minorBidi"/>
      <w:b/>
      <w:bCs/>
      <w:i/>
      <w:iCs/>
      <w:color w:val="4F81BD" w:themeColor="accent1"/>
      <w:sz w:val="18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spacing w:after="0" w:line="240" w:lineRule="auto"/>
      <w:ind w:left="283" w:hanging="283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2">
    <w:name w:val="List 2"/>
    <w:basedOn w:val="Normal"/>
    <w:uiPriority w:val="99"/>
    <w:semiHidden/>
    <w:unhideWhenUsed/>
    <w:rsid w:val="001D0F5C"/>
    <w:pPr>
      <w:spacing w:after="0" w:line="240" w:lineRule="auto"/>
      <w:ind w:left="566" w:hanging="283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3">
    <w:name w:val="List 3"/>
    <w:basedOn w:val="Normal"/>
    <w:uiPriority w:val="99"/>
    <w:semiHidden/>
    <w:unhideWhenUsed/>
    <w:rsid w:val="001D0F5C"/>
    <w:pPr>
      <w:spacing w:after="0" w:line="240" w:lineRule="auto"/>
      <w:ind w:left="849" w:hanging="283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4">
    <w:name w:val="List 4"/>
    <w:basedOn w:val="Normal"/>
    <w:uiPriority w:val="99"/>
    <w:semiHidden/>
    <w:unhideWhenUsed/>
    <w:rsid w:val="001D0F5C"/>
    <w:pPr>
      <w:spacing w:after="0" w:line="240" w:lineRule="auto"/>
      <w:ind w:left="1132" w:hanging="283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5">
    <w:name w:val="List 5"/>
    <w:basedOn w:val="Normal"/>
    <w:uiPriority w:val="99"/>
    <w:semiHidden/>
    <w:unhideWhenUsed/>
    <w:rsid w:val="001D0F5C"/>
    <w:pPr>
      <w:spacing w:after="0" w:line="240" w:lineRule="auto"/>
      <w:ind w:left="1415" w:hanging="283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 w:line="240" w:lineRule="auto"/>
      <w:ind w:left="283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 w:line="240" w:lineRule="auto"/>
      <w:ind w:left="566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 w:line="240" w:lineRule="auto"/>
      <w:ind w:left="849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 w:line="240" w:lineRule="auto"/>
      <w:ind w:left="1132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 w:line="240" w:lineRule="auto"/>
      <w:ind w:left="1415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spacing w:after="0" w:line="240" w:lineRule="auto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spacing w:after="0" w:line="240" w:lineRule="auto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spacing w:after="0" w:line="240" w:lineRule="auto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spacing w:after="0" w:line="240" w:lineRule="auto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spacing w:after="0" w:line="240" w:lineRule="auto"/>
      <w:contextualSpacing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pPr>
      <w:spacing w:after="0" w:line="240" w:lineRule="auto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spacing w:after="0" w:line="240" w:lineRule="auto"/>
      <w:ind w:left="720"/>
      <w:jc w:val="both"/>
    </w:pPr>
    <w:rPr>
      <w:rFonts w:ascii="Verdana" w:eastAsiaTheme="minorHAnsi" w:hAnsi="Verdana" w:cstheme="minorBidi"/>
      <w:sz w:val="18"/>
      <w:lang w:eastAsia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  <w:pPr>
      <w:spacing w:after="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pPr>
      <w:spacing w:after="0" w:line="240" w:lineRule="auto"/>
      <w:jc w:val="both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pPr>
      <w:spacing w:after="0" w:line="240" w:lineRule="auto"/>
      <w:jc w:val="both"/>
    </w:pPr>
    <w:rPr>
      <w:rFonts w:ascii="Verdana" w:eastAsiaTheme="minorHAnsi" w:hAnsi="Verdana" w:cstheme="minorBidi"/>
      <w:i/>
      <w:iCs/>
      <w:color w:val="000000" w:themeColor="text1"/>
      <w:sz w:val="18"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  <w:pPr>
      <w:spacing w:after="0" w:line="240" w:lineRule="auto"/>
      <w:jc w:val="both"/>
    </w:pPr>
    <w:rPr>
      <w:rFonts w:ascii="Verdana" w:eastAsiaTheme="minorHAnsi" w:hAnsi="Verdana" w:cstheme="minorBidi"/>
      <w:sz w:val="18"/>
      <w:lang w:eastAsia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spacing w:after="0" w:line="240" w:lineRule="auto"/>
      <w:ind w:left="4252"/>
      <w:jc w:val="both"/>
    </w:pPr>
    <w:rPr>
      <w:rFonts w:ascii="Verdana" w:eastAsiaTheme="minorHAnsi" w:hAnsi="Verdana" w:cstheme="minorBidi"/>
      <w:sz w:val="18"/>
      <w:lang w:eastAsia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 w:after="0" w:line="240" w:lineRule="auto"/>
      <w:jc w:val="both"/>
    </w:pPr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 w:line="240" w:lineRule="auto"/>
      <w:jc w:val="center"/>
    </w:pPr>
    <w:rPr>
      <w:rFonts w:ascii="Verdana" w:eastAsia="Calibri" w:hAnsi="Verdana"/>
      <w:color w:val="006283"/>
      <w:sz w:val="18"/>
      <w:lang w:eastAsia="en-US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79332A"/>
    <w:pPr>
      <w:spacing w:before="120" w:after="240" w:line="240" w:lineRule="auto"/>
      <w:ind w:left="851" w:hanging="851"/>
    </w:pPr>
    <w:rPr>
      <w:rFonts w:ascii="Verdana" w:eastAsiaTheme="minorHAnsi" w:hAnsi="Verdana" w:cstheme="minorBidi"/>
      <w:sz w:val="16"/>
      <w:lang w:eastAsia="en-US"/>
    </w:rPr>
  </w:style>
  <w:style w:type="paragraph" w:styleId="Revision">
    <w:name w:val="Revision"/>
    <w:hidden/>
    <w:uiPriority w:val="99"/>
    <w:semiHidden/>
    <w:rsid w:val="006E65C5"/>
    <w:pPr>
      <w:spacing w:after="0" w:line="240" w:lineRule="auto"/>
    </w:pPr>
    <w:rPr>
      <w:rFonts w:ascii="Calibri" w:eastAsia="MS Mincho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32edb819-aa02-4baf-90f3-6ff7a5d8d41b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51BF4E61-ACB7-448A-806A-272C34FF8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652481-9D65-44AF-8E19-894557C7276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1995</Characters>
  <Application>Microsoft Office Word</Application>
  <DocSecurity>4</DocSecurity>
  <Lines>29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Khilji, Usman Ali</dc:creator>
  <cp:keywords/>
  <dc:description/>
  <cp:lastModifiedBy>Khilji, Usman Ali</cp:lastModifiedBy>
  <cp:revision>2</cp:revision>
  <dcterms:created xsi:type="dcterms:W3CDTF">2026-08-18T10:38:00Z</dcterms:created>
  <dcterms:modified xsi:type="dcterms:W3CDTF">2026-08-18T10:38:00Z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32edb819-aa02-4baf-90f3-6ff7a5d8d41b</vt:lpwstr>
  </property>
  <property fmtid="{D5CDD505-2E9C-101B-9397-08002B2CF9AE}" pid="3" name="WTOCLASSIFICATION">
    <vt:lpwstr>INTERNAL</vt:lpwstr>
  </property>
</Properties>
</file>