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1A13" w14:textId="159C3C89" w:rsidR="00002E63" w:rsidRDefault="00002E63" w:rsidP="00A705F6">
      <w:pPr>
        <w:spacing w:line="240" w:lineRule="auto"/>
        <w:jc w:val="right"/>
        <w:rPr>
          <w:b/>
          <w:bCs/>
        </w:rPr>
      </w:pPr>
      <w:bookmarkStart w:id="0" w:name="_Hlk124346338"/>
      <w:r w:rsidRPr="00B77F97">
        <w:rPr>
          <w:noProof/>
        </w:rPr>
        <w:drawing>
          <wp:inline distT="0" distB="0" distL="0" distR="0" wp14:anchorId="25CB2033" wp14:editId="7C9F027D">
            <wp:extent cx="2629535" cy="777969"/>
            <wp:effectExtent l="0" t="0" r="0" b="317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28" cy="78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75B69" w14:textId="77777777" w:rsidR="00DB28CD" w:rsidRDefault="00DB28CD" w:rsidP="00A705F6">
      <w:pPr>
        <w:spacing w:line="240" w:lineRule="auto"/>
        <w:rPr>
          <w:b/>
          <w:bCs/>
        </w:rPr>
      </w:pPr>
    </w:p>
    <w:p w14:paraId="2D090748" w14:textId="2A50A845" w:rsidR="00002E63" w:rsidRPr="00B77F97" w:rsidRDefault="00002E63" w:rsidP="00002E63">
      <w:pPr>
        <w:pStyle w:val="Title"/>
        <w:rPr>
          <w:rFonts w:ascii="Verdana" w:hAnsi="Verdana"/>
          <w:sz w:val="24"/>
          <w:szCs w:val="24"/>
        </w:rPr>
      </w:pPr>
      <w:r w:rsidRPr="00B77F97">
        <w:rPr>
          <w:rFonts w:ascii="Verdana" w:hAnsi="Verdana"/>
          <w:sz w:val="24"/>
          <w:szCs w:val="24"/>
        </w:rPr>
        <w:t xml:space="preserve">WTO national </w:t>
      </w:r>
      <w:r>
        <w:rPr>
          <w:rFonts w:ascii="Verdana" w:hAnsi="Verdana"/>
          <w:sz w:val="24"/>
          <w:szCs w:val="24"/>
        </w:rPr>
        <w:t>Workshop</w:t>
      </w:r>
      <w:r w:rsidRPr="00B77F97">
        <w:rPr>
          <w:rFonts w:ascii="Verdana" w:hAnsi="Verdana"/>
          <w:sz w:val="24"/>
          <w:szCs w:val="24"/>
        </w:rPr>
        <w:t xml:space="preserve"> ON the </w:t>
      </w:r>
    </w:p>
    <w:p w14:paraId="4E692122" w14:textId="77777777" w:rsidR="00002E63" w:rsidRPr="00B77F97" w:rsidRDefault="00002E63" w:rsidP="00002E63">
      <w:pPr>
        <w:pStyle w:val="Title"/>
        <w:rPr>
          <w:rFonts w:ascii="Verdana" w:hAnsi="Verdana"/>
          <w:sz w:val="24"/>
          <w:szCs w:val="24"/>
        </w:rPr>
      </w:pPr>
      <w:r w:rsidRPr="00B77F97">
        <w:rPr>
          <w:rFonts w:ascii="Verdana" w:hAnsi="Verdana"/>
          <w:sz w:val="24"/>
          <w:szCs w:val="24"/>
        </w:rPr>
        <w:t>agreement on the application of sanitary and phytosanitary measures (SPS AGReement)</w:t>
      </w:r>
    </w:p>
    <w:p w14:paraId="3228F63C" w14:textId="77777777" w:rsidR="00002E63" w:rsidRPr="00DB28CD" w:rsidRDefault="00002E63" w:rsidP="00002E63">
      <w:pPr>
        <w:pStyle w:val="Title"/>
        <w:rPr>
          <w:rFonts w:ascii="Verdana" w:hAnsi="Verdana"/>
          <w:sz w:val="18"/>
          <w:szCs w:val="18"/>
        </w:rPr>
      </w:pPr>
    </w:p>
    <w:p w14:paraId="1E498467" w14:textId="3C536658" w:rsidR="001341D5" w:rsidRPr="00DB28CD" w:rsidRDefault="001341D5" w:rsidP="00C14E8A">
      <w:pPr>
        <w:spacing w:line="240" w:lineRule="auto"/>
        <w:jc w:val="center"/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>Vanijya Bhawan, New Delhi, India</w:t>
      </w:r>
    </w:p>
    <w:p w14:paraId="27949D36" w14:textId="5055EBB2" w:rsidR="00DB28CD" w:rsidRDefault="0021195C" w:rsidP="00A705F6">
      <w:pPr>
        <w:pBdr>
          <w:bottom w:val="dotted" w:sz="24" w:space="1" w:color="auto"/>
        </w:pBd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17-19</w:t>
      </w:r>
      <w:r w:rsidR="00002E63" w:rsidRPr="00DB28C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November</w:t>
      </w:r>
      <w:r w:rsidR="00002E63" w:rsidRPr="00DB28CD">
        <w:rPr>
          <w:rFonts w:ascii="Verdana" w:hAnsi="Verdana"/>
          <w:sz w:val="18"/>
          <w:szCs w:val="18"/>
        </w:rPr>
        <w:t xml:space="preserve"> 2025</w:t>
      </w:r>
    </w:p>
    <w:p w14:paraId="3AE57AC2" w14:textId="77777777" w:rsidR="009226EA" w:rsidRPr="00DB28CD" w:rsidRDefault="009226EA" w:rsidP="00A705F6">
      <w:pPr>
        <w:pBdr>
          <w:bottom w:val="dotted" w:sz="24" w:space="1" w:color="auto"/>
        </w:pBdr>
        <w:spacing w:line="240" w:lineRule="auto"/>
        <w:jc w:val="center"/>
        <w:rPr>
          <w:rFonts w:ascii="Verdana" w:hAnsi="Verdana"/>
          <w:sz w:val="18"/>
          <w:szCs w:val="18"/>
        </w:rPr>
      </w:pPr>
    </w:p>
    <w:bookmarkEnd w:id="0"/>
    <w:p w14:paraId="57BA8804" w14:textId="77777777" w:rsidR="00002E63" w:rsidRDefault="00002E63" w:rsidP="00002E63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F48B724" w14:textId="434F9EA6" w:rsidR="00A705F6" w:rsidRPr="00A705F6" w:rsidRDefault="008A4D93" w:rsidP="00002E63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DRAFT </w:t>
      </w:r>
      <w:r w:rsidR="00A705F6" w:rsidRPr="00A705F6">
        <w:rPr>
          <w:rFonts w:ascii="Verdana" w:hAnsi="Verdana"/>
          <w:b/>
          <w:bCs/>
          <w:sz w:val="18"/>
          <w:szCs w:val="18"/>
          <w:u w:val="single"/>
        </w:rPr>
        <w:t>PROGRAMME</w:t>
      </w:r>
    </w:p>
    <w:p w14:paraId="496BDF4E" w14:textId="490DD6D1" w:rsidR="00002E63" w:rsidRPr="00DB28CD" w:rsidRDefault="0021195C" w:rsidP="00002E63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Monday, 17 November</w:t>
      </w:r>
      <w:r w:rsidR="00002E63" w:rsidRPr="00DB28CD">
        <w:rPr>
          <w:rFonts w:ascii="Verdana" w:hAnsi="Verdana"/>
          <w:b/>
          <w:bCs/>
          <w:sz w:val="18"/>
          <w:szCs w:val="18"/>
        </w:rPr>
        <w:t xml:space="preserve"> 2025</w:t>
      </w:r>
    </w:p>
    <w:tbl>
      <w:tblPr>
        <w:tblStyle w:val="WTOTable1"/>
        <w:tblW w:w="935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5632"/>
        <w:gridCol w:w="2990"/>
      </w:tblGrid>
      <w:tr w:rsidR="002D096A" w:rsidRPr="00A705F6" w14:paraId="69614F75" w14:textId="77777777" w:rsidTr="0049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3" w:type="dxa"/>
          </w:tcPr>
          <w:p w14:paraId="09634754" w14:textId="77777777" w:rsidR="002D096A" w:rsidRPr="00A705F6" w:rsidRDefault="002D096A" w:rsidP="00386EE5">
            <w:pPr>
              <w:rPr>
                <w:szCs w:val="16"/>
              </w:rPr>
            </w:pPr>
            <w:bookmarkStart w:id="1" w:name="_Hlk124346242"/>
            <w:r w:rsidRPr="00A705F6">
              <w:rPr>
                <w:szCs w:val="16"/>
              </w:rPr>
              <w:t>Time</w:t>
            </w:r>
          </w:p>
        </w:tc>
        <w:tc>
          <w:tcPr>
            <w:tcW w:w="5632" w:type="dxa"/>
          </w:tcPr>
          <w:p w14:paraId="40B416F1" w14:textId="77777777" w:rsidR="002D096A" w:rsidRPr="00A705F6" w:rsidRDefault="002D096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Session</w:t>
            </w:r>
          </w:p>
        </w:tc>
        <w:tc>
          <w:tcPr>
            <w:tcW w:w="2990" w:type="dxa"/>
          </w:tcPr>
          <w:p w14:paraId="57E0E295" w14:textId="77777777" w:rsidR="002D096A" w:rsidRPr="00A705F6" w:rsidRDefault="002D096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Speakers</w:t>
            </w:r>
          </w:p>
        </w:tc>
      </w:tr>
      <w:tr w:rsidR="002D096A" w:rsidRPr="00A705F6" w14:paraId="23BFDE98" w14:textId="77777777" w:rsidTr="0049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3" w:type="dxa"/>
          </w:tcPr>
          <w:p w14:paraId="553239D5" w14:textId="77777777" w:rsidR="002D096A" w:rsidRPr="00A705F6" w:rsidRDefault="002D096A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10:00</w:t>
            </w:r>
          </w:p>
          <w:p w14:paraId="02E183AA" w14:textId="77777777" w:rsidR="002D096A" w:rsidRPr="00A705F6" w:rsidRDefault="002D096A" w:rsidP="00386EE5">
            <w:pPr>
              <w:jc w:val="center"/>
              <w:rPr>
                <w:szCs w:val="16"/>
              </w:rPr>
            </w:pPr>
          </w:p>
        </w:tc>
        <w:tc>
          <w:tcPr>
            <w:tcW w:w="5632" w:type="dxa"/>
          </w:tcPr>
          <w:p w14:paraId="2084B7B9" w14:textId="05B69BFC" w:rsidR="002D096A" w:rsidRPr="00A705F6" w:rsidRDefault="002D096A" w:rsidP="00386EE5">
            <w:pPr>
              <w:rPr>
                <w:b/>
                <w:bCs/>
                <w:szCs w:val="16"/>
              </w:rPr>
            </w:pPr>
            <w:r w:rsidRPr="00A705F6">
              <w:rPr>
                <w:b/>
                <w:bCs/>
                <w:szCs w:val="16"/>
              </w:rPr>
              <w:t xml:space="preserve">Opening </w:t>
            </w:r>
            <w:r w:rsidR="002D5EEA" w:rsidRPr="00A705F6">
              <w:rPr>
                <w:b/>
                <w:bCs/>
                <w:szCs w:val="16"/>
              </w:rPr>
              <w:t>session</w:t>
            </w:r>
          </w:p>
          <w:p w14:paraId="1E88F912" w14:textId="77777777" w:rsidR="002D096A" w:rsidRPr="00A705F6" w:rsidRDefault="002D096A" w:rsidP="00386EE5">
            <w:pPr>
              <w:rPr>
                <w:szCs w:val="16"/>
              </w:rPr>
            </w:pPr>
          </w:p>
        </w:tc>
        <w:tc>
          <w:tcPr>
            <w:tcW w:w="2990" w:type="dxa"/>
          </w:tcPr>
          <w:p w14:paraId="307DABA8" w14:textId="07D8DB36" w:rsidR="002D096A" w:rsidRDefault="002D096A" w:rsidP="00386EE5">
            <w:pPr>
              <w:rPr>
                <w:bCs/>
                <w:szCs w:val="16"/>
              </w:rPr>
            </w:pPr>
            <w:r w:rsidRPr="00A705F6">
              <w:rPr>
                <w:bCs/>
                <w:szCs w:val="16"/>
              </w:rPr>
              <w:t xml:space="preserve">Officials from </w:t>
            </w:r>
            <w:r w:rsidR="0021195C">
              <w:rPr>
                <w:bCs/>
                <w:szCs w:val="16"/>
              </w:rPr>
              <w:t>India</w:t>
            </w:r>
          </w:p>
          <w:p w14:paraId="4EF8396D" w14:textId="255E5274" w:rsidR="0021195C" w:rsidRPr="00A705F6" w:rsidRDefault="0021195C" w:rsidP="00386EE5">
            <w:pPr>
              <w:rPr>
                <w:bCs/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 xml:space="preserve"> and </w:t>
            </w:r>
            <w:r w:rsidRPr="0021195C">
              <w:rPr>
                <w:szCs w:val="16"/>
              </w:rPr>
              <w:t>Armando Enrique Pelaez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  <w:tr w:rsidR="002D096A" w:rsidRPr="00A705F6" w14:paraId="40EBF51D" w14:textId="77777777" w:rsidTr="00495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33" w:type="dxa"/>
          </w:tcPr>
          <w:p w14:paraId="12CB3873" w14:textId="77777777" w:rsidR="002D096A" w:rsidRPr="00A705F6" w:rsidRDefault="00B80FA5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11</w:t>
            </w:r>
            <w:r w:rsidR="002D096A" w:rsidRPr="00A705F6">
              <w:rPr>
                <w:szCs w:val="16"/>
              </w:rPr>
              <w:t>:</w:t>
            </w:r>
            <w:r w:rsidRPr="00A705F6">
              <w:rPr>
                <w:szCs w:val="16"/>
              </w:rPr>
              <w:t>00</w:t>
            </w:r>
          </w:p>
        </w:tc>
        <w:tc>
          <w:tcPr>
            <w:tcW w:w="5632" w:type="dxa"/>
          </w:tcPr>
          <w:p w14:paraId="010BAB03" w14:textId="6671EA8C" w:rsidR="00D31040" w:rsidRPr="004959C4" w:rsidRDefault="004959C4" w:rsidP="0021195C">
            <w:pPr>
              <w:rPr>
                <w:b/>
                <w:bCs/>
                <w:szCs w:val="16"/>
              </w:rPr>
            </w:pPr>
            <w:r w:rsidRPr="004959C4">
              <w:rPr>
                <w:b/>
                <w:bCs/>
                <w:szCs w:val="16"/>
              </w:rPr>
              <w:t xml:space="preserve">Setting the scene </w:t>
            </w:r>
          </w:p>
        </w:tc>
        <w:tc>
          <w:tcPr>
            <w:tcW w:w="2990" w:type="dxa"/>
          </w:tcPr>
          <w:p w14:paraId="64663AD5" w14:textId="58C7C963" w:rsidR="002D096A" w:rsidRPr="00A705F6" w:rsidRDefault="0021195C" w:rsidP="0021195C">
            <w:pPr>
              <w:rPr>
                <w:szCs w:val="16"/>
              </w:rPr>
            </w:pPr>
            <w:r w:rsidRPr="0021195C">
              <w:rPr>
                <w:szCs w:val="16"/>
              </w:rPr>
              <w:t>Armando Enrique Pelaez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  <w:tr w:rsidR="002D096A" w:rsidRPr="00A705F6" w14:paraId="01347B65" w14:textId="77777777" w:rsidTr="0049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3" w:type="dxa"/>
          </w:tcPr>
          <w:p w14:paraId="37273D6A" w14:textId="4DDFFB49" w:rsidR="002D096A" w:rsidRPr="00A705F6" w:rsidRDefault="00B80FA5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</w:t>
            </w:r>
            <w:r w:rsidR="004959C4">
              <w:rPr>
                <w:szCs w:val="16"/>
              </w:rPr>
              <w:t>1</w:t>
            </w:r>
            <w:r w:rsidR="002D096A" w:rsidRPr="00A705F6">
              <w:rPr>
                <w:szCs w:val="16"/>
              </w:rPr>
              <w:t>:</w:t>
            </w:r>
            <w:r w:rsidR="004959C4">
              <w:rPr>
                <w:szCs w:val="16"/>
              </w:rPr>
              <w:t>30</w:t>
            </w:r>
          </w:p>
        </w:tc>
        <w:tc>
          <w:tcPr>
            <w:tcW w:w="5632" w:type="dxa"/>
          </w:tcPr>
          <w:p w14:paraId="0205309A" w14:textId="770A97AD" w:rsidR="002D096A" w:rsidRPr="00A705F6" w:rsidRDefault="00D31040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Tea/Coffee</w:t>
            </w:r>
          </w:p>
        </w:tc>
        <w:tc>
          <w:tcPr>
            <w:tcW w:w="2990" w:type="dxa"/>
          </w:tcPr>
          <w:p w14:paraId="1C2637B9" w14:textId="77777777" w:rsidR="002D096A" w:rsidRPr="00A705F6" w:rsidRDefault="002D096A" w:rsidP="00386EE5">
            <w:pPr>
              <w:rPr>
                <w:szCs w:val="16"/>
              </w:rPr>
            </w:pPr>
          </w:p>
        </w:tc>
      </w:tr>
      <w:tr w:rsidR="002D096A" w:rsidRPr="00A705F6" w14:paraId="74AD1276" w14:textId="77777777" w:rsidTr="00495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33" w:type="dxa"/>
          </w:tcPr>
          <w:p w14:paraId="556E8B3C" w14:textId="174E6556" w:rsidR="002D096A" w:rsidRPr="00A705F6" w:rsidRDefault="003F7D81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</w:t>
            </w:r>
            <w:r w:rsidR="004959C4">
              <w:rPr>
                <w:szCs w:val="16"/>
              </w:rPr>
              <w:t>1:45</w:t>
            </w:r>
            <w:r w:rsidRPr="00A705F6">
              <w:rPr>
                <w:szCs w:val="16"/>
              </w:rPr>
              <w:t xml:space="preserve"> </w:t>
            </w:r>
          </w:p>
        </w:tc>
        <w:tc>
          <w:tcPr>
            <w:tcW w:w="5632" w:type="dxa"/>
          </w:tcPr>
          <w:p w14:paraId="58C90A5E" w14:textId="07C21175" w:rsidR="0021195C" w:rsidRPr="00A705F6" w:rsidRDefault="0021195C" w:rsidP="0021195C">
            <w:pPr>
              <w:rPr>
                <w:b/>
                <w:bCs/>
                <w:szCs w:val="16"/>
              </w:rPr>
            </w:pPr>
            <w:r w:rsidRPr="00A705F6">
              <w:rPr>
                <w:b/>
                <w:bCs/>
                <w:szCs w:val="16"/>
              </w:rPr>
              <w:t>The WTO SPS Agreement</w:t>
            </w:r>
          </w:p>
          <w:p w14:paraId="339F8F4B" w14:textId="77777777" w:rsidR="0021195C" w:rsidRPr="00A705F6" w:rsidRDefault="0021195C" w:rsidP="0021195C">
            <w:pPr>
              <w:rPr>
                <w:szCs w:val="16"/>
              </w:rPr>
            </w:pPr>
            <w:r>
              <w:rPr>
                <w:szCs w:val="16"/>
              </w:rPr>
              <w:t>Group activity: what does the</w:t>
            </w:r>
            <w:r w:rsidRPr="00A705F6">
              <w:rPr>
                <w:szCs w:val="16"/>
              </w:rPr>
              <w:t xml:space="preserve"> SPS Agreement</w:t>
            </w:r>
            <w:r>
              <w:rPr>
                <w:szCs w:val="16"/>
              </w:rPr>
              <w:t xml:space="preserve"> stand for?</w:t>
            </w:r>
          </w:p>
          <w:p w14:paraId="6DA9EC41" w14:textId="0B48ED3E" w:rsidR="002D096A" w:rsidRPr="00A705F6" w:rsidRDefault="002D096A" w:rsidP="00E14641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990" w:type="dxa"/>
          </w:tcPr>
          <w:p w14:paraId="00BD29ED" w14:textId="35925F52" w:rsidR="003B1578" w:rsidRPr="00A705F6" w:rsidRDefault="003B1578" w:rsidP="003B1578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>,</w:t>
            </w:r>
            <w:r w:rsidR="004959C4">
              <w:rPr>
                <w:szCs w:val="16"/>
              </w:rPr>
              <w:t xml:space="preserve"> </w:t>
            </w:r>
            <w:r w:rsidRPr="00A705F6">
              <w:rPr>
                <w:szCs w:val="16"/>
              </w:rPr>
              <w:t>WTO</w:t>
            </w:r>
          </w:p>
          <w:p w14:paraId="2AD97D6A" w14:textId="6980795F" w:rsidR="002D096A" w:rsidRPr="00A705F6" w:rsidRDefault="002D096A" w:rsidP="00002E63">
            <w:pPr>
              <w:rPr>
                <w:szCs w:val="16"/>
              </w:rPr>
            </w:pPr>
          </w:p>
        </w:tc>
      </w:tr>
      <w:tr w:rsidR="003F7D81" w:rsidRPr="00A705F6" w14:paraId="118F6E28" w14:textId="77777777" w:rsidTr="0049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3" w:type="dxa"/>
          </w:tcPr>
          <w:p w14:paraId="2EAA3998" w14:textId="5CC0BFD3" w:rsidR="003F7D81" w:rsidRPr="00A705F6" w:rsidRDefault="003F7D81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13.</w:t>
            </w:r>
            <w:r w:rsidR="0050264F">
              <w:rPr>
                <w:szCs w:val="16"/>
              </w:rPr>
              <w:t>00</w:t>
            </w:r>
            <w:r w:rsidRPr="00A705F6">
              <w:rPr>
                <w:szCs w:val="16"/>
              </w:rPr>
              <w:t xml:space="preserve"> </w:t>
            </w:r>
          </w:p>
        </w:tc>
        <w:tc>
          <w:tcPr>
            <w:tcW w:w="5632" w:type="dxa"/>
          </w:tcPr>
          <w:p w14:paraId="53705874" w14:textId="786F49B0" w:rsidR="003F7D81" w:rsidRPr="00A705F6" w:rsidRDefault="003F7D81" w:rsidP="007C79EC">
            <w:pPr>
              <w:rPr>
                <w:szCs w:val="16"/>
              </w:rPr>
            </w:pPr>
            <w:r w:rsidRPr="00A705F6">
              <w:rPr>
                <w:szCs w:val="16"/>
              </w:rPr>
              <w:t>Lunch</w:t>
            </w:r>
          </w:p>
        </w:tc>
        <w:tc>
          <w:tcPr>
            <w:tcW w:w="2990" w:type="dxa"/>
          </w:tcPr>
          <w:p w14:paraId="17FE4AFC" w14:textId="77777777" w:rsidR="003F7D81" w:rsidRPr="00A705F6" w:rsidRDefault="003F7D81" w:rsidP="00386EE5">
            <w:pPr>
              <w:rPr>
                <w:szCs w:val="16"/>
              </w:rPr>
            </w:pPr>
          </w:p>
        </w:tc>
      </w:tr>
      <w:tr w:rsidR="00FD5FA5" w:rsidRPr="00A705F6" w14:paraId="2D313AFE" w14:textId="77777777" w:rsidTr="00495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33" w:type="dxa"/>
          </w:tcPr>
          <w:p w14:paraId="4681A862" w14:textId="77777777" w:rsidR="00FD5FA5" w:rsidRPr="00A705F6" w:rsidRDefault="00E654A8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14:30</w:t>
            </w:r>
          </w:p>
        </w:tc>
        <w:tc>
          <w:tcPr>
            <w:tcW w:w="5632" w:type="dxa"/>
          </w:tcPr>
          <w:p w14:paraId="793A6AFD" w14:textId="77777777" w:rsidR="0021195C" w:rsidRPr="00A705F6" w:rsidRDefault="0021195C" w:rsidP="0021195C">
            <w:pPr>
              <w:rPr>
                <w:b/>
                <w:bCs/>
                <w:szCs w:val="16"/>
              </w:rPr>
            </w:pPr>
            <w:r w:rsidRPr="00A705F6">
              <w:rPr>
                <w:b/>
                <w:bCs/>
                <w:szCs w:val="16"/>
              </w:rPr>
              <w:t>The WTO SPS Committee</w:t>
            </w:r>
          </w:p>
          <w:p w14:paraId="512758B5" w14:textId="77777777" w:rsidR="0021195C" w:rsidRDefault="0021195C" w:rsidP="0021195C">
            <w:pPr>
              <w:pStyle w:val="ListParagraph"/>
              <w:numPr>
                <w:ilvl w:val="0"/>
                <w:numId w:val="17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What's happening at the SPS Committee now? </w:t>
            </w:r>
          </w:p>
          <w:p w14:paraId="6D82E7B3" w14:textId="77777777" w:rsidR="0021195C" w:rsidRPr="00B35EB4" w:rsidRDefault="0021195C" w:rsidP="0021195C">
            <w:pPr>
              <w:pStyle w:val="ListParagraph"/>
              <w:numPr>
                <w:ilvl w:val="0"/>
                <w:numId w:val="17"/>
              </w:numPr>
              <w:rPr>
                <w:bCs/>
                <w:sz w:val="16"/>
                <w:szCs w:val="16"/>
              </w:rPr>
            </w:pPr>
            <w:r w:rsidRPr="00E14641">
              <w:rPr>
                <w:bCs/>
                <w:sz w:val="16"/>
                <w:szCs w:val="16"/>
              </w:rPr>
              <w:t>How can Members make use of and benefit from the WTO SPS Committee</w:t>
            </w:r>
            <w:r>
              <w:rPr>
                <w:bCs/>
                <w:sz w:val="16"/>
                <w:szCs w:val="16"/>
              </w:rPr>
              <w:t xml:space="preserve">? </w:t>
            </w:r>
          </w:p>
          <w:p w14:paraId="51FFB6F6" w14:textId="77777777" w:rsidR="0021195C" w:rsidRPr="00E14641" w:rsidRDefault="0021195C" w:rsidP="0021195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35EB4">
              <w:rPr>
                <w:sz w:val="16"/>
                <w:szCs w:val="16"/>
              </w:rPr>
              <w:t xml:space="preserve">Zooming-in on STCs </w:t>
            </w:r>
          </w:p>
          <w:p w14:paraId="5A1ADBCC" w14:textId="77777777" w:rsidR="0021195C" w:rsidRDefault="0021195C" w:rsidP="0021195C">
            <w:pPr>
              <w:pStyle w:val="ListParagraph"/>
              <w:ind w:left="0"/>
              <w:rPr>
                <w:sz w:val="16"/>
                <w:szCs w:val="16"/>
              </w:rPr>
            </w:pPr>
            <w:r w:rsidRPr="00E14641">
              <w:rPr>
                <w:sz w:val="16"/>
                <w:szCs w:val="16"/>
              </w:rPr>
              <w:t>and Q&amp;A session</w:t>
            </w:r>
          </w:p>
          <w:p w14:paraId="758901E5" w14:textId="6DEFF746" w:rsidR="00D31040" w:rsidRPr="0050264F" w:rsidRDefault="00D31040" w:rsidP="0021195C">
            <w:pPr>
              <w:rPr>
                <w:szCs w:val="16"/>
                <w:lang w:val="en-IN"/>
              </w:rPr>
            </w:pPr>
          </w:p>
        </w:tc>
        <w:tc>
          <w:tcPr>
            <w:tcW w:w="2990" w:type="dxa"/>
          </w:tcPr>
          <w:p w14:paraId="7602ABED" w14:textId="4B5FA6C7" w:rsidR="003B1578" w:rsidRPr="00A705F6" w:rsidRDefault="003B1578" w:rsidP="003B1578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>,</w:t>
            </w:r>
            <w:r w:rsidR="004959C4">
              <w:rPr>
                <w:szCs w:val="16"/>
              </w:rPr>
              <w:t xml:space="preserve"> </w:t>
            </w:r>
            <w:r w:rsidRPr="00A705F6">
              <w:rPr>
                <w:szCs w:val="16"/>
              </w:rPr>
              <w:t>WTO</w:t>
            </w:r>
          </w:p>
          <w:p w14:paraId="241AA4CE" w14:textId="73FE1899" w:rsidR="00FD5FA5" w:rsidRPr="00A705F6" w:rsidRDefault="00FD5FA5" w:rsidP="00002E63">
            <w:pPr>
              <w:rPr>
                <w:szCs w:val="16"/>
              </w:rPr>
            </w:pPr>
          </w:p>
        </w:tc>
      </w:tr>
      <w:bookmarkEnd w:id="1"/>
      <w:tr w:rsidR="002D096A" w:rsidRPr="00A705F6" w14:paraId="6346F7DA" w14:textId="77777777" w:rsidTr="0049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3" w:type="dxa"/>
          </w:tcPr>
          <w:p w14:paraId="54B0F90A" w14:textId="116EF55C" w:rsidR="002D096A" w:rsidRPr="00A705F6" w:rsidRDefault="002D096A" w:rsidP="00386EE5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15:</w:t>
            </w:r>
            <w:r w:rsidR="004959C4">
              <w:rPr>
                <w:szCs w:val="16"/>
              </w:rPr>
              <w:t>45</w:t>
            </w:r>
          </w:p>
        </w:tc>
        <w:tc>
          <w:tcPr>
            <w:tcW w:w="5632" w:type="dxa"/>
          </w:tcPr>
          <w:p w14:paraId="244EDB83" w14:textId="77777777" w:rsidR="002D096A" w:rsidRPr="00A705F6" w:rsidRDefault="002D096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Tea/Coffee</w:t>
            </w:r>
          </w:p>
        </w:tc>
        <w:tc>
          <w:tcPr>
            <w:tcW w:w="2990" w:type="dxa"/>
          </w:tcPr>
          <w:p w14:paraId="0047F321" w14:textId="77777777" w:rsidR="002D096A" w:rsidRPr="00A705F6" w:rsidRDefault="002D096A" w:rsidP="00386EE5">
            <w:pPr>
              <w:rPr>
                <w:szCs w:val="16"/>
              </w:rPr>
            </w:pPr>
          </w:p>
        </w:tc>
      </w:tr>
      <w:tr w:rsidR="004959C4" w:rsidRPr="00A705F6" w14:paraId="67E9B8D0" w14:textId="77777777" w:rsidTr="00495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33" w:type="dxa"/>
          </w:tcPr>
          <w:p w14:paraId="23FC6C4E" w14:textId="7B419C84" w:rsidR="004959C4" w:rsidRPr="00A705F6" w:rsidRDefault="004959C4" w:rsidP="004959C4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</w:t>
            </w:r>
            <w:r>
              <w:rPr>
                <w:szCs w:val="16"/>
              </w:rPr>
              <w:t>6</w:t>
            </w:r>
            <w:r w:rsidRPr="00A705F6">
              <w:rPr>
                <w:szCs w:val="16"/>
              </w:rPr>
              <w:t>:</w:t>
            </w:r>
            <w:r>
              <w:rPr>
                <w:szCs w:val="16"/>
              </w:rPr>
              <w:t>00</w:t>
            </w:r>
          </w:p>
        </w:tc>
        <w:tc>
          <w:tcPr>
            <w:tcW w:w="5632" w:type="dxa"/>
          </w:tcPr>
          <w:p w14:paraId="7603AA92" w14:textId="77777777" w:rsidR="004959C4" w:rsidRDefault="004959C4" w:rsidP="004959C4">
            <w:pPr>
              <w:rPr>
                <w:b/>
                <w:bCs/>
                <w:szCs w:val="16"/>
                <w:lang w:val="en-IN"/>
              </w:rPr>
            </w:pPr>
            <w:r w:rsidRPr="002D5EEA">
              <w:rPr>
                <w:b/>
                <w:bCs/>
                <w:szCs w:val="16"/>
                <w:lang w:val="en-IN"/>
              </w:rPr>
              <w:t>Technology &amp; Innovation in SPS Compliance</w:t>
            </w:r>
          </w:p>
          <w:p w14:paraId="05B392C3" w14:textId="77777777" w:rsidR="004959C4" w:rsidRPr="001E6B5C" w:rsidRDefault="004959C4" w:rsidP="004959C4">
            <w:pPr>
              <w:numPr>
                <w:ilvl w:val="0"/>
                <w:numId w:val="17"/>
              </w:numPr>
              <w:rPr>
                <w:bCs/>
                <w:szCs w:val="16"/>
                <w:lang w:val="en-IN"/>
              </w:rPr>
            </w:pPr>
            <w:r w:rsidRPr="001E6B5C">
              <w:rPr>
                <w:bCs/>
                <w:szCs w:val="16"/>
                <w:lang w:val="en-IN"/>
              </w:rPr>
              <w:t>E-certifications</w:t>
            </w:r>
          </w:p>
          <w:p w14:paraId="25D3C3B4" w14:textId="788CA011" w:rsidR="004959C4" w:rsidRPr="004959C4" w:rsidRDefault="004959C4" w:rsidP="004959C4">
            <w:pPr>
              <w:rPr>
                <w:bCs/>
                <w:szCs w:val="16"/>
              </w:rPr>
            </w:pPr>
          </w:p>
        </w:tc>
        <w:tc>
          <w:tcPr>
            <w:tcW w:w="2990" w:type="dxa"/>
          </w:tcPr>
          <w:p w14:paraId="4807A249" w14:textId="5E8238CC" w:rsidR="004959C4" w:rsidRPr="00A705F6" w:rsidRDefault="004959C4" w:rsidP="004959C4">
            <w:pPr>
              <w:rPr>
                <w:szCs w:val="16"/>
              </w:rPr>
            </w:pPr>
            <w:r>
              <w:rPr>
                <w:szCs w:val="16"/>
              </w:rPr>
              <w:t>Mr Simon Padilla, STDF (virtual presentation)</w:t>
            </w:r>
          </w:p>
        </w:tc>
      </w:tr>
      <w:tr w:rsidR="004959C4" w:rsidRPr="00A705F6" w14:paraId="1EB62C3D" w14:textId="77777777" w:rsidTr="0049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3" w:type="dxa"/>
          </w:tcPr>
          <w:p w14:paraId="5BC68C47" w14:textId="60F8A3FC" w:rsidR="004959C4" w:rsidRPr="00A705F6" w:rsidRDefault="004959C4" w:rsidP="004959C4">
            <w:pPr>
              <w:jc w:val="center"/>
              <w:rPr>
                <w:szCs w:val="16"/>
              </w:rPr>
            </w:pPr>
            <w:r w:rsidRPr="00A705F6">
              <w:rPr>
                <w:szCs w:val="16"/>
              </w:rPr>
              <w:t>17:</w:t>
            </w:r>
            <w:r>
              <w:rPr>
                <w:szCs w:val="16"/>
              </w:rPr>
              <w:t>0</w:t>
            </w:r>
            <w:r w:rsidRPr="00A705F6">
              <w:rPr>
                <w:szCs w:val="16"/>
              </w:rPr>
              <w:t>0</w:t>
            </w:r>
          </w:p>
        </w:tc>
        <w:tc>
          <w:tcPr>
            <w:tcW w:w="5632" w:type="dxa"/>
          </w:tcPr>
          <w:p w14:paraId="6B006EC2" w14:textId="559975FB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Wrap up of Day 1</w:t>
            </w:r>
          </w:p>
        </w:tc>
        <w:tc>
          <w:tcPr>
            <w:tcW w:w="2990" w:type="dxa"/>
          </w:tcPr>
          <w:p w14:paraId="0AA6090F" w14:textId="2B606A6C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 w:rsidR="008758BB">
              <w:rPr>
                <w:szCs w:val="16"/>
              </w:rPr>
              <w:t xml:space="preserve"> and </w:t>
            </w:r>
            <w:r w:rsidR="008758BB" w:rsidRPr="0021195C">
              <w:rPr>
                <w:szCs w:val="16"/>
              </w:rPr>
              <w:t>Armando Enrique Pelaez</w:t>
            </w:r>
            <w:r w:rsidR="008758BB">
              <w:rPr>
                <w:szCs w:val="16"/>
              </w:rPr>
              <w:t xml:space="preserve">, </w:t>
            </w:r>
            <w:r w:rsidR="008758BB" w:rsidRPr="00A705F6">
              <w:rPr>
                <w:szCs w:val="16"/>
              </w:rPr>
              <w:t xml:space="preserve">WTO </w:t>
            </w:r>
          </w:p>
        </w:tc>
      </w:tr>
    </w:tbl>
    <w:p w14:paraId="028BD466" w14:textId="77777777" w:rsidR="0021195C" w:rsidRDefault="0021195C" w:rsidP="002D096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9B77257" w14:textId="77777777" w:rsidR="00FF320A" w:rsidRDefault="00FF320A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221AE804" w14:textId="03122238" w:rsidR="002D096A" w:rsidRPr="00DB28CD" w:rsidRDefault="0021195C" w:rsidP="002D096A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Tuesday</w:t>
      </w:r>
      <w:r w:rsidR="00002E63" w:rsidRPr="00DB28CD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18</w:t>
      </w:r>
      <w:r w:rsidR="003B1578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November</w:t>
      </w:r>
      <w:r w:rsidR="00002E63" w:rsidRPr="00DB28CD">
        <w:rPr>
          <w:rFonts w:ascii="Verdana" w:hAnsi="Verdana"/>
          <w:b/>
          <w:bCs/>
          <w:sz w:val="18"/>
          <w:szCs w:val="18"/>
        </w:rPr>
        <w:t xml:space="preserve"> 2025</w:t>
      </w:r>
    </w:p>
    <w:tbl>
      <w:tblPr>
        <w:tblStyle w:val="WTOTable1"/>
        <w:tblW w:w="9351" w:type="dxa"/>
        <w:tblLook w:val="04A0" w:firstRow="1" w:lastRow="0" w:firstColumn="1" w:lastColumn="0" w:noHBand="0" w:noVBand="1"/>
      </w:tblPr>
      <w:tblGrid>
        <w:gridCol w:w="756"/>
        <w:gridCol w:w="5760"/>
        <w:gridCol w:w="2835"/>
      </w:tblGrid>
      <w:tr w:rsidR="002D096A" w:rsidRPr="00A705F6" w14:paraId="228DD62B" w14:textId="77777777" w:rsidTr="00A70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6" w:type="dxa"/>
          </w:tcPr>
          <w:p w14:paraId="7D439B98" w14:textId="77777777" w:rsidR="002D096A" w:rsidRPr="00A705F6" w:rsidRDefault="002D096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Time</w:t>
            </w:r>
          </w:p>
        </w:tc>
        <w:tc>
          <w:tcPr>
            <w:tcW w:w="5760" w:type="dxa"/>
          </w:tcPr>
          <w:p w14:paraId="25B514A0" w14:textId="77777777" w:rsidR="002D096A" w:rsidRPr="00A705F6" w:rsidRDefault="002D096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Session</w:t>
            </w:r>
          </w:p>
        </w:tc>
        <w:tc>
          <w:tcPr>
            <w:tcW w:w="2835" w:type="dxa"/>
          </w:tcPr>
          <w:p w14:paraId="2EE50216" w14:textId="77777777" w:rsidR="002D096A" w:rsidRPr="00A705F6" w:rsidRDefault="002D096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Speakers</w:t>
            </w:r>
          </w:p>
        </w:tc>
      </w:tr>
      <w:tr w:rsidR="001B04BA" w:rsidRPr="00A705F6" w14:paraId="2FDA3B23" w14:textId="77777777" w:rsidTr="00A70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756" w:type="dxa"/>
          </w:tcPr>
          <w:p w14:paraId="00AC8F5B" w14:textId="44D74BA0" w:rsidR="001B04BA" w:rsidRPr="00A705F6" w:rsidRDefault="001B04BA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10:00</w:t>
            </w:r>
          </w:p>
        </w:tc>
        <w:tc>
          <w:tcPr>
            <w:tcW w:w="5760" w:type="dxa"/>
          </w:tcPr>
          <w:p w14:paraId="77044B7B" w14:textId="4F460F4D" w:rsidR="001B04BA" w:rsidRPr="00A705F6" w:rsidRDefault="001B04BA" w:rsidP="00213616">
            <w:pPr>
              <w:rPr>
                <w:bCs/>
                <w:szCs w:val="16"/>
              </w:rPr>
            </w:pPr>
            <w:r w:rsidRPr="00A705F6">
              <w:rPr>
                <w:bCs/>
                <w:szCs w:val="16"/>
              </w:rPr>
              <w:t>Brief recap of Day 1</w:t>
            </w:r>
          </w:p>
        </w:tc>
        <w:tc>
          <w:tcPr>
            <w:tcW w:w="2835" w:type="dxa"/>
          </w:tcPr>
          <w:p w14:paraId="7AD09B14" w14:textId="5CB9B36E" w:rsidR="001B04BA" w:rsidRPr="00A705F6" w:rsidRDefault="008758BB" w:rsidP="00D31040">
            <w:pPr>
              <w:rPr>
                <w:bCs/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 xml:space="preserve"> and </w:t>
            </w:r>
            <w:r w:rsidRPr="0021195C">
              <w:rPr>
                <w:szCs w:val="16"/>
              </w:rPr>
              <w:t>Armando Enrique Pelaez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  <w:tr w:rsidR="003B1578" w:rsidRPr="00A705F6" w14:paraId="494241EA" w14:textId="77777777" w:rsidTr="00AE0B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756" w:type="dxa"/>
          </w:tcPr>
          <w:p w14:paraId="1AFB4E10" w14:textId="21E1818D" w:rsidR="003B1578" w:rsidRPr="00A705F6" w:rsidRDefault="003B1578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10:15</w:t>
            </w:r>
          </w:p>
        </w:tc>
        <w:tc>
          <w:tcPr>
            <w:tcW w:w="5760" w:type="dxa"/>
            <w:shd w:val="clear" w:color="auto" w:fill="auto"/>
          </w:tcPr>
          <w:p w14:paraId="247E89E8" w14:textId="134AEA57" w:rsidR="003B1578" w:rsidRPr="002D5EEA" w:rsidRDefault="003B1578" w:rsidP="003B1578">
            <w:pPr>
              <w:rPr>
                <w:b/>
                <w:bCs/>
                <w:szCs w:val="16"/>
                <w:lang w:val="en-IN"/>
              </w:rPr>
            </w:pPr>
            <w:r w:rsidRPr="002D5EEA">
              <w:rPr>
                <w:b/>
                <w:bCs/>
                <w:szCs w:val="16"/>
                <w:lang w:val="en-IN"/>
              </w:rPr>
              <w:t>Technology &amp; Innovation in SPS Compliance</w:t>
            </w:r>
            <w:r w:rsidR="004959C4">
              <w:rPr>
                <w:b/>
                <w:bCs/>
                <w:szCs w:val="16"/>
                <w:lang w:val="en-IN"/>
              </w:rPr>
              <w:t xml:space="preserve"> (continued)</w:t>
            </w:r>
          </w:p>
          <w:p w14:paraId="54B2808E" w14:textId="77777777" w:rsidR="003B1578" w:rsidRPr="001E6B5C" w:rsidRDefault="003B1578" w:rsidP="003B1578">
            <w:pPr>
              <w:numPr>
                <w:ilvl w:val="0"/>
                <w:numId w:val="17"/>
              </w:numPr>
              <w:rPr>
                <w:bCs/>
                <w:szCs w:val="16"/>
                <w:lang w:val="en-IN"/>
              </w:rPr>
            </w:pPr>
            <w:r w:rsidRPr="001E6B5C">
              <w:rPr>
                <w:bCs/>
                <w:szCs w:val="16"/>
                <w:lang w:val="en-IN"/>
              </w:rPr>
              <w:t>Use of AI and big data in disease surveillance</w:t>
            </w:r>
          </w:p>
          <w:p w14:paraId="5EFAB2F5" w14:textId="77777777" w:rsidR="003B1578" w:rsidRPr="001E6B5C" w:rsidRDefault="003B1578" w:rsidP="003B1578">
            <w:pPr>
              <w:numPr>
                <w:ilvl w:val="0"/>
                <w:numId w:val="17"/>
              </w:numPr>
              <w:rPr>
                <w:bCs/>
                <w:szCs w:val="16"/>
                <w:lang w:val="en-IN"/>
              </w:rPr>
            </w:pPr>
            <w:r w:rsidRPr="001E6B5C">
              <w:rPr>
                <w:bCs/>
                <w:szCs w:val="16"/>
                <w:lang w:val="en-IN"/>
              </w:rPr>
              <w:t>Block chain technology for traceability in food safety</w:t>
            </w:r>
          </w:p>
          <w:p w14:paraId="35EE8D7C" w14:textId="77777777" w:rsidR="003B1578" w:rsidRPr="00A705F6" w:rsidRDefault="003B1578" w:rsidP="00213616">
            <w:pPr>
              <w:rPr>
                <w:bCs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BB6A770" w14:textId="4C813086" w:rsidR="003B1578" w:rsidRPr="00A705F6" w:rsidRDefault="003B1578" w:rsidP="00D31040">
            <w:pPr>
              <w:rPr>
                <w:szCs w:val="16"/>
              </w:rPr>
            </w:pPr>
            <w:r>
              <w:rPr>
                <w:szCs w:val="16"/>
              </w:rPr>
              <w:t xml:space="preserve">WHO/FAO/Australian Expert </w:t>
            </w:r>
            <w:r w:rsidR="00B40420">
              <w:rPr>
                <w:bCs/>
                <w:szCs w:val="16"/>
              </w:rPr>
              <w:t>(TBC)</w:t>
            </w:r>
          </w:p>
        </w:tc>
      </w:tr>
      <w:tr w:rsidR="003B1578" w:rsidRPr="00A705F6" w14:paraId="48F2E71D" w14:textId="77777777" w:rsidTr="00A70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756" w:type="dxa"/>
          </w:tcPr>
          <w:p w14:paraId="36E5E6DD" w14:textId="25568E2C" w:rsidR="003B1578" w:rsidRPr="00A705F6" w:rsidRDefault="003B1578" w:rsidP="00386EE5">
            <w:pPr>
              <w:rPr>
                <w:szCs w:val="16"/>
              </w:rPr>
            </w:pPr>
            <w:r w:rsidRPr="00A705F6">
              <w:rPr>
                <w:szCs w:val="16"/>
              </w:rPr>
              <w:t>11:</w:t>
            </w:r>
            <w:r w:rsidR="008758BB">
              <w:rPr>
                <w:szCs w:val="16"/>
              </w:rPr>
              <w:t>45</w:t>
            </w:r>
          </w:p>
        </w:tc>
        <w:tc>
          <w:tcPr>
            <w:tcW w:w="5760" w:type="dxa"/>
          </w:tcPr>
          <w:p w14:paraId="2CD6738B" w14:textId="7874232C" w:rsidR="003B1578" w:rsidRPr="002D5EEA" w:rsidRDefault="003B1578" w:rsidP="003B1578">
            <w:pPr>
              <w:rPr>
                <w:b/>
                <w:bCs/>
                <w:szCs w:val="16"/>
                <w:lang w:val="en-IN"/>
              </w:rPr>
            </w:pPr>
            <w:r w:rsidRPr="00A705F6">
              <w:rPr>
                <w:szCs w:val="16"/>
              </w:rPr>
              <w:t>Tea/Coffee</w:t>
            </w:r>
          </w:p>
        </w:tc>
        <w:tc>
          <w:tcPr>
            <w:tcW w:w="2835" w:type="dxa"/>
          </w:tcPr>
          <w:p w14:paraId="3A1B6B5F" w14:textId="77777777" w:rsidR="003B1578" w:rsidRDefault="003B1578" w:rsidP="00D31040">
            <w:pPr>
              <w:rPr>
                <w:szCs w:val="16"/>
              </w:rPr>
            </w:pPr>
          </w:p>
        </w:tc>
      </w:tr>
      <w:tr w:rsidR="004959C4" w:rsidRPr="00A705F6" w14:paraId="2930CCC1" w14:textId="77777777" w:rsidTr="00A70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756" w:type="dxa"/>
          </w:tcPr>
          <w:p w14:paraId="2588D4C4" w14:textId="787DA857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1</w:t>
            </w:r>
            <w:r w:rsidR="008758BB">
              <w:rPr>
                <w:szCs w:val="16"/>
              </w:rPr>
              <w:t>2</w:t>
            </w:r>
            <w:r w:rsidRPr="00A705F6">
              <w:rPr>
                <w:szCs w:val="16"/>
              </w:rPr>
              <w:t>:</w:t>
            </w:r>
            <w:r w:rsidR="008758BB">
              <w:rPr>
                <w:szCs w:val="16"/>
              </w:rPr>
              <w:t>00</w:t>
            </w:r>
          </w:p>
        </w:tc>
        <w:tc>
          <w:tcPr>
            <w:tcW w:w="5760" w:type="dxa"/>
          </w:tcPr>
          <w:p w14:paraId="53E91B71" w14:textId="77777777" w:rsidR="004959C4" w:rsidRPr="001B04BA" w:rsidRDefault="004959C4" w:rsidP="004959C4">
            <w:r w:rsidRPr="00E14641">
              <w:rPr>
                <w:b/>
                <w:szCs w:val="16"/>
                <w:lang w:val="en-IN"/>
              </w:rPr>
              <w:t>Case studies</w:t>
            </w:r>
            <w:r>
              <w:rPr>
                <w:b/>
                <w:szCs w:val="16"/>
                <w:lang w:val="en-IN"/>
              </w:rPr>
              <w:t>: how WTO SPS principles came into play in</w:t>
            </w:r>
            <w:r w:rsidRPr="00E14641">
              <w:rPr>
                <w:b/>
                <w:szCs w:val="16"/>
                <w:lang w:val="en-IN"/>
              </w:rPr>
              <w:t xml:space="preserve"> trade disputes</w:t>
            </w:r>
            <w:r>
              <w:rPr>
                <w:b/>
                <w:szCs w:val="16"/>
                <w:lang w:val="en-IN"/>
              </w:rPr>
              <w:br/>
            </w:r>
            <w:r>
              <w:t>Presentation and group discussion</w:t>
            </w:r>
          </w:p>
          <w:p w14:paraId="0D572FDC" w14:textId="2224CE9E" w:rsidR="004959C4" w:rsidRPr="002D5EEA" w:rsidRDefault="004959C4" w:rsidP="004959C4">
            <w:pPr>
              <w:rPr>
                <w:b/>
                <w:bCs/>
                <w:szCs w:val="16"/>
                <w:lang w:val="en-IN"/>
              </w:rPr>
            </w:pPr>
          </w:p>
        </w:tc>
        <w:tc>
          <w:tcPr>
            <w:tcW w:w="2835" w:type="dxa"/>
          </w:tcPr>
          <w:p w14:paraId="64D3B76D" w14:textId="30CE99B0" w:rsidR="004959C4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  <w:tr w:rsidR="004959C4" w:rsidRPr="00A705F6" w14:paraId="0C06A23E" w14:textId="77777777" w:rsidTr="00A70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756" w:type="dxa"/>
          </w:tcPr>
          <w:p w14:paraId="2E855603" w14:textId="0CFBCA89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13:00</w:t>
            </w:r>
          </w:p>
        </w:tc>
        <w:tc>
          <w:tcPr>
            <w:tcW w:w="5760" w:type="dxa"/>
          </w:tcPr>
          <w:p w14:paraId="4C4183BC" w14:textId="118AA49F" w:rsidR="004959C4" w:rsidRPr="002D5EEA" w:rsidRDefault="004959C4" w:rsidP="004959C4">
            <w:pPr>
              <w:rPr>
                <w:b/>
                <w:bCs/>
                <w:szCs w:val="16"/>
                <w:lang w:val="en-IN"/>
              </w:rPr>
            </w:pPr>
            <w:r w:rsidRPr="00A705F6">
              <w:rPr>
                <w:szCs w:val="16"/>
              </w:rPr>
              <w:t>Lunch</w:t>
            </w:r>
          </w:p>
        </w:tc>
        <w:tc>
          <w:tcPr>
            <w:tcW w:w="2835" w:type="dxa"/>
          </w:tcPr>
          <w:p w14:paraId="0867AA8D" w14:textId="77777777" w:rsidR="004959C4" w:rsidRDefault="004959C4" w:rsidP="004959C4">
            <w:pPr>
              <w:rPr>
                <w:szCs w:val="16"/>
              </w:rPr>
            </w:pPr>
          </w:p>
        </w:tc>
      </w:tr>
      <w:tr w:rsidR="004959C4" w:rsidRPr="00A705F6" w14:paraId="714A37FD" w14:textId="77777777" w:rsidTr="00A70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756" w:type="dxa"/>
          </w:tcPr>
          <w:p w14:paraId="365DF0BC" w14:textId="1F7EC86B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14:</w:t>
            </w:r>
            <w:r>
              <w:rPr>
                <w:szCs w:val="16"/>
              </w:rPr>
              <w:t>30</w:t>
            </w:r>
          </w:p>
        </w:tc>
        <w:tc>
          <w:tcPr>
            <w:tcW w:w="5760" w:type="dxa"/>
          </w:tcPr>
          <w:p w14:paraId="51DFC469" w14:textId="538268B7" w:rsidR="004959C4" w:rsidRPr="002D5EEA" w:rsidRDefault="003039B8" w:rsidP="004959C4">
            <w:pPr>
              <w:rPr>
                <w:b/>
                <w:bCs/>
                <w:szCs w:val="16"/>
                <w:lang w:val="en-IN"/>
              </w:rPr>
            </w:pPr>
            <w:r>
              <w:rPr>
                <w:b/>
                <w:bCs/>
                <w:szCs w:val="16"/>
                <w:lang w:val="en-IN"/>
              </w:rPr>
              <w:t>Transparency and</w:t>
            </w:r>
            <w:r w:rsidR="004959C4">
              <w:rPr>
                <w:b/>
                <w:bCs/>
                <w:szCs w:val="16"/>
                <w:lang w:val="en-IN"/>
              </w:rPr>
              <w:t xml:space="preserve"> WTO </w:t>
            </w:r>
            <w:r>
              <w:rPr>
                <w:b/>
                <w:bCs/>
                <w:szCs w:val="16"/>
                <w:lang w:val="en-IN"/>
              </w:rPr>
              <w:t>e-</w:t>
            </w:r>
            <w:r w:rsidR="004959C4">
              <w:rPr>
                <w:b/>
                <w:bCs/>
                <w:szCs w:val="16"/>
                <w:lang w:val="en-IN"/>
              </w:rPr>
              <w:t>tools</w:t>
            </w:r>
            <w:r>
              <w:rPr>
                <w:b/>
                <w:bCs/>
                <w:szCs w:val="16"/>
                <w:lang w:val="en-IN"/>
              </w:rPr>
              <w:t>: latest updates</w:t>
            </w:r>
          </w:p>
          <w:p w14:paraId="0CA82885" w14:textId="6DE08FB6" w:rsidR="008758BB" w:rsidRDefault="008758BB" w:rsidP="004959C4">
            <w:pPr>
              <w:numPr>
                <w:ilvl w:val="0"/>
                <w:numId w:val="17"/>
              </w:numPr>
              <w:rPr>
                <w:bCs/>
                <w:szCs w:val="16"/>
                <w:lang w:val="en-IN"/>
              </w:rPr>
            </w:pPr>
            <w:hyperlink r:id="rId9" w:history="1">
              <w:r w:rsidRPr="008758BB">
                <w:rPr>
                  <w:rStyle w:val="Hyperlink"/>
                  <w:bCs/>
                  <w:szCs w:val="16"/>
                  <w:lang w:val="en-IN"/>
                </w:rPr>
                <w:t>SPS Committee transparency working group</w:t>
              </w:r>
            </w:hyperlink>
          </w:p>
          <w:p w14:paraId="17058CCD" w14:textId="6D609000" w:rsidR="004959C4" w:rsidRPr="008758BB" w:rsidRDefault="008758BB" w:rsidP="008758BB">
            <w:pPr>
              <w:numPr>
                <w:ilvl w:val="0"/>
                <w:numId w:val="17"/>
              </w:numPr>
              <w:rPr>
                <w:bCs/>
                <w:szCs w:val="16"/>
                <w:lang w:val="en-IN"/>
              </w:rPr>
            </w:pPr>
            <w:r>
              <w:rPr>
                <w:bCs/>
                <w:szCs w:val="16"/>
                <w:lang w:val="en-IN"/>
              </w:rPr>
              <w:t>What's new with WTO e-tools (</w:t>
            </w:r>
            <w:hyperlink r:id="rId10" w:history="1">
              <w:r w:rsidR="004959C4" w:rsidRPr="008758BB">
                <w:rPr>
                  <w:rStyle w:val="Hyperlink"/>
                  <w:bCs/>
                  <w:szCs w:val="16"/>
                  <w:lang w:val="en-IN"/>
                </w:rPr>
                <w:t>Documents online</w:t>
              </w:r>
            </w:hyperlink>
            <w:r>
              <w:rPr>
                <w:bCs/>
                <w:szCs w:val="16"/>
                <w:lang w:val="en-IN"/>
              </w:rPr>
              <w:t xml:space="preserve">; </w:t>
            </w:r>
            <w:hyperlink r:id="rId11" w:history="1">
              <w:r w:rsidR="004959C4" w:rsidRPr="008758BB">
                <w:rPr>
                  <w:rStyle w:val="Hyperlink"/>
                  <w:bCs/>
                  <w:szCs w:val="16"/>
                  <w:lang w:val="en-IN"/>
                </w:rPr>
                <w:t>ePing SPS&amp;TBT Platform</w:t>
              </w:r>
            </w:hyperlink>
            <w:r>
              <w:rPr>
                <w:bCs/>
                <w:szCs w:val="16"/>
                <w:lang w:val="en-IN"/>
              </w:rPr>
              <w:t xml:space="preserve">; </w:t>
            </w:r>
            <w:hyperlink r:id="rId12" w:history="1">
              <w:r w:rsidR="004959C4" w:rsidRPr="008758BB">
                <w:rPr>
                  <w:rStyle w:val="Hyperlink"/>
                  <w:bCs/>
                  <w:szCs w:val="16"/>
                  <w:lang w:val="en-IN"/>
                </w:rPr>
                <w:t>eAgenda</w:t>
              </w:r>
            </w:hyperlink>
            <w:r>
              <w:rPr>
                <w:bCs/>
                <w:szCs w:val="16"/>
                <w:lang w:val="en-IN"/>
              </w:rPr>
              <w:t>)</w:t>
            </w:r>
          </w:p>
          <w:p w14:paraId="4CE93037" w14:textId="6F71AB49" w:rsidR="004959C4" w:rsidRPr="00A705F6" w:rsidRDefault="004959C4" w:rsidP="008758BB"/>
        </w:tc>
        <w:tc>
          <w:tcPr>
            <w:tcW w:w="2835" w:type="dxa"/>
          </w:tcPr>
          <w:p w14:paraId="28EB989B" w14:textId="0F729A35" w:rsidR="004959C4" w:rsidRPr="00A705F6" w:rsidRDefault="004959C4" w:rsidP="004959C4">
            <w:pPr>
              <w:rPr>
                <w:bCs/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  <w:tr w:rsidR="004959C4" w:rsidRPr="00A705F6" w14:paraId="26BC5E8E" w14:textId="77777777" w:rsidTr="00A70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56" w:type="dxa"/>
          </w:tcPr>
          <w:p w14:paraId="4752E244" w14:textId="3FA8D7F9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15:</w:t>
            </w:r>
            <w:r>
              <w:rPr>
                <w:szCs w:val="16"/>
              </w:rPr>
              <w:t>30</w:t>
            </w:r>
          </w:p>
        </w:tc>
        <w:tc>
          <w:tcPr>
            <w:tcW w:w="5760" w:type="dxa"/>
          </w:tcPr>
          <w:p w14:paraId="2C4301AC" w14:textId="2BA4C57F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Tea/Coffee</w:t>
            </w:r>
          </w:p>
        </w:tc>
        <w:tc>
          <w:tcPr>
            <w:tcW w:w="2835" w:type="dxa"/>
          </w:tcPr>
          <w:p w14:paraId="21A3DF5B" w14:textId="77777777" w:rsidR="004959C4" w:rsidRPr="00A705F6" w:rsidRDefault="004959C4" w:rsidP="004959C4">
            <w:pPr>
              <w:rPr>
                <w:szCs w:val="16"/>
              </w:rPr>
            </w:pPr>
          </w:p>
        </w:tc>
      </w:tr>
      <w:tr w:rsidR="004959C4" w:rsidRPr="00A705F6" w14:paraId="144C1F51" w14:textId="77777777" w:rsidTr="00A70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56" w:type="dxa"/>
          </w:tcPr>
          <w:p w14:paraId="77B7DBFC" w14:textId="0DA47E76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1</w:t>
            </w:r>
            <w:r>
              <w:rPr>
                <w:szCs w:val="16"/>
              </w:rPr>
              <w:t>5</w:t>
            </w:r>
            <w:r w:rsidRPr="00A705F6">
              <w:rPr>
                <w:szCs w:val="16"/>
              </w:rPr>
              <w:t>:</w:t>
            </w:r>
            <w:r>
              <w:rPr>
                <w:szCs w:val="16"/>
              </w:rPr>
              <w:t>45</w:t>
            </w:r>
          </w:p>
        </w:tc>
        <w:tc>
          <w:tcPr>
            <w:tcW w:w="5760" w:type="dxa"/>
          </w:tcPr>
          <w:p w14:paraId="137E6CC9" w14:textId="53F8C7AE" w:rsidR="00160FEE" w:rsidRPr="001B04BA" w:rsidRDefault="004959C4" w:rsidP="004959C4">
            <w:pPr>
              <w:rPr>
                <w:b/>
                <w:bCs/>
                <w:szCs w:val="16"/>
                <w:lang w:val="en-IN"/>
              </w:rPr>
            </w:pPr>
            <w:r w:rsidRPr="001B04BA">
              <w:rPr>
                <w:b/>
                <w:bCs/>
                <w:szCs w:val="16"/>
                <w:lang w:val="en-IN"/>
              </w:rPr>
              <w:t>MRL</w:t>
            </w:r>
            <w:r w:rsidRPr="00A705F6">
              <w:rPr>
                <w:b/>
                <w:bCs/>
                <w:szCs w:val="16"/>
                <w:lang w:val="en-IN"/>
              </w:rPr>
              <w:t>s</w:t>
            </w:r>
          </w:p>
          <w:p w14:paraId="25EF7F37" w14:textId="6B988634" w:rsidR="004959C4" w:rsidRPr="00160FEE" w:rsidRDefault="004959C4" w:rsidP="00160FEE">
            <w:pPr>
              <w:pStyle w:val="ListParagraph"/>
              <w:numPr>
                <w:ilvl w:val="0"/>
                <w:numId w:val="17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Overview of trade concerns in the SPS Committee</w:t>
            </w:r>
            <w:r w:rsidR="00160FEE">
              <w:rPr>
                <w:bCs/>
                <w:sz w:val="16"/>
                <w:szCs w:val="16"/>
              </w:rPr>
              <w:t xml:space="preserve"> (15 minutes)</w:t>
            </w:r>
          </w:p>
          <w:p w14:paraId="514FB92E" w14:textId="048CBB06" w:rsidR="004959C4" w:rsidRDefault="004959C4" w:rsidP="004959C4">
            <w:pPr>
              <w:pStyle w:val="ListParagraph"/>
              <w:numPr>
                <w:ilvl w:val="0"/>
                <w:numId w:val="17"/>
              </w:numPr>
              <w:rPr>
                <w:bCs/>
                <w:sz w:val="16"/>
                <w:szCs w:val="16"/>
              </w:rPr>
            </w:pPr>
            <w:r w:rsidRPr="00A705F6">
              <w:rPr>
                <w:bCs/>
                <w:sz w:val="16"/>
                <w:szCs w:val="16"/>
              </w:rPr>
              <w:t xml:space="preserve">Pesticide MRLs </w:t>
            </w:r>
          </w:p>
          <w:p w14:paraId="637F378C" w14:textId="77663C9C" w:rsidR="004959C4" w:rsidRPr="004959C4" w:rsidRDefault="001C3AB2" w:rsidP="004959C4">
            <w:pPr>
              <w:pStyle w:val="ListParagraph"/>
              <w:numPr>
                <w:ilvl w:val="0"/>
                <w:numId w:val="17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</w:t>
            </w:r>
            <w:r w:rsidR="004959C4" w:rsidRPr="001C3AB2">
              <w:rPr>
                <w:bCs/>
                <w:sz w:val="16"/>
                <w:szCs w:val="16"/>
              </w:rPr>
              <w:t>Global trends in developed countries</w:t>
            </w:r>
            <w:r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2835" w:type="dxa"/>
          </w:tcPr>
          <w:p w14:paraId="77E9E698" w14:textId="77777777" w:rsidR="004959C4" w:rsidRPr="00A705F6" w:rsidRDefault="004959C4" w:rsidP="004959C4">
            <w:pPr>
              <w:rPr>
                <w:szCs w:val="16"/>
              </w:rPr>
            </w:pPr>
          </w:p>
          <w:p w14:paraId="63404ED3" w14:textId="5A6C3727" w:rsidR="004959C4" w:rsidRPr="00B40420" w:rsidRDefault="004959C4" w:rsidP="004959C4">
            <w:pPr>
              <w:rPr>
                <w:szCs w:val="16"/>
              </w:rPr>
            </w:pPr>
            <w:r w:rsidRPr="0050264F">
              <w:rPr>
                <w:szCs w:val="16"/>
              </w:rPr>
              <w:t>Mr Fabrizio Meliadò</w:t>
            </w:r>
            <w:r>
              <w:rPr>
                <w:szCs w:val="16"/>
              </w:rPr>
              <w:t>, WTO (</w:t>
            </w:r>
            <w:r w:rsidRPr="00B40420">
              <w:rPr>
                <w:szCs w:val="16"/>
              </w:rPr>
              <w:t>virtual presentation)</w:t>
            </w:r>
          </w:p>
          <w:p w14:paraId="351CED5D" w14:textId="77777777" w:rsidR="004959C4" w:rsidRPr="00B40420" w:rsidRDefault="004959C4" w:rsidP="004959C4">
            <w:pPr>
              <w:rPr>
                <w:szCs w:val="16"/>
              </w:rPr>
            </w:pPr>
            <w:r w:rsidRPr="00B40420">
              <w:rPr>
                <w:szCs w:val="16"/>
              </w:rPr>
              <w:t xml:space="preserve">India's subject matter experts </w:t>
            </w:r>
          </w:p>
          <w:p w14:paraId="0DD4216B" w14:textId="132F759A" w:rsidR="004959C4" w:rsidRDefault="008758BB" w:rsidP="004959C4">
            <w:pPr>
              <w:rPr>
                <w:bCs/>
                <w:szCs w:val="16"/>
              </w:rPr>
            </w:pPr>
            <w:r w:rsidRPr="00B40420">
              <w:rPr>
                <w:bCs/>
                <w:szCs w:val="16"/>
              </w:rPr>
              <w:t>[</w:t>
            </w:r>
            <w:r w:rsidR="004959C4" w:rsidRPr="00B40420">
              <w:rPr>
                <w:bCs/>
                <w:szCs w:val="16"/>
              </w:rPr>
              <w:t>United States speaker (TBC)</w:t>
            </w:r>
            <w:r w:rsidRPr="00B40420">
              <w:rPr>
                <w:bCs/>
                <w:szCs w:val="16"/>
              </w:rPr>
              <w:t>]</w:t>
            </w:r>
          </w:p>
          <w:p w14:paraId="2282F05F" w14:textId="4786FF49" w:rsidR="004959C4" w:rsidRPr="004959C4" w:rsidRDefault="004959C4" w:rsidP="004959C4">
            <w:pPr>
              <w:rPr>
                <w:bCs/>
                <w:szCs w:val="16"/>
              </w:rPr>
            </w:pPr>
          </w:p>
        </w:tc>
      </w:tr>
      <w:tr w:rsidR="004959C4" w:rsidRPr="00A705F6" w14:paraId="56BC3414" w14:textId="77777777" w:rsidTr="00A70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56" w:type="dxa"/>
          </w:tcPr>
          <w:p w14:paraId="111A5EB4" w14:textId="1ED720EC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17:</w:t>
            </w:r>
            <w:r>
              <w:rPr>
                <w:szCs w:val="16"/>
              </w:rPr>
              <w:t>0</w:t>
            </w:r>
            <w:r w:rsidRPr="00A705F6">
              <w:rPr>
                <w:szCs w:val="16"/>
              </w:rPr>
              <w:t>0</w:t>
            </w:r>
          </w:p>
        </w:tc>
        <w:tc>
          <w:tcPr>
            <w:tcW w:w="5760" w:type="dxa"/>
          </w:tcPr>
          <w:p w14:paraId="3BAFCA07" w14:textId="1B90B151" w:rsidR="004959C4" w:rsidRPr="00A705F6" w:rsidRDefault="004959C4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Wrap up of Day 2</w:t>
            </w:r>
          </w:p>
        </w:tc>
        <w:tc>
          <w:tcPr>
            <w:tcW w:w="2835" w:type="dxa"/>
          </w:tcPr>
          <w:p w14:paraId="61E62F94" w14:textId="4676B2D7" w:rsidR="004959C4" w:rsidRPr="00A705F6" w:rsidRDefault="008758BB" w:rsidP="004959C4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 xml:space="preserve"> and </w:t>
            </w:r>
            <w:r w:rsidRPr="0021195C">
              <w:rPr>
                <w:szCs w:val="16"/>
              </w:rPr>
              <w:t>Armando Enrique Pelaez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</w:tbl>
    <w:p w14:paraId="0D26D203" w14:textId="77777777" w:rsidR="00F90DAA" w:rsidRPr="00DB28CD" w:rsidRDefault="00F90DAA" w:rsidP="002D096A">
      <w:pPr>
        <w:rPr>
          <w:rFonts w:ascii="Verdana" w:hAnsi="Verdana"/>
          <w:b/>
          <w:bCs/>
          <w:sz w:val="18"/>
          <w:szCs w:val="18"/>
        </w:rPr>
      </w:pPr>
    </w:p>
    <w:p w14:paraId="25538267" w14:textId="671A9AEC" w:rsidR="00052713" w:rsidRPr="00DB28CD" w:rsidRDefault="0021195C" w:rsidP="00052713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Wednesday</w:t>
      </w:r>
      <w:r w:rsidR="00052713" w:rsidRPr="00DB28CD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1</w:t>
      </w:r>
      <w:r w:rsidR="004E527A">
        <w:rPr>
          <w:rFonts w:ascii="Verdana" w:hAnsi="Verdana"/>
          <w:b/>
          <w:bCs/>
          <w:sz w:val="18"/>
          <w:szCs w:val="18"/>
        </w:rPr>
        <w:t xml:space="preserve">9 </w:t>
      </w:r>
      <w:r>
        <w:rPr>
          <w:rFonts w:ascii="Verdana" w:hAnsi="Verdana"/>
          <w:b/>
          <w:bCs/>
          <w:sz w:val="18"/>
          <w:szCs w:val="18"/>
        </w:rPr>
        <w:t>November</w:t>
      </w:r>
      <w:r w:rsidR="004E527A">
        <w:rPr>
          <w:rFonts w:ascii="Verdana" w:hAnsi="Verdana"/>
          <w:b/>
          <w:bCs/>
          <w:sz w:val="18"/>
          <w:szCs w:val="18"/>
        </w:rPr>
        <w:t xml:space="preserve"> </w:t>
      </w:r>
      <w:r w:rsidR="00002E63" w:rsidRPr="00DB28CD">
        <w:rPr>
          <w:rFonts w:ascii="Verdana" w:hAnsi="Verdana"/>
          <w:b/>
          <w:bCs/>
          <w:sz w:val="18"/>
          <w:szCs w:val="18"/>
        </w:rPr>
        <w:t>2025</w:t>
      </w:r>
      <w:r w:rsidR="00052713" w:rsidRPr="00DB28CD">
        <w:rPr>
          <w:rFonts w:ascii="Verdana" w:hAnsi="Verdana"/>
          <w:b/>
          <w:bCs/>
          <w:sz w:val="18"/>
          <w:szCs w:val="18"/>
        </w:rPr>
        <w:t xml:space="preserve"> </w:t>
      </w:r>
    </w:p>
    <w:tbl>
      <w:tblPr>
        <w:tblStyle w:val="WTOTable1"/>
        <w:tblW w:w="935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2835"/>
      </w:tblGrid>
      <w:tr w:rsidR="00052713" w:rsidRPr="00A705F6" w14:paraId="47E5C5E6" w14:textId="77777777" w:rsidTr="001E6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0FBE5D92" w14:textId="77777777" w:rsidR="00052713" w:rsidRPr="00A705F6" w:rsidRDefault="00052713" w:rsidP="00083C69">
            <w:pPr>
              <w:rPr>
                <w:szCs w:val="16"/>
              </w:rPr>
            </w:pPr>
            <w:r w:rsidRPr="00A705F6">
              <w:rPr>
                <w:szCs w:val="16"/>
              </w:rPr>
              <w:t>Time</w:t>
            </w:r>
          </w:p>
        </w:tc>
        <w:tc>
          <w:tcPr>
            <w:tcW w:w="5812" w:type="dxa"/>
          </w:tcPr>
          <w:p w14:paraId="15186DB4" w14:textId="36A6DF25" w:rsidR="00052713" w:rsidRPr="00A705F6" w:rsidRDefault="00052713" w:rsidP="00083C69">
            <w:pPr>
              <w:rPr>
                <w:szCs w:val="16"/>
              </w:rPr>
            </w:pPr>
            <w:r w:rsidRPr="00A705F6">
              <w:rPr>
                <w:szCs w:val="16"/>
              </w:rPr>
              <w:t>Session</w:t>
            </w:r>
          </w:p>
        </w:tc>
        <w:tc>
          <w:tcPr>
            <w:tcW w:w="2835" w:type="dxa"/>
          </w:tcPr>
          <w:p w14:paraId="653546B0" w14:textId="77777777" w:rsidR="00052713" w:rsidRPr="00A705F6" w:rsidRDefault="00052713" w:rsidP="00083C69">
            <w:pPr>
              <w:rPr>
                <w:szCs w:val="16"/>
              </w:rPr>
            </w:pPr>
            <w:r w:rsidRPr="00A705F6">
              <w:rPr>
                <w:szCs w:val="16"/>
              </w:rPr>
              <w:t>Speakers</w:t>
            </w:r>
          </w:p>
        </w:tc>
      </w:tr>
      <w:tr w:rsidR="005F51D3" w:rsidRPr="00A705F6" w14:paraId="1E7D3824" w14:textId="77777777" w:rsidTr="0040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tcW w:w="704" w:type="dxa"/>
          </w:tcPr>
          <w:p w14:paraId="3FF31AAD" w14:textId="641C9DF0" w:rsidR="005F51D3" w:rsidRPr="00A705F6" w:rsidRDefault="005F51D3" w:rsidP="004040C5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1534C">
              <w:rPr>
                <w:szCs w:val="16"/>
              </w:rPr>
              <w:t>0</w:t>
            </w:r>
            <w:r>
              <w:rPr>
                <w:szCs w:val="16"/>
              </w:rPr>
              <w:t>:00</w:t>
            </w:r>
          </w:p>
        </w:tc>
        <w:tc>
          <w:tcPr>
            <w:tcW w:w="5812" w:type="dxa"/>
          </w:tcPr>
          <w:p w14:paraId="6C5334CA" w14:textId="77777777" w:rsidR="005F51D3" w:rsidRPr="00A705F6" w:rsidRDefault="005F51D3" w:rsidP="004040C5">
            <w:pPr>
              <w:rPr>
                <w:b/>
                <w:bCs/>
                <w:szCs w:val="16"/>
              </w:rPr>
            </w:pPr>
            <w:r w:rsidRPr="00A705F6">
              <w:rPr>
                <w:b/>
                <w:bCs/>
                <w:szCs w:val="16"/>
              </w:rPr>
              <w:t xml:space="preserve">Systems approaches </w:t>
            </w:r>
          </w:p>
          <w:p w14:paraId="4F1D1055" w14:textId="212A5CA6" w:rsidR="005F51D3" w:rsidRPr="000257E0" w:rsidRDefault="005F51D3" w:rsidP="004040C5">
            <w:pPr>
              <w:numPr>
                <w:ilvl w:val="0"/>
                <w:numId w:val="19"/>
              </w:numPr>
              <w:rPr>
                <w:bCs/>
                <w:szCs w:val="16"/>
              </w:rPr>
            </w:pPr>
            <w:r w:rsidRPr="00A705F6">
              <w:rPr>
                <w:bCs/>
                <w:szCs w:val="16"/>
              </w:rPr>
              <w:t xml:space="preserve">Main takeaways from </w:t>
            </w:r>
            <w:hyperlink r:id="rId13" w:history="1">
              <w:r w:rsidRPr="008758BB">
                <w:rPr>
                  <w:rStyle w:val="Hyperlink"/>
                  <w:bCs/>
                  <w:szCs w:val="16"/>
                </w:rPr>
                <w:t>SPS Committee March 2025 thematic session</w:t>
              </w:r>
            </w:hyperlink>
            <w:r>
              <w:rPr>
                <w:bCs/>
                <w:szCs w:val="16"/>
              </w:rPr>
              <w:t xml:space="preserve"> (15 minutes)</w:t>
            </w:r>
          </w:p>
          <w:p w14:paraId="5E6032A5" w14:textId="77777777" w:rsidR="008758BB" w:rsidRDefault="005F51D3" w:rsidP="008758BB">
            <w:pPr>
              <w:numPr>
                <w:ilvl w:val="0"/>
                <w:numId w:val="19"/>
              </w:numPr>
              <w:rPr>
                <w:b/>
                <w:bCs/>
                <w:szCs w:val="16"/>
              </w:rPr>
            </w:pPr>
            <w:r>
              <w:rPr>
                <w:bCs/>
                <w:szCs w:val="16"/>
              </w:rPr>
              <w:t>India's approach (30 minutes)</w:t>
            </w:r>
          </w:p>
          <w:p w14:paraId="0337DE13" w14:textId="489384F3" w:rsidR="005F51D3" w:rsidRPr="008758BB" w:rsidRDefault="005F51D3" w:rsidP="008758BB">
            <w:pPr>
              <w:numPr>
                <w:ilvl w:val="0"/>
                <w:numId w:val="19"/>
              </w:numPr>
              <w:rPr>
                <w:b/>
                <w:bCs/>
                <w:szCs w:val="16"/>
              </w:rPr>
            </w:pPr>
            <w:r w:rsidRPr="008758BB">
              <w:rPr>
                <w:szCs w:val="16"/>
              </w:rPr>
              <w:t xml:space="preserve">Systems approaches: the experience of Indonesia: </w:t>
            </w:r>
            <w:r w:rsidRPr="008758BB">
              <w:rPr>
                <w:bCs/>
                <w:szCs w:val="16"/>
              </w:rPr>
              <w:t>Presentation and Q&amp;As</w:t>
            </w:r>
          </w:p>
          <w:p w14:paraId="29087CE6" w14:textId="77777777" w:rsidR="005F51D3" w:rsidRPr="00412060" w:rsidRDefault="005F51D3" w:rsidP="005F51D3">
            <w:pPr>
              <w:ind w:left="720"/>
              <w:rPr>
                <w:b/>
                <w:bCs/>
                <w:szCs w:val="16"/>
              </w:rPr>
            </w:pPr>
          </w:p>
        </w:tc>
        <w:tc>
          <w:tcPr>
            <w:tcW w:w="2835" w:type="dxa"/>
          </w:tcPr>
          <w:p w14:paraId="45AC4C3C" w14:textId="77777777" w:rsidR="005F51D3" w:rsidRDefault="005F51D3" w:rsidP="004040C5">
            <w:pPr>
              <w:rPr>
                <w:szCs w:val="16"/>
              </w:rPr>
            </w:pPr>
            <w:r>
              <w:rPr>
                <w:szCs w:val="16"/>
              </w:rPr>
              <w:br/>
            </w:r>
            <w:r w:rsidRPr="0050264F">
              <w:rPr>
                <w:szCs w:val="16"/>
              </w:rPr>
              <w:t>Mr Fabrizio Meliadò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  <w:r>
              <w:rPr>
                <w:szCs w:val="16"/>
              </w:rPr>
              <w:t xml:space="preserve"> (virtual presentation)</w:t>
            </w:r>
          </w:p>
          <w:p w14:paraId="7DF57AFA" w14:textId="2CD97B74" w:rsidR="005F51D3" w:rsidRDefault="005F51D3" w:rsidP="004040C5">
            <w:pPr>
              <w:rPr>
                <w:szCs w:val="16"/>
              </w:rPr>
            </w:pPr>
            <w:r>
              <w:rPr>
                <w:szCs w:val="16"/>
              </w:rPr>
              <w:t xml:space="preserve">Indian Expert from </w:t>
            </w:r>
            <w:r w:rsidRPr="00B40420">
              <w:rPr>
                <w:szCs w:val="16"/>
              </w:rPr>
              <w:t>EIC (TBC)</w:t>
            </w:r>
          </w:p>
          <w:p w14:paraId="33598113" w14:textId="0BB986E7" w:rsidR="00F43A67" w:rsidRPr="00A705F6" w:rsidRDefault="00F43A67" w:rsidP="004040C5">
            <w:pPr>
              <w:rPr>
                <w:szCs w:val="16"/>
              </w:rPr>
            </w:pPr>
            <w:r w:rsidRPr="0050264F">
              <w:rPr>
                <w:szCs w:val="16"/>
              </w:rPr>
              <w:t>Dr Antarjo Dikin, Senior Expert, Plant Quarantine Analyst, Indonesian Quarantine Authority</w:t>
            </w:r>
            <w:r>
              <w:rPr>
                <w:szCs w:val="16"/>
              </w:rPr>
              <w:t xml:space="preserve"> (virtual presentation)</w:t>
            </w:r>
          </w:p>
          <w:p w14:paraId="4D7BB936" w14:textId="77777777" w:rsidR="005F51D3" w:rsidRPr="00A705F6" w:rsidRDefault="005F51D3" w:rsidP="004040C5">
            <w:pPr>
              <w:rPr>
                <w:szCs w:val="16"/>
              </w:rPr>
            </w:pPr>
          </w:p>
        </w:tc>
      </w:tr>
      <w:tr w:rsidR="00F43A67" w:rsidRPr="00A705F6" w14:paraId="5DDDF927" w14:textId="77777777" w:rsidTr="004040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4" w:type="dxa"/>
          </w:tcPr>
          <w:p w14:paraId="75D56880" w14:textId="77777777" w:rsidR="00F43A67" w:rsidRPr="00A705F6" w:rsidRDefault="00F43A67" w:rsidP="004040C5">
            <w:pPr>
              <w:rPr>
                <w:szCs w:val="16"/>
              </w:rPr>
            </w:pPr>
            <w:r w:rsidRPr="00A705F6">
              <w:rPr>
                <w:szCs w:val="16"/>
              </w:rPr>
              <w:t>11:45</w:t>
            </w:r>
          </w:p>
        </w:tc>
        <w:tc>
          <w:tcPr>
            <w:tcW w:w="5812" w:type="dxa"/>
          </w:tcPr>
          <w:p w14:paraId="1716F4AF" w14:textId="77777777" w:rsidR="00F43A67" w:rsidRPr="00A705F6" w:rsidRDefault="00F43A67" w:rsidP="004040C5">
            <w:pPr>
              <w:rPr>
                <w:szCs w:val="16"/>
              </w:rPr>
            </w:pPr>
            <w:r w:rsidRPr="00A705F6">
              <w:rPr>
                <w:szCs w:val="16"/>
              </w:rPr>
              <w:t>Tea/Coffee</w:t>
            </w:r>
          </w:p>
        </w:tc>
        <w:tc>
          <w:tcPr>
            <w:tcW w:w="2835" w:type="dxa"/>
          </w:tcPr>
          <w:p w14:paraId="66B58C8D" w14:textId="77777777" w:rsidR="00F43A67" w:rsidRPr="00A705F6" w:rsidRDefault="00F43A67" w:rsidP="004040C5">
            <w:pPr>
              <w:rPr>
                <w:szCs w:val="16"/>
              </w:rPr>
            </w:pPr>
          </w:p>
        </w:tc>
      </w:tr>
      <w:tr w:rsidR="00052713" w:rsidRPr="00A705F6" w14:paraId="4E8DB8A4" w14:textId="77777777" w:rsidTr="001E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54E5DAFA" w14:textId="75C281CA" w:rsidR="00052713" w:rsidRPr="00A705F6" w:rsidRDefault="00052713" w:rsidP="00AF6C5A">
            <w:pPr>
              <w:rPr>
                <w:szCs w:val="16"/>
              </w:rPr>
            </w:pPr>
            <w:bookmarkStart w:id="2" w:name="_Hlk191631200"/>
            <w:r w:rsidRPr="00A705F6">
              <w:rPr>
                <w:szCs w:val="16"/>
              </w:rPr>
              <w:t>1</w:t>
            </w:r>
            <w:r w:rsidR="008758BB">
              <w:rPr>
                <w:szCs w:val="16"/>
              </w:rPr>
              <w:t>2</w:t>
            </w:r>
            <w:r w:rsidRPr="00A705F6">
              <w:rPr>
                <w:szCs w:val="16"/>
              </w:rPr>
              <w:t>:</w:t>
            </w:r>
            <w:r w:rsidR="008758BB">
              <w:rPr>
                <w:szCs w:val="16"/>
              </w:rPr>
              <w:t>00</w:t>
            </w:r>
          </w:p>
        </w:tc>
        <w:tc>
          <w:tcPr>
            <w:tcW w:w="5812" w:type="dxa"/>
          </w:tcPr>
          <w:p w14:paraId="151882A6" w14:textId="60977B2F" w:rsidR="000257E0" w:rsidRPr="00A705F6" w:rsidRDefault="000257E0" w:rsidP="000257E0">
            <w:pPr>
              <w:rPr>
                <w:b/>
                <w:bCs/>
                <w:szCs w:val="16"/>
              </w:rPr>
            </w:pPr>
            <w:r w:rsidRPr="00A705F6">
              <w:rPr>
                <w:b/>
                <w:bCs/>
                <w:szCs w:val="16"/>
              </w:rPr>
              <w:t>The WTO SPS Committee</w:t>
            </w:r>
          </w:p>
          <w:p w14:paraId="6858E7A1" w14:textId="77777777" w:rsidR="000257E0" w:rsidRPr="00A705F6" w:rsidRDefault="000257E0" w:rsidP="000257E0">
            <w:pPr>
              <w:rPr>
                <w:b/>
                <w:bCs/>
                <w:szCs w:val="16"/>
              </w:rPr>
            </w:pPr>
            <w:r>
              <w:rPr>
                <w:szCs w:val="16"/>
              </w:rPr>
              <w:t>Group activity: how can India make more of the SPS Committee?</w:t>
            </w:r>
          </w:p>
          <w:p w14:paraId="26458B80" w14:textId="4D6F1CEC" w:rsidR="00412060" w:rsidRPr="000257E0" w:rsidRDefault="00412060" w:rsidP="000257E0">
            <w:pPr>
              <w:rPr>
                <w:szCs w:val="16"/>
              </w:rPr>
            </w:pPr>
          </w:p>
        </w:tc>
        <w:tc>
          <w:tcPr>
            <w:tcW w:w="2835" w:type="dxa"/>
          </w:tcPr>
          <w:p w14:paraId="55057CB3" w14:textId="73107B61" w:rsidR="006C76EB" w:rsidRPr="00A705F6" w:rsidRDefault="004E527A" w:rsidP="00D31040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  <w:bookmarkEnd w:id="2"/>
      <w:tr w:rsidR="00052713" w:rsidRPr="00A705F6" w14:paraId="1A8EE3AC" w14:textId="77777777" w:rsidTr="001E6B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4" w:type="dxa"/>
          </w:tcPr>
          <w:p w14:paraId="4CC1A0BF" w14:textId="32B5C481" w:rsidR="00052713" w:rsidRPr="00A705F6" w:rsidRDefault="00052713" w:rsidP="00083C69">
            <w:pPr>
              <w:rPr>
                <w:szCs w:val="16"/>
              </w:rPr>
            </w:pPr>
            <w:r w:rsidRPr="00A705F6">
              <w:rPr>
                <w:szCs w:val="16"/>
              </w:rPr>
              <w:t>13:</w:t>
            </w:r>
            <w:r w:rsidR="000257E0">
              <w:rPr>
                <w:szCs w:val="16"/>
              </w:rPr>
              <w:t>00</w:t>
            </w:r>
          </w:p>
        </w:tc>
        <w:tc>
          <w:tcPr>
            <w:tcW w:w="5812" w:type="dxa"/>
          </w:tcPr>
          <w:p w14:paraId="38CFF168" w14:textId="6D24B4AB" w:rsidR="00052713" w:rsidRPr="00A705F6" w:rsidRDefault="00052713" w:rsidP="00083C69">
            <w:pPr>
              <w:rPr>
                <w:szCs w:val="16"/>
              </w:rPr>
            </w:pPr>
            <w:r w:rsidRPr="00A705F6">
              <w:rPr>
                <w:szCs w:val="16"/>
              </w:rPr>
              <w:t xml:space="preserve">Lunch </w:t>
            </w:r>
          </w:p>
        </w:tc>
        <w:tc>
          <w:tcPr>
            <w:tcW w:w="2835" w:type="dxa"/>
          </w:tcPr>
          <w:p w14:paraId="1C6CF20F" w14:textId="77777777" w:rsidR="00052713" w:rsidRPr="00A705F6" w:rsidRDefault="00052713" w:rsidP="00083C69">
            <w:pPr>
              <w:rPr>
                <w:szCs w:val="16"/>
              </w:rPr>
            </w:pPr>
          </w:p>
        </w:tc>
      </w:tr>
      <w:tr w:rsidR="00DB28CD" w:rsidRPr="00A705F6" w14:paraId="162C77E3" w14:textId="77777777" w:rsidTr="001E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76C0F621" w14:textId="77777777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14:30</w:t>
            </w:r>
          </w:p>
        </w:tc>
        <w:tc>
          <w:tcPr>
            <w:tcW w:w="5812" w:type="dxa"/>
          </w:tcPr>
          <w:p w14:paraId="2E068040" w14:textId="3E81C80C" w:rsidR="00DB28CD" w:rsidRPr="00D31040" w:rsidRDefault="00DB28CD" w:rsidP="00DB28CD">
            <w:pPr>
              <w:rPr>
                <w:b/>
                <w:bCs/>
                <w:szCs w:val="16"/>
                <w:lang w:val="en-IN"/>
              </w:rPr>
            </w:pPr>
            <w:r w:rsidRPr="00D31040">
              <w:rPr>
                <w:b/>
                <w:bCs/>
                <w:szCs w:val="16"/>
                <w:lang w:val="en-IN"/>
              </w:rPr>
              <w:t>Regionali</w:t>
            </w:r>
            <w:r w:rsidR="008758BB">
              <w:rPr>
                <w:b/>
                <w:bCs/>
                <w:szCs w:val="16"/>
                <w:lang w:val="en-IN"/>
              </w:rPr>
              <w:t>z</w:t>
            </w:r>
            <w:r w:rsidRPr="00D31040">
              <w:rPr>
                <w:b/>
                <w:bCs/>
                <w:szCs w:val="16"/>
                <w:lang w:val="en-IN"/>
              </w:rPr>
              <w:t>ation</w:t>
            </w:r>
          </w:p>
          <w:p w14:paraId="72D04AA3" w14:textId="52A98204" w:rsidR="00412060" w:rsidRPr="000257E0" w:rsidRDefault="00DB28CD" w:rsidP="000257E0">
            <w:pPr>
              <w:numPr>
                <w:ilvl w:val="0"/>
                <w:numId w:val="19"/>
              </w:numPr>
              <w:rPr>
                <w:bCs/>
                <w:szCs w:val="16"/>
              </w:rPr>
            </w:pPr>
            <w:r w:rsidRPr="00A705F6">
              <w:rPr>
                <w:bCs/>
                <w:szCs w:val="16"/>
              </w:rPr>
              <w:t>Overview of SPS Committee work</w:t>
            </w:r>
            <w:r w:rsidR="009F749D">
              <w:rPr>
                <w:bCs/>
                <w:szCs w:val="16"/>
              </w:rPr>
              <w:t xml:space="preserve"> and m</w:t>
            </w:r>
            <w:r w:rsidR="002C1479" w:rsidRPr="009F749D">
              <w:rPr>
                <w:bCs/>
                <w:szCs w:val="16"/>
              </w:rPr>
              <w:t xml:space="preserve">ain takeaways from </w:t>
            </w:r>
            <w:hyperlink r:id="rId14" w:history="1">
              <w:r w:rsidR="002C1479" w:rsidRPr="008758BB">
                <w:rPr>
                  <w:rStyle w:val="Hyperlink"/>
                  <w:bCs/>
                  <w:szCs w:val="16"/>
                </w:rPr>
                <w:t>SPS Committee March 2025 thematic session</w:t>
              </w:r>
            </w:hyperlink>
            <w:r w:rsidR="00412060" w:rsidRPr="009F749D">
              <w:rPr>
                <w:bCs/>
                <w:szCs w:val="16"/>
              </w:rPr>
              <w:t xml:space="preserve"> </w:t>
            </w:r>
            <w:r w:rsidR="009F749D" w:rsidRPr="009F749D">
              <w:rPr>
                <w:bCs/>
                <w:szCs w:val="16"/>
              </w:rPr>
              <w:t>(</w:t>
            </w:r>
            <w:r w:rsidR="009F749D">
              <w:rPr>
                <w:bCs/>
                <w:szCs w:val="16"/>
              </w:rPr>
              <w:t>30 minutes</w:t>
            </w:r>
            <w:r w:rsidR="009F749D" w:rsidRPr="009F749D">
              <w:rPr>
                <w:bCs/>
                <w:szCs w:val="16"/>
              </w:rPr>
              <w:t>)</w:t>
            </w:r>
          </w:p>
          <w:p w14:paraId="4F52119C" w14:textId="77777777" w:rsidR="001E6B5C" w:rsidRDefault="002C1479" w:rsidP="009F749D">
            <w:pPr>
              <w:numPr>
                <w:ilvl w:val="0"/>
                <w:numId w:val="19"/>
              </w:numPr>
              <w:rPr>
                <w:bCs/>
                <w:szCs w:val="16"/>
              </w:rPr>
            </w:pPr>
            <w:r>
              <w:rPr>
                <w:bCs/>
                <w:szCs w:val="16"/>
              </w:rPr>
              <w:t>Keynote presentation</w:t>
            </w:r>
            <w:r w:rsidR="009F749D">
              <w:rPr>
                <w:bCs/>
                <w:szCs w:val="16"/>
              </w:rPr>
              <w:t>; group discussion</w:t>
            </w:r>
            <w:r>
              <w:rPr>
                <w:bCs/>
                <w:szCs w:val="16"/>
              </w:rPr>
              <w:t xml:space="preserve"> </w:t>
            </w:r>
            <w:r w:rsidR="009F749D">
              <w:rPr>
                <w:bCs/>
                <w:szCs w:val="16"/>
              </w:rPr>
              <w:t>(1h)</w:t>
            </w:r>
          </w:p>
          <w:p w14:paraId="53BBE68D" w14:textId="5417ABD3" w:rsidR="0050264F" w:rsidRPr="009F749D" w:rsidRDefault="0050264F" w:rsidP="000257E0">
            <w:pPr>
              <w:rPr>
                <w:bCs/>
                <w:szCs w:val="16"/>
              </w:rPr>
            </w:pPr>
          </w:p>
        </w:tc>
        <w:tc>
          <w:tcPr>
            <w:tcW w:w="2835" w:type="dxa"/>
          </w:tcPr>
          <w:p w14:paraId="5C5FDB73" w14:textId="77777777" w:rsidR="00DB28CD" w:rsidRPr="00A705F6" w:rsidRDefault="00DB28CD" w:rsidP="00DB28CD">
            <w:pPr>
              <w:rPr>
                <w:szCs w:val="16"/>
              </w:rPr>
            </w:pPr>
          </w:p>
          <w:p w14:paraId="3639E1AE" w14:textId="32D6C340" w:rsidR="0050264F" w:rsidRPr="00A705F6" w:rsidRDefault="0050264F" w:rsidP="00DB28CD">
            <w:pPr>
              <w:rPr>
                <w:szCs w:val="16"/>
              </w:rPr>
            </w:pPr>
            <w:r w:rsidRPr="0050264F">
              <w:rPr>
                <w:szCs w:val="16"/>
              </w:rPr>
              <w:t>Mr Fabrizio Meliadò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  <w:r>
              <w:rPr>
                <w:szCs w:val="16"/>
              </w:rPr>
              <w:t xml:space="preserve"> </w:t>
            </w:r>
            <w:r w:rsidR="004959C4">
              <w:rPr>
                <w:szCs w:val="16"/>
              </w:rPr>
              <w:t>(virtual presentation)</w:t>
            </w:r>
          </w:p>
          <w:p w14:paraId="6A889E44" w14:textId="38B86AC7" w:rsidR="00DB28CD" w:rsidRPr="00A705F6" w:rsidRDefault="009F749D" w:rsidP="00DB28CD">
            <w:pPr>
              <w:rPr>
                <w:szCs w:val="16"/>
              </w:rPr>
            </w:pPr>
            <w:r>
              <w:rPr>
                <w:bCs/>
                <w:szCs w:val="16"/>
              </w:rPr>
              <w:t>Ms Varsha Joshi</w:t>
            </w:r>
          </w:p>
        </w:tc>
      </w:tr>
      <w:tr w:rsidR="00DB28CD" w:rsidRPr="00A705F6" w14:paraId="04568F7E" w14:textId="77777777" w:rsidTr="001E6B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4" w:type="dxa"/>
          </w:tcPr>
          <w:p w14:paraId="4300097E" w14:textId="77777777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16:00</w:t>
            </w:r>
          </w:p>
        </w:tc>
        <w:tc>
          <w:tcPr>
            <w:tcW w:w="5812" w:type="dxa"/>
          </w:tcPr>
          <w:p w14:paraId="7379124B" w14:textId="6E1FD0A9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Tea/Coffee</w:t>
            </w:r>
          </w:p>
        </w:tc>
        <w:tc>
          <w:tcPr>
            <w:tcW w:w="2835" w:type="dxa"/>
          </w:tcPr>
          <w:p w14:paraId="06BFBA31" w14:textId="77777777" w:rsidR="00DB28CD" w:rsidRPr="00A705F6" w:rsidRDefault="00DB28CD" w:rsidP="00DB28CD">
            <w:pPr>
              <w:rPr>
                <w:szCs w:val="16"/>
              </w:rPr>
            </w:pPr>
          </w:p>
        </w:tc>
      </w:tr>
      <w:tr w:rsidR="00DB28CD" w:rsidRPr="00A705F6" w14:paraId="7ECFB360" w14:textId="77777777" w:rsidTr="001E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07CB9644" w14:textId="77777777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16:15</w:t>
            </w:r>
          </w:p>
        </w:tc>
        <w:tc>
          <w:tcPr>
            <w:tcW w:w="5812" w:type="dxa"/>
          </w:tcPr>
          <w:p w14:paraId="2B58E189" w14:textId="1AF5CB1F" w:rsidR="00DB28CD" w:rsidRPr="00A705F6" w:rsidRDefault="00DB28CD" w:rsidP="00DB28CD">
            <w:pPr>
              <w:rPr>
                <w:b/>
                <w:bCs/>
                <w:szCs w:val="16"/>
                <w:lang w:val="en-IN"/>
              </w:rPr>
            </w:pPr>
            <w:r w:rsidRPr="00A705F6">
              <w:rPr>
                <w:b/>
                <w:bCs/>
                <w:szCs w:val="16"/>
                <w:lang w:val="en-IN"/>
              </w:rPr>
              <w:t>Looking ahead</w:t>
            </w:r>
          </w:p>
          <w:p w14:paraId="1AA947C3" w14:textId="305629F5" w:rsidR="00412060" w:rsidRDefault="00412060" w:rsidP="00DB28CD">
            <w:pPr>
              <w:pStyle w:val="ListParagraph"/>
              <w:numPr>
                <w:ilvl w:val="0"/>
                <w:numId w:val="9"/>
              </w:numPr>
              <w:ind w:left="244" w:firstLine="116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Wrap-up activity: k</w:t>
            </w:r>
            <w:r w:rsidR="00DB28CD" w:rsidRPr="00A705F6">
              <w:rPr>
                <w:bCs/>
                <w:sz w:val="16"/>
                <w:szCs w:val="16"/>
              </w:rPr>
              <w:t>ey takeaways</w:t>
            </w:r>
          </w:p>
          <w:p w14:paraId="2D6920AE" w14:textId="749472FE" w:rsidR="00DB28CD" w:rsidRPr="00A705F6" w:rsidRDefault="00412060" w:rsidP="00DB28CD">
            <w:pPr>
              <w:pStyle w:val="ListParagraph"/>
              <w:numPr>
                <w:ilvl w:val="0"/>
                <w:numId w:val="9"/>
              </w:numPr>
              <w:ind w:left="244" w:firstLine="116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</w:t>
            </w:r>
            <w:r w:rsidR="00DB28CD" w:rsidRPr="00A705F6">
              <w:rPr>
                <w:bCs/>
                <w:sz w:val="16"/>
                <w:szCs w:val="16"/>
              </w:rPr>
              <w:t>inal Q&amp;A</w:t>
            </w:r>
          </w:p>
          <w:p w14:paraId="77AB9FE9" w14:textId="77777777" w:rsidR="00DB28CD" w:rsidRDefault="00DB28CD" w:rsidP="00DB28CD">
            <w:pPr>
              <w:pStyle w:val="ListParagraph"/>
              <w:numPr>
                <w:ilvl w:val="0"/>
                <w:numId w:val="9"/>
              </w:numPr>
              <w:ind w:left="244" w:firstLine="116"/>
              <w:rPr>
                <w:bCs/>
                <w:sz w:val="16"/>
                <w:szCs w:val="16"/>
              </w:rPr>
            </w:pPr>
            <w:r w:rsidRPr="00A705F6">
              <w:rPr>
                <w:bCs/>
                <w:sz w:val="16"/>
                <w:szCs w:val="16"/>
              </w:rPr>
              <w:t>Next steps</w:t>
            </w:r>
          </w:p>
          <w:p w14:paraId="60CD9CF3" w14:textId="6770EDED" w:rsidR="00412060" w:rsidRPr="00412060" w:rsidRDefault="00412060" w:rsidP="00E14641">
            <w:pPr>
              <w:rPr>
                <w:bCs/>
                <w:szCs w:val="16"/>
              </w:rPr>
            </w:pPr>
          </w:p>
        </w:tc>
        <w:tc>
          <w:tcPr>
            <w:tcW w:w="2835" w:type="dxa"/>
          </w:tcPr>
          <w:p w14:paraId="4748B65C" w14:textId="77777777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 xml:space="preserve">Officials from India </w:t>
            </w:r>
          </w:p>
          <w:p w14:paraId="4B0AF7C2" w14:textId="3C8F78C8" w:rsidR="0021195C" w:rsidRPr="00A705F6" w:rsidRDefault="004E527A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 w:rsidR="00F43A67">
              <w:rPr>
                <w:szCs w:val="16"/>
              </w:rPr>
              <w:t xml:space="preserve"> and </w:t>
            </w:r>
            <w:r w:rsidR="00F43A67" w:rsidRPr="0021195C">
              <w:rPr>
                <w:szCs w:val="16"/>
              </w:rPr>
              <w:t>Armando Enrique Pelaez</w:t>
            </w:r>
            <w:r w:rsidR="00F43A67">
              <w:rPr>
                <w:szCs w:val="16"/>
              </w:rPr>
              <w:t xml:space="preserve">, </w:t>
            </w:r>
            <w:r w:rsidR="00F43A67" w:rsidRPr="00A705F6">
              <w:rPr>
                <w:szCs w:val="16"/>
              </w:rPr>
              <w:t>WTO</w:t>
            </w:r>
          </w:p>
        </w:tc>
      </w:tr>
      <w:tr w:rsidR="00DB28CD" w:rsidRPr="00A705F6" w14:paraId="04C7FE95" w14:textId="77777777" w:rsidTr="001E6B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4" w:type="dxa"/>
          </w:tcPr>
          <w:p w14:paraId="01216B48" w14:textId="06D4CA1E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17:</w:t>
            </w:r>
            <w:r w:rsidR="009F749D">
              <w:rPr>
                <w:szCs w:val="16"/>
              </w:rPr>
              <w:t>00</w:t>
            </w:r>
          </w:p>
        </w:tc>
        <w:tc>
          <w:tcPr>
            <w:tcW w:w="5812" w:type="dxa"/>
          </w:tcPr>
          <w:p w14:paraId="7A1D50F1" w14:textId="77777777" w:rsidR="00DB28CD" w:rsidRPr="00A705F6" w:rsidRDefault="00DB28CD" w:rsidP="00DB28CD">
            <w:pPr>
              <w:rPr>
                <w:b/>
                <w:bCs/>
                <w:szCs w:val="16"/>
              </w:rPr>
            </w:pPr>
            <w:r w:rsidRPr="00A705F6">
              <w:rPr>
                <w:b/>
                <w:bCs/>
                <w:szCs w:val="16"/>
              </w:rPr>
              <w:t>Closing</w:t>
            </w:r>
          </w:p>
          <w:p w14:paraId="51B718B3" w14:textId="77777777" w:rsidR="00DB28CD" w:rsidRPr="00A705F6" w:rsidRDefault="00DB28CD" w:rsidP="00DB28CD">
            <w:pPr>
              <w:pStyle w:val="ListParagraph"/>
              <w:numPr>
                <w:ilvl w:val="0"/>
                <w:numId w:val="9"/>
              </w:numPr>
              <w:jc w:val="left"/>
              <w:rPr>
                <w:sz w:val="16"/>
                <w:szCs w:val="16"/>
              </w:rPr>
            </w:pPr>
            <w:r w:rsidRPr="00A705F6">
              <w:rPr>
                <w:sz w:val="16"/>
                <w:szCs w:val="16"/>
              </w:rPr>
              <w:t>Evaluation</w:t>
            </w:r>
          </w:p>
          <w:p w14:paraId="32F5652A" w14:textId="77777777" w:rsidR="00DB28CD" w:rsidRDefault="00DB28CD" w:rsidP="00DB28CD">
            <w:pPr>
              <w:pStyle w:val="ListParagraph"/>
              <w:numPr>
                <w:ilvl w:val="0"/>
                <w:numId w:val="9"/>
              </w:numPr>
              <w:jc w:val="left"/>
              <w:rPr>
                <w:sz w:val="16"/>
                <w:szCs w:val="16"/>
              </w:rPr>
            </w:pPr>
            <w:r w:rsidRPr="00A705F6">
              <w:rPr>
                <w:sz w:val="16"/>
                <w:szCs w:val="16"/>
              </w:rPr>
              <w:t>Closing remarks</w:t>
            </w:r>
          </w:p>
          <w:p w14:paraId="783B66A9" w14:textId="0334F1D0" w:rsidR="00412060" w:rsidRPr="00412060" w:rsidRDefault="00412060" w:rsidP="00E14641">
            <w:pPr>
              <w:rPr>
                <w:szCs w:val="16"/>
              </w:rPr>
            </w:pPr>
          </w:p>
        </w:tc>
        <w:tc>
          <w:tcPr>
            <w:tcW w:w="2835" w:type="dxa"/>
          </w:tcPr>
          <w:p w14:paraId="645F3901" w14:textId="77777777" w:rsidR="00DB28CD" w:rsidRPr="00A705F6" w:rsidRDefault="00DB28CD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 xml:space="preserve">Officials from India </w:t>
            </w:r>
          </w:p>
          <w:p w14:paraId="704AE88B" w14:textId="1CD1029B" w:rsidR="00DB28CD" w:rsidRPr="00A705F6" w:rsidRDefault="004E527A" w:rsidP="00DB28CD">
            <w:pPr>
              <w:rPr>
                <w:szCs w:val="16"/>
              </w:rPr>
            </w:pPr>
            <w:r w:rsidRPr="00A705F6">
              <w:rPr>
                <w:szCs w:val="16"/>
              </w:rPr>
              <w:t>Camille Fléchet</w:t>
            </w:r>
            <w:r w:rsidR="0021195C">
              <w:rPr>
                <w:szCs w:val="16"/>
              </w:rPr>
              <w:t xml:space="preserve"> and </w:t>
            </w:r>
            <w:r w:rsidR="0021195C" w:rsidRPr="0021195C">
              <w:rPr>
                <w:szCs w:val="16"/>
              </w:rPr>
              <w:t>Armando Enrique Pelaez</w:t>
            </w:r>
            <w:r>
              <w:rPr>
                <w:szCs w:val="16"/>
              </w:rPr>
              <w:t xml:space="preserve">, </w:t>
            </w:r>
            <w:r w:rsidRPr="00A705F6">
              <w:rPr>
                <w:szCs w:val="16"/>
              </w:rPr>
              <w:t>WTO</w:t>
            </w:r>
          </w:p>
        </w:tc>
      </w:tr>
    </w:tbl>
    <w:p w14:paraId="0E7DA4F2" w14:textId="01386E0D" w:rsidR="00A705F6" w:rsidRDefault="00A705F6">
      <w:pPr>
        <w:rPr>
          <w:rFonts w:ascii="Verdana" w:hAnsi="Verdana"/>
          <w:b/>
          <w:sz w:val="18"/>
          <w:szCs w:val="18"/>
          <w:u w:val="single"/>
          <w:lang w:val="fr-CH"/>
        </w:rPr>
      </w:pPr>
      <w:r>
        <w:rPr>
          <w:rFonts w:ascii="Verdana" w:hAnsi="Verdana"/>
          <w:b/>
          <w:sz w:val="18"/>
          <w:szCs w:val="18"/>
          <w:u w:val="single"/>
          <w:lang w:val="fr-CH"/>
        </w:rPr>
        <w:br w:type="page"/>
      </w:r>
    </w:p>
    <w:p w14:paraId="407CCAD9" w14:textId="53E4E04C" w:rsidR="00002E63" w:rsidRPr="00C45069" w:rsidRDefault="00002E63" w:rsidP="00002E63">
      <w:pPr>
        <w:jc w:val="center"/>
        <w:rPr>
          <w:rFonts w:ascii="Verdana" w:hAnsi="Verdana"/>
          <w:b/>
          <w:sz w:val="18"/>
          <w:szCs w:val="18"/>
          <w:u w:val="single"/>
          <w:lang w:val="en-GB"/>
        </w:rPr>
      </w:pPr>
      <w:r w:rsidRPr="00C45069">
        <w:rPr>
          <w:rFonts w:ascii="Verdana" w:hAnsi="Verdana"/>
          <w:b/>
          <w:sz w:val="18"/>
          <w:szCs w:val="18"/>
          <w:u w:val="single"/>
          <w:lang w:val="en-GB"/>
        </w:rPr>
        <w:lastRenderedPageBreak/>
        <w:t>WTO resource persons</w:t>
      </w:r>
    </w:p>
    <w:p w14:paraId="0E7EBF8D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b/>
          <w:sz w:val="18"/>
          <w:szCs w:val="18"/>
          <w:lang w:val="fr-CH"/>
        </w:rPr>
      </w:pPr>
    </w:p>
    <w:p w14:paraId="2F873A19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b/>
          <w:sz w:val="18"/>
          <w:szCs w:val="18"/>
          <w:lang w:val="fr-CH"/>
        </w:rPr>
      </w:pPr>
      <w:r w:rsidRPr="00DB28CD">
        <w:rPr>
          <w:rFonts w:ascii="Verdana" w:hAnsi="Verdana"/>
          <w:b/>
          <w:sz w:val="18"/>
          <w:szCs w:val="18"/>
          <w:lang w:val="fr-CH"/>
        </w:rPr>
        <w:t>Ms Camille Fléchet</w:t>
      </w:r>
    </w:p>
    <w:p w14:paraId="71CC9B8F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>Dispute Settlement Lawyer</w:t>
      </w:r>
    </w:p>
    <w:p w14:paraId="5178ABEB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>Sanitary and Phytosanitary Measures Section, Agriculture and Commodities Division</w:t>
      </w:r>
    </w:p>
    <w:p w14:paraId="1D6830AA" w14:textId="77777777" w:rsidR="00002E63" w:rsidRPr="00DB28CD" w:rsidRDefault="00002E63" w:rsidP="00002E63">
      <w:pPr>
        <w:spacing w:after="0"/>
        <w:rPr>
          <w:rFonts w:ascii="Verdana" w:hAnsi="Verdana"/>
          <w:color w:val="0000FF"/>
          <w:sz w:val="18"/>
          <w:szCs w:val="18"/>
          <w:u w:val="single"/>
          <w:lang w:val="it-IT"/>
        </w:rPr>
      </w:pPr>
      <w:r w:rsidRPr="00DB28CD">
        <w:rPr>
          <w:rFonts w:ascii="Verdana" w:hAnsi="Verdana"/>
          <w:sz w:val="18"/>
          <w:szCs w:val="18"/>
          <w:lang w:val="it-IT"/>
        </w:rPr>
        <w:t xml:space="preserve">E-mail: </w:t>
      </w:r>
      <w:hyperlink r:id="rId15" w:history="1">
        <w:r w:rsidRPr="00DB28CD">
          <w:rPr>
            <w:rStyle w:val="Hyperlink"/>
            <w:rFonts w:ascii="Verdana" w:hAnsi="Verdana"/>
            <w:sz w:val="18"/>
            <w:szCs w:val="18"/>
            <w:lang w:val="it-IT"/>
          </w:rPr>
          <w:t>camille.flechet@wto.org</w:t>
        </w:r>
      </w:hyperlink>
    </w:p>
    <w:p w14:paraId="411F9883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742AC09D" w14:textId="7BD23B02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50264F">
        <w:rPr>
          <w:rFonts w:ascii="Verdana" w:hAnsi="Verdana"/>
          <w:b/>
          <w:sz w:val="18"/>
          <w:szCs w:val="18"/>
        </w:rPr>
        <w:t>Mr Fabrizio Meliadò</w:t>
      </w:r>
      <w:r w:rsidR="004E527A" w:rsidRPr="0050264F">
        <w:rPr>
          <w:rFonts w:ascii="Verdana" w:hAnsi="Verdana"/>
          <w:b/>
          <w:sz w:val="18"/>
          <w:szCs w:val="18"/>
        </w:rPr>
        <w:t xml:space="preserve"> (virtual)</w:t>
      </w:r>
    </w:p>
    <w:p w14:paraId="272C3DE0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B28CD">
        <w:rPr>
          <w:rFonts w:ascii="Verdana" w:eastAsia="Times New Roman" w:hAnsi="Verdana"/>
          <w:sz w:val="18"/>
          <w:szCs w:val="18"/>
        </w:rPr>
        <w:t>Economic</w:t>
      </w:r>
      <w:r w:rsidRPr="00DB28CD">
        <w:rPr>
          <w:rFonts w:ascii="Verdana" w:hAnsi="Verdana"/>
          <w:sz w:val="18"/>
          <w:szCs w:val="18"/>
        </w:rPr>
        <w:t xml:space="preserve"> Affairs Officer</w:t>
      </w:r>
    </w:p>
    <w:p w14:paraId="674E7125" w14:textId="77777777" w:rsidR="00002E63" w:rsidRPr="00DB28CD" w:rsidRDefault="00002E63" w:rsidP="00002E63">
      <w:pPr>
        <w:tabs>
          <w:tab w:val="left" w:pos="720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 xml:space="preserve">Sanitary and Phytosanitary Measures Section, Agriculture and </w:t>
      </w:r>
      <w:r w:rsidRPr="00DB28CD">
        <w:rPr>
          <w:rFonts w:ascii="Verdana" w:eastAsia="Times New Roman" w:hAnsi="Verdana"/>
          <w:sz w:val="18"/>
          <w:szCs w:val="18"/>
        </w:rPr>
        <w:t>Commodities</w:t>
      </w:r>
      <w:r w:rsidRPr="00DB28CD">
        <w:rPr>
          <w:rFonts w:ascii="Verdana" w:hAnsi="Verdana"/>
          <w:sz w:val="18"/>
          <w:szCs w:val="18"/>
        </w:rPr>
        <w:t xml:space="preserve"> Division</w:t>
      </w:r>
    </w:p>
    <w:p w14:paraId="4757902D" w14:textId="77777777" w:rsidR="00002E63" w:rsidRPr="00E14641" w:rsidRDefault="00002E63" w:rsidP="00002E63">
      <w:pPr>
        <w:tabs>
          <w:tab w:val="left" w:pos="720"/>
        </w:tabs>
        <w:spacing w:after="0" w:line="240" w:lineRule="auto"/>
        <w:jc w:val="both"/>
        <w:rPr>
          <w:lang w:val="it-IT"/>
        </w:rPr>
      </w:pPr>
      <w:r w:rsidRPr="00DB28CD">
        <w:rPr>
          <w:rFonts w:ascii="Verdana" w:hAnsi="Verdana"/>
          <w:sz w:val="18"/>
          <w:szCs w:val="18"/>
          <w:lang w:val="it-IT"/>
        </w:rPr>
        <w:t xml:space="preserve">E-mail: </w:t>
      </w:r>
      <w:hyperlink r:id="rId16" w:history="1">
        <w:r w:rsidRPr="00DB28CD">
          <w:rPr>
            <w:rStyle w:val="Hyperlink"/>
            <w:rFonts w:ascii="Verdana" w:hAnsi="Verdana"/>
            <w:sz w:val="18"/>
            <w:szCs w:val="18"/>
            <w:lang w:val="it-IT"/>
          </w:rPr>
          <w:t>fabrizio.meliado@wto.org</w:t>
        </w:r>
      </w:hyperlink>
    </w:p>
    <w:p w14:paraId="08E3CBFE" w14:textId="77777777" w:rsidR="00FA3246" w:rsidRPr="00E14641" w:rsidRDefault="00FA3246" w:rsidP="00002E63">
      <w:pPr>
        <w:tabs>
          <w:tab w:val="left" w:pos="720"/>
        </w:tabs>
        <w:spacing w:after="0" w:line="240" w:lineRule="auto"/>
        <w:jc w:val="both"/>
        <w:rPr>
          <w:lang w:val="it-IT"/>
        </w:rPr>
      </w:pPr>
    </w:p>
    <w:p w14:paraId="4B796557" w14:textId="09D6FBEA" w:rsidR="00FF320A" w:rsidRPr="00FF320A" w:rsidRDefault="00FF320A" w:rsidP="002D096A">
      <w:pPr>
        <w:rPr>
          <w:rFonts w:ascii="Verdana" w:hAnsi="Verdana"/>
          <w:sz w:val="18"/>
          <w:szCs w:val="18"/>
        </w:rPr>
      </w:pPr>
      <w:r w:rsidRPr="00FF320A">
        <w:rPr>
          <w:rFonts w:ascii="Verdana" w:hAnsi="Verdana"/>
          <w:b/>
          <w:sz w:val="18"/>
          <w:szCs w:val="18"/>
        </w:rPr>
        <w:t>Mr Armando Enrique Pelaez</w:t>
      </w:r>
      <w:r>
        <w:rPr>
          <w:szCs w:val="16"/>
        </w:rPr>
        <w:br/>
      </w:r>
      <w:r w:rsidRPr="00BE3505">
        <w:rPr>
          <w:rFonts w:ascii="Verdana" w:hAnsi="Verdana"/>
          <w:sz w:val="18"/>
          <w:szCs w:val="18"/>
          <w:lang w:val="en-GB"/>
        </w:rPr>
        <w:t>Monitoring and Evaluation Specialist</w:t>
      </w:r>
      <w:r w:rsidRPr="00BE3505">
        <w:rPr>
          <w:rFonts w:ascii="Verdana" w:hAnsi="Verdana"/>
          <w:sz w:val="18"/>
          <w:szCs w:val="18"/>
          <w:lang w:val="en-GB"/>
        </w:rPr>
        <w:br/>
        <w:t>Institute for Training and Technical Cooperation</w:t>
      </w:r>
      <w:r w:rsidRPr="00BE3505">
        <w:rPr>
          <w:rFonts w:ascii="Verdana" w:hAnsi="Verdana"/>
          <w:sz w:val="18"/>
          <w:szCs w:val="18"/>
          <w:lang w:val="en-GB"/>
        </w:rPr>
        <w:br/>
        <w:t xml:space="preserve">Email: </w:t>
      </w:r>
      <w:hyperlink r:id="rId17" w:history="1">
        <w:r w:rsidRPr="00BE3505">
          <w:rPr>
            <w:rStyle w:val="Hyperlink"/>
            <w:rFonts w:ascii="Verdana" w:hAnsi="Verdana"/>
            <w:sz w:val="18"/>
            <w:szCs w:val="18"/>
            <w:lang w:val="en-GB"/>
          </w:rPr>
          <w:t>armandoenrique.pelaez@wto.org</w:t>
        </w:r>
      </w:hyperlink>
      <w:r w:rsidRPr="00BE3505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</w:rPr>
        <w:t xml:space="preserve">  </w:t>
      </w:r>
    </w:p>
    <w:p w14:paraId="27A44952" w14:textId="211D32FC" w:rsidR="00002E63" w:rsidRPr="00FF320A" w:rsidRDefault="00002E63" w:rsidP="00002E63">
      <w:pPr>
        <w:jc w:val="center"/>
        <w:rPr>
          <w:rFonts w:ascii="Verdana" w:hAnsi="Verdana"/>
          <w:b/>
          <w:sz w:val="18"/>
          <w:szCs w:val="18"/>
          <w:u w:val="single"/>
          <w:lang w:val="en-GB"/>
        </w:rPr>
      </w:pPr>
      <w:r w:rsidRPr="00FF320A">
        <w:rPr>
          <w:rFonts w:ascii="Verdana" w:hAnsi="Verdana"/>
          <w:b/>
          <w:sz w:val="18"/>
          <w:szCs w:val="18"/>
          <w:u w:val="single"/>
          <w:lang w:val="en-GB"/>
        </w:rPr>
        <w:t>Key resources</w:t>
      </w:r>
    </w:p>
    <w:p w14:paraId="649DA39B" w14:textId="77777777" w:rsidR="00002E63" w:rsidRPr="00DB28CD" w:rsidRDefault="00002E63" w:rsidP="00002E63">
      <w:pPr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>WTO sites, platforms and documents relevant to sanitary and phytosanitary measures.</w:t>
      </w:r>
    </w:p>
    <w:p w14:paraId="0E9A62D4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hyperlink r:id="rId18" w:history="1">
        <w:r w:rsidRPr="00DB28CD">
          <w:rPr>
            <w:rStyle w:val="Hyperlink"/>
            <w:rFonts w:ascii="Verdana" w:hAnsi="Verdana"/>
            <w:sz w:val="18"/>
            <w:szCs w:val="18"/>
          </w:rPr>
          <w:t>WTO | Sanitary and phytosanitary measures - Gateway</w:t>
        </w:r>
      </w:hyperlink>
    </w:p>
    <w:p w14:paraId="53CE199C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hyperlink r:id="rId19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Agreement on the Application of Sanitary and Phytosanitary Measures</w:t>
        </w:r>
      </w:hyperlink>
    </w:p>
    <w:p w14:paraId="24B95129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 xml:space="preserve">SPS Booklet: </w:t>
      </w:r>
      <w:hyperlink r:id="rId20" w:history="1">
        <w:r w:rsidRPr="00DB28CD">
          <w:rPr>
            <w:rStyle w:val="Hyperlink"/>
            <w:rFonts w:ascii="Verdana" w:hAnsi="Verdana"/>
            <w:sz w:val="18"/>
            <w:szCs w:val="18"/>
          </w:rPr>
          <w:t xml:space="preserve">The WTO Agreements Series, Sanitary </w:t>
        </w:r>
        <w:proofErr w:type="gramStart"/>
        <w:r w:rsidRPr="00DB28CD">
          <w:rPr>
            <w:rStyle w:val="Hyperlink"/>
            <w:rFonts w:ascii="Verdana" w:hAnsi="Verdana"/>
            <w:sz w:val="18"/>
            <w:szCs w:val="18"/>
          </w:rPr>
          <w:t>and  Phytosanitary</w:t>
        </w:r>
        <w:proofErr w:type="gramEnd"/>
        <w:r w:rsidRPr="00DB28CD">
          <w:rPr>
            <w:rStyle w:val="Hyperlink"/>
            <w:rFonts w:ascii="Verdana" w:hAnsi="Verdana"/>
            <w:sz w:val="18"/>
            <w:szCs w:val="18"/>
          </w:rPr>
          <w:t xml:space="preserve"> Measures</w:t>
        </w:r>
      </w:hyperlink>
    </w:p>
    <w:p w14:paraId="746B636A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hyperlink r:id="rId21" w:history="1">
        <w:r w:rsidRPr="00DB28CD">
          <w:rPr>
            <w:rStyle w:val="Hyperlink"/>
            <w:rFonts w:ascii="Verdana" w:hAnsi="Verdana"/>
            <w:sz w:val="18"/>
            <w:szCs w:val="18"/>
          </w:rPr>
          <w:t>WTO | The SPS Committee</w:t>
        </w:r>
      </w:hyperlink>
    </w:p>
    <w:p w14:paraId="56D1CB53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hyperlink r:id="rId22" w:history="1">
        <w:r w:rsidRPr="00DB28CD">
          <w:rPr>
            <w:rStyle w:val="Hyperlink"/>
            <w:rFonts w:ascii="Verdana" w:hAnsi="Verdana"/>
            <w:sz w:val="18"/>
            <w:szCs w:val="18"/>
          </w:rPr>
          <w:t>WTO | Sanitary and Phytosanitary Measures – members' transparency toolkit</w:t>
        </w:r>
      </w:hyperlink>
    </w:p>
    <w:p w14:paraId="1CAA0FA4" w14:textId="7B7F3492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hyperlink r:id="rId23" w:history="1">
        <w:r w:rsidRPr="00DB28CD">
          <w:rPr>
            <w:rStyle w:val="Hyperlink"/>
            <w:rFonts w:ascii="Verdana" w:hAnsi="Verdana"/>
            <w:sz w:val="18"/>
            <w:szCs w:val="18"/>
          </w:rPr>
          <w:t>WTO | Sanitary and Phytosanitary Measures - Major decisions and reference documents</w:t>
        </w:r>
      </w:hyperlink>
    </w:p>
    <w:p w14:paraId="4326D3D4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hyperlink r:id="rId24" w:history="1">
        <w:r w:rsidRPr="00DB28CD">
          <w:rPr>
            <w:rStyle w:val="Hyperlink"/>
            <w:rFonts w:ascii="Verdana" w:hAnsi="Verdana"/>
            <w:sz w:val="18"/>
            <w:szCs w:val="18"/>
          </w:rPr>
          <w:t>ePing SPS&amp;TBT platform</w:t>
        </w:r>
      </w:hyperlink>
    </w:p>
    <w:p w14:paraId="0FE12A65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FF" w:themeColor="hyperlink"/>
          <w:sz w:val="18"/>
          <w:szCs w:val="18"/>
          <w:u w:val="single"/>
        </w:rPr>
      </w:pPr>
      <w:hyperlink r:id="rId25" w:history="1">
        <w:hyperlink r:id="rId26" w:history="1">
          <w:r w:rsidRPr="00DB28CD">
            <w:rPr>
              <w:rStyle w:val="Hyperlink"/>
              <w:rFonts w:ascii="Verdana" w:hAnsi="Verdana"/>
              <w:sz w:val="18"/>
              <w:szCs w:val="18"/>
            </w:rPr>
            <w:t>WTO | SPS Declaration at MC12: Responding to Modern SPS Challenges</w:t>
          </w:r>
        </w:hyperlink>
      </w:hyperlink>
    </w:p>
    <w:p w14:paraId="20979199" w14:textId="34202ADA" w:rsidR="00002E63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hyperlink r:id="rId27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WTO S&amp;DT MC13 Declaration</w:t>
        </w:r>
      </w:hyperlink>
    </w:p>
    <w:p w14:paraId="3CB58BAB" w14:textId="713D8E40" w:rsidR="00FF320A" w:rsidRPr="00DB28CD" w:rsidRDefault="00FF320A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hyperlink r:id="rId28" w:history="1">
        <w:r w:rsidRPr="00FF320A">
          <w:rPr>
            <w:rStyle w:val="Hyperlink"/>
            <w:rFonts w:ascii="Verdana" w:hAnsi="Verdana"/>
            <w:bCs/>
            <w:sz w:val="18"/>
            <w:szCs w:val="18"/>
          </w:rPr>
          <w:t>WTO | Review of Operation and Implementation of SPS Agreement</w:t>
        </w:r>
      </w:hyperlink>
    </w:p>
    <w:p w14:paraId="575F93A0" w14:textId="448BEEDF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FF" w:themeColor="hyperlink"/>
          <w:sz w:val="18"/>
          <w:szCs w:val="18"/>
          <w:u w:val="single"/>
        </w:rPr>
      </w:pPr>
      <w:hyperlink r:id="rId29" w:tgtFrame="_blank" w:tooltip="ouvre une nouvelle fenêtre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SPS eLearning Course</w:t>
        </w:r>
      </w:hyperlink>
    </w:p>
    <w:p w14:paraId="08AF3D11" w14:textId="77777777" w:rsidR="00002E63" w:rsidRPr="00DB28CD" w:rsidRDefault="00002E63" w:rsidP="00002E63">
      <w:pPr>
        <w:rPr>
          <w:rFonts w:ascii="Verdana" w:hAnsi="Verdana"/>
          <w:sz w:val="18"/>
          <w:szCs w:val="18"/>
        </w:rPr>
      </w:pPr>
    </w:p>
    <w:p w14:paraId="45C663C8" w14:textId="77777777" w:rsidR="00002E63" w:rsidRPr="00DB28CD" w:rsidRDefault="00002E63" w:rsidP="00002E63">
      <w:pPr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>WTO video "Let's Talk Food Safety"</w:t>
      </w:r>
    </w:p>
    <w:p w14:paraId="09DFD718" w14:textId="4D0F2909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FF"/>
          <w:sz w:val="18"/>
          <w:szCs w:val="18"/>
          <w:u w:val="single"/>
        </w:rPr>
      </w:pPr>
      <w:hyperlink r:id="rId30" w:history="1">
        <w:r w:rsidRPr="00DB28CD">
          <w:rPr>
            <w:rStyle w:val="Hyperlink"/>
            <w:rFonts w:ascii="Verdana" w:hAnsi="Verdana"/>
            <w:sz w:val="18"/>
            <w:szCs w:val="18"/>
          </w:rPr>
          <w:t>https://www.youtube.com/watch?v=a7HHRTHc4zA</w:t>
        </w:r>
      </w:hyperlink>
      <w:r w:rsidRPr="00DB28CD">
        <w:rPr>
          <w:rFonts w:ascii="Verdana" w:hAnsi="Verdana"/>
          <w:sz w:val="18"/>
          <w:szCs w:val="18"/>
        </w:rPr>
        <w:t xml:space="preserve"> </w:t>
      </w:r>
    </w:p>
    <w:p w14:paraId="45BD3D99" w14:textId="77777777" w:rsidR="00002E63" w:rsidRPr="00DB28CD" w:rsidRDefault="00002E63" w:rsidP="00002E63">
      <w:pPr>
        <w:rPr>
          <w:rFonts w:ascii="Verdana" w:hAnsi="Verdana"/>
          <w:bCs/>
          <w:sz w:val="18"/>
          <w:szCs w:val="18"/>
        </w:rPr>
      </w:pPr>
    </w:p>
    <w:p w14:paraId="4CF44121" w14:textId="6B4B6060" w:rsidR="00002E63" w:rsidRPr="00DB28CD" w:rsidRDefault="00002E63" w:rsidP="00002E63">
      <w:pPr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>Videos created and provided by the New Zealand Ministry for Primary Industries</w:t>
      </w:r>
    </w:p>
    <w:p w14:paraId="51735EA3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National treatment: </w:t>
      </w:r>
      <w:hyperlink r:id="rId31" w:history="1">
        <w:r w:rsidRPr="00DB28CD">
          <w:rPr>
            <w:rStyle w:val="Hyperlink"/>
            <w:rFonts w:ascii="Verdana" w:hAnsi="Verdana"/>
            <w:sz w:val="18"/>
            <w:szCs w:val="18"/>
          </w:rPr>
          <w:t>https://www.youtube.com/watch?v=s04acalFRrc</w:t>
        </w:r>
      </w:hyperlink>
      <w:r w:rsidRPr="00DB28CD">
        <w:rPr>
          <w:rFonts w:ascii="Verdana" w:hAnsi="Verdana"/>
          <w:sz w:val="18"/>
          <w:szCs w:val="18"/>
        </w:rPr>
        <w:t xml:space="preserve"> </w:t>
      </w:r>
    </w:p>
    <w:p w14:paraId="52027046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Basic rights and obligations: </w:t>
      </w:r>
      <w:hyperlink r:id="rId32" w:history="1">
        <w:r w:rsidRPr="00DB28CD">
          <w:rPr>
            <w:rStyle w:val="Hyperlink"/>
            <w:rFonts w:ascii="Verdana" w:hAnsi="Verdana"/>
            <w:sz w:val="18"/>
            <w:szCs w:val="18"/>
          </w:rPr>
          <w:t>https://www.youtube.com/watch?v=LB7KD0Hm1X4</w:t>
        </w:r>
      </w:hyperlink>
      <w:r w:rsidRPr="00DB28CD">
        <w:rPr>
          <w:rFonts w:ascii="Verdana" w:hAnsi="Verdana"/>
          <w:sz w:val="18"/>
          <w:szCs w:val="18"/>
        </w:rPr>
        <w:t xml:space="preserve"> </w:t>
      </w:r>
    </w:p>
    <w:p w14:paraId="429A1E32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Equivalence: </w:t>
      </w:r>
      <w:hyperlink r:id="rId33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https://www.youtube.com/watch?v=-GxsV16ufBU</w:t>
        </w:r>
      </w:hyperlink>
      <w:r w:rsidRPr="00DB28CD">
        <w:rPr>
          <w:rFonts w:ascii="Verdana" w:hAnsi="Verdana"/>
          <w:bCs/>
          <w:sz w:val="18"/>
          <w:szCs w:val="18"/>
        </w:rPr>
        <w:t xml:space="preserve"> </w:t>
      </w:r>
    </w:p>
    <w:p w14:paraId="2D854C2A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Harmonization: </w:t>
      </w:r>
      <w:hyperlink r:id="rId34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https://www.youtube.com/watch?v=mY4AIhZYC9s</w:t>
        </w:r>
      </w:hyperlink>
    </w:p>
    <w:p w14:paraId="6DC7C597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Regionalization: </w:t>
      </w:r>
      <w:hyperlink r:id="rId35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https://www.youtube.com/watch?v=8sg8b-dvKH4</w:t>
        </w:r>
      </w:hyperlink>
      <w:r w:rsidRPr="00DB28CD">
        <w:rPr>
          <w:rFonts w:ascii="Verdana" w:hAnsi="Verdana"/>
          <w:bCs/>
          <w:sz w:val="18"/>
          <w:szCs w:val="18"/>
        </w:rPr>
        <w:t xml:space="preserve">  </w:t>
      </w:r>
    </w:p>
    <w:p w14:paraId="23F425FF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Risk assessment: </w:t>
      </w:r>
      <w:hyperlink r:id="rId36" w:history="1">
        <w:r w:rsidRPr="00DB28CD">
          <w:rPr>
            <w:rStyle w:val="Hyperlink"/>
            <w:rFonts w:ascii="Verdana" w:hAnsi="Verdana"/>
            <w:sz w:val="18"/>
            <w:szCs w:val="18"/>
          </w:rPr>
          <w:t>https://www.youtube.com/watch?v=RwMkm95ZnE0</w:t>
        </w:r>
      </w:hyperlink>
      <w:r w:rsidRPr="00DB28CD">
        <w:rPr>
          <w:rFonts w:ascii="Verdana" w:hAnsi="Verdana"/>
          <w:sz w:val="18"/>
          <w:szCs w:val="18"/>
        </w:rPr>
        <w:t xml:space="preserve"> </w:t>
      </w:r>
    </w:p>
    <w:p w14:paraId="68627017" w14:textId="77777777" w:rsidR="00002E63" w:rsidRPr="00DB28CD" w:rsidRDefault="00002E63" w:rsidP="00002E63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B28CD">
        <w:rPr>
          <w:rFonts w:ascii="Verdana" w:hAnsi="Verdana"/>
          <w:bCs/>
          <w:sz w:val="18"/>
          <w:szCs w:val="18"/>
        </w:rPr>
        <w:t xml:space="preserve">Transparency: </w:t>
      </w:r>
      <w:hyperlink w:history="1"/>
      <w:hyperlink r:id="rId37" w:history="1">
        <w:r w:rsidRPr="00DB28CD">
          <w:rPr>
            <w:rStyle w:val="Hyperlink"/>
            <w:rFonts w:ascii="Verdana" w:hAnsi="Verdana"/>
            <w:bCs/>
            <w:sz w:val="18"/>
            <w:szCs w:val="18"/>
          </w:rPr>
          <w:t>https://www.youtube.com/watch?v=-IkLFrtjC-U</w:t>
        </w:r>
      </w:hyperlink>
      <w:r w:rsidRPr="00DB28CD">
        <w:rPr>
          <w:rFonts w:ascii="Verdana" w:hAnsi="Verdana"/>
          <w:bCs/>
          <w:sz w:val="18"/>
          <w:szCs w:val="18"/>
        </w:rPr>
        <w:t xml:space="preserve"> </w:t>
      </w:r>
    </w:p>
    <w:p w14:paraId="237314FF" w14:textId="77777777" w:rsidR="00002E63" w:rsidRPr="00DB28CD" w:rsidRDefault="00002E63" w:rsidP="00002E63">
      <w:pPr>
        <w:spacing w:after="120"/>
        <w:rPr>
          <w:rFonts w:ascii="Verdana" w:hAnsi="Verdana"/>
          <w:sz w:val="18"/>
          <w:szCs w:val="18"/>
        </w:rPr>
      </w:pPr>
    </w:p>
    <w:p w14:paraId="10F95108" w14:textId="77777777" w:rsidR="00002E63" w:rsidRPr="00DB28CD" w:rsidRDefault="00002E63" w:rsidP="00002E63">
      <w:pPr>
        <w:rPr>
          <w:rFonts w:ascii="Verdana" w:hAnsi="Verdana"/>
          <w:sz w:val="18"/>
          <w:szCs w:val="18"/>
        </w:rPr>
      </w:pPr>
      <w:r w:rsidRPr="00DB28CD">
        <w:rPr>
          <w:rFonts w:ascii="Verdana" w:hAnsi="Verdana"/>
          <w:sz w:val="18"/>
          <w:szCs w:val="18"/>
        </w:rPr>
        <w:t>Standards and Trade Development Facility (</w:t>
      </w:r>
      <w:hyperlink r:id="rId38" w:history="1">
        <w:r w:rsidRPr="00DB28CD">
          <w:rPr>
            <w:rStyle w:val="Hyperlink"/>
            <w:rFonts w:ascii="Verdana" w:hAnsi="Verdana"/>
            <w:sz w:val="18"/>
            <w:szCs w:val="18"/>
          </w:rPr>
          <w:t>STDF</w:t>
        </w:r>
      </w:hyperlink>
      <w:r w:rsidRPr="00DB28CD">
        <w:rPr>
          <w:rFonts w:ascii="Verdana" w:hAnsi="Verdana"/>
          <w:sz w:val="18"/>
          <w:szCs w:val="18"/>
        </w:rPr>
        <w:t xml:space="preserve">): </w:t>
      </w:r>
    </w:p>
    <w:p w14:paraId="47A663F1" w14:textId="726B05B8" w:rsidR="00002E63" w:rsidRPr="00DB28CD" w:rsidRDefault="00002E63" w:rsidP="00002E63">
      <w:pPr>
        <w:pStyle w:val="ListParagraph"/>
        <w:numPr>
          <w:ilvl w:val="0"/>
          <w:numId w:val="18"/>
        </w:numPr>
        <w:contextualSpacing w:val="0"/>
        <w:rPr>
          <w:szCs w:val="18"/>
        </w:rPr>
      </w:pPr>
      <w:r w:rsidRPr="00DB28CD">
        <w:rPr>
          <w:bCs/>
          <w:szCs w:val="18"/>
        </w:rPr>
        <w:t xml:space="preserve">STDF's </w:t>
      </w:r>
      <w:hyperlink r:id="rId39" w:history="1">
        <w:r w:rsidRPr="00DB28CD">
          <w:rPr>
            <w:rStyle w:val="Hyperlink"/>
            <w:bCs/>
            <w:szCs w:val="18"/>
          </w:rPr>
          <w:t>publications</w:t>
        </w:r>
      </w:hyperlink>
      <w:r w:rsidRPr="00DB28CD">
        <w:rPr>
          <w:bCs/>
          <w:szCs w:val="18"/>
        </w:rPr>
        <w:t xml:space="preserve"> and knowledge work including on:</w:t>
      </w:r>
    </w:p>
    <w:p w14:paraId="1272B0D1" w14:textId="69992402" w:rsidR="00002E63" w:rsidRPr="00DB28CD" w:rsidRDefault="00002E63" w:rsidP="00002E63">
      <w:pPr>
        <w:pStyle w:val="ListParagraph"/>
        <w:numPr>
          <w:ilvl w:val="1"/>
          <w:numId w:val="18"/>
        </w:numPr>
        <w:contextualSpacing w:val="0"/>
        <w:rPr>
          <w:szCs w:val="18"/>
        </w:rPr>
      </w:pPr>
      <w:hyperlink r:id="rId40" w:history="1">
        <w:r w:rsidRPr="00DB28CD">
          <w:rPr>
            <w:rStyle w:val="Hyperlink"/>
            <w:szCs w:val="18"/>
            <w:lang w:val="en-US"/>
          </w:rPr>
          <w:t xml:space="preserve">Digitalization and </w:t>
        </w:r>
        <w:proofErr w:type="spellStart"/>
        <w:r w:rsidRPr="00DB28CD">
          <w:rPr>
            <w:rStyle w:val="Hyperlink"/>
            <w:szCs w:val="18"/>
            <w:lang w:val="en-US"/>
          </w:rPr>
          <w:t>eCert</w:t>
        </w:r>
        <w:proofErr w:type="spellEnd"/>
      </w:hyperlink>
    </w:p>
    <w:p w14:paraId="6676E10D" w14:textId="1D95329B" w:rsidR="00002E63" w:rsidRPr="00DB28CD" w:rsidRDefault="00002E63" w:rsidP="00002E63">
      <w:pPr>
        <w:pStyle w:val="ListParagraph"/>
        <w:numPr>
          <w:ilvl w:val="0"/>
          <w:numId w:val="18"/>
        </w:numPr>
        <w:contextualSpacing w:val="0"/>
        <w:rPr>
          <w:szCs w:val="18"/>
        </w:rPr>
      </w:pPr>
      <w:r w:rsidRPr="00DB28CD">
        <w:rPr>
          <w:szCs w:val="18"/>
        </w:rPr>
        <w:t xml:space="preserve">STDF's </w:t>
      </w:r>
      <w:hyperlink r:id="rId41" w:history="1">
        <w:r w:rsidRPr="00DB28CD">
          <w:rPr>
            <w:rStyle w:val="Hyperlink"/>
            <w:szCs w:val="18"/>
          </w:rPr>
          <w:t>briefing notes</w:t>
        </w:r>
      </w:hyperlink>
      <w:r w:rsidRPr="00DB28CD">
        <w:rPr>
          <w:szCs w:val="18"/>
        </w:rPr>
        <w:t xml:space="preserve">, including on climate change.  </w:t>
      </w:r>
    </w:p>
    <w:p w14:paraId="5DD9DFB3" w14:textId="2672E061" w:rsidR="002D096A" w:rsidRPr="00DB28CD" w:rsidRDefault="00002E63" w:rsidP="002D096A">
      <w:pPr>
        <w:pStyle w:val="ListParagraph"/>
        <w:numPr>
          <w:ilvl w:val="0"/>
          <w:numId w:val="18"/>
        </w:numPr>
        <w:contextualSpacing w:val="0"/>
        <w:rPr>
          <w:szCs w:val="18"/>
        </w:rPr>
      </w:pPr>
      <w:r w:rsidRPr="00DB28CD">
        <w:rPr>
          <w:szCs w:val="18"/>
        </w:rPr>
        <w:t xml:space="preserve">STDF's video: </w:t>
      </w:r>
      <w:hyperlink r:id="rId42" w:history="1">
        <w:r w:rsidRPr="00DB28CD">
          <w:rPr>
            <w:rStyle w:val="Hyperlink"/>
            <w:szCs w:val="18"/>
          </w:rPr>
          <w:t>Shaping a safer world</w:t>
        </w:r>
      </w:hyperlink>
    </w:p>
    <w:p w14:paraId="0A67C1B4" w14:textId="77777777" w:rsidR="0043010D" w:rsidRPr="00DB28CD" w:rsidRDefault="0043010D" w:rsidP="000665D9">
      <w:pPr>
        <w:jc w:val="both"/>
        <w:rPr>
          <w:rFonts w:ascii="Verdana" w:hAnsi="Verdana"/>
          <w:sz w:val="18"/>
          <w:szCs w:val="18"/>
          <w:lang w:val="en-IN"/>
        </w:rPr>
      </w:pPr>
    </w:p>
    <w:sectPr w:rsidR="0043010D" w:rsidRPr="00DB28CD" w:rsidSect="00C14E8A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C565" w14:textId="77777777" w:rsidR="00B40420" w:rsidRDefault="00B40420" w:rsidP="00B40420">
      <w:pPr>
        <w:spacing w:after="0" w:line="240" w:lineRule="auto"/>
      </w:pPr>
      <w:r>
        <w:separator/>
      </w:r>
    </w:p>
  </w:endnote>
  <w:endnote w:type="continuationSeparator" w:id="0">
    <w:p w14:paraId="5BAA9201" w14:textId="77777777" w:rsidR="00B40420" w:rsidRDefault="00B40420" w:rsidP="00B4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68A5" w14:textId="77777777" w:rsidR="00B40420" w:rsidRDefault="00B4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40E7" w14:textId="77777777" w:rsidR="00B40420" w:rsidRDefault="00B40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D3CA" w14:textId="77777777" w:rsidR="00B40420" w:rsidRDefault="00B40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5855" w14:textId="77777777" w:rsidR="00B40420" w:rsidRDefault="00B40420" w:rsidP="00B40420">
      <w:pPr>
        <w:spacing w:after="0" w:line="240" w:lineRule="auto"/>
      </w:pPr>
      <w:r>
        <w:separator/>
      </w:r>
    </w:p>
  </w:footnote>
  <w:footnote w:type="continuationSeparator" w:id="0">
    <w:p w14:paraId="1C525E73" w14:textId="77777777" w:rsidR="00B40420" w:rsidRDefault="00B40420" w:rsidP="00B4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0A2" w14:textId="77777777" w:rsidR="00B40420" w:rsidRDefault="00B4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328225"/>
      <w:docPartObj>
        <w:docPartGallery w:val="Watermarks"/>
        <w:docPartUnique/>
      </w:docPartObj>
    </w:sdtPr>
    <w:sdtContent>
      <w:p w14:paraId="22AD0B60" w14:textId="44957BDB" w:rsidR="00B40420" w:rsidRDefault="00B40420">
        <w:pPr>
          <w:pStyle w:val="Header"/>
        </w:pPr>
        <w:r>
          <w:rPr>
            <w:noProof/>
          </w:rPr>
          <w:pict w14:anchorId="591ECF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6876" w14:textId="77777777" w:rsidR="00B40420" w:rsidRDefault="00B4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7B2"/>
    <w:multiLevelType w:val="hybridMultilevel"/>
    <w:tmpl w:val="83FE2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CA2"/>
    <w:multiLevelType w:val="multilevel"/>
    <w:tmpl w:val="1A66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6CE"/>
    <w:multiLevelType w:val="hybridMultilevel"/>
    <w:tmpl w:val="961C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73D"/>
    <w:multiLevelType w:val="hybridMultilevel"/>
    <w:tmpl w:val="36CC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3D72"/>
    <w:multiLevelType w:val="hybridMultilevel"/>
    <w:tmpl w:val="132E21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908E2"/>
    <w:multiLevelType w:val="hybridMultilevel"/>
    <w:tmpl w:val="F9F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51DB"/>
    <w:multiLevelType w:val="hybridMultilevel"/>
    <w:tmpl w:val="2482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25AC"/>
    <w:multiLevelType w:val="hybridMultilevel"/>
    <w:tmpl w:val="8CFA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7C4F"/>
    <w:multiLevelType w:val="hybridMultilevel"/>
    <w:tmpl w:val="6734C7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61C"/>
    <w:multiLevelType w:val="hybridMultilevel"/>
    <w:tmpl w:val="BDBAFD24"/>
    <w:lvl w:ilvl="0" w:tplc="E1AAD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82570"/>
    <w:multiLevelType w:val="hybridMultilevel"/>
    <w:tmpl w:val="CA46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9082B"/>
    <w:multiLevelType w:val="multilevel"/>
    <w:tmpl w:val="095C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C5F8F"/>
    <w:multiLevelType w:val="hybridMultilevel"/>
    <w:tmpl w:val="8B466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04A"/>
    <w:multiLevelType w:val="hybridMultilevel"/>
    <w:tmpl w:val="127EC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57CC"/>
    <w:multiLevelType w:val="hybridMultilevel"/>
    <w:tmpl w:val="B09C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94423"/>
    <w:multiLevelType w:val="hybridMultilevel"/>
    <w:tmpl w:val="A56EE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6E90"/>
    <w:multiLevelType w:val="hybridMultilevel"/>
    <w:tmpl w:val="9CDAE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41B4"/>
    <w:multiLevelType w:val="hybridMultilevel"/>
    <w:tmpl w:val="CAE43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05C65"/>
    <w:multiLevelType w:val="hybridMultilevel"/>
    <w:tmpl w:val="B818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660E9"/>
    <w:multiLevelType w:val="hybridMultilevel"/>
    <w:tmpl w:val="41085A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E7D9A"/>
    <w:multiLevelType w:val="hybridMultilevel"/>
    <w:tmpl w:val="A55A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57173">
    <w:abstractNumId w:val="7"/>
  </w:num>
  <w:num w:numId="2" w16cid:durableId="90863107">
    <w:abstractNumId w:val="12"/>
  </w:num>
  <w:num w:numId="3" w16cid:durableId="1587108761">
    <w:abstractNumId w:val="3"/>
  </w:num>
  <w:num w:numId="4" w16cid:durableId="908661553">
    <w:abstractNumId w:val="0"/>
  </w:num>
  <w:num w:numId="5" w16cid:durableId="2108499935">
    <w:abstractNumId w:val="14"/>
  </w:num>
  <w:num w:numId="6" w16cid:durableId="997660386">
    <w:abstractNumId w:val="5"/>
  </w:num>
  <w:num w:numId="7" w16cid:durableId="871117638">
    <w:abstractNumId w:val="10"/>
  </w:num>
  <w:num w:numId="8" w16cid:durableId="1297249775">
    <w:abstractNumId w:val="18"/>
  </w:num>
  <w:num w:numId="9" w16cid:durableId="1436093307">
    <w:abstractNumId w:val="15"/>
  </w:num>
  <w:num w:numId="10" w16cid:durableId="1116755498">
    <w:abstractNumId w:val="20"/>
  </w:num>
  <w:num w:numId="11" w16cid:durableId="1954364995">
    <w:abstractNumId w:val="16"/>
  </w:num>
  <w:num w:numId="12" w16cid:durableId="1857227118">
    <w:abstractNumId w:val="13"/>
  </w:num>
  <w:num w:numId="13" w16cid:durableId="2106731693">
    <w:abstractNumId w:val="0"/>
  </w:num>
  <w:num w:numId="14" w16cid:durableId="1794982105">
    <w:abstractNumId w:val="4"/>
  </w:num>
  <w:num w:numId="15" w16cid:durableId="1092241056">
    <w:abstractNumId w:val="6"/>
  </w:num>
  <w:num w:numId="16" w16cid:durableId="572005686">
    <w:abstractNumId w:val="17"/>
  </w:num>
  <w:num w:numId="17" w16cid:durableId="977105208">
    <w:abstractNumId w:val="2"/>
  </w:num>
  <w:num w:numId="18" w16cid:durableId="731276537">
    <w:abstractNumId w:val="9"/>
  </w:num>
  <w:num w:numId="19" w16cid:durableId="1423184098">
    <w:abstractNumId w:val="2"/>
  </w:num>
  <w:num w:numId="20" w16cid:durableId="1852596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152990">
    <w:abstractNumId w:val="0"/>
  </w:num>
  <w:num w:numId="22" w16cid:durableId="843280395">
    <w:abstractNumId w:val="1"/>
  </w:num>
  <w:num w:numId="23" w16cid:durableId="785006897">
    <w:abstractNumId w:val="11"/>
  </w:num>
  <w:num w:numId="24" w16cid:durableId="1200554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24"/>
    <w:rsid w:val="000017E0"/>
    <w:rsid w:val="00002E63"/>
    <w:rsid w:val="00003AAA"/>
    <w:rsid w:val="000257E0"/>
    <w:rsid w:val="00042577"/>
    <w:rsid w:val="000509C2"/>
    <w:rsid w:val="00051404"/>
    <w:rsid w:val="00052713"/>
    <w:rsid w:val="00061F01"/>
    <w:rsid w:val="000665D9"/>
    <w:rsid w:val="00067119"/>
    <w:rsid w:val="00067F5D"/>
    <w:rsid w:val="00076B84"/>
    <w:rsid w:val="00083960"/>
    <w:rsid w:val="000C7BAC"/>
    <w:rsid w:val="000E2577"/>
    <w:rsid w:val="001341D5"/>
    <w:rsid w:val="001411FC"/>
    <w:rsid w:val="00160FEE"/>
    <w:rsid w:val="00163271"/>
    <w:rsid w:val="001A2116"/>
    <w:rsid w:val="001B04BA"/>
    <w:rsid w:val="001B2892"/>
    <w:rsid w:val="001C3AB2"/>
    <w:rsid w:val="001D23CA"/>
    <w:rsid w:val="001D26AC"/>
    <w:rsid w:val="001E6B5C"/>
    <w:rsid w:val="001F327B"/>
    <w:rsid w:val="001F35CB"/>
    <w:rsid w:val="0021195C"/>
    <w:rsid w:val="00213616"/>
    <w:rsid w:val="00217BE1"/>
    <w:rsid w:val="00226A05"/>
    <w:rsid w:val="002315E0"/>
    <w:rsid w:val="0024345D"/>
    <w:rsid w:val="00265448"/>
    <w:rsid w:val="00295ECE"/>
    <w:rsid w:val="002C1479"/>
    <w:rsid w:val="002C15B4"/>
    <w:rsid w:val="002D096A"/>
    <w:rsid w:val="002D5EEA"/>
    <w:rsid w:val="003039B8"/>
    <w:rsid w:val="003110E7"/>
    <w:rsid w:val="00316A87"/>
    <w:rsid w:val="00326AAD"/>
    <w:rsid w:val="00344224"/>
    <w:rsid w:val="0035300A"/>
    <w:rsid w:val="00362617"/>
    <w:rsid w:val="003870F7"/>
    <w:rsid w:val="00387AAE"/>
    <w:rsid w:val="003B1578"/>
    <w:rsid w:val="003C01D4"/>
    <w:rsid w:val="003D796C"/>
    <w:rsid w:val="003E1B09"/>
    <w:rsid w:val="003E61CD"/>
    <w:rsid w:val="003F2A3F"/>
    <w:rsid w:val="003F7906"/>
    <w:rsid w:val="003F7D81"/>
    <w:rsid w:val="00400A9A"/>
    <w:rsid w:val="00411BBF"/>
    <w:rsid w:val="00412060"/>
    <w:rsid w:val="0041743B"/>
    <w:rsid w:val="00423469"/>
    <w:rsid w:val="0043010D"/>
    <w:rsid w:val="0043510B"/>
    <w:rsid w:val="004959C4"/>
    <w:rsid w:val="004A6CE4"/>
    <w:rsid w:val="004B21CD"/>
    <w:rsid w:val="004B456F"/>
    <w:rsid w:val="004C2BD1"/>
    <w:rsid w:val="004C56E8"/>
    <w:rsid w:val="004E527A"/>
    <w:rsid w:val="004F7AD3"/>
    <w:rsid w:val="00501961"/>
    <w:rsid w:val="0050264F"/>
    <w:rsid w:val="0053089C"/>
    <w:rsid w:val="00535B51"/>
    <w:rsid w:val="00597A06"/>
    <w:rsid w:val="005D066F"/>
    <w:rsid w:val="005E3624"/>
    <w:rsid w:val="005E5902"/>
    <w:rsid w:val="005F51D3"/>
    <w:rsid w:val="00623300"/>
    <w:rsid w:val="00624C22"/>
    <w:rsid w:val="00626685"/>
    <w:rsid w:val="00635F35"/>
    <w:rsid w:val="00656E2B"/>
    <w:rsid w:val="00665B57"/>
    <w:rsid w:val="00670034"/>
    <w:rsid w:val="00677A07"/>
    <w:rsid w:val="006C76EB"/>
    <w:rsid w:val="006D3570"/>
    <w:rsid w:val="006E3ED2"/>
    <w:rsid w:val="006F0737"/>
    <w:rsid w:val="007312AC"/>
    <w:rsid w:val="007426B7"/>
    <w:rsid w:val="007943B1"/>
    <w:rsid w:val="007956F1"/>
    <w:rsid w:val="007C79EC"/>
    <w:rsid w:val="00834089"/>
    <w:rsid w:val="00841660"/>
    <w:rsid w:val="0086635A"/>
    <w:rsid w:val="00867A1B"/>
    <w:rsid w:val="008758BB"/>
    <w:rsid w:val="008975FF"/>
    <w:rsid w:val="008A4D93"/>
    <w:rsid w:val="008C0D89"/>
    <w:rsid w:val="008D1562"/>
    <w:rsid w:val="00904ED8"/>
    <w:rsid w:val="00913E11"/>
    <w:rsid w:val="0091668C"/>
    <w:rsid w:val="009226EA"/>
    <w:rsid w:val="00923B8F"/>
    <w:rsid w:val="0093140C"/>
    <w:rsid w:val="00934061"/>
    <w:rsid w:val="0094487B"/>
    <w:rsid w:val="00971258"/>
    <w:rsid w:val="0097203E"/>
    <w:rsid w:val="00993F10"/>
    <w:rsid w:val="009A7B8E"/>
    <w:rsid w:val="009F4C88"/>
    <w:rsid w:val="009F749D"/>
    <w:rsid w:val="00A1534C"/>
    <w:rsid w:val="00A16C15"/>
    <w:rsid w:val="00A563FF"/>
    <w:rsid w:val="00A705F6"/>
    <w:rsid w:val="00A769F0"/>
    <w:rsid w:val="00A80894"/>
    <w:rsid w:val="00A808D2"/>
    <w:rsid w:val="00AD23BF"/>
    <w:rsid w:val="00AE0BA9"/>
    <w:rsid w:val="00AF6C5A"/>
    <w:rsid w:val="00B12329"/>
    <w:rsid w:val="00B35EB4"/>
    <w:rsid w:val="00B40420"/>
    <w:rsid w:val="00B65A51"/>
    <w:rsid w:val="00B80FA5"/>
    <w:rsid w:val="00B83CDD"/>
    <w:rsid w:val="00BA2563"/>
    <w:rsid w:val="00BB6158"/>
    <w:rsid w:val="00BE0499"/>
    <w:rsid w:val="00BE3505"/>
    <w:rsid w:val="00BF42FD"/>
    <w:rsid w:val="00C03A74"/>
    <w:rsid w:val="00C04A46"/>
    <w:rsid w:val="00C14E8A"/>
    <w:rsid w:val="00C45069"/>
    <w:rsid w:val="00C60DC2"/>
    <w:rsid w:val="00C82A40"/>
    <w:rsid w:val="00C9296A"/>
    <w:rsid w:val="00CA4134"/>
    <w:rsid w:val="00CB7CBA"/>
    <w:rsid w:val="00CB7FF4"/>
    <w:rsid w:val="00CC372E"/>
    <w:rsid w:val="00D27156"/>
    <w:rsid w:val="00D31040"/>
    <w:rsid w:val="00D323B3"/>
    <w:rsid w:val="00D549B9"/>
    <w:rsid w:val="00D652BC"/>
    <w:rsid w:val="00D747B4"/>
    <w:rsid w:val="00DB28CD"/>
    <w:rsid w:val="00DC5487"/>
    <w:rsid w:val="00DD1EE1"/>
    <w:rsid w:val="00DD6518"/>
    <w:rsid w:val="00DF170E"/>
    <w:rsid w:val="00DF26B5"/>
    <w:rsid w:val="00E14641"/>
    <w:rsid w:val="00E1670A"/>
    <w:rsid w:val="00E26A76"/>
    <w:rsid w:val="00E654A8"/>
    <w:rsid w:val="00E75860"/>
    <w:rsid w:val="00E8076E"/>
    <w:rsid w:val="00E81649"/>
    <w:rsid w:val="00EB0308"/>
    <w:rsid w:val="00EB4706"/>
    <w:rsid w:val="00ED7587"/>
    <w:rsid w:val="00F01D53"/>
    <w:rsid w:val="00F163D4"/>
    <w:rsid w:val="00F43A67"/>
    <w:rsid w:val="00F710B3"/>
    <w:rsid w:val="00F71F27"/>
    <w:rsid w:val="00F87BF1"/>
    <w:rsid w:val="00F90DAA"/>
    <w:rsid w:val="00F92E06"/>
    <w:rsid w:val="00FA3246"/>
    <w:rsid w:val="00FC68D8"/>
    <w:rsid w:val="00FD34E3"/>
    <w:rsid w:val="00FD5FA5"/>
    <w:rsid w:val="00FE28DB"/>
    <w:rsid w:val="00FE6A22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2CFA29"/>
  <w15:docId w15:val="{4515CE70-9DBF-403D-BF90-3846A8BC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BF"/>
  </w:style>
  <w:style w:type="paragraph" w:styleId="Heading2">
    <w:name w:val="heading 2"/>
    <w:basedOn w:val="Normal"/>
    <w:link w:val="Heading2Char"/>
    <w:uiPriority w:val="9"/>
    <w:qFormat/>
    <w:rsid w:val="00052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59"/>
    <w:qFormat/>
    <w:rsid w:val="00BF42FD"/>
    <w:pPr>
      <w:spacing w:after="0" w:line="240" w:lineRule="auto"/>
      <w:ind w:left="720"/>
      <w:contextualSpacing/>
      <w:jc w:val="both"/>
    </w:pPr>
    <w:rPr>
      <w:rFonts w:ascii="Verdana" w:hAnsi="Verdana"/>
      <w:sz w:val="18"/>
      <w:lang w:val="en-GB"/>
    </w:rPr>
  </w:style>
  <w:style w:type="table" w:customStyle="1" w:styleId="WTOTable1">
    <w:name w:val="WTOTable1"/>
    <w:basedOn w:val="TableNormal"/>
    <w:uiPriority w:val="99"/>
    <w:rsid w:val="00BF42FD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27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8C0D89"/>
    <w:rPr>
      <w:i/>
      <w:iCs/>
    </w:rPr>
  </w:style>
  <w:style w:type="paragraph" w:styleId="Revision">
    <w:name w:val="Revision"/>
    <w:hidden/>
    <w:uiPriority w:val="99"/>
    <w:semiHidden/>
    <w:rsid w:val="004B21C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02E63"/>
    <w:pPr>
      <w:tabs>
        <w:tab w:val="left" w:pos="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002E63"/>
    <w:rPr>
      <w:rFonts w:ascii="Times New Roman" w:eastAsia="Times New Roman" w:hAnsi="Times New Roman" w:cs="Times New Roman"/>
      <w:b/>
      <w:caps/>
      <w:kern w:val="28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02E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E6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705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5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420"/>
  </w:style>
  <w:style w:type="paragraph" w:styleId="Footer">
    <w:name w:val="footer"/>
    <w:basedOn w:val="Normal"/>
    <w:link w:val="FooterChar"/>
    <w:uiPriority w:val="99"/>
    <w:unhideWhenUsed/>
    <w:rsid w:val="00B4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to.org/english/tratop_e/sps_e/sps_1703202510_e/sps_1703202510_e.htm" TargetMode="External"/><Relationship Id="rId18" Type="http://schemas.openxmlformats.org/officeDocument/2006/relationships/hyperlink" Target="https://www.wto.org/english/tratop_e/sps_e/sps_e.htm" TargetMode="External"/><Relationship Id="rId26" Type="http://schemas.openxmlformats.org/officeDocument/2006/relationships/hyperlink" Target="https://www.wto.org/english/tratop_e/sps_e/sps_declaration_mc12_e.htm" TargetMode="External"/><Relationship Id="rId39" Type="http://schemas.openxmlformats.org/officeDocument/2006/relationships/hyperlink" Target="https://standardsfacility.org/stdf-public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to.org/english/tratop_e/sps_e/work_and_doc_e.htm" TargetMode="External"/><Relationship Id="rId34" Type="http://schemas.openxmlformats.org/officeDocument/2006/relationships/hyperlink" Target="https://www.youtube.com/watch?v=mY4AIhZYC9s" TargetMode="External"/><Relationship Id="rId42" Type="http://schemas.openxmlformats.org/officeDocument/2006/relationships/hyperlink" Target="https://www.youtube.com/watch?v=QnQE_lPtztk&amp;list=PL7r8EY5C1PNYVGo0wMGml7vtxaajkyGO8&amp;index=4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agenda.wto.org" TargetMode="External"/><Relationship Id="rId17" Type="http://schemas.openxmlformats.org/officeDocument/2006/relationships/hyperlink" Target="mailto:armandoenrique.pelaez@wto.org" TargetMode="External"/><Relationship Id="rId25" Type="http://schemas.openxmlformats.org/officeDocument/2006/relationships/hyperlink" Target="https://www.wto.org/french/tratop_f/sps_f/sps_declaration_mc12_f.htm" TargetMode="External"/><Relationship Id="rId33" Type="http://schemas.openxmlformats.org/officeDocument/2006/relationships/hyperlink" Target="https://www.youtube.com/watch?v=-GxsV16ufBU" TargetMode="External"/><Relationship Id="rId38" Type="http://schemas.openxmlformats.org/officeDocument/2006/relationships/hyperlink" Target="https://standardsfacility.org/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fabrizio.meliado@wto.org" TargetMode="External"/><Relationship Id="rId20" Type="http://schemas.openxmlformats.org/officeDocument/2006/relationships/hyperlink" Target="https://www.wto.org/english/res_e/booksp_e/agrmntseries4_sps_e.pdf" TargetMode="External"/><Relationship Id="rId29" Type="http://schemas.openxmlformats.org/officeDocument/2006/relationships/hyperlink" Target="https://www.learning.wto.org/local/coursecatalogue/index.php?categoryid=50" TargetMode="External"/><Relationship Id="rId41" Type="http://schemas.openxmlformats.org/officeDocument/2006/relationships/hyperlink" Target="https://standardsfacility.org/briefing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ing.wto.org/en" TargetMode="External"/><Relationship Id="rId24" Type="http://schemas.openxmlformats.org/officeDocument/2006/relationships/hyperlink" Target="https://eping.wto.org/en" TargetMode="External"/><Relationship Id="rId32" Type="http://schemas.openxmlformats.org/officeDocument/2006/relationships/hyperlink" Target="https://www.youtube.com/watch?v=LB7KD0Hm1X4" TargetMode="External"/><Relationship Id="rId37" Type="http://schemas.openxmlformats.org/officeDocument/2006/relationships/hyperlink" Target="https://www.youtube.com/watch?v=-IkLFrtjC-U" TargetMode="External"/><Relationship Id="rId40" Type="http://schemas.openxmlformats.org/officeDocument/2006/relationships/hyperlink" Target="https://standardsfacility.org/SPS-eCert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amille.flechet@wto.org" TargetMode="External"/><Relationship Id="rId23" Type="http://schemas.openxmlformats.org/officeDocument/2006/relationships/hyperlink" Target="https://www.wto.org/english/tratop_e/sps_e/decisions06_e.htm" TargetMode="External"/><Relationship Id="rId28" Type="http://schemas.openxmlformats.org/officeDocument/2006/relationships/hyperlink" Target="https://www.wto.org/english/tratop_e/sps_e/review_sps_agreement_e.htm" TargetMode="External"/><Relationship Id="rId36" Type="http://schemas.openxmlformats.org/officeDocument/2006/relationships/hyperlink" Target="https://www.youtube.com/watch?v=RwMkm95ZnE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cs.wto.org/dol2fe/Pages/FE_Search/FE_S_S005.aspx" TargetMode="External"/><Relationship Id="rId19" Type="http://schemas.openxmlformats.org/officeDocument/2006/relationships/hyperlink" Target="https://www.wto.org/english/docs_e/legal_e/15sps_01_e.htm" TargetMode="External"/><Relationship Id="rId31" Type="http://schemas.openxmlformats.org/officeDocument/2006/relationships/hyperlink" Target="https://www.youtube.com/watch?v=s04acalFRrc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to.org/english/tratop_e/sps_e/sps_transparency_e.htm" TargetMode="External"/><Relationship Id="rId14" Type="http://schemas.openxmlformats.org/officeDocument/2006/relationships/hyperlink" Target="https://www.wto.org/english/tratop_e/sps_e/sps_1703202510_e/sps_1703202510_e.htm" TargetMode="External"/><Relationship Id="rId22" Type="http://schemas.openxmlformats.org/officeDocument/2006/relationships/hyperlink" Target="https://www.wto.org/english/tratop_e/sps_e/transparency_toolkit_e.htm" TargetMode="External"/><Relationship Id="rId27" Type="http://schemas.openxmlformats.org/officeDocument/2006/relationships/hyperlink" Target="https://docs.wto.org/dol2festaff/Pages/SS/directdoc.aspx?filename=q:/WT/MIN24/36.pdf&amp;Open=True" TargetMode="External"/><Relationship Id="rId30" Type="http://schemas.openxmlformats.org/officeDocument/2006/relationships/hyperlink" Target="https://www.youtube.com/watch?v=a7HHRTHc4zA" TargetMode="External"/><Relationship Id="rId35" Type="http://schemas.openxmlformats.org/officeDocument/2006/relationships/hyperlink" Target="https://www.youtube.com/watch?v=8sg8b-dvKH4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E90F-CFD0-41FB-9ADA-35C5BC2E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Flechet, Camille</cp:lastModifiedBy>
  <cp:revision>3</cp:revision>
  <cp:lastPrinted>2023-10-12T08:26:00Z</cp:lastPrinted>
  <dcterms:created xsi:type="dcterms:W3CDTF">2025-10-09T11:49:00Z</dcterms:created>
  <dcterms:modified xsi:type="dcterms:W3CDTF">2025-10-09T11:50:00Z</dcterms:modified>
</cp:coreProperties>
</file>