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5DDFA87" w14:textId="77777777" w:rsidR="00084A2E" w:rsidRDefault="00084A2E" w:rsidP="00622B1B">
      <w:pPr>
        <w:spacing w:after="0"/>
        <w:jc w:val="both"/>
        <w:rPr>
          <w:b/>
          <w:bCs/>
          <w:color w:val="002060"/>
          <w:sz w:val="24"/>
          <w:lang w:val="es-419"/>
        </w:rPr>
      </w:pPr>
    </w:p>
    <w:p w14:paraId="5C2F0BDE" w14:textId="77777777" w:rsidR="00084A2E" w:rsidRDefault="00084A2E" w:rsidP="00622B1B">
      <w:pPr>
        <w:spacing w:after="0"/>
        <w:jc w:val="both"/>
        <w:rPr>
          <w:b/>
          <w:bCs/>
          <w:color w:val="002060"/>
          <w:sz w:val="24"/>
          <w:lang w:val="es-419"/>
        </w:rPr>
      </w:pPr>
    </w:p>
    <w:p w14:paraId="45198FE5" w14:textId="4A23DD7F" w:rsidR="00437BA9" w:rsidRDefault="00437BA9" w:rsidP="00437BA9">
      <w:pPr>
        <w:spacing w:after="0"/>
        <w:jc w:val="center"/>
        <w:rPr>
          <w:b/>
          <w:bCs/>
          <w:color w:val="002060"/>
          <w:sz w:val="24"/>
          <w:lang w:val="es-419"/>
        </w:rPr>
      </w:pPr>
    </w:p>
    <w:p w14:paraId="6553354B" w14:textId="77777777" w:rsidR="00437BA9" w:rsidRPr="00404AD9" w:rsidRDefault="00437BA9" w:rsidP="00437BA9">
      <w:pPr>
        <w:pStyle w:val="Heading1"/>
        <w:rPr>
          <w:sz w:val="36"/>
          <w:szCs w:val="20"/>
          <w:lang w:val="es-419"/>
        </w:rPr>
      </w:pPr>
      <w:r>
        <w:rPr>
          <w:bCs/>
          <w:lang w:val="es-419"/>
        </w:rPr>
        <w:t xml:space="preserve">Programa </w:t>
      </w:r>
      <w:r w:rsidRPr="00404AD9">
        <w:rPr>
          <w:bCs/>
          <w:lang w:val="es-419"/>
        </w:rPr>
        <w:t xml:space="preserve">online de Política Comercial Internacional orientado al sector </w:t>
      </w:r>
      <w:r>
        <w:rPr>
          <w:bCs/>
          <w:lang w:val="es-419"/>
        </w:rPr>
        <w:t>a</w:t>
      </w:r>
      <w:r w:rsidRPr="00404AD9">
        <w:rPr>
          <w:bCs/>
          <w:lang w:val="es-419"/>
        </w:rPr>
        <w:t>grícola en la región SICA</w:t>
      </w:r>
    </w:p>
    <w:p w14:paraId="7EE60D79" w14:textId="77777777" w:rsidR="00375CEF" w:rsidRPr="00DD3496" w:rsidRDefault="00375CEF" w:rsidP="00375CEF">
      <w:pPr>
        <w:spacing w:after="0"/>
        <w:jc w:val="center"/>
        <w:outlineLvl w:val="0"/>
        <w:rPr>
          <w:b/>
          <w:i/>
          <w:iCs/>
          <w:color w:val="002060"/>
          <w:sz w:val="28"/>
          <w:szCs w:val="28"/>
          <w:lang w:val="es-419"/>
        </w:rPr>
      </w:pPr>
      <w:r w:rsidRPr="00DD3496">
        <w:rPr>
          <w:b/>
          <w:i/>
          <w:iCs/>
          <w:color w:val="002060"/>
          <w:sz w:val="28"/>
          <w:szCs w:val="28"/>
          <w:lang w:val="es-419"/>
        </w:rPr>
        <w:t>12 de octubre al 16 de noviembre de 2022</w:t>
      </w:r>
    </w:p>
    <w:p w14:paraId="44306247" w14:textId="77777777" w:rsidR="00437BA9" w:rsidRPr="00404AD9" w:rsidRDefault="00437BA9" w:rsidP="00437BA9">
      <w:pPr>
        <w:pStyle w:val="Heading1"/>
        <w:rPr>
          <w:sz w:val="32"/>
          <w:szCs w:val="18"/>
          <w:lang w:val="es-419"/>
        </w:rPr>
      </w:pPr>
    </w:p>
    <w:p w14:paraId="0F370414" w14:textId="77777777" w:rsidR="00437BA9" w:rsidRPr="00404AD9" w:rsidRDefault="00437BA9" w:rsidP="00437BA9">
      <w:pPr>
        <w:pStyle w:val="Heading1"/>
        <w:rPr>
          <w:sz w:val="28"/>
          <w:szCs w:val="16"/>
          <w:lang w:val="es-419"/>
        </w:rPr>
      </w:pPr>
      <w:r w:rsidRPr="00404AD9">
        <w:rPr>
          <w:sz w:val="28"/>
          <w:szCs w:val="16"/>
          <w:lang w:val="es-419"/>
        </w:rPr>
        <w:t xml:space="preserve">Desarrollo de capacidades </w:t>
      </w:r>
      <w:r>
        <w:rPr>
          <w:sz w:val="28"/>
          <w:szCs w:val="16"/>
          <w:lang w:val="es-419"/>
        </w:rPr>
        <w:t xml:space="preserve">técnicas </w:t>
      </w:r>
      <w:r w:rsidRPr="00404AD9">
        <w:rPr>
          <w:sz w:val="28"/>
          <w:szCs w:val="16"/>
          <w:lang w:val="es-419"/>
        </w:rPr>
        <w:t>para</w:t>
      </w:r>
      <w:r>
        <w:rPr>
          <w:sz w:val="28"/>
          <w:szCs w:val="16"/>
          <w:lang w:val="es-419"/>
        </w:rPr>
        <w:t xml:space="preserve"> funcionarios de</w:t>
      </w:r>
      <w:r w:rsidRPr="00404AD9">
        <w:rPr>
          <w:sz w:val="28"/>
          <w:szCs w:val="16"/>
          <w:lang w:val="es-419"/>
        </w:rPr>
        <w:t xml:space="preserve"> las instituciones encargadas de gestionar </w:t>
      </w:r>
      <w:r>
        <w:rPr>
          <w:sz w:val="28"/>
          <w:szCs w:val="16"/>
          <w:lang w:val="es-419"/>
        </w:rPr>
        <w:t xml:space="preserve">la </w:t>
      </w:r>
      <w:r w:rsidRPr="00404AD9">
        <w:rPr>
          <w:sz w:val="28"/>
          <w:szCs w:val="16"/>
          <w:lang w:val="es-419"/>
        </w:rPr>
        <w:t xml:space="preserve">política </w:t>
      </w:r>
      <w:r>
        <w:rPr>
          <w:sz w:val="28"/>
          <w:szCs w:val="16"/>
          <w:lang w:val="es-419"/>
        </w:rPr>
        <w:t xml:space="preserve">agrícola </w:t>
      </w:r>
    </w:p>
    <w:p w14:paraId="4CA43547" w14:textId="77777777" w:rsidR="00437BA9" w:rsidRPr="00404AD9" w:rsidRDefault="00437BA9" w:rsidP="00437BA9">
      <w:pPr>
        <w:rPr>
          <w:lang w:val="es-419"/>
        </w:rPr>
      </w:pPr>
    </w:p>
    <w:p w14:paraId="529CBF9B" w14:textId="77777777" w:rsidR="00437BA9" w:rsidRPr="00404AD9" w:rsidRDefault="00437BA9" w:rsidP="00437BA9">
      <w:pPr>
        <w:rPr>
          <w:lang w:val="es-419"/>
        </w:rPr>
      </w:pPr>
    </w:p>
    <w:p w14:paraId="626F7CD7" w14:textId="1DC2E638" w:rsidR="00437BA9" w:rsidRPr="00404AD9" w:rsidRDefault="00615AA9" w:rsidP="00437BA9">
      <w:pPr>
        <w:spacing w:after="0"/>
        <w:jc w:val="center"/>
        <w:outlineLvl w:val="0"/>
        <w:rPr>
          <w:lang w:val="es-419"/>
        </w:rPr>
      </w:pPr>
      <w:r>
        <w:rPr>
          <w:bCs/>
          <w:color w:val="002060"/>
          <w:sz w:val="32"/>
          <w:szCs w:val="18"/>
          <w:lang w:val="es-419"/>
        </w:rPr>
        <w:t>Octubre</w:t>
      </w:r>
      <w:r w:rsidR="0063058E">
        <w:rPr>
          <w:bCs/>
          <w:color w:val="002060"/>
          <w:sz w:val="32"/>
          <w:szCs w:val="18"/>
          <w:lang w:val="es-419"/>
        </w:rPr>
        <w:t xml:space="preserve"> </w:t>
      </w:r>
      <w:r w:rsidR="00437BA9">
        <w:rPr>
          <w:bCs/>
          <w:color w:val="002060"/>
          <w:sz w:val="32"/>
          <w:szCs w:val="18"/>
          <w:lang w:val="es-419"/>
        </w:rPr>
        <w:t xml:space="preserve">de </w:t>
      </w:r>
      <w:r w:rsidR="00437BA9" w:rsidRPr="00404AD9">
        <w:rPr>
          <w:bCs/>
          <w:color w:val="002060"/>
          <w:sz w:val="32"/>
          <w:szCs w:val="18"/>
          <w:lang w:val="es-419"/>
        </w:rPr>
        <w:t>202</w:t>
      </w:r>
      <w:r w:rsidR="007E76C5">
        <w:rPr>
          <w:bCs/>
          <w:color w:val="002060"/>
          <w:sz w:val="32"/>
          <w:szCs w:val="18"/>
          <w:lang w:val="es-419"/>
        </w:rPr>
        <w:t>2</w:t>
      </w:r>
      <w:r w:rsidR="00437BA9" w:rsidRPr="00404AD9">
        <w:rPr>
          <w:lang w:val="es-419"/>
        </w:rPr>
        <w:br w:type="page"/>
      </w:r>
    </w:p>
    <w:p w14:paraId="6A1534A5" w14:textId="77777777" w:rsidR="00437BA9" w:rsidRPr="00404AD9" w:rsidRDefault="00437BA9" w:rsidP="00437BA9">
      <w:pPr>
        <w:spacing w:after="0"/>
        <w:jc w:val="center"/>
        <w:outlineLvl w:val="0"/>
        <w:rPr>
          <w:lang w:val="es-419"/>
        </w:rPr>
      </w:pPr>
    </w:p>
    <w:p w14:paraId="4A919766" w14:textId="77777777" w:rsidR="00437BA9" w:rsidRPr="00404AD9" w:rsidRDefault="00437BA9" w:rsidP="00437BA9">
      <w:pPr>
        <w:spacing w:after="0"/>
        <w:jc w:val="center"/>
        <w:outlineLvl w:val="0"/>
        <w:rPr>
          <w:b/>
          <w:color w:val="002060"/>
          <w:sz w:val="28"/>
          <w:szCs w:val="28"/>
          <w:lang w:val="es-419"/>
        </w:rPr>
      </w:pPr>
    </w:p>
    <w:p w14:paraId="4E6A0EC1" w14:textId="41836F7F" w:rsidR="00437BA9" w:rsidRDefault="00437BA9" w:rsidP="00437BA9">
      <w:pPr>
        <w:spacing w:after="0"/>
        <w:jc w:val="center"/>
        <w:outlineLvl w:val="0"/>
        <w:rPr>
          <w:bCs/>
          <w:i/>
          <w:iCs/>
          <w:color w:val="002060"/>
          <w:sz w:val="28"/>
          <w:szCs w:val="28"/>
          <w:lang w:val="es-419"/>
        </w:rPr>
      </w:pPr>
      <w:r>
        <w:rPr>
          <w:bCs/>
          <w:i/>
          <w:iCs/>
          <w:color w:val="002060"/>
          <w:sz w:val="28"/>
          <w:szCs w:val="28"/>
          <w:lang w:val="es-419"/>
        </w:rPr>
        <w:t>Programa</w:t>
      </w:r>
      <w:r w:rsidRPr="00404AD9">
        <w:rPr>
          <w:bCs/>
          <w:i/>
          <w:iCs/>
          <w:color w:val="002060"/>
          <w:sz w:val="28"/>
          <w:szCs w:val="28"/>
          <w:lang w:val="es-419"/>
        </w:rPr>
        <w:t xml:space="preserve"> </w:t>
      </w:r>
      <w:r>
        <w:rPr>
          <w:bCs/>
          <w:i/>
          <w:iCs/>
          <w:color w:val="002060"/>
          <w:sz w:val="28"/>
          <w:szCs w:val="28"/>
          <w:lang w:val="es-419"/>
        </w:rPr>
        <w:t xml:space="preserve">sobre </w:t>
      </w:r>
      <w:r w:rsidRPr="00404AD9">
        <w:rPr>
          <w:bCs/>
          <w:i/>
          <w:iCs/>
          <w:color w:val="002060"/>
          <w:sz w:val="28"/>
          <w:szCs w:val="28"/>
          <w:lang w:val="es-419"/>
        </w:rPr>
        <w:t xml:space="preserve">Política Comercial Internacional orientado al sector </w:t>
      </w:r>
      <w:r>
        <w:rPr>
          <w:bCs/>
          <w:i/>
          <w:iCs/>
          <w:color w:val="002060"/>
          <w:sz w:val="28"/>
          <w:szCs w:val="28"/>
          <w:lang w:val="es-419"/>
        </w:rPr>
        <w:t>a</w:t>
      </w:r>
      <w:r w:rsidRPr="00404AD9">
        <w:rPr>
          <w:bCs/>
          <w:i/>
          <w:iCs/>
          <w:color w:val="002060"/>
          <w:sz w:val="28"/>
          <w:szCs w:val="28"/>
          <w:lang w:val="es-419"/>
        </w:rPr>
        <w:t>grícola</w:t>
      </w:r>
      <w:r w:rsidR="00432C5C">
        <w:rPr>
          <w:bCs/>
          <w:i/>
          <w:iCs/>
          <w:color w:val="002060"/>
          <w:sz w:val="28"/>
          <w:szCs w:val="28"/>
          <w:lang w:val="es-419"/>
        </w:rPr>
        <w:t xml:space="preserve"> – Segunda edición</w:t>
      </w:r>
    </w:p>
    <w:p w14:paraId="6A5928D6" w14:textId="1C99E04A" w:rsidR="009561F7" w:rsidRPr="00DD3496" w:rsidRDefault="009561F7" w:rsidP="00437BA9">
      <w:pPr>
        <w:spacing w:after="0"/>
        <w:jc w:val="center"/>
        <w:outlineLvl w:val="0"/>
        <w:rPr>
          <w:b/>
          <w:i/>
          <w:iCs/>
          <w:color w:val="002060"/>
          <w:sz w:val="28"/>
          <w:szCs w:val="28"/>
          <w:lang w:val="es-419"/>
        </w:rPr>
      </w:pPr>
      <w:r w:rsidRPr="00DD3496">
        <w:rPr>
          <w:b/>
          <w:i/>
          <w:iCs/>
          <w:color w:val="002060"/>
          <w:sz w:val="28"/>
          <w:szCs w:val="28"/>
          <w:lang w:val="es-419"/>
        </w:rPr>
        <w:t xml:space="preserve">12 de octubre al 16 de </w:t>
      </w:r>
      <w:r w:rsidR="00CF06A8" w:rsidRPr="00DD3496">
        <w:rPr>
          <w:b/>
          <w:i/>
          <w:iCs/>
          <w:color w:val="002060"/>
          <w:sz w:val="28"/>
          <w:szCs w:val="28"/>
          <w:lang w:val="es-419"/>
        </w:rPr>
        <w:t>noviembre de 2022</w:t>
      </w:r>
    </w:p>
    <w:p w14:paraId="563E3DEA" w14:textId="77777777" w:rsidR="00CF06A8" w:rsidRPr="00404AD9" w:rsidRDefault="00CF06A8" w:rsidP="00437BA9">
      <w:pPr>
        <w:spacing w:after="0"/>
        <w:jc w:val="center"/>
        <w:outlineLvl w:val="0"/>
        <w:rPr>
          <w:bCs/>
          <w:i/>
          <w:iCs/>
          <w:color w:val="002060"/>
          <w:sz w:val="28"/>
          <w:szCs w:val="28"/>
          <w:lang w:val="es-419"/>
        </w:rPr>
      </w:pPr>
    </w:p>
    <w:p w14:paraId="55C4CEC4" w14:textId="77777777" w:rsidR="00437BA9" w:rsidRPr="00404AD9" w:rsidRDefault="00437BA9" w:rsidP="00437BA9">
      <w:pPr>
        <w:spacing w:after="0"/>
        <w:outlineLvl w:val="0"/>
        <w:rPr>
          <w:b/>
          <w:lang w:val="es-419"/>
        </w:rPr>
      </w:pPr>
    </w:p>
    <w:p w14:paraId="7A3D0812" w14:textId="551D23BF" w:rsidR="00437BA9" w:rsidRDefault="00437BA9" w:rsidP="00437BA9">
      <w:pPr>
        <w:spacing w:after="0"/>
        <w:jc w:val="both"/>
        <w:rPr>
          <w:sz w:val="24"/>
          <w:lang w:val="es-419"/>
        </w:rPr>
      </w:pPr>
      <w:r>
        <w:rPr>
          <w:sz w:val="24"/>
          <w:lang w:val="es-419"/>
        </w:rPr>
        <w:t>C</w:t>
      </w:r>
      <w:r w:rsidRPr="00404AD9">
        <w:rPr>
          <w:sz w:val="24"/>
          <w:lang w:val="es-419"/>
        </w:rPr>
        <w:t>omo parte de la cooperación</w:t>
      </w:r>
      <w:r w:rsidR="00103B2D">
        <w:rPr>
          <w:sz w:val="24"/>
          <w:lang w:val="es-419"/>
        </w:rPr>
        <w:t xml:space="preserve"> técnica</w:t>
      </w:r>
      <w:r w:rsidRPr="00404AD9">
        <w:rPr>
          <w:sz w:val="24"/>
          <w:lang w:val="es-419"/>
        </w:rPr>
        <w:t xml:space="preserve"> a</w:t>
      </w:r>
      <w:r>
        <w:rPr>
          <w:sz w:val="24"/>
          <w:lang w:val="es-419"/>
        </w:rPr>
        <w:t>sociada al</w:t>
      </w:r>
      <w:r w:rsidRPr="00404AD9">
        <w:rPr>
          <w:sz w:val="24"/>
          <w:lang w:val="es-419"/>
        </w:rPr>
        <w:t xml:space="preserve"> proceso de fortalecimiento de </w:t>
      </w:r>
      <w:r>
        <w:rPr>
          <w:sz w:val="24"/>
          <w:lang w:val="es-419"/>
        </w:rPr>
        <w:t xml:space="preserve">los </w:t>
      </w:r>
      <w:r w:rsidRPr="00404AD9">
        <w:rPr>
          <w:sz w:val="24"/>
          <w:lang w:val="es-419"/>
        </w:rPr>
        <w:t xml:space="preserve">marcos institucionales y políticas que articulen acciones de desarrollo social, económico y humano sostenibles del sector agrícola en la </w:t>
      </w:r>
      <w:r>
        <w:rPr>
          <w:sz w:val="24"/>
          <w:lang w:val="es-419"/>
        </w:rPr>
        <w:t>R</w:t>
      </w:r>
      <w:r w:rsidRPr="00404AD9">
        <w:rPr>
          <w:sz w:val="24"/>
          <w:lang w:val="es-419"/>
        </w:rPr>
        <w:t xml:space="preserve">egión SICA, </w:t>
      </w:r>
      <w:r>
        <w:rPr>
          <w:sz w:val="24"/>
          <w:lang w:val="es-419"/>
        </w:rPr>
        <w:t>l</w:t>
      </w:r>
      <w:r w:rsidRPr="00404AD9">
        <w:rPr>
          <w:sz w:val="24"/>
          <w:lang w:val="es-419"/>
        </w:rPr>
        <w:t>a Organización de las Naciones Unidas para la Alimentación y la Agricultura (FAO),</w:t>
      </w:r>
      <w:r>
        <w:rPr>
          <w:sz w:val="24"/>
          <w:lang w:val="es-419"/>
        </w:rPr>
        <w:t xml:space="preserve"> el Instituto</w:t>
      </w:r>
      <w:r w:rsidRPr="00C97832">
        <w:rPr>
          <w:sz w:val="24"/>
          <w:lang w:val="es-419"/>
        </w:rPr>
        <w:t xml:space="preserve"> Interamericano de Cooperación para la Agricultura (IICA)</w:t>
      </w:r>
      <w:r>
        <w:rPr>
          <w:sz w:val="24"/>
          <w:lang w:val="es-419"/>
        </w:rPr>
        <w:t xml:space="preserve">, </w:t>
      </w:r>
      <w:r w:rsidRPr="00C97832">
        <w:rPr>
          <w:sz w:val="24"/>
          <w:lang w:val="es-419"/>
        </w:rPr>
        <w:t>la Secretaría de Integración Económica Centroamericana (SIECA)</w:t>
      </w:r>
      <w:r>
        <w:rPr>
          <w:sz w:val="24"/>
          <w:lang w:val="es-419"/>
        </w:rPr>
        <w:t xml:space="preserve"> y la Secretaría del </w:t>
      </w:r>
      <w:r w:rsidRPr="00C97832">
        <w:rPr>
          <w:sz w:val="24"/>
          <w:lang w:val="es-419"/>
        </w:rPr>
        <w:t>Consejo Agropecuario Centroamericano (</w:t>
      </w:r>
      <w:r>
        <w:rPr>
          <w:sz w:val="24"/>
          <w:lang w:val="es-419"/>
        </w:rPr>
        <w:t>SE</w:t>
      </w:r>
      <w:r w:rsidRPr="00C97832">
        <w:rPr>
          <w:sz w:val="24"/>
          <w:lang w:val="es-419"/>
        </w:rPr>
        <w:t>CAC)</w:t>
      </w:r>
      <w:r>
        <w:rPr>
          <w:sz w:val="24"/>
          <w:lang w:val="es-419"/>
        </w:rPr>
        <w:t xml:space="preserve">, </w:t>
      </w:r>
      <w:r w:rsidRPr="00404AD9">
        <w:rPr>
          <w:sz w:val="24"/>
          <w:lang w:val="es-419"/>
        </w:rPr>
        <w:t>plantea</w:t>
      </w:r>
      <w:r>
        <w:rPr>
          <w:sz w:val="24"/>
          <w:lang w:val="es-419"/>
        </w:rPr>
        <w:t>n</w:t>
      </w:r>
      <w:r w:rsidRPr="00404AD9">
        <w:rPr>
          <w:sz w:val="24"/>
          <w:lang w:val="es-419"/>
        </w:rPr>
        <w:t xml:space="preserve"> el fortalecimiento de capacidades </w:t>
      </w:r>
      <w:r w:rsidR="00103B2D">
        <w:rPr>
          <w:sz w:val="24"/>
          <w:lang w:val="es-419"/>
        </w:rPr>
        <w:t xml:space="preserve">técnicas </w:t>
      </w:r>
      <w:r w:rsidRPr="00404AD9">
        <w:rPr>
          <w:sz w:val="24"/>
          <w:lang w:val="es-419"/>
        </w:rPr>
        <w:t xml:space="preserve">en </w:t>
      </w:r>
      <w:r>
        <w:rPr>
          <w:sz w:val="24"/>
          <w:lang w:val="es-419"/>
        </w:rPr>
        <w:t xml:space="preserve">la </w:t>
      </w:r>
      <w:r w:rsidRPr="00404AD9">
        <w:rPr>
          <w:sz w:val="24"/>
          <w:lang w:val="es-419"/>
        </w:rPr>
        <w:t xml:space="preserve">gestión de </w:t>
      </w:r>
      <w:r>
        <w:rPr>
          <w:sz w:val="24"/>
          <w:lang w:val="es-419"/>
        </w:rPr>
        <w:t xml:space="preserve">la </w:t>
      </w:r>
      <w:r w:rsidRPr="00404AD9">
        <w:rPr>
          <w:sz w:val="24"/>
          <w:lang w:val="es-419"/>
        </w:rPr>
        <w:t xml:space="preserve">política comercial en los países de la región como un factor clave para facilitar la inclusión económica y la generación de oportunidades comerciales </w:t>
      </w:r>
      <w:r w:rsidR="002B1D31">
        <w:rPr>
          <w:sz w:val="24"/>
          <w:lang w:val="es-419"/>
        </w:rPr>
        <w:t xml:space="preserve">frente a situaciones de crisis. </w:t>
      </w:r>
    </w:p>
    <w:p w14:paraId="126B96B3" w14:textId="77777777" w:rsidR="00437BA9" w:rsidRDefault="00437BA9" w:rsidP="00437BA9">
      <w:pPr>
        <w:spacing w:after="0"/>
        <w:jc w:val="both"/>
        <w:rPr>
          <w:sz w:val="24"/>
          <w:lang w:val="es-419"/>
        </w:rPr>
      </w:pPr>
    </w:p>
    <w:p w14:paraId="448103C1" w14:textId="17F33679" w:rsidR="00437BA9" w:rsidRDefault="00437BA9" w:rsidP="00437BA9">
      <w:pPr>
        <w:spacing w:after="0"/>
        <w:jc w:val="both"/>
        <w:rPr>
          <w:sz w:val="24"/>
          <w:lang w:val="es-419"/>
        </w:rPr>
      </w:pPr>
      <w:r w:rsidRPr="00404AD9">
        <w:rPr>
          <w:sz w:val="24"/>
          <w:lang w:val="es-419"/>
        </w:rPr>
        <w:t xml:space="preserve">Se propone </w:t>
      </w:r>
      <w:r w:rsidR="0063058E">
        <w:rPr>
          <w:sz w:val="24"/>
          <w:lang w:val="es-419"/>
        </w:rPr>
        <w:t>la realización de la segunda edición del</w:t>
      </w:r>
      <w:r w:rsidRPr="00404AD9">
        <w:rPr>
          <w:sz w:val="24"/>
          <w:lang w:val="es-419"/>
        </w:rPr>
        <w:t xml:space="preserve"> programa </w:t>
      </w:r>
      <w:r>
        <w:rPr>
          <w:sz w:val="24"/>
          <w:lang w:val="es-419"/>
        </w:rPr>
        <w:t xml:space="preserve">de formación avanzado </w:t>
      </w:r>
      <w:r w:rsidRPr="00404AD9">
        <w:rPr>
          <w:sz w:val="24"/>
          <w:lang w:val="es-419"/>
        </w:rPr>
        <w:t xml:space="preserve">dirigido a funcionarios gubernamentales del sector </w:t>
      </w:r>
      <w:r>
        <w:rPr>
          <w:sz w:val="24"/>
          <w:lang w:val="es-419"/>
        </w:rPr>
        <w:t>agrícola</w:t>
      </w:r>
      <w:r w:rsidRPr="00404AD9">
        <w:rPr>
          <w:sz w:val="24"/>
          <w:lang w:val="es-419"/>
        </w:rPr>
        <w:t>, con responsabilidad en temas vinculados con el comercio internacional y regional.</w:t>
      </w:r>
      <w:r>
        <w:rPr>
          <w:sz w:val="24"/>
          <w:lang w:val="es-419"/>
        </w:rPr>
        <w:t xml:space="preserve"> </w:t>
      </w:r>
    </w:p>
    <w:p w14:paraId="2479DBD5" w14:textId="77777777" w:rsidR="00437BA9" w:rsidRPr="00A32C99" w:rsidRDefault="00437BA9" w:rsidP="00437BA9">
      <w:pPr>
        <w:spacing w:after="0"/>
        <w:jc w:val="both"/>
        <w:rPr>
          <w:sz w:val="24"/>
          <w:lang w:val="es-419"/>
        </w:rPr>
      </w:pPr>
    </w:p>
    <w:p w14:paraId="71F33040" w14:textId="77777777" w:rsidR="00437BA9" w:rsidRPr="00404AD9" w:rsidRDefault="00437BA9" w:rsidP="00437BA9">
      <w:pPr>
        <w:spacing w:after="0"/>
        <w:jc w:val="both"/>
        <w:rPr>
          <w:b/>
          <w:color w:val="002060"/>
          <w:sz w:val="24"/>
          <w:lang w:val="es-419"/>
        </w:rPr>
      </w:pPr>
      <w:r w:rsidRPr="00404AD9">
        <w:rPr>
          <w:b/>
          <w:color w:val="002060"/>
          <w:sz w:val="24"/>
          <w:lang w:val="es-419"/>
        </w:rPr>
        <w:t>Objetivo</w:t>
      </w:r>
    </w:p>
    <w:p w14:paraId="198EF818" w14:textId="77777777" w:rsidR="00437BA9" w:rsidRPr="00404AD9" w:rsidRDefault="00437BA9" w:rsidP="00437BA9">
      <w:pPr>
        <w:spacing w:after="0"/>
        <w:jc w:val="both"/>
        <w:rPr>
          <w:b/>
          <w:color w:val="002060"/>
          <w:sz w:val="24"/>
          <w:lang w:val="es-419"/>
        </w:rPr>
      </w:pPr>
    </w:p>
    <w:p w14:paraId="35DE9717" w14:textId="16FC0997" w:rsidR="00437BA9" w:rsidRDefault="00437BA9" w:rsidP="006908A2">
      <w:pPr>
        <w:pStyle w:val="CommentText"/>
        <w:jc w:val="both"/>
        <w:rPr>
          <w:sz w:val="24"/>
          <w:lang w:val="es-419"/>
        </w:rPr>
      </w:pPr>
      <w:r w:rsidRPr="00404AD9">
        <w:rPr>
          <w:sz w:val="24"/>
          <w:lang w:val="es-419"/>
        </w:rPr>
        <w:t xml:space="preserve">Actualizar los conocimientos en materia de política comercial </w:t>
      </w:r>
      <w:r w:rsidR="005B690C">
        <w:rPr>
          <w:sz w:val="24"/>
          <w:lang w:val="es-419"/>
        </w:rPr>
        <w:t>a funcionarios públicos y privados</w:t>
      </w:r>
      <w:r w:rsidRPr="00404AD9">
        <w:rPr>
          <w:sz w:val="24"/>
          <w:lang w:val="es-419"/>
        </w:rPr>
        <w:t xml:space="preserve"> de la </w:t>
      </w:r>
      <w:r>
        <w:rPr>
          <w:sz w:val="24"/>
          <w:lang w:val="es-419"/>
        </w:rPr>
        <w:t>R</w:t>
      </w:r>
      <w:r w:rsidRPr="00404AD9">
        <w:rPr>
          <w:sz w:val="24"/>
          <w:lang w:val="es-419"/>
        </w:rPr>
        <w:t xml:space="preserve">egión SICA relacionados </w:t>
      </w:r>
      <w:r w:rsidR="00103B2D">
        <w:rPr>
          <w:sz w:val="24"/>
          <w:lang w:val="es-419"/>
        </w:rPr>
        <w:t xml:space="preserve">con </w:t>
      </w:r>
      <w:r w:rsidR="002B1D31">
        <w:rPr>
          <w:sz w:val="24"/>
          <w:lang w:val="es-419"/>
        </w:rPr>
        <w:t>e</w:t>
      </w:r>
      <w:r w:rsidR="00103B2D">
        <w:rPr>
          <w:sz w:val="24"/>
          <w:lang w:val="es-419"/>
        </w:rPr>
        <w:t xml:space="preserve">l </w:t>
      </w:r>
      <w:r>
        <w:rPr>
          <w:sz w:val="24"/>
          <w:lang w:val="es-419"/>
        </w:rPr>
        <w:t>s</w:t>
      </w:r>
      <w:r w:rsidRPr="00404AD9">
        <w:rPr>
          <w:sz w:val="24"/>
          <w:lang w:val="es-419"/>
        </w:rPr>
        <w:t xml:space="preserve">ector </w:t>
      </w:r>
      <w:r>
        <w:rPr>
          <w:sz w:val="24"/>
          <w:lang w:val="es-419"/>
        </w:rPr>
        <w:t>agrícola</w:t>
      </w:r>
      <w:r w:rsidR="003C15D3">
        <w:rPr>
          <w:sz w:val="24"/>
          <w:lang w:val="es-419"/>
        </w:rPr>
        <w:t xml:space="preserve">, así como </w:t>
      </w:r>
      <w:r>
        <w:rPr>
          <w:sz w:val="24"/>
          <w:lang w:val="es-419"/>
        </w:rPr>
        <w:t>p</w:t>
      </w:r>
      <w:r w:rsidRPr="00404AD9">
        <w:rPr>
          <w:sz w:val="24"/>
          <w:lang w:val="es-419"/>
        </w:rPr>
        <w:t xml:space="preserve">rofundizar </w:t>
      </w:r>
      <w:r w:rsidR="00103B2D">
        <w:rPr>
          <w:sz w:val="24"/>
          <w:lang w:val="es-419"/>
        </w:rPr>
        <w:t xml:space="preserve">en </w:t>
      </w:r>
      <w:r w:rsidRPr="00404AD9">
        <w:rPr>
          <w:sz w:val="24"/>
          <w:lang w:val="es-419"/>
        </w:rPr>
        <w:t>la comprensión de la situación del comercio agrícola regional y mundial</w:t>
      </w:r>
      <w:r>
        <w:rPr>
          <w:sz w:val="24"/>
          <w:lang w:val="es-419"/>
        </w:rPr>
        <w:t>.</w:t>
      </w:r>
    </w:p>
    <w:p w14:paraId="37571AAF" w14:textId="77777777" w:rsidR="00437BA9" w:rsidRDefault="00437BA9" w:rsidP="00437BA9">
      <w:pPr>
        <w:spacing w:after="0"/>
        <w:jc w:val="both"/>
        <w:rPr>
          <w:sz w:val="24"/>
          <w:lang w:val="es-419"/>
        </w:rPr>
      </w:pPr>
    </w:p>
    <w:p w14:paraId="23A7706F" w14:textId="77777777" w:rsidR="00437BA9" w:rsidRPr="00404AD9" w:rsidRDefault="00437BA9" w:rsidP="00437BA9">
      <w:pPr>
        <w:spacing w:after="0"/>
        <w:jc w:val="both"/>
        <w:rPr>
          <w:b/>
          <w:color w:val="002060"/>
          <w:sz w:val="24"/>
          <w:lang w:val="es-419"/>
        </w:rPr>
      </w:pPr>
      <w:r w:rsidRPr="00404AD9">
        <w:rPr>
          <w:b/>
          <w:color w:val="002060"/>
          <w:sz w:val="24"/>
          <w:lang w:val="es-419"/>
        </w:rPr>
        <w:t>Resultados previstos</w:t>
      </w:r>
    </w:p>
    <w:p w14:paraId="69912964" w14:textId="77777777" w:rsidR="00437BA9" w:rsidRPr="00404AD9" w:rsidRDefault="00437BA9" w:rsidP="00437BA9">
      <w:pPr>
        <w:spacing w:after="0"/>
        <w:jc w:val="both"/>
        <w:rPr>
          <w:b/>
          <w:color w:val="002060"/>
          <w:sz w:val="24"/>
          <w:lang w:val="es-419"/>
        </w:rPr>
      </w:pPr>
    </w:p>
    <w:p w14:paraId="00EDBDB8" w14:textId="466F3619" w:rsidR="00437BA9" w:rsidRDefault="00437BA9" w:rsidP="00437BA9">
      <w:pPr>
        <w:spacing w:after="0"/>
        <w:jc w:val="both"/>
        <w:rPr>
          <w:sz w:val="24"/>
          <w:lang w:val="es-419"/>
        </w:rPr>
      </w:pPr>
      <w:r w:rsidRPr="00404AD9">
        <w:rPr>
          <w:sz w:val="24"/>
          <w:lang w:val="es-419"/>
        </w:rPr>
        <w:t xml:space="preserve">Una vez culminado el </w:t>
      </w:r>
      <w:r>
        <w:rPr>
          <w:sz w:val="24"/>
          <w:lang w:val="es-419"/>
        </w:rPr>
        <w:t>programa,</w:t>
      </w:r>
      <w:r w:rsidRPr="00404AD9">
        <w:rPr>
          <w:sz w:val="24"/>
          <w:lang w:val="es-419"/>
        </w:rPr>
        <w:t xml:space="preserve"> los participantes adqui</w:t>
      </w:r>
      <w:r>
        <w:rPr>
          <w:sz w:val="24"/>
          <w:lang w:val="es-419"/>
        </w:rPr>
        <w:t>rirán</w:t>
      </w:r>
      <w:r w:rsidRPr="00404AD9">
        <w:rPr>
          <w:sz w:val="24"/>
          <w:lang w:val="es-419"/>
        </w:rPr>
        <w:t xml:space="preserve"> un mayor conocimiento de la situación del comercio </w:t>
      </w:r>
      <w:r w:rsidR="00616721">
        <w:rPr>
          <w:sz w:val="24"/>
          <w:lang w:val="es-419"/>
        </w:rPr>
        <w:t xml:space="preserve">internacional agrícola </w:t>
      </w:r>
      <w:r w:rsidRPr="00404AD9">
        <w:rPr>
          <w:sz w:val="24"/>
          <w:lang w:val="es-419"/>
        </w:rPr>
        <w:t xml:space="preserve">actual </w:t>
      </w:r>
      <w:r w:rsidR="00554ABB">
        <w:rPr>
          <w:sz w:val="24"/>
          <w:lang w:val="es-419"/>
        </w:rPr>
        <w:t xml:space="preserve">y </w:t>
      </w:r>
      <w:r w:rsidRPr="00404AD9">
        <w:rPr>
          <w:sz w:val="24"/>
          <w:lang w:val="es-419"/>
        </w:rPr>
        <w:t xml:space="preserve">de la normativa de política comercial relacionada </w:t>
      </w:r>
      <w:r>
        <w:rPr>
          <w:sz w:val="24"/>
          <w:lang w:val="es-419"/>
        </w:rPr>
        <w:t xml:space="preserve">con el </w:t>
      </w:r>
      <w:r w:rsidRPr="00404AD9">
        <w:rPr>
          <w:sz w:val="24"/>
          <w:lang w:val="es-419"/>
        </w:rPr>
        <w:t>sector agr</w:t>
      </w:r>
      <w:r>
        <w:rPr>
          <w:sz w:val="24"/>
          <w:lang w:val="es-419"/>
        </w:rPr>
        <w:t>ícola</w:t>
      </w:r>
      <w:r w:rsidRPr="00404AD9">
        <w:rPr>
          <w:sz w:val="24"/>
          <w:lang w:val="es-419"/>
        </w:rPr>
        <w:t xml:space="preserve">. </w:t>
      </w:r>
    </w:p>
    <w:p w14:paraId="3B93EDE5" w14:textId="77777777" w:rsidR="00437BA9" w:rsidRDefault="00437BA9" w:rsidP="00437BA9">
      <w:pPr>
        <w:spacing w:after="0"/>
        <w:jc w:val="both"/>
        <w:rPr>
          <w:sz w:val="24"/>
          <w:lang w:val="es-419"/>
        </w:rPr>
      </w:pPr>
    </w:p>
    <w:p w14:paraId="351A50EC" w14:textId="32E1A3B2" w:rsidR="00437BA9" w:rsidRPr="00404AD9" w:rsidRDefault="00437BA9" w:rsidP="00437BA9">
      <w:pPr>
        <w:spacing w:after="0"/>
        <w:jc w:val="both"/>
        <w:rPr>
          <w:sz w:val="24"/>
          <w:lang w:val="es-419"/>
        </w:rPr>
      </w:pPr>
      <w:r w:rsidRPr="00404AD9">
        <w:rPr>
          <w:sz w:val="24"/>
          <w:lang w:val="es-419"/>
        </w:rPr>
        <w:t>Se espera la participación de funcionarios</w:t>
      </w:r>
      <w:r w:rsidR="00D06FA9">
        <w:rPr>
          <w:sz w:val="24"/>
          <w:lang w:val="es-419"/>
        </w:rPr>
        <w:t xml:space="preserve"> </w:t>
      </w:r>
      <w:r w:rsidR="00611E86">
        <w:rPr>
          <w:sz w:val="24"/>
          <w:lang w:val="es-419"/>
        </w:rPr>
        <w:t>del s</w:t>
      </w:r>
      <w:r w:rsidR="00875B39">
        <w:rPr>
          <w:sz w:val="24"/>
          <w:lang w:val="es-419"/>
        </w:rPr>
        <w:t>e</w:t>
      </w:r>
      <w:r w:rsidR="00611E86">
        <w:rPr>
          <w:sz w:val="24"/>
          <w:lang w:val="es-419"/>
        </w:rPr>
        <w:t>ctor público y privado de los países miembros</w:t>
      </w:r>
      <w:r w:rsidRPr="00404AD9">
        <w:rPr>
          <w:sz w:val="24"/>
          <w:lang w:val="es-419"/>
        </w:rPr>
        <w:t xml:space="preserve"> </w:t>
      </w:r>
      <w:r>
        <w:rPr>
          <w:sz w:val="24"/>
          <w:lang w:val="es-419"/>
        </w:rPr>
        <w:t xml:space="preserve">de </w:t>
      </w:r>
      <w:r w:rsidRPr="00404AD9">
        <w:rPr>
          <w:sz w:val="24"/>
          <w:lang w:val="es-419"/>
        </w:rPr>
        <w:t xml:space="preserve">la </w:t>
      </w:r>
      <w:r>
        <w:rPr>
          <w:sz w:val="24"/>
          <w:lang w:val="es-419"/>
        </w:rPr>
        <w:t>R</w:t>
      </w:r>
      <w:r w:rsidRPr="00404AD9">
        <w:rPr>
          <w:sz w:val="24"/>
          <w:lang w:val="es-419"/>
        </w:rPr>
        <w:t>egión SICA</w:t>
      </w:r>
      <w:r w:rsidR="002B1D31">
        <w:rPr>
          <w:sz w:val="24"/>
          <w:lang w:val="es-419"/>
        </w:rPr>
        <w:t xml:space="preserve"> con el propósito de </w:t>
      </w:r>
      <w:r>
        <w:rPr>
          <w:sz w:val="24"/>
          <w:lang w:val="es-419"/>
        </w:rPr>
        <w:t>conforma</w:t>
      </w:r>
      <w:r w:rsidR="002B1D31">
        <w:rPr>
          <w:sz w:val="24"/>
          <w:lang w:val="es-419"/>
        </w:rPr>
        <w:t>r</w:t>
      </w:r>
      <w:r>
        <w:rPr>
          <w:sz w:val="24"/>
          <w:lang w:val="es-419"/>
        </w:rPr>
        <w:t xml:space="preserve"> una red regional de egresados del programa </w:t>
      </w:r>
      <w:r w:rsidR="002B1D31">
        <w:rPr>
          <w:sz w:val="24"/>
          <w:lang w:val="es-419"/>
        </w:rPr>
        <w:t>para continuar el</w:t>
      </w:r>
      <w:r>
        <w:rPr>
          <w:sz w:val="24"/>
          <w:lang w:val="es-419"/>
        </w:rPr>
        <w:t xml:space="preserve"> </w:t>
      </w:r>
      <w:r w:rsidR="002B1D31">
        <w:rPr>
          <w:sz w:val="24"/>
          <w:lang w:val="es-419"/>
        </w:rPr>
        <w:t>diálogo</w:t>
      </w:r>
      <w:r w:rsidR="002B1D31" w:rsidRPr="00F812FA">
        <w:rPr>
          <w:sz w:val="24"/>
          <w:lang w:val="es-419"/>
        </w:rPr>
        <w:t xml:space="preserve"> </w:t>
      </w:r>
      <w:r>
        <w:rPr>
          <w:sz w:val="24"/>
          <w:lang w:val="es-419"/>
        </w:rPr>
        <w:t xml:space="preserve">y </w:t>
      </w:r>
      <w:r w:rsidR="002B1D31">
        <w:rPr>
          <w:sz w:val="24"/>
          <w:lang w:val="es-419"/>
        </w:rPr>
        <w:t xml:space="preserve">participación </w:t>
      </w:r>
      <w:r>
        <w:rPr>
          <w:sz w:val="24"/>
          <w:lang w:val="es-419"/>
        </w:rPr>
        <w:t>en actividades técnicas de interés relacionadas con la temática. En el marco de la red, se fomentará la interacción entre sus integrantes lo que podría convertirse en un espacio de intercambio de buenas prácticas en la gestión pública.</w:t>
      </w:r>
    </w:p>
    <w:p w14:paraId="37A77AF7" w14:textId="77777777" w:rsidR="006908A2" w:rsidRPr="00404AD9" w:rsidRDefault="006908A2" w:rsidP="00437BA9">
      <w:pPr>
        <w:spacing w:after="0"/>
        <w:jc w:val="both"/>
        <w:rPr>
          <w:b/>
          <w:color w:val="002060"/>
          <w:sz w:val="24"/>
          <w:lang w:val="es-419"/>
        </w:rPr>
      </w:pPr>
    </w:p>
    <w:p w14:paraId="6EACD08F" w14:textId="77777777" w:rsidR="00437BA9" w:rsidRPr="00404AD9" w:rsidRDefault="00437BA9" w:rsidP="00437BA9">
      <w:pPr>
        <w:spacing w:after="0"/>
        <w:jc w:val="both"/>
        <w:rPr>
          <w:b/>
          <w:color w:val="002060"/>
          <w:sz w:val="24"/>
          <w:lang w:val="es-419"/>
        </w:rPr>
      </w:pPr>
      <w:r w:rsidRPr="00404AD9">
        <w:rPr>
          <w:b/>
          <w:color w:val="002060"/>
          <w:sz w:val="24"/>
          <w:lang w:val="es-419"/>
        </w:rPr>
        <w:t>Metodología</w:t>
      </w:r>
    </w:p>
    <w:p w14:paraId="76C9FBE7" w14:textId="77777777" w:rsidR="00437BA9" w:rsidRPr="00404AD9" w:rsidRDefault="00437BA9" w:rsidP="00437BA9">
      <w:pPr>
        <w:spacing w:after="0"/>
        <w:jc w:val="both"/>
        <w:rPr>
          <w:b/>
          <w:color w:val="002060"/>
          <w:sz w:val="24"/>
          <w:lang w:val="es-419"/>
        </w:rPr>
      </w:pPr>
    </w:p>
    <w:p w14:paraId="3DD1B3CC" w14:textId="77777777" w:rsidR="00437BA9" w:rsidRPr="00404AD9" w:rsidRDefault="00437BA9" w:rsidP="00437BA9">
      <w:pPr>
        <w:spacing w:after="0"/>
        <w:jc w:val="both"/>
        <w:rPr>
          <w:sz w:val="24"/>
          <w:lang w:val="es-419"/>
        </w:rPr>
      </w:pPr>
      <w:r w:rsidRPr="00404AD9">
        <w:rPr>
          <w:sz w:val="24"/>
          <w:lang w:val="es-419"/>
        </w:rPr>
        <w:t xml:space="preserve">Sin perjuicio de los ajustes que demanden la dinámica del </w:t>
      </w:r>
      <w:r>
        <w:rPr>
          <w:sz w:val="24"/>
          <w:lang w:val="es-419"/>
        </w:rPr>
        <w:t>programa</w:t>
      </w:r>
      <w:r w:rsidRPr="00404AD9">
        <w:rPr>
          <w:sz w:val="24"/>
          <w:lang w:val="es-419"/>
        </w:rPr>
        <w:t xml:space="preserve">, los aspectos metodológicos básicos del </w:t>
      </w:r>
      <w:r>
        <w:rPr>
          <w:sz w:val="24"/>
          <w:lang w:val="es-419"/>
        </w:rPr>
        <w:t xml:space="preserve">mismo </w:t>
      </w:r>
      <w:r w:rsidRPr="00404AD9">
        <w:rPr>
          <w:sz w:val="24"/>
          <w:lang w:val="es-419"/>
        </w:rPr>
        <w:t xml:space="preserve">serán los siguientes: </w:t>
      </w:r>
    </w:p>
    <w:p w14:paraId="30EB5BB9" w14:textId="77777777" w:rsidR="00437BA9" w:rsidRPr="00404AD9" w:rsidRDefault="00437BA9" w:rsidP="00437BA9">
      <w:pPr>
        <w:spacing w:after="0"/>
        <w:jc w:val="both"/>
        <w:rPr>
          <w:sz w:val="24"/>
          <w:lang w:val="es-419"/>
        </w:rPr>
      </w:pPr>
    </w:p>
    <w:p w14:paraId="502A8E0A" w14:textId="6BA18960" w:rsidR="00437BA9" w:rsidRPr="00DD3496" w:rsidRDefault="00437BA9" w:rsidP="00437BA9">
      <w:pPr>
        <w:pStyle w:val="ListParagraph"/>
        <w:numPr>
          <w:ilvl w:val="0"/>
          <w:numId w:val="3"/>
        </w:numPr>
        <w:spacing w:after="0"/>
        <w:jc w:val="both"/>
        <w:rPr>
          <w:b/>
          <w:bCs/>
          <w:sz w:val="24"/>
          <w:lang w:val="es-419"/>
        </w:rPr>
      </w:pPr>
      <w:r>
        <w:rPr>
          <w:sz w:val="24"/>
          <w:lang w:val="es-419"/>
        </w:rPr>
        <w:lastRenderedPageBreak/>
        <w:t>S</w:t>
      </w:r>
      <w:r w:rsidRPr="00404AD9">
        <w:rPr>
          <w:sz w:val="24"/>
          <w:lang w:val="es-419"/>
        </w:rPr>
        <w:t xml:space="preserve">e brindará de forma virtual </w:t>
      </w:r>
      <w:r>
        <w:rPr>
          <w:sz w:val="24"/>
          <w:lang w:val="es-419"/>
        </w:rPr>
        <w:t>una vez</w:t>
      </w:r>
      <w:r w:rsidRPr="00404AD9">
        <w:rPr>
          <w:sz w:val="24"/>
          <w:lang w:val="es-419"/>
        </w:rPr>
        <w:t xml:space="preserve"> por semana</w:t>
      </w:r>
      <w:r w:rsidR="00A52C12">
        <w:rPr>
          <w:sz w:val="24"/>
          <w:lang w:val="es-419"/>
        </w:rPr>
        <w:t xml:space="preserve"> vía plataforma zoom</w:t>
      </w:r>
      <w:r>
        <w:rPr>
          <w:sz w:val="24"/>
          <w:lang w:val="es-419"/>
        </w:rPr>
        <w:t xml:space="preserve"> (</w:t>
      </w:r>
      <w:r w:rsidRPr="00DD3496">
        <w:rPr>
          <w:b/>
          <w:bCs/>
          <w:sz w:val="24"/>
          <w:lang w:val="es-419"/>
        </w:rPr>
        <w:t>miércoles de 9</w:t>
      </w:r>
      <w:r w:rsidR="002B1D31" w:rsidRPr="00DD3496">
        <w:rPr>
          <w:b/>
          <w:bCs/>
          <w:sz w:val="24"/>
          <w:lang w:val="es-419"/>
        </w:rPr>
        <w:t>h00</w:t>
      </w:r>
      <w:r w:rsidRPr="00DD3496">
        <w:rPr>
          <w:b/>
          <w:bCs/>
          <w:sz w:val="24"/>
          <w:lang w:val="es-419"/>
        </w:rPr>
        <w:t xml:space="preserve"> a 1</w:t>
      </w:r>
      <w:r w:rsidR="007E76C5" w:rsidRPr="00DD3496">
        <w:rPr>
          <w:b/>
          <w:bCs/>
          <w:sz w:val="24"/>
          <w:lang w:val="es-419"/>
        </w:rPr>
        <w:t>1</w:t>
      </w:r>
      <w:r w:rsidR="002B1D31" w:rsidRPr="00DD3496">
        <w:rPr>
          <w:b/>
          <w:bCs/>
          <w:sz w:val="24"/>
          <w:lang w:val="es-419"/>
        </w:rPr>
        <w:t>h</w:t>
      </w:r>
      <w:r w:rsidR="007E76C5" w:rsidRPr="00DD3496">
        <w:rPr>
          <w:b/>
          <w:bCs/>
          <w:sz w:val="24"/>
          <w:lang w:val="es-419"/>
        </w:rPr>
        <w:t>30</w:t>
      </w:r>
      <w:r w:rsidRPr="00DD3496">
        <w:rPr>
          <w:b/>
          <w:bCs/>
          <w:sz w:val="24"/>
          <w:lang w:val="es-419"/>
        </w:rPr>
        <w:t xml:space="preserve"> de Panamá</w:t>
      </w:r>
      <w:r>
        <w:rPr>
          <w:sz w:val="24"/>
          <w:lang w:val="es-419"/>
        </w:rPr>
        <w:t>)</w:t>
      </w:r>
      <w:r w:rsidRPr="00404AD9">
        <w:rPr>
          <w:sz w:val="24"/>
          <w:lang w:val="es-419"/>
        </w:rPr>
        <w:t xml:space="preserve"> con </w:t>
      </w:r>
      <w:r w:rsidR="007E76C5">
        <w:rPr>
          <w:sz w:val="24"/>
          <w:lang w:val="es-419"/>
        </w:rPr>
        <w:t xml:space="preserve">seis </w:t>
      </w:r>
      <w:r w:rsidRPr="00404AD9">
        <w:rPr>
          <w:sz w:val="24"/>
          <w:lang w:val="es-419"/>
        </w:rPr>
        <w:t xml:space="preserve">sesiones de </w:t>
      </w:r>
      <w:r w:rsidR="007E76C5">
        <w:rPr>
          <w:sz w:val="24"/>
          <w:lang w:val="es-419"/>
        </w:rPr>
        <w:t xml:space="preserve">dos </w:t>
      </w:r>
      <w:r w:rsidRPr="00404AD9">
        <w:rPr>
          <w:sz w:val="24"/>
          <w:lang w:val="es-419"/>
        </w:rPr>
        <w:t xml:space="preserve">horas </w:t>
      </w:r>
      <w:r w:rsidR="007E76C5">
        <w:rPr>
          <w:sz w:val="24"/>
          <w:lang w:val="es-419"/>
        </w:rPr>
        <w:t xml:space="preserve">y media </w:t>
      </w:r>
      <w:r w:rsidRPr="00404AD9">
        <w:rPr>
          <w:sz w:val="24"/>
          <w:lang w:val="es-419"/>
        </w:rPr>
        <w:t>de duración</w:t>
      </w:r>
      <w:r>
        <w:rPr>
          <w:sz w:val="24"/>
          <w:lang w:val="es-419"/>
        </w:rPr>
        <w:t xml:space="preserve"> (total </w:t>
      </w:r>
      <w:r w:rsidR="00A52C12">
        <w:rPr>
          <w:sz w:val="24"/>
          <w:lang w:val="es-419"/>
        </w:rPr>
        <w:t xml:space="preserve">del programa </w:t>
      </w:r>
      <w:r w:rsidR="007E76C5">
        <w:rPr>
          <w:sz w:val="24"/>
          <w:lang w:val="es-419"/>
        </w:rPr>
        <w:t>15</w:t>
      </w:r>
      <w:r>
        <w:rPr>
          <w:sz w:val="24"/>
          <w:lang w:val="es-419"/>
        </w:rPr>
        <w:t xml:space="preserve"> horas)</w:t>
      </w:r>
      <w:r w:rsidRPr="00404AD9">
        <w:rPr>
          <w:sz w:val="24"/>
          <w:lang w:val="es-419"/>
        </w:rPr>
        <w:t xml:space="preserve">. </w:t>
      </w:r>
      <w:r w:rsidR="009561F7" w:rsidRPr="00DD3496">
        <w:rPr>
          <w:b/>
          <w:bCs/>
          <w:sz w:val="24"/>
          <w:lang w:val="es-419"/>
        </w:rPr>
        <w:t>Iniciando 12 de octubre y finalizando el 16 de noviembre.</w:t>
      </w:r>
    </w:p>
    <w:p w14:paraId="64E81FB2" w14:textId="77777777" w:rsidR="00437BA9" w:rsidRPr="00284809" w:rsidRDefault="00437BA9" w:rsidP="00437BA9">
      <w:pPr>
        <w:spacing w:after="0"/>
        <w:jc w:val="both"/>
        <w:rPr>
          <w:sz w:val="24"/>
          <w:lang w:val="es-419"/>
        </w:rPr>
      </w:pPr>
    </w:p>
    <w:p w14:paraId="3814CEF9" w14:textId="1B981C61" w:rsidR="00437BA9" w:rsidRDefault="00437BA9" w:rsidP="00437BA9">
      <w:pPr>
        <w:pStyle w:val="ListParagraph"/>
        <w:numPr>
          <w:ilvl w:val="0"/>
          <w:numId w:val="3"/>
        </w:numPr>
        <w:spacing w:after="0"/>
        <w:jc w:val="both"/>
        <w:rPr>
          <w:sz w:val="24"/>
          <w:lang w:val="es-419"/>
        </w:rPr>
      </w:pPr>
      <w:r w:rsidRPr="00404AD9">
        <w:rPr>
          <w:sz w:val="24"/>
          <w:lang w:val="es-419"/>
        </w:rPr>
        <w:t>La</w:t>
      </w:r>
      <w:r>
        <w:rPr>
          <w:sz w:val="24"/>
          <w:lang w:val="es-419"/>
        </w:rPr>
        <w:t>s</w:t>
      </w:r>
      <w:r w:rsidRPr="00404AD9">
        <w:rPr>
          <w:sz w:val="24"/>
          <w:lang w:val="es-419"/>
        </w:rPr>
        <w:t xml:space="preserve"> sesi</w:t>
      </w:r>
      <w:r>
        <w:rPr>
          <w:sz w:val="24"/>
          <w:lang w:val="es-419"/>
        </w:rPr>
        <w:t>ones</w:t>
      </w:r>
      <w:r w:rsidRPr="00404AD9">
        <w:rPr>
          <w:sz w:val="24"/>
          <w:lang w:val="es-419"/>
        </w:rPr>
        <w:t xml:space="preserve"> se realizará</w:t>
      </w:r>
      <w:r>
        <w:rPr>
          <w:sz w:val="24"/>
          <w:lang w:val="es-419"/>
        </w:rPr>
        <w:t>n</w:t>
      </w:r>
      <w:r w:rsidRPr="00404AD9">
        <w:rPr>
          <w:sz w:val="24"/>
          <w:lang w:val="es-419"/>
        </w:rPr>
        <w:t xml:space="preserve"> bajo la modalidad de </w:t>
      </w:r>
      <w:r w:rsidRPr="00094755">
        <w:rPr>
          <w:sz w:val="24"/>
          <w:lang w:val="es-419"/>
        </w:rPr>
        <w:t>e-learning</w:t>
      </w:r>
      <w:r w:rsidRPr="00404AD9">
        <w:rPr>
          <w:sz w:val="24"/>
          <w:lang w:val="es-419"/>
        </w:rPr>
        <w:t xml:space="preserve">, combinando elementos de aprendizaje sincrónico (seminarios) y asincrónicos </w:t>
      </w:r>
      <w:r w:rsidR="007A4C4C">
        <w:rPr>
          <w:sz w:val="24"/>
          <w:lang w:val="es-419"/>
        </w:rPr>
        <w:t xml:space="preserve">a través de </w:t>
      </w:r>
      <w:r>
        <w:rPr>
          <w:sz w:val="24"/>
          <w:lang w:val="es-419"/>
        </w:rPr>
        <w:t xml:space="preserve">foros de discusión, </w:t>
      </w:r>
      <w:r w:rsidR="007A4C4C">
        <w:rPr>
          <w:sz w:val="24"/>
          <w:lang w:val="es-419"/>
        </w:rPr>
        <w:t>para lo cual s</w:t>
      </w:r>
      <w:r>
        <w:rPr>
          <w:sz w:val="24"/>
          <w:lang w:val="es-419"/>
        </w:rPr>
        <w:t xml:space="preserve">e utilizará la </w:t>
      </w:r>
      <w:r w:rsidRPr="00094755">
        <w:rPr>
          <w:sz w:val="24"/>
          <w:lang w:val="es-419"/>
        </w:rPr>
        <w:t>plataforma educativa del Centro de Estudios</w:t>
      </w:r>
      <w:r w:rsidR="00153CA8">
        <w:rPr>
          <w:sz w:val="24"/>
          <w:lang w:val="es-419"/>
        </w:rPr>
        <w:t xml:space="preserve"> para la Integración Económica (CEIE)</w:t>
      </w:r>
      <w:r w:rsidRPr="00094755">
        <w:rPr>
          <w:sz w:val="24"/>
          <w:lang w:val="es-419"/>
        </w:rPr>
        <w:t xml:space="preserve"> de</w:t>
      </w:r>
      <w:r w:rsidR="00153CA8">
        <w:rPr>
          <w:sz w:val="24"/>
          <w:lang w:val="es-419"/>
        </w:rPr>
        <w:t xml:space="preserve"> </w:t>
      </w:r>
      <w:r w:rsidRPr="00094755">
        <w:rPr>
          <w:sz w:val="24"/>
          <w:lang w:val="es-419"/>
        </w:rPr>
        <w:t>l</w:t>
      </w:r>
      <w:r w:rsidR="00153CA8">
        <w:rPr>
          <w:sz w:val="24"/>
          <w:lang w:val="es-419"/>
        </w:rPr>
        <w:t>a</w:t>
      </w:r>
      <w:r w:rsidRPr="00094755">
        <w:rPr>
          <w:sz w:val="24"/>
          <w:lang w:val="es-419"/>
        </w:rPr>
        <w:t xml:space="preserve"> SIECA</w:t>
      </w:r>
      <w:r w:rsidR="00153CA8">
        <w:rPr>
          <w:sz w:val="24"/>
          <w:lang w:val="es-419"/>
        </w:rPr>
        <w:t>.</w:t>
      </w:r>
    </w:p>
    <w:p w14:paraId="11550219" w14:textId="77777777" w:rsidR="00437BA9" w:rsidRPr="00284809" w:rsidRDefault="00437BA9" w:rsidP="00437BA9">
      <w:pPr>
        <w:spacing w:after="0"/>
        <w:jc w:val="both"/>
        <w:rPr>
          <w:sz w:val="24"/>
          <w:lang w:val="es-419"/>
        </w:rPr>
      </w:pPr>
    </w:p>
    <w:p w14:paraId="3E17D1EC" w14:textId="1AB5491B" w:rsidR="00437BA9" w:rsidRDefault="00437BA9" w:rsidP="001E6990">
      <w:pPr>
        <w:pStyle w:val="ListParagraph"/>
        <w:numPr>
          <w:ilvl w:val="0"/>
          <w:numId w:val="3"/>
        </w:numPr>
        <w:spacing w:after="0"/>
        <w:jc w:val="both"/>
        <w:rPr>
          <w:sz w:val="24"/>
          <w:lang w:val="es-419"/>
        </w:rPr>
      </w:pPr>
      <w:r w:rsidRPr="00A52C12">
        <w:rPr>
          <w:sz w:val="24"/>
          <w:lang w:val="es-419"/>
        </w:rPr>
        <w:t>Cada módulo constará de una exposición magistral en donde se realizan la clarificación de conceptos, análisis de metodologías y explicación por parte del experto con la aplicación de ejemplos concretos</w:t>
      </w:r>
      <w:r w:rsidR="002C4294">
        <w:rPr>
          <w:sz w:val="24"/>
          <w:lang w:val="es-419"/>
        </w:rPr>
        <w:t xml:space="preserve"> y prácticos</w:t>
      </w:r>
      <w:r w:rsidRPr="00A52C12">
        <w:rPr>
          <w:sz w:val="24"/>
          <w:lang w:val="es-419"/>
        </w:rPr>
        <w:t xml:space="preserve"> de la temática en desarrollo</w:t>
      </w:r>
      <w:r w:rsidR="00A52C12">
        <w:rPr>
          <w:sz w:val="24"/>
          <w:lang w:val="es-419"/>
        </w:rPr>
        <w:t>.</w:t>
      </w:r>
    </w:p>
    <w:p w14:paraId="7DA5FAD5" w14:textId="77777777" w:rsidR="00A52C12" w:rsidRPr="00A52C12" w:rsidRDefault="00A52C12" w:rsidP="00A52C12">
      <w:pPr>
        <w:spacing w:after="0"/>
        <w:jc w:val="both"/>
        <w:rPr>
          <w:sz w:val="24"/>
          <w:lang w:val="es-419"/>
        </w:rPr>
      </w:pPr>
    </w:p>
    <w:p w14:paraId="6807EC44" w14:textId="721A6D0C" w:rsidR="00A52C12" w:rsidRPr="00A52C12" w:rsidRDefault="00A52C12" w:rsidP="00855836">
      <w:pPr>
        <w:pStyle w:val="ListParagraph"/>
        <w:numPr>
          <w:ilvl w:val="0"/>
          <w:numId w:val="3"/>
        </w:numPr>
        <w:spacing w:after="0"/>
        <w:jc w:val="both"/>
        <w:rPr>
          <w:sz w:val="24"/>
          <w:lang w:val="es-419"/>
        </w:rPr>
      </w:pPr>
      <w:r w:rsidRPr="00A52C12">
        <w:rPr>
          <w:sz w:val="24"/>
          <w:lang w:val="es-419"/>
        </w:rPr>
        <w:t>Debido al importante número de participantes</w:t>
      </w:r>
      <w:r w:rsidR="002C4294">
        <w:rPr>
          <w:sz w:val="24"/>
          <w:lang w:val="es-419"/>
        </w:rPr>
        <w:t xml:space="preserve"> (un máximo de 45)</w:t>
      </w:r>
      <w:r w:rsidRPr="00A52C12">
        <w:rPr>
          <w:sz w:val="24"/>
          <w:lang w:val="es-419"/>
        </w:rPr>
        <w:t xml:space="preserve"> existe un tiempo acotado para la realización de preguntas, las que deben acotarse estrictamente a las dudas sobre el contenido presentado por el experto.</w:t>
      </w:r>
      <w:r>
        <w:rPr>
          <w:sz w:val="24"/>
          <w:lang w:val="es-419"/>
        </w:rPr>
        <w:t xml:space="preserve"> Los comentarios y visiones complementarias de los participantes sobre el alcance de cada </w:t>
      </w:r>
      <w:r w:rsidR="002C4294">
        <w:rPr>
          <w:sz w:val="24"/>
          <w:lang w:val="es-419"/>
        </w:rPr>
        <w:t>módulo</w:t>
      </w:r>
      <w:r>
        <w:rPr>
          <w:sz w:val="24"/>
          <w:lang w:val="es-419"/>
        </w:rPr>
        <w:t xml:space="preserve"> deberán evacuarse a través de los foros de discusión.</w:t>
      </w:r>
    </w:p>
    <w:p w14:paraId="686C5199" w14:textId="77777777" w:rsidR="00437BA9" w:rsidRPr="00284809" w:rsidRDefault="00437BA9" w:rsidP="00437BA9">
      <w:pPr>
        <w:spacing w:after="0"/>
        <w:jc w:val="both"/>
        <w:rPr>
          <w:sz w:val="24"/>
          <w:lang w:val="es-419"/>
        </w:rPr>
      </w:pPr>
    </w:p>
    <w:p w14:paraId="1E83511F" w14:textId="77777777" w:rsidR="00437BA9" w:rsidRDefault="00437BA9" w:rsidP="00437BA9">
      <w:pPr>
        <w:pStyle w:val="ListParagraph"/>
        <w:numPr>
          <w:ilvl w:val="0"/>
          <w:numId w:val="3"/>
        </w:numPr>
        <w:spacing w:after="0"/>
        <w:jc w:val="both"/>
        <w:rPr>
          <w:sz w:val="24"/>
          <w:lang w:val="es-419"/>
        </w:rPr>
      </w:pPr>
      <w:r w:rsidRPr="00404AD9">
        <w:rPr>
          <w:sz w:val="24"/>
          <w:lang w:val="es-419"/>
        </w:rPr>
        <w:t>Los participantes dispondrán de repositorios accesible</w:t>
      </w:r>
      <w:r>
        <w:rPr>
          <w:sz w:val="24"/>
          <w:lang w:val="es-419"/>
        </w:rPr>
        <w:t>s</w:t>
      </w:r>
      <w:r w:rsidRPr="00404AD9">
        <w:rPr>
          <w:sz w:val="24"/>
          <w:lang w:val="es-419"/>
        </w:rPr>
        <w:t xml:space="preserve"> de manera de reforzar los contenidos y los objetivos de aprendizaje. </w:t>
      </w:r>
    </w:p>
    <w:p w14:paraId="2ECBD360" w14:textId="77777777" w:rsidR="00437BA9" w:rsidRPr="00284809" w:rsidRDefault="00437BA9" w:rsidP="00437BA9">
      <w:pPr>
        <w:spacing w:after="0"/>
        <w:jc w:val="both"/>
        <w:rPr>
          <w:sz w:val="24"/>
          <w:lang w:val="es-419"/>
        </w:rPr>
      </w:pPr>
    </w:p>
    <w:p w14:paraId="5C78DDCB" w14:textId="77777777" w:rsidR="00437BA9" w:rsidRDefault="00437BA9" w:rsidP="00437BA9">
      <w:pPr>
        <w:pStyle w:val="ListParagraph"/>
        <w:numPr>
          <w:ilvl w:val="0"/>
          <w:numId w:val="3"/>
        </w:numPr>
        <w:spacing w:after="0"/>
        <w:jc w:val="both"/>
        <w:rPr>
          <w:sz w:val="24"/>
          <w:lang w:val="es-419"/>
        </w:rPr>
      </w:pPr>
      <w:r w:rsidRPr="00404AD9">
        <w:rPr>
          <w:sz w:val="24"/>
          <w:lang w:val="es-419"/>
        </w:rPr>
        <w:t>Cada módulo detallará las lecturas previas recomendadas</w:t>
      </w:r>
      <w:r>
        <w:rPr>
          <w:sz w:val="24"/>
          <w:lang w:val="es-419"/>
        </w:rPr>
        <w:t xml:space="preserve"> y lecturas complementarias.</w:t>
      </w:r>
    </w:p>
    <w:p w14:paraId="23E19F5F" w14:textId="77777777" w:rsidR="00437BA9" w:rsidRPr="00284809" w:rsidRDefault="00437BA9" w:rsidP="00437BA9">
      <w:pPr>
        <w:spacing w:after="0"/>
        <w:jc w:val="both"/>
        <w:rPr>
          <w:sz w:val="24"/>
          <w:lang w:val="es-419"/>
        </w:rPr>
      </w:pPr>
    </w:p>
    <w:p w14:paraId="61B66B19" w14:textId="406D7DF5" w:rsidR="00437BA9" w:rsidRPr="00437BA9" w:rsidRDefault="00437BA9" w:rsidP="00622B1B">
      <w:pPr>
        <w:pStyle w:val="ListParagraph"/>
        <w:numPr>
          <w:ilvl w:val="0"/>
          <w:numId w:val="3"/>
        </w:numPr>
        <w:spacing w:after="0"/>
        <w:jc w:val="both"/>
        <w:rPr>
          <w:sz w:val="24"/>
          <w:lang w:val="es-419"/>
        </w:rPr>
      </w:pPr>
      <w:r w:rsidRPr="00404AD9">
        <w:rPr>
          <w:sz w:val="24"/>
          <w:lang w:val="es-419"/>
        </w:rPr>
        <w:t>Las clases serán grabadas y puestas a disposición de los participantes como insumos para el repaso y la consolidación de los conceptos abordados</w:t>
      </w:r>
      <w:r>
        <w:rPr>
          <w:sz w:val="24"/>
          <w:lang w:val="es-419"/>
        </w:rPr>
        <w:t xml:space="preserve"> (se debe requerir previamente la autorización del profesor y de todos los participantes).</w:t>
      </w:r>
    </w:p>
    <w:p w14:paraId="236A6E9A" w14:textId="77777777" w:rsidR="00437BA9" w:rsidRDefault="00437BA9" w:rsidP="00622B1B">
      <w:pPr>
        <w:spacing w:after="0"/>
        <w:jc w:val="both"/>
        <w:rPr>
          <w:b/>
          <w:bCs/>
          <w:color w:val="002060"/>
          <w:sz w:val="24"/>
          <w:lang w:val="es-419"/>
        </w:rPr>
      </w:pPr>
    </w:p>
    <w:p w14:paraId="6895E27D" w14:textId="77777777" w:rsidR="006908A2" w:rsidRDefault="006908A2" w:rsidP="00622B1B">
      <w:pPr>
        <w:spacing w:after="0"/>
        <w:jc w:val="both"/>
        <w:rPr>
          <w:b/>
          <w:bCs/>
          <w:color w:val="002060"/>
          <w:sz w:val="24"/>
          <w:lang w:val="es-419"/>
        </w:rPr>
      </w:pPr>
    </w:p>
    <w:p w14:paraId="7DAA54CA" w14:textId="77777777" w:rsidR="006543E7" w:rsidRPr="00404AD9" w:rsidRDefault="006543E7" w:rsidP="006543E7">
      <w:pPr>
        <w:rPr>
          <w:b/>
          <w:sz w:val="20"/>
          <w:szCs w:val="20"/>
          <w:lang w:val="es-419"/>
        </w:rPr>
      </w:pPr>
      <w:r w:rsidRPr="00404AD9">
        <w:rPr>
          <w:b/>
          <w:color w:val="002060"/>
          <w:sz w:val="24"/>
          <w:lang w:val="es-419"/>
        </w:rPr>
        <w:t>Recursos</w:t>
      </w:r>
    </w:p>
    <w:p w14:paraId="0A83B98E" w14:textId="77777777" w:rsidR="006543E7" w:rsidRPr="00404AD9" w:rsidRDefault="006543E7" w:rsidP="006543E7">
      <w:pPr>
        <w:jc w:val="both"/>
        <w:rPr>
          <w:sz w:val="24"/>
          <w:lang w:val="es-419"/>
        </w:rPr>
      </w:pPr>
      <w:r w:rsidRPr="00404AD9">
        <w:rPr>
          <w:sz w:val="24"/>
          <w:lang w:val="es-419"/>
        </w:rPr>
        <w:t xml:space="preserve">Es requerido que tanto los expertos como los participantes cuenten con </w:t>
      </w:r>
      <w:r>
        <w:rPr>
          <w:sz w:val="24"/>
          <w:lang w:val="es-419"/>
        </w:rPr>
        <w:t>los</w:t>
      </w:r>
      <w:r w:rsidRPr="00404AD9">
        <w:rPr>
          <w:sz w:val="24"/>
          <w:lang w:val="es-419"/>
        </w:rPr>
        <w:t xml:space="preserve"> siguiente</w:t>
      </w:r>
      <w:r>
        <w:rPr>
          <w:sz w:val="24"/>
          <w:lang w:val="es-419"/>
        </w:rPr>
        <w:t>s recursos</w:t>
      </w:r>
      <w:r w:rsidRPr="00404AD9">
        <w:rPr>
          <w:sz w:val="24"/>
          <w:lang w:val="es-419"/>
        </w:rPr>
        <w:t xml:space="preserve"> para participar en la sesión: </w:t>
      </w:r>
    </w:p>
    <w:p w14:paraId="7A722CE9" w14:textId="77777777" w:rsidR="006543E7" w:rsidRPr="00404AD9" w:rsidRDefault="006543E7" w:rsidP="006543E7">
      <w:pPr>
        <w:numPr>
          <w:ilvl w:val="0"/>
          <w:numId w:val="1"/>
        </w:numPr>
        <w:spacing w:after="0"/>
        <w:contextualSpacing/>
        <w:rPr>
          <w:sz w:val="24"/>
          <w:lang w:val="es-419"/>
        </w:rPr>
      </w:pPr>
      <w:r w:rsidRPr="00404AD9">
        <w:rPr>
          <w:sz w:val="24"/>
          <w:lang w:val="es-419"/>
        </w:rPr>
        <w:t>Computadora</w:t>
      </w:r>
      <w:r>
        <w:rPr>
          <w:sz w:val="24"/>
          <w:lang w:val="es-419"/>
        </w:rPr>
        <w:t>.</w:t>
      </w:r>
      <w:r w:rsidRPr="00404AD9">
        <w:rPr>
          <w:sz w:val="24"/>
          <w:lang w:val="es-419"/>
        </w:rPr>
        <w:t xml:space="preserve"> </w:t>
      </w:r>
    </w:p>
    <w:p w14:paraId="0931ECEB" w14:textId="77777777" w:rsidR="006543E7" w:rsidRPr="00404AD9" w:rsidRDefault="006543E7" w:rsidP="006543E7">
      <w:pPr>
        <w:numPr>
          <w:ilvl w:val="0"/>
          <w:numId w:val="1"/>
        </w:numPr>
        <w:spacing w:after="0"/>
        <w:contextualSpacing/>
        <w:rPr>
          <w:sz w:val="24"/>
          <w:lang w:val="es-419"/>
        </w:rPr>
      </w:pPr>
      <w:r w:rsidRPr="00404AD9">
        <w:rPr>
          <w:sz w:val="24"/>
          <w:lang w:val="es-419"/>
        </w:rPr>
        <w:t>Conexión de Internet con al menos 1 Mbps de velocidad</w:t>
      </w:r>
      <w:r>
        <w:rPr>
          <w:sz w:val="24"/>
          <w:lang w:val="es-419"/>
        </w:rPr>
        <w:t>.</w:t>
      </w:r>
    </w:p>
    <w:p w14:paraId="5B5ABA07" w14:textId="77777777" w:rsidR="006543E7" w:rsidRPr="00404AD9" w:rsidRDefault="006543E7" w:rsidP="006543E7">
      <w:pPr>
        <w:numPr>
          <w:ilvl w:val="0"/>
          <w:numId w:val="1"/>
        </w:numPr>
        <w:spacing w:after="0"/>
        <w:contextualSpacing/>
        <w:jc w:val="both"/>
        <w:outlineLvl w:val="0"/>
        <w:rPr>
          <w:sz w:val="24"/>
          <w:lang w:val="es-419"/>
        </w:rPr>
      </w:pPr>
      <w:r w:rsidRPr="00404AD9">
        <w:rPr>
          <w:sz w:val="24"/>
          <w:lang w:val="es-419"/>
        </w:rPr>
        <w:t>Bocinas/audífonos</w:t>
      </w:r>
      <w:r>
        <w:rPr>
          <w:sz w:val="24"/>
          <w:lang w:val="es-419"/>
        </w:rPr>
        <w:t>.</w:t>
      </w:r>
    </w:p>
    <w:p w14:paraId="429F8366" w14:textId="77777777" w:rsidR="006543E7" w:rsidRPr="00404AD9" w:rsidRDefault="006543E7" w:rsidP="006543E7">
      <w:pPr>
        <w:numPr>
          <w:ilvl w:val="0"/>
          <w:numId w:val="1"/>
        </w:numPr>
        <w:spacing w:after="0"/>
        <w:contextualSpacing/>
        <w:jc w:val="both"/>
        <w:outlineLvl w:val="0"/>
        <w:rPr>
          <w:sz w:val="24"/>
          <w:lang w:val="es-419"/>
        </w:rPr>
      </w:pPr>
      <w:r w:rsidRPr="00404AD9">
        <w:rPr>
          <w:sz w:val="24"/>
          <w:lang w:val="es-419"/>
        </w:rPr>
        <w:t>Micrófono (opcional)</w:t>
      </w:r>
      <w:r>
        <w:rPr>
          <w:sz w:val="24"/>
          <w:lang w:val="es-419"/>
        </w:rPr>
        <w:t>.</w:t>
      </w:r>
    </w:p>
    <w:p w14:paraId="0B862149" w14:textId="77777777" w:rsidR="006908A2" w:rsidRDefault="006908A2" w:rsidP="00622B1B">
      <w:pPr>
        <w:spacing w:after="0"/>
        <w:jc w:val="both"/>
        <w:rPr>
          <w:b/>
          <w:bCs/>
          <w:color w:val="002060"/>
          <w:sz w:val="24"/>
          <w:lang w:val="es-419"/>
        </w:rPr>
      </w:pPr>
    </w:p>
    <w:p w14:paraId="7F2A8130" w14:textId="77777777" w:rsidR="00EF573A" w:rsidRDefault="00EF573A" w:rsidP="00622B1B">
      <w:pPr>
        <w:spacing w:after="0"/>
        <w:jc w:val="both"/>
        <w:rPr>
          <w:b/>
          <w:bCs/>
          <w:color w:val="002060"/>
          <w:sz w:val="24"/>
          <w:lang w:val="es-419"/>
        </w:rPr>
        <w:sectPr w:rsidR="00EF573A" w:rsidSect="00126E28">
          <w:headerReference w:type="even" r:id="rId11"/>
          <w:headerReference w:type="default" r:id="rId12"/>
          <w:footerReference w:type="even" r:id="rId13"/>
          <w:footerReference w:type="default" r:id="rId14"/>
          <w:headerReference w:type="first" r:id="rId15"/>
          <w:footerReference w:type="first" r:id="rId16"/>
          <w:pgSz w:w="11906" w:h="16838" w:code="9"/>
          <w:pgMar w:top="1474" w:right="1701" w:bottom="1418" w:left="1701" w:header="709" w:footer="567" w:gutter="227"/>
          <w:paperSrc w:first="7"/>
          <w:cols w:space="708"/>
          <w:titlePg/>
          <w:docGrid w:linePitch="360"/>
        </w:sectPr>
      </w:pPr>
    </w:p>
    <w:p w14:paraId="5ABE5532" w14:textId="52D747D7" w:rsidR="00A52C12" w:rsidRDefault="00A52C12" w:rsidP="00622B1B">
      <w:pPr>
        <w:spacing w:after="0"/>
        <w:jc w:val="both"/>
        <w:rPr>
          <w:b/>
          <w:bCs/>
          <w:color w:val="002060"/>
          <w:sz w:val="24"/>
          <w:lang w:val="es-419"/>
        </w:rPr>
      </w:pPr>
    </w:p>
    <w:p w14:paraId="05280147" w14:textId="6AC5A5A8" w:rsidR="00957190" w:rsidRDefault="00957190" w:rsidP="00622B1B">
      <w:pPr>
        <w:spacing w:after="0"/>
        <w:jc w:val="both"/>
        <w:rPr>
          <w:b/>
          <w:bCs/>
          <w:color w:val="002060"/>
          <w:sz w:val="24"/>
          <w:lang w:val="es-419"/>
        </w:rPr>
      </w:pPr>
    </w:p>
    <w:p w14:paraId="2EA07148" w14:textId="6F43E674" w:rsidR="00957190" w:rsidRDefault="00957190" w:rsidP="00A42722">
      <w:pPr>
        <w:tabs>
          <w:tab w:val="center" w:pos="4465"/>
        </w:tabs>
        <w:spacing w:after="0"/>
        <w:jc w:val="both"/>
        <w:outlineLvl w:val="0"/>
        <w:rPr>
          <w:b/>
          <w:color w:val="002060"/>
          <w:sz w:val="24"/>
          <w:lang w:val="es-419"/>
        </w:rPr>
      </w:pPr>
      <w:r w:rsidRPr="00404AD9">
        <w:rPr>
          <w:b/>
          <w:color w:val="002060"/>
          <w:sz w:val="24"/>
          <w:lang w:val="es-419"/>
        </w:rPr>
        <w:t>Contenidos temáticos</w:t>
      </w:r>
    </w:p>
    <w:p w14:paraId="1AECF2F8" w14:textId="77777777" w:rsidR="002C4294" w:rsidRPr="00A42722" w:rsidRDefault="002C4294" w:rsidP="00A42722">
      <w:pPr>
        <w:tabs>
          <w:tab w:val="center" w:pos="4465"/>
        </w:tabs>
        <w:spacing w:after="0"/>
        <w:jc w:val="both"/>
        <w:outlineLvl w:val="0"/>
        <w:rPr>
          <w:b/>
          <w:color w:val="002060"/>
          <w:sz w:val="24"/>
          <w:lang w:val="es-419"/>
        </w:rPr>
      </w:pPr>
    </w:p>
    <w:tbl>
      <w:tblPr>
        <w:tblStyle w:val="TableGrid"/>
        <w:tblW w:w="13557" w:type="dxa"/>
        <w:tblLook w:val="04A0" w:firstRow="1" w:lastRow="0" w:firstColumn="1" w:lastColumn="0" w:noHBand="0" w:noVBand="1"/>
      </w:tblPr>
      <w:tblGrid>
        <w:gridCol w:w="1949"/>
        <w:gridCol w:w="2130"/>
        <w:gridCol w:w="1391"/>
        <w:gridCol w:w="1474"/>
        <w:gridCol w:w="1970"/>
        <w:gridCol w:w="4643"/>
      </w:tblGrid>
      <w:tr w:rsidR="00D67B4A" w14:paraId="63206E2A" w14:textId="05639E02" w:rsidTr="00A437D9">
        <w:tc>
          <w:tcPr>
            <w:tcW w:w="1949" w:type="dxa"/>
          </w:tcPr>
          <w:p w14:paraId="18D6A921" w14:textId="77777777" w:rsidR="00D67B4A" w:rsidRDefault="00D67B4A" w:rsidP="00957190">
            <w:pPr>
              <w:spacing w:after="0"/>
              <w:jc w:val="center"/>
              <w:rPr>
                <w:b/>
                <w:color w:val="002060"/>
                <w:sz w:val="24"/>
                <w:lang w:val="es-419"/>
              </w:rPr>
            </w:pPr>
          </w:p>
          <w:p w14:paraId="587D08C9" w14:textId="0F31CD44" w:rsidR="00D67B4A" w:rsidRPr="002C4294" w:rsidRDefault="00D67B4A" w:rsidP="002C4294">
            <w:pPr>
              <w:spacing w:after="0"/>
              <w:jc w:val="center"/>
              <w:rPr>
                <w:b/>
                <w:color w:val="002060"/>
                <w:sz w:val="24"/>
                <w:lang w:val="es-419"/>
              </w:rPr>
            </w:pPr>
            <w:r>
              <w:rPr>
                <w:b/>
                <w:color w:val="002060"/>
                <w:sz w:val="24"/>
                <w:lang w:val="es-419"/>
              </w:rPr>
              <w:t>Área de estudio</w:t>
            </w:r>
          </w:p>
        </w:tc>
        <w:tc>
          <w:tcPr>
            <w:tcW w:w="2130" w:type="dxa"/>
          </w:tcPr>
          <w:p w14:paraId="4FD56657" w14:textId="77777777" w:rsidR="00D67B4A" w:rsidRDefault="00D67B4A" w:rsidP="00957190">
            <w:pPr>
              <w:spacing w:after="0"/>
              <w:jc w:val="center"/>
              <w:rPr>
                <w:b/>
                <w:color w:val="002060"/>
                <w:sz w:val="24"/>
                <w:lang w:val="es-419"/>
              </w:rPr>
            </w:pPr>
          </w:p>
          <w:p w14:paraId="4FC6FDC8" w14:textId="7D1CAAE7" w:rsidR="00D67B4A" w:rsidRDefault="00D67B4A" w:rsidP="00957190">
            <w:pPr>
              <w:spacing w:after="0"/>
              <w:jc w:val="center"/>
              <w:rPr>
                <w:b/>
                <w:bCs/>
                <w:color w:val="002060"/>
                <w:sz w:val="24"/>
                <w:lang w:val="es-419"/>
              </w:rPr>
            </w:pPr>
            <w:r>
              <w:rPr>
                <w:b/>
                <w:color w:val="002060"/>
                <w:sz w:val="24"/>
                <w:lang w:val="es-419"/>
              </w:rPr>
              <w:t>Temática</w:t>
            </w:r>
          </w:p>
        </w:tc>
        <w:tc>
          <w:tcPr>
            <w:tcW w:w="1391" w:type="dxa"/>
          </w:tcPr>
          <w:p w14:paraId="1F4EFCE2" w14:textId="77777777" w:rsidR="00D67B4A" w:rsidRDefault="00D67B4A" w:rsidP="00957190">
            <w:pPr>
              <w:spacing w:after="0"/>
              <w:jc w:val="center"/>
              <w:rPr>
                <w:b/>
                <w:color w:val="002060"/>
                <w:sz w:val="24"/>
                <w:lang w:val="es-419"/>
              </w:rPr>
            </w:pPr>
          </w:p>
          <w:p w14:paraId="2002B7AD" w14:textId="48C3EC59" w:rsidR="00D67B4A" w:rsidRDefault="00D67B4A" w:rsidP="00957190">
            <w:pPr>
              <w:spacing w:after="0"/>
              <w:jc w:val="center"/>
              <w:rPr>
                <w:b/>
                <w:bCs/>
                <w:color w:val="002060"/>
                <w:sz w:val="24"/>
                <w:lang w:val="es-419"/>
              </w:rPr>
            </w:pPr>
            <w:r>
              <w:rPr>
                <w:b/>
                <w:color w:val="002060"/>
                <w:sz w:val="24"/>
                <w:lang w:val="es-419"/>
              </w:rPr>
              <w:t>Módulo</w:t>
            </w:r>
          </w:p>
        </w:tc>
        <w:tc>
          <w:tcPr>
            <w:tcW w:w="1474" w:type="dxa"/>
          </w:tcPr>
          <w:p w14:paraId="25BE1279" w14:textId="77777777" w:rsidR="00D67B4A" w:rsidRDefault="00D67B4A" w:rsidP="00957190">
            <w:pPr>
              <w:spacing w:after="0"/>
              <w:jc w:val="center"/>
              <w:rPr>
                <w:b/>
                <w:color w:val="002060"/>
                <w:sz w:val="24"/>
                <w:lang w:val="es-419"/>
              </w:rPr>
            </w:pPr>
          </w:p>
          <w:p w14:paraId="518F4C42" w14:textId="4C34EEE8" w:rsidR="00D67B4A" w:rsidRDefault="00D67B4A" w:rsidP="00957190">
            <w:pPr>
              <w:spacing w:after="0"/>
              <w:jc w:val="center"/>
              <w:rPr>
                <w:b/>
                <w:color w:val="002060"/>
                <w:sz w:val="24"/>
                <w:lang w:val="es-419"/>
              </w:rPr>
            </w:pPr>
            <w:r>
              <w:rPr>
                <w:b/>
                <w:color w:val="002060"/>
                <w:sz w:val="24"/>
                <w:lang w:val="es-419"/>
              </w:rPr>
              <w:t>Hora</w:t>
            </w:r>
          </w:p>
        </w:tc>
        <w:tc>
          <w:tcPr>
            <w:tcW w:w="1970" w:type="dxa"/>
          </w:tcPr>
          <w:p w14:paraId="4F52B50A" w14:textId="5CB97376" w:rsidR="00D67B4A" w:rsidRDefault="00D67B4A" w:rsidP="00957190">
            <w:pPr>
              <w:spacing w:after="0"/>
              <w:jc w:val="center"/>
              <w:rPr>
                <w:b/>
                <w:color w:val="002060"/>
                <w:sz w:val="24"/>
                <w:lang w:val="es-419"/>
              </w:rPr>
            </w:pPr>
          </w:p>
          <w:p w14:paraId="234D2F68" w14:textId="344828D1" w:rsidR="00D67B4A" w:rsidRDefault="00D67B4A" w:rsidP="00957190">
            <w:pPr>
              <w:spacing w:after="0"/>
              <w:jc w:val="center"/>
              <w:rPr>
                <w:b/>
                <w:bCs/>
                <w:color w:val="002060"/>
                <w:sz w:val="24"/>
                <w:lang w:val="es-419"/>
              </w:rPr>
            </w:pPr>
            <w:r>
              <w:rPr>
                <w:b/>
                <w:color w:val="002060"/>
                <w:sz w:val="24"/>
                <w:lang w:val="es-419"/>
              </w:rPr>
              <w:t>Responsable</w:t>
            </w:r>
          </w:p>
        </w:tc>
        <w:tc>
          <w:tcPr>
            <w:tcW w:w="4643" w:type="dxa"/>
          </w:tcPr>
          <w:p w14:paraId="59B1690C" w14:textId="156EA024" w:rsidR="00D67B4A" w:rsidRDefault="00D67B4A" w:rsidP="00957190">
            <w:pPr>
              <w:spacing w:after="0"/>
              <w:jc w:val="center"/>
              <w:rPr>
                <w:b/>
                <w:color w:val="002060"/>
                <w:sz w:val="24"/>
                <w:lang w:val="es-419"/>
              </w:rPr>
            </w:pPr>
            <w:r>
              <w:rPr>
                <w:b/>
                <w:color w:val="002060"/>
                <w:sz w:val="24"/>
                <w:lang w:val="es-419"/>
              </w:rPr>
              <w:t>Lecturas sugeridas</w:t>
            </w:r>
          </w:p>
        </w:tc>
      </w:tr>
      <w:tr w:rsidR="00D67B4A" w14:paraId="74664CBE" w14:textId="0617E5A7" w:rsidTr="00A437D9">
        <w:tc>
          <w:tcPr>
            <w:tcW w:w="1949" w:type="dxa"/>
          </w:tcPr>
          <w:p w14:paraId="415DEE58" w14:textId="77777777" w:rsidR="00B47F8F" w:rsidRDefault="00B47F8F" w:rsidP="0017710D">
            <w:pPr>
              <w:tabs>
                <w:tab w:val="center" w:pos="4465"/>
              </w:tabs>
              <w:spacing w:after="0"/>
              <w:jc w:val="center"/>
              <w:outlineLvl w:val="0"/>
              <w:rPr>
                <w:rFonts w:cstheme="minorHAnsi"/>
                <w:b/>
                <w:bCs/>
                <w:color w:val="000000"/>
                <w:lang w:val="es-419"/>
              </w:rPr>
            </w:pPr>
          </w:p>
          <w:p w14:paraId="58BBFD7D" w14:textId="2CDF90DD" w:rsidR="00D67B4A" w:rsidRDefault="00D67B4A" w:rsidP="0017710D">
            <w:pPr>
              <w:tabs>
                <w:tab w:val="center" w:pos="4465"/>
              </w:tabs>
              <w:spacing w:after="0"/>
              <w:jc w:val="center"/>
              <w:outlineLvl w:val="0"/>
              <w:rPr>
                <w:rFonts w:cstheme="minorHAnsi"/>
                <w:b/>
                <w:bCs/>
                <w:color w:val="000000"/>
                <w:lang w:val="es-419"/>
              </w:rPr>
            </w:pPr>
            <w:r w:rsidRPr="0017710D">
              <w:rPr>
                <w:rFonts w:cstheme="minorHAnsi"/>
                <w:b/>
                <w:bCs/>
                <w:color w:val="000000"/>
                <w:lang w:val="es-419"/>
              </w:rPr>
              <w:t xml:space="preserve">Bienvenida </w:t>
            </w:r>
          </w:p>
          <w:p w14:paraId="17C53B9D" w14:textId="77777777" w:rsidR="00B47F8F" w:rsidRPr="0017710D" w:rsidRDefault="00B47F8F" w:rsidP="0017710D">
            <w:pPr>
              <w:tabs>
                <w:tab w:val="center" w:pos="4465"/>
              </w:tabs>
              <w:spacing w:after="0"/>
              <w:jc w:val="center"/>
              <w:outlineLvl w:val="0"/>
              <w:rPr>
                <w:rFonts w:cstheme="minorHAnsi"/>
                <w:b/>
                <w:bCs/>
                <w:color w:val="000000"/>
                <w:lang w:val="es-419"/>
              </w:rPr>
            </w:pPr>
          </w:p>
          <w:p w14:paraId="2E178370" w14:textId="77777777" w:rsidR="00D67B4A" w:rsidRDefault="00D67B4A" w:rsidP="00043D5C">
            <w:pPr>
              <w:tabs>
                <w:tab w:val="center" w:pos="4465"/>
              </w:tabs>
              <w:spacing w:after="0"/>
              <w:jc w:val="center"/>
              <w:outlineLvl w:val="0"/>
              <w:rPr>
                <w:rFonts w:cstheme="minorHAnsi"/>
                <w:b/>
                <w:bCs/>
                <w:color w:val="000000"/>
                <w:lang w:val="es-419"/>
              </w:rPr>
            </w:pPr>
          </w:p>
          <w:p w14:paraId="075EAD4A" w14:textId="25369B93" w:rsidR="00D67B4A" w:rsidRDefault="00D67B4A" w:rsidP="00A437D9">
            <w:pPr>
              <w:tabs>
                <w:tab w:val="center" w:pos="4465"/>
              </w:tabs>
              <w:spacing w:after="0"/>
              <w:outlineLvl w:val="0"/>
              <w:rPr>
                <w:rFonts w:cstheme="minorHAnsi"/>
                <w:b/>
                <w:bCs/>
                <w:color w:val="000000"/>
                <w:lang w:val="es-419"/>
              </w:rPr>
            </w:pPr>
          </w:p>
          <w:p w14:paraId="3AFB1DA9" w14:textId="6D06F27E" w:rsidR="00A437D9" w:rsidRDefault="00A437D9" w:rsidP="00A437D9">
            <w:pPr>
              <w:tabs>
                <w:tab w:val="center" w:pos="4465"/>
              </w:tabs>
              <w:spacing w:after="0"/>
              <w:outlineLvl w:val="0"/>
              <w:rPr>
                <w:rFonts w:cstheme="minorHAnsi"/>
                <w:b/>
                <w:bCs/>
                <w:color w:val="000000"/>
                <w:lang w:val="es-419"/>
              </w:rPr>
            </w:pPr>
          </w:p>
          <w:p w14:paraId="3E91BA5E" w14:textId="77A785E1" w:rsidR="005C0D88" w:rsidRDefault="005C0D88" w:rsidP="00A437D9">
            <w:pPr>
              <w:tabs>
                <w:tab w:val="center" w:pos="4465"/>
              </w:tabs>
              <w:spacing w:after="0"/>
              <w:outlineLvl w:val="0"/>
              <w:rPr>
                <w:rFonts w:cstheme="minorHAnsi"/>
                <w:b/>
                <w:bCs/>
                <w:color w:val="000000"/>
                <w:lang w:val="es-419"/>
              </w:rPr>
            </w:pPr>
          </w:p>
          <w:p w14:paraId="70C811DB" w14:textId="77777777" w:rsidR="005C0D88" w:rsidRDefault="005C0D88" w:rsidP="00A437D9">
            <w:pPr>
              <w:tabs>
                <w:tab w:val="center" w:pos="4465"/>
              </w:tabs>
              <w:spacing w:after="0"/>
              <w:outlineLvl w:val="0"/>
              <w:rPr>
                <w:rFonts w:cstheme="minorHAnsi"/>
                <w:b/>
                <w:bCs/>
                <w:color w:val="000000"/>
                <w:lang w:val="es-419"/>
              </w:rPr>
            </w:pPr>
          </w:p>
          <w:p w14:paraId="3B91FB73" w14:textId="1DA7D5A5" w:rsidR="00D67B4A" w:rsidRDefault="00D67B4A" w:rsidP="00A437D9">
            <w:pPr>
              <w:tabs>
                <w:tab w:val="center" w:pos="4465"/>
              </w:tabs>
              <w:spacing w:after="0"/>
              <w:jc w:val="center"/>
              <w:outlineLvl w:val="0"/>
              <w:rPr>
                <w:rFonts w:cstheme="minorHAnsi"/>
                <w:color w:val="000000"/>
                <w:lang w:val="es-419"/>
              </w:rPr>
            </w:pPr>
            <w:r w:rsidRPr="00043D5C">
              <w:rPr>
                <w:rFonts w:cstheme="minorHAnsi"/>
                <w:b/>
                <w:bCs/>
                <w:color w:val="000000"/>
                <w:lang w:val="es-419"/>
              </w:rPr>
              <w:t>El estado del comercio agrícola mundia</w:t>
            </w:r>
            <w:r>
              <w:rPr>
                <w:rFonts w:cstheme="minorHAnsi"/>
                <w:color w:val="000000"/>
                <w:lang w:val="es-419"/>
              </w:rPr>
              <w:t>l</w:t>
            </w:r>
          </w:p>
          <w:p w14:paraId="7422ADB0" w14:textId="536D598B" w:rsidR="00D67B4A" w:rsidRDefault="00D67B4A" w:rsidP="00957190">
            <w:pPr>
              <w:tabs>
                <w:tab w:val="center" w:pos="4465"/>
              </w:tabs>
              <w:spacing w:after="0"/>
              <w:jc w:val="center"/>
              <w:outlineLvl w:val="0"/>
              <w:rPr>
                <w:rFonts w:cstheme="minorHAnsi"/>
                <w:color w:val="000000"/>
                <w:lang w:val="es-419"/>
              </w:rPr>
            </w:pPr>
          </w:p>
          <w:p w14:paraId="1F422196" w14:textId="77777777" w:rsidR="004F6C83" w:rsidRDefault="004F6C83" w:rsidP="00957190">
            <w:pPr>
              <w:tabs>
                <w:tab w:val="center" w:pos="4465"/>
              </w:tabs>
              <w:spacing w:after="0"/>
              <w:jc w:val="center"/>
              <w:outlineLvl w:val="0"/>
              <w:rPr>
                <w:rFonts w:cstheme="minorHAnsi"/>
                <w:color w:val="000000"/>
                <w:lang w:val="es-419"/>
              </w:rPr>
            </w:pPr>
          </w:p>
          <w:p w14:paraId="2BA86100" w14:textId="66EEA968" w:rsidR="004F6C83" w:rsidRDefault="004F6C83" w:rsidP="00957190">
            <w:pPr>
              <w:tabs>
                <w:tab w:val="center" w:pos="4465"/>
              </w:tabs>
              <w:spacing w:after="0"/>
              <w:jc w:val="center"/>
              <w:outlineLvl w:val="0"/>
              <w:rPr>
                <w:rFonts w:cstheme="minorHAnsi"/>
                <w:color w:val="000000"/>
                <w:lang w:val="es-419"/>
              </w:rPr>
            </w:pPr>
          </w:p>
          <w:p w14:paraId="6CE5E27B" w14:textId="77777777" w:rsidR="0089512A" w:rsidRDefault="0089512A" w:rsidP="00957190">
            <w:pPr>
              <w:tabs>
                <w:tab w:val="center" w:pos="4465"/>
              </w:tabs>
              <w:spacing w:after="0"/>
              <w:jc w:val="center"/>
              <w:outlineLvl w:val="0"/>
              <w:rPr>
                <w:rFonts w:cstheme="minorHAnsi"/>
                <w:color w:val="000000"/>
                <w:lang w:val="es-419"/>
              </w:rPr>
            </w:pPr>
          </w:p>
          <w:p w14:paraId="4AFEFD60" w14:textId="77777777" w:rsidR="004F6C83" w:rsidRDefault="004F6C83" w:rsidP="00957190">
            <w:pPr>
              <w:tabs>
                <w:tab w:val="center" w:pos="4465"/>
              </w:tabs>
              <w:spacing w:after="0"/>
              <w:jc w:val="center"/>
              <w:outlineLvl w:val="0"/>
              <w:rPr>
                <w:rFonts w:cstheme="minorHAnsi"/>
                <w:color w:val="000000"/>
                <w:lang w:val="es-419"/>
              </w:rPr>
            </w:pPr>
          </w:p>
          <w:p w14:paraId="25111ACA" w14:textId="759E0A53" w:rsidR="00A437D9" w:rsidRDefault="00A437D9" w:rsidP="00957190">
            <w:pPr>
              <w:tabs>
                <w:tab w:val="center" w:pos="4465"/>
              </w:tabs>
              <w:spacing w:after="0"/>
              <w:jc w:val="center"/>
              <w:outlineLvl w:val="0"/>
              <w:rPr>
                <w:rFonts w:cstheme="minorHAnsi"/>
                <w:color w:val="000000"/>
                <w:lang w:val="es-419"/>
              </w:rPr>
            </w:pPr>
            <w:r>
              <w:rPr>
                <w:rFonts w:cstheme="minorHAnsi"/>
                <w:color w:val="000000"/>
                <w:lang w:val="es-419"/>
              </w:rPr>
              <w:t>Sesión de preguntas y respuestas</w:t>
            </w:r>
          </w:p>
          <w:p w14:paraId="254383F7" w14:textId="34140C99" w:rsidR="00A437D9" w:rsidRDefault="00A437D9" w:rsidP="00957190">
            <w:pPr>
              <w:tabs>
                <w:tab w:val="center" w:pos="4465"/>
              </w:tabs>
              <w:spacing w:after="0"/>
              <w:jc w:val="center"/>
              <w:outlineLvl w:val="0"/>
              <w:rPr>
                <w:rFonts w:cstheme="minorHAnsi"/>
                <w:color w:val="000000"/>
                <w:lang w:val="es-419"/>
              </w:rPr>
            </w:pPr>
          </w:p>
          <w:p w14:paraId="3635E8A1" w14:textId="77777777" w:rsidR="004F6C83" w:rsidRDefault="004F6C83" w:rsidP="004F6C83">
            <w:pPr>
              <w:tabs>
                <w:tab w:val="center" w:pos="4465"/>
              </w:tabs>
              <w:spacing w:after="0"/>
              <w:outlineLvl w:val="0"/>
              <w:rPr>
                <w:rFonts w:cstheme="minorHAnsi"/>
                <w:color w:val="000000"/>
                <w:lang w:val="es-419"/>
              </w:rPr>
            </w:pPr>
          </w:p>
          <w:p w14:paraId="69D1FB97" w14:textId="77777777" w:rsidR="004F6C83" w:rsidRDefault="004F6C83" w:rsidP="00957190">
            <w:pPr>
              <w:tabs>
                <w:tab w:val="center" w:pos="4465"/>
              </w:tabs>
              <w:spacing w:after="0"/>
              <w:jc w:val="center"/>
              <w:outlineLvl w:val="0"/>
              <w:rPr>
                <w:rFonts w:cstheme="minorHAnsi"/>
                <w:color w:val="000000"/>
                <w:lang w:val="es-419"/>
              </w:rPr>
            </w:pPr>
          </w:p>
          <w:p w14:paraId="2CF1D530" w14:textId="4D2A4626" w:rsidR="00B47F8F" w:rsidRDefault="00B47F8F" w:rsidP="00957190">
            <w:pPr>
              <w:tabs>
                <w:tab w:val="center" w:pos="4465"/>
              </w:tabs>
              <w:spacing w:after="0"/>
              <w:jc w:val="center"/>
              <w:outlineLvl w:val="0"/>
              <w:rPr>
                <w:rFonts w:cstheme="minorHAnsi"/>
                <w:color w:val="000000"/>
                <w:lang w:val="es-419"/>
              </w:rPr>
            </w:pPr>
            <w:r>
              <w:rPr>
                <w:rFonts w:cstheme="minorHAnsi"/>
                <w:color w:val="000000"/>
                <w:lang w:val="es-419"/>
              </w:rPr>
              <w:t>Receso</w:t>
            </w:r>
          </w:p>
          <w:p w14:paraId="5804CE76" w14:textId="4B717A0E" w:rsidR="00B47F8F" w:rsidRDefault="00B47F8F" w:rsidP="00957190">
            <w:pPr>
              <w:tabs>
                <w:tab w:val="center" w:pos="4465"/>
              </w:tabs>
              <w:spacing w:after="0"/>
              <w:jc w:val="center"/>
              <w:outlineLvl w:val="0"/>
              <w:rPr>
                <w:rFonts w:cstheme="minorHAnsi"/>
                <w:color w:val="000000"/>
                <w:lang w:val="es-419"/>
              </w:rPr>
            </w:pPr>
          </w:p>
          <w:p w14:paraId="55866137" w14:textId="77777777" w:rsidR="004F6C83" w:rsidRDefault="004F6C83" w:rsidP="0089512A">
            <w:pPr>
              <w:tabs>
                <w:tab w:val="center" w:pos="4465"/>
              </w:tabs>
              <w:spacing w:after="0"/>
              <w:outlineLvl w:val="0"/>
              <w:rPr>
                <w:rFonts w:cstheme="minorHAnsi"/>
                <w:color w:val="000000"/>
                <w:lang w:val="es-419"/>
              </w:rPr>
            </w:pPr>
          </w:p>
          <w:p w14:paraId="4D0E7D17" w14:textId="77777777" w:rsidR="004F6C83" w:rsidRDefault="004F6C83" w:rsidP="00B47F8F">
            <w:pPr>
              <w:tabs>
                <w:tab w:val="center" w:pos="4465"/>
              </w:tabs>
              <w:spacing w:after="0"/>
              <w:jc w:val="center"/>
              <w:outlineLvl w:val="0"/>
              <w:rPr>
                <w:rFonts w:cstheme="minorHAnsi"/>
                <w:color w:val="000000"/>
                <w:lang w:val="es-419"/>
              </w:rPr>
            </w:pPr>
          </w:p>
          <w:p w14:paraId="54244BFA" w14:textId="77777777" w:rsidR="004F6C83" w:rsidRDefault="004F6C83" w:rsidP="00B47F8F">
            <w:pPr>
              <w:tabs>
                <w:tab w:val="center" w:pos="4465"/>
              </w:tabs>
              <w:spacing w:after="0"/>
              <w:jc w:val="center"/>
              <w:outlineLvl w:val="0"/>
              <w:rPr>
                <w:rFonts w:cstheme="minorHAnsi"/>
                <w:color w:val="000000"/>
                <w:lang w:val="es-419"/>
              </w:rPr>
            </w:pPr>
          </w:p>
          <w:p w14:paraId="7DB80A8B" w14:textId="3FE1CA8D" w:rsidR="00D67B4A" w:rsidRDefault="00D67B4A" w:rsidP="00B47F8F">
            <w:pPr>
              <w:tabs>
                <w:tab w:val="center" w:pos="4465"/>
              </w:tabs>
              <w:spacing w:after="0"/>
              <w:jc w:val="center"/>
              <w:outlineLvl w:val="0"/>
              <w:rPr>
                <w:rFonts w:cstheme="minorHAnsi"/>
                <w:color w:val="000000"/>
                <w:lang w:val="es-419"/>
              </w:rPr>
            </w:pPr>
            <w:r>
              <w:rPr>
                <w:rFonts w:cstheme="minorHAnsi"/>
                <w:color w:val="000000"/>
                <w:lang w:val="es-419"/>
              </w:rPr>
              <w:t>E</w:t>
            </w:r>
            <w:r w:rsidRPr="00957190">
              <w:rPr>
                <w:rFonts w:cstheme="minorHAnsi"/>
                <w:color w:val="000000"/>
                <w:lang w:val="es-419"/>
              </w:rPr>
              <w:t xml:space="preserve">l </w:t>
            </w:r>
            <w:r>
              <w:rPr>
                <w:rFonts w:cstheme="minorHAnsi"/>
                <w:color w:val="000000"/>
                <w:lang w:val="es-419"/>
              </w:rPr>
              <w:t>s</w:t>
            </w:r>
            <w:r w:rsidRPr="00957190">
              <w:rPr>
                <w:rFonts w:cstheme="minorHAnsi"/>
                <w:color w:val="000000"/>
                <w:lang w:val="es-419"/>
              </w:rPr>
              <w:t>istema multilateral del comercio</w:t>
            </w:r>
            <w:r>
              <w:rPr>
                <w:rFonts w:cstheme="minorHAnsi"/>
                <w:color w:val="000000"/>
                <w:lang w:val="es-419"/>
              </w:rPr>
              <w:t xml:space="preserve"> agrícola</w:t>
            </w:r>
          </w:p>
          <w:p w14:paraId="57E269D0" w14:textId="0219EA92" w:rsidR="00B47F8F" w:rsidRDefault="00B47F8F" w:rsidP="00A437D9">
            <w:pPr>
              <w:tabs>
                <w:tab w:val="center" w:pos="4465"/>
              </w:tabs>
              <w:spacing w:after="0"/>
              <w:outlineLvl w:val="0"/>
              <w:rPr>
                <w:rFonts w:cstheme="minorHAnsi"/>
                <w:color w:val="000000"/>
                <w:lang w:val="es-419"/>
              </w:rPr>
            </w:pPr>
          </w:p>
          <w:p w14:paraId="3748910C" w14:textId="77777777" w:rsidR="00B47F8F" w:rsidRDefault="00B47F8F" w:rsidP="00A437D9">
            <w:pPr>
              <w:tabs>
                <w:tab w:val="center" w:pos="4465"/>
              </w:tabs>
              <w:spacing w:after="0"/>
              <w:outlineLvl w:val="0"/>
              <w:rPr>
                <w:rFonts w:cstheme="minorHAnsi"/>
                <w:color w:val="000000"/>
                <w:lang w:val="es-419"/>
              </w:rPr>
            </w:pPr>
          </w:p>
          <w:p w14:paraId="1D66B3F0" w14:textId="77777777" w:rsidR="00B47F8F" w:rsidRDefault="00B47F8F" w:rsidP="00B47F8F">
            <w:pPr>
              <w:tabs>
                <w:tab w:val="center" w:pos="4465"/>
              </w:tabs>
              <w:spacing w:after="0"/>
              <w:jc w:val="center"/>
              <w:outlineLvl w:val="0"/>
              <w:rPr>
                <w:rFonts w:cstheme="minorHAnsi"/>
                <w:color w:val="000000"/>
                <w:lang w:val="es-419"/>
              </w:rPr>
            </w:pPr>
            <w:r>
              <w:rPr>
                <w:rFonts w:cstheme="minorHAnsi"/>
                <w:color w:val="000000"/>
                <w:lang w:val="es-419"/>
              </w:rPr>
              <w:t>Sesión de preguntas y respuestas</w:t>
            </w:r>
          </w:p>
          <w:p w14:paraId="6E2F22BD" w14:textId="1A81523D" w:rsidR="00D67B4A" w:rsidRPr="00957190" w:rsidRDefault="00D67B4A" w:rsidP="00957190">
            <w:pPr>
              <w:spacing w:after="0"/>
              <w:jc w:val="both"/>
              <w:rPr>
                <w:rFonts w:cstheme="minorHAnsi"/>
                <w:color w:val="000000"/>
                <w:lang w:val="es-419"/>
              </w:rPr>
            </w:pPr>
          </w:p>
        </w:tc>
        <w:tc>
          <w:tcPr>
            <w:tcW w:w="2130" w:type="dxa"/>
          </w:tcPr>
          <w:p w14:paraId="2D9BDCD5" w14:textId="77777777" w:rsidR="00D67B4A" w:rsidRPr="00957190" w:rsidRDefault="00D67B4A" w:rsidP="00957190">
            <w:pPr>
              <w:spacing w:after="0"/>
              <w:jc w:val="center"/>
              <w:rPr>
                <w:rFonts w:cstheme="minorHAnsi"/>
                <w:color w:val="000000"/>
                <w:lang w:val="es-419"/>
              </w:rPr>
            </w:pPr>
          </w:p>
          <w:p w14:paraId="4D0FE262" w14:textId="77777777" w:rsidR="00D67B4A" w:rsidRDefault="00D67B4A" w:rsidP="00504FA8">
            <w:pPr>
              <w:tabs>
                <w:tab w:val="center" w:pos="4465"/>
              </w:tabs>
              <w:spacing w:after="0"/>
              <w:jc w:val="center"/>
              <w:outlineLvl w:val="0"/>
              <w:rPr>
                <w:rFonts w:cstheme="minorHAnsi"/>
                <w:color w:val="000000"/>
                <w:lang w:val="es-419"/>
              </w:rPr>
            </w:pPr>
          </w:p>
          <w:p w14:paraId="62290A58" w14:textId="77777777" w:rsidR="00D67B4A" w:rsidRDefault="00D67B4A" w:rsidP="00504FA8">
            <w:pPr>
              <w:tabs>
                <w:tab w:val="center" w:pos="4465"/>
              </w:tabs>
              <w:spacing w:after="0"/>
              <w:jc w:val="center"/>
              <w:outlineLvl w:val="0"/>
              <w:rPr>
                <w:rFonts w:cstheme="minorHAnsi"/>
                <w:color w:val="000000"/>
                <w:lang w:val="es-419"/>
              </w:rPr>
            </w:pPr>
          </w:p>
          <w:p w14:paraId="2838575A" w14:textId="77777777" w:rsidR="00D67B4A" w:rsidRDefault="00D67B4A" w:rsidP="00504FA8">
            <w:pPr>
              <w:tabs>
                <w:tab w:val="center" w:pos="4465"/>
              </w:tabs>
              <w:spacing w:after="0"/>
              <w:jc w:val="center"/>
              <w:outlineLvl w:val="0"/>
              <w:rPr>
                <w:rFonts w:cstheme="minorHAnsi"/>
                <w:color w:val="000000"/>
                <w:lang w:val="es-419"/>
              </w:rPr>
            </w:pPr>
          </w:p>
          <w:p w14:paraId="6FD73E7E" w14:textId="77777777" w:rsidR="00D67B4A" w:rsidRDefault="00D67B4A" w:rsidP="00504FA8">
            <w:pPr>
              <w:tabs>
                <w:tab w:val="center" w:pos="4465"/>
              </w:tabs>
              <w:spacing w:after="0"/>
              <w:jc w:val="center"/>
              <w:outlineLvl w:val="0"/>
              <w:rPr>
                <w:rFonts w:cstheme="minorHAnsi"/>
                <w:color w:val="000000"/>
                <w:lang w:val="es-419"/>
              </w:rPr>
            </w:pPr>
          </w:p>
          <w:p w14:paraId="04E8D758" w14:textId="77777777" w:rsidR="00D67B4A" w:rsidRDefault="00D67B4A" w:rsidP="00B47F8F">
            <w:pPr>
              <w:tabs>
                <w:tab w:val="center" w:pos="4465"/>
              </w:tabs>
              <w:spacing w:after="0"/>
              <w:outlineLvl w:val="0"/>
              <w:rPr>
                <w:rFonts w:cstheme="minorHAnsi"/>
                <w:color w:val="000000"/>
                <w:lang w:val="es-419"/>
              </w:rPr>
            </w:pPr>
          </w:p>
          <w:p w14:paraId="6DE312A6" w14:textId="2E4581A6" w:rsidR="00D67B4A" w:rsidRDefault="00D67B4A" w:rsidP="00A437D9">
            <w:pPr>
              <w:tabs>
                <w:tab w:val="center" w:pos="4465"/>
              </w:tabs>
              <w:spacing w:after="0"/>
              <w:outlineLvl w:val="0"/>
              <w:rPr>
                <w:rFonts w:cstheme="minorHAnsi"/>
                <w:color w:val="000000"/>
                <w:lang w:val="es-419"/>
              </w:rPr>
            </w:pPr>
          </w:p>
          <w:p w14:paraId="3B8B7BCC" w14:textId="77777777" w:rsidR="0089512A" w:rsidRDefault="0089512A" w:rsidP="00A437D9">
            <w:pPr>
              <w:tabs>
                <w:tab w:val="center" w:pos="4465"/>
              </w:tabs>
              <w:spacing w:after="0"/>
              <w:outlineLvl w:val="0"/>
              <w:rPr>
                <w:rFonts w:cstheme="minorHAnsi"/>
                <w:color w:val="000000"/>
                <w:lang w:val="es-419"/>
              </w:rPr>
            </w:pPr>
          </w:p>
          <w:p w14:paraId="4406F982" w14:textId="1E92A21A" w:rsidR="00D67B4A" w:rsidRDefault="00D67B4A" w:rsidP="00504FA8">
            <w:pPr>
              <w:tabs>
                <w:tab w:val="center" w:pos="4465"/>
              </w:tabs>
              <w:spacing w:after="0"/>
              <w:jc w:val="center"/>
              <w:outlineLvl w:val="0"/>
              <w:rPr>
                <w:rFonts w:cstheme="minorHAnsi"/>
                <w:color w:val="000000"/>
                <w:lang w:val="es-419"/>
              </w:rPr>
            </w:pPr>
            <w:r w:rsidRPr="00957190">
              <w:rPr>
                <w:rFonts w:cstheme="minorHAnsi"/>
                <w:color w:val="000000"/>
                <w:lang w:val="es-419"/>
              </w:rPr>
              <w:t>Comercio agrícola y respuestas de política comercial</w:t>
            </w:r>
            <w:r>
              <w:rPr>
                <w:rFonts w:cstheme="minorHAnsi"/>
                <w:color w:val="000000"/>
                <w:lang w:val="es-419"/>
              </w:rPr>
              <w:t xml:space="preserve"> desde 2020</w:t>
            </w:r>
            <w:r w:rsidRPr="00957190">
              <w:rPr>
                <w:rFonts w:cstheme="minorHAnsi"/>
                <w:color w:val="000000"/>
                <w:lang w:val="es-419"/>
              </w:rPr>
              <w:t xml:space="preserve"> </w:t>
            </w:r>
          </w:p>
          <w:p w14:paraId="71C29D6B" w14:textId="35CBB184" w:rsidR="00D67B4A" w:rsidRPr="002B1D31" w:rsidRDefault="00D67B4A" w:rsidP="00504FA8">
            <w:pPr>
              <w:tabs>
                <w:tab w:val="center" w:pos="4465"/>
              </w:tabs>
              <w:spacing w:after="0"/>
              <w:jc w:val="center"/>
              <w:outlineLvl w:val="0"/>
              <w:rPr>
                <w:rFonts w:cstheme="minorHAnsi"/>
                <w:color w:val="000000"/>
                <w:sz w:val="18"/>
                <w:szCs w:val="18"/>
                <w:lang w:val="es-419"/>
              </w:rPr>
            </w:pPr>
            <w:r w:rsidRPr="002B1D31">
              <w:rPr>
                <w:rFonts w:cstheme="minorHAnsi"/>
                <w:color w:val="000000"/>
                <w:sz w:val="18"/>
                <w:szCs w:val="18"/>
                <w:lang w:val="es-419"/>
              </w:rPr>
              <w:t>(durante la primera ola de la pandemia, conflicto bélico, alzas de precios</w:t>
            </w:r>
            <w:r>
              <w:rPr>
                <w:rFonts w:cstheme="minorHAnsi"/>
                <w:color w:val="000000"/>
                <w:sz w:val="18"/>
                <w:szCs w:val="18"/>
                <w:lang w:val="es-419"/>
              </w:rPr>
              <w:t>)</w:t>
            </w:r>
          </w:p>
          <w:p w14:paraId="2D884D1B" w14:textId="77777777" w:rsidR="00D67B4A" w:rsidRDefault="00D67B4A" w:rsidP="002B1D31">
            <w:pPr>
              <w:tabs>
                <w:tab w:val="center" w:pos="4465"/>
              </w:tabs>
              <w:spacing w:after="0"/>
              <w:outlineLvl w:val="0"/>
              <w:rPr>
                <w:rFonts w:cstheme="minorHAnsi"/>
                <w:color w:val="000000"/>
                <w:lang w:val="es-419"/>
              </w:rPr>
            </w:pPr>
          </w:p>
          <w:p w14:paraId="7B3BF53F" w14:textId="343BF013" w:rsidR="00D67B4A" w:rsidRDefault="00D67B4A" w:rsidP="00A437D9">
            <w:pPr>
              <w:tabs>
                <w:tab w:val="center" w:pos="4465"/>
              </w:tabs>
              <w:spacing w:after="0"/>
              <w:outlineLvl w:val="0"/>
              <w:rPr>
                <w:rFonts w:cstheme="minorHAnsi"/>
                <w:color w:val="000000"/>
                <w:lang w:val="es-419"/>
              </w:rPr>
            </w:pPr>
          </w:p>
          <w:p w14:paraId="7A75CD3C" w14:textId="144F69D1" w:rsidR="00A437D9" w:rsidRDefault="00A437D9" w:rsidP="00A437D9">
            <w:pPr>
              <w:tabs>
                <w:tab w:val="center" w:pos="4465"/>
              </w:tabs>
              <w:spacing w:after="0"/>
              <w:outlineLvl w:val="0"/>
              <w:rPr>
                <w:rFonts w:cstheme="minorHAnsi"/>
                <w:color w:val="000000"/>
                <w:lang w:val="es-419"/>
              </w:rPr>
            </w:pPr>
          </w:p>
          <w:p w14:paraId="459B2382" w14:textId="6BAE0EFC" w:rsidR="00A437D9" w:rsidRDefault="00A437D9" w:rsidP="00A437D9">
            <w:pPr>
              <w:tabs>
                <w:tab w:val="center" w:pos="4465"/>
              </w:tabs>
              <w:spacing w:after="0"/>
              <w:outlineLvl w:val="0"/>
              <w:rPr>
                <w:rFonts w:cstheme="minorHAnsi"/>
                <w:color w:val="000000"/>
                <w:lang w:val="es-419"/>
              </w:rPr>
            </w:pPr>
          </w:p>
          <w:p w14:paraId="0F81D4CF" w14:textId="77777777" w:rsidR="00A437D9" w:rsidRDefault="00A437D9" w:rsidP="00A437D9">
            <w:pPr>
              <w:tabs>
                <w:tab w:val="center" w:pos="4465"/>
              </w:tabs>
              <w:spacing w:after="0"/>
              <w:outlineLvl w:val="0"/>
              <w:rPr>
                <w:rFonts w:cstheme="minorHAnsi"/>
                <w:color w:val="000000"/>
                <w:lang w:val="es-419"/>
              </w:rPr>
            </w:pPr>
          </w:p>
          <w:p w14:paraId="5A58D314" w14:textId="31338415" w:rsidR="00A437D9" w:rsidRDefault="00A437D9" w:rsidP="00A437D9">
            <w:pPr>
              <w:tabs>
                <w:tab w:val="center" w:pos="4465"/>
              </w:tabs>
              <w:spacing w:after="0"/>
              <w:outlineLvl w:val="0"/>
              <w:rPr>
                <w:rFonts w:cstheme="minorHAnsi"/>
                <w:color w:val="000000"/>
                <w:lang w:val="es-419"/>
              </w:rPr>
            </w:pPr>
          </w:p>
          <w:p w14:paraId="205ED726" w14:textId="71708526" w:rsidR="00B47F8F" w:rsidRDefault="00B47F8F" w:rsidP="00A437D9">
            <w:pPr>
              <w:tabs>
                <w:tab w:val="center" w:pos="4465"/>
              </w:tabs>
              <w:spacing w:after="0"/>
              <w:outlineLvl w:val="0"/>
              <w:rPr>
                <w:rFonts w:cstheme="minorHAnsi"/>
                <w:color w:val="000000"/>
                <w:lang w:val="es-419"/>
              </w:rPr>
            </w:pPr>
          </w:p>
          <w:p w14:paraId="04B0F36D" w14:textId="13775060" w:rsidR="00B47F8F" w:rsidRDefault="00B47F8F" w:rsidP="00A437D9">
            <w:pPr>
              <w:tabs>
                <w:tab w:val="center" w:pos="4465"/>
              </w:tabs>
              <w:spacing w:after="0"/>
              <w:outlineLvl w:val="0"/>
              <w:rPr>
                <w:rFonts w:cstheme="minorHAnsi"/>
                <w:color w:val="000000"/>
                <w:lang w:val="es-419"/>
              </w:rPr>
            </w:pPr>
          </w:p>
          <w:p w14:paraId="63533A0E" w14:textId="0AE71A5C" w:rsidR="00B47F8F" w:rsidRDefault="00B47F8F" w:rsidP="00A437D9">
            <w:pPr>
              <w:tabs>
                <w:tab w:val="center" w:pos="4465"/>
              </w:tabs>
              <w:spacing w:after="0"/>
              <w:outlineLvl w:val="0"/>
              <w:rPr>
                <w:rFonts w:cstheme="minorHAnsi"/>
                <w:color w:val="000000"/>
                <w:lang w:val="es-419"/>
              </w:rPr>
            </w:pPr>
          </w:p>
          <w:p w14:paraId="3F35A8E0" w14:textId="77777777" w:rsidR="004F6C83" w:rsidRDefault="004F6C83" w:rsidP="0089512A">
            <w:pPr>
              <w:tabs>
                <w:tab w:val="center" w:pos="4465"/>
              </w:tabs>
              <w:spacing w:after="0"/>
              <w:outlineLvl w:val="0"/>
              <w:rPr>
                <w:rFonts w:cstheme="minorHAnsi"/>
                <w:color w:val="000000"/>
                <w:lang w:val="es-419"/>
              </w:rPr>
            </w:pPr>
          </w:p>
          <w:p w14:paraId="74A0DACA" w14:textId="25BB23EA" w:rsidR="004F6C83" w:rsidRDefault="004F6C83" w:rsidP="006426C8">
            <w:pPr>
              <w:tabs>
                <w:tab w:val="center" w:pos="4465"/>
              </w:tabs>
              <w:spacing w:after="0"/>
              <w:jc w:val="center"/>
              <w:outlineLvl w:val="0"/>
              <w:rPr>
                <w:rFonts w:cstheme="minorHAnsi"/>
                <w:color w:val="000000"/>
                <w:lang w:val="es-419"/>
              </w:rPr>
            </w:pPr>
          </w:p>
          <w:p w14:paraId="175D8501" w14:textId="77777777" w:rsidR="0089512A" w:rsidRDefault="0089512A" w:rsidP="006426C8">
            <w:pPr>
              <w:tabs>
                <w:tab w:val="center" w:pos="4465"/>
              </w:tabs>
              <w:spacing w:after="0"/>
              <w:jc w:val="center"/>
              <w:outlineLvl w:val="0"/>
              <w:rPr>
                <w:rFonts w:cstheme="minorHAnsi"/>
                <w:color w:val="000000"/>
                <w:lang w:val="es-419"/>
              </w:rPr>
            </w:pPr>
          </w:p>
          <w:p w14:paraId="5073159B" w14:textId="089C70D2" w:rsidR="00D67B4A" w:rsidRDefault="00D67B4A" w:rsidP="006426C8">
            <w:pPr>
              <w:tabs>
                <w:tab w:val="center" w:pos="4465"/>
              </w:tabs>
              <w:spacing w:after="0"/>
              <w:jc w:val="center"/>
              <w:outlineLvl w:val="0"/>
              <w:rPr>
                <w:rFonts w:cstheme="minorHAnsi"/>
                <w:color w:val="000000"/>
                <w:lang w:val="es-419"/>
              </w:rPr>
            </w:pPr>
            <w:r>
              <w:rPr>
                <w:rFonts w:cstheme="minorHAnsi"/>
                <w:color w:val="000000"/>
                <w:lang w:val="es-419"/>
              </w:rPr>
              <w:t>Antecedentes</w:t>
            </w:r>
          </w:p>
          <w:p w14:paraId="1DC5E732" w14:textId="52374683" w:rsidR="00D67B4A" w:rsidRDefault="00D67B4A" w:rsidP="00957190">
            <w:pPr>
              <w:tabs>
                <w:tab w:val="center" w:pos="4465"/>
              </w:tabs>
              <w:spacing w:after="0"/>
              <w:jc w:val="center"/>
              <w:outlineLvl w:val="0"/>
              <w:rPr>
                <w:rFonts w:cstheme="minorHAnsi"/>
                <w:color w:val="000000"/>
                <w:lang w:val="es-419"/>
              </w:rPr>
            </w:pPr>
            <w:r>
              <w:rPr>
                <w:rFonts w:cstheme="minorHAnsi"/>
                <w:color w:val="000000"/>
                <w:lang w:val="es-419"/>
              </w:rPr>
              <w:t>Principios generales</w:t>
            </w:r>
          </w:p>
          <w:p w14:paraId="21549291" w14:textId="463C760F" w:rsidR="00D67B4A" w:rsidRPr="00957190" w:rsidRDefault="00D67B4A" w:rsidP="00957190">
            <w:pPr>
              <w:tabs>
                <w:tab w:val="center" w:pos="4465"/>
              </w:tabs>
              <w:spacing w:after="0"/>
              <w:jc w:val="center"/>
              <w:outlineLvl w:val="0"/>
              <w:rPr>
                <w:rFonts w:cstheme="minorHAnsi"/>
                <w:color w:val="000000"/>
                <w:lang w:val="es-419"/>
              </w:rPr>
            </w:pPr>
          </w:p>
        </w:tc>
        <w:tc>
          <w:tcPr>
            <w:tcW w:w="1391" w:type="dxa"/>
          </w:tcPr>
          <w:p w14:paraId="2F443CCC" w14:textId="77777777" w:rsidR="00D67B4A" w:rsidRDefault="00D67B4A" w:rsidP="00957190">
            <w:pPr>
              <w:spacing w:after="0"/>
              <w:jc w:val="center"/>
              <w:rPr>
                <w:b/>
                <w:bCs/>
                <w:color w:val="002060"/>
                <w:sz w:val="24"/>
                <w:lang w:val="es-419"/>
              </w:rPr>
            </w:pPr>
          </w:p>
          <w:p w14:paraId="232F69B6" w14:textId="77777777" w:rsidR="00D67B4A" w:rsidRDefault="00D67B4A" w:rsidP="00957190">
            <w:pPr>
              <w:spacing w:after="0"/>
              <w:jc w:val="center"/>
              <w:rPr>
                <w:b/>
                <w:bCs/>
                <w:color w:val="002060"/>
                <w:sz w:val="24"/>
                <w:lang w:val="es-419"/>
              </w:rPr>
            </w:pPr>
            <w:r>
              <w:rPr>
                <w:b/>
                <w:bCs/>
                <w:color w:val="002060"/>
                <w:sz w:val="24"/>
                <w:lang w:val="es-419"/>
              </w:rPr>
              <w:t>1</w:t>
            </w:r>
          </w:p>
          <w:p w14:paraId="4487795A" w14:textId="3539654C" w:rsidR="00D67B4A" w:rsidRPr="00B34C42" w:rsidRDefault="00D67B4A" w:rsidP="00957190">
            <w:pPr>
              <w:spacing w:after="0"/>
              <w:jc w:val="center"/>
              <w:rPr>
                <w:color w:val="002060"/>
                <w:sz w:val="24"/>
                <w:lang w:val="es-419"/>
              </w:rPr>
            </w:pPr>
            <w:r w:rsidRPr="00B34C42">
              <w:rPr>
                <w:color w:val="002060"/>
                <w:sz w:val="24"/>
                <w:lang w:val="es-419"/>
              </w:rPr>
              <w:t>12 de octubre</w:t>
            </w:r>
          </w:p>
        </w:tc>
        <w:tc>
          <w:tcPr>
            <w:tcW w:w="1474" w:type="dxa"/>
          </w:tcPr>
          <w:p w14:paraId="3EEED0CD" w14:textId="77777777" w:rsidR="00FF6984" w:rsidRDefault="00FF6984" w:rsidP="00FF6984">
            <w:pPr>
              <w:spacing w:after="0"/>
              <w:rPr>
                <w:color w:val="002060"/>
                <w:szCs w:val="21"/>
                <w:lang w:val="en-US"/>
              </w:rPr>
            </w:pPr>
          </w:p>
          <w:p w14:paraId="30653558" w14:textId="580C66DE" w:rsidR="00A437D9" w:rsidRPr="00781A74" w:rsidRDefault="00F65834" w:rsidP="00FF6984">
            <w:pPr>
              <w:spacing w:after="0"/>
              <w:jc w:val="center"/>
              <w:rPr>
                <w:color w:val="002060"/>
                <w:szCs w:val="21"/>
                <w:lang w:val="en-US"/>
              </w:rPr>
            </w:pPr>
            <w:r w:rsidRPr="00781A74">
              <w:rPr>
                <w:color w:val="002060"/>
                <w:szCs w:val="21"/>
                <w:lang w:val="en-US"/>
              </w:rPr>
              <w:t xml:space="preserve">9:00 </w:t>
            </w:r>
            <w:r w:rsidR="00A437D9" w:rsidRPr="00781A74">
              <w:rPr>
                <w:color w:val="002060"/>
                <w:szCs w:val="21"/>
                <w:lang w:val="en-US"/>
              </w:rPr>
              <w:t>–</w:t>
            </w:r>
            <w:r w:rsidRPr="00781A74">
              <w:rPr>
                <w:color w:val="002060"/>
                <w:szCs w:val="21"/>
                <w:lang w:val="en-US"/>
              </w:rPr>
              <w:t xml:space="preserve"> </w:t>
            </w:r>
            <w:r w:rsidR="00A437D9" w:rsidRPr="00781A74">
              <w:rPr>
                <w:color w:val="002060"/>
                <w:szCs w:val="21"/>
                <w:lang w:val="en-US"/>
              </w:rPr>
              <w:t>9:10</w:t>
            </w:r>
            <w:r w:rsidR="00FF6984">
              <w:rPr>
                <w:color w:val="002060"/>
                <w:szCs w:val="21"/>
                <w:lang w:val="en-US"/>
              </w:rPr>
              <w:t xml:space="preserve"> hrs</w:t>
            </w:r>
          </w:p>
          <w:p w14:paraId="13D3B5C5" w14:textId="77777777" w:rsidR="00A437D9" w:rsidRPr="00781A74" w:rsidRDefault="00A437D9" w:rsidP="00A437D9">
            <w:pPr>
              <w:rPr>
                <w:szCs w:val="21"/>
                <w:lang w:val="en-US"/>
              </w:rPr>
            </w:pPr>
          </w:p>
          <w:p w14:paraId="7570678A" w14:textId="77777777" w:rsidR="00A437D9" w:rsidRPr="00781A74" w:rsidRDefault="00A437D9" w:rsidP="00A437D9">
            <w:pPr>
              <w:rPr>
                <w:szCs w:val="21"/>
                <w:lang w:val="en-US"/>
              </w:rPr>
            </w:pPr>
          </w:p>
          <w:p w14:paraId="7D39EF3B" w14:textId="71190751" w:rsidR="00A437D9" w:rsidRDefault="00A437D9" w:rsidP="00A437D9">
            <w:pPr>
              <w:rPr>
                <w:color w:val="002060"/>
                <w:szCs w:val="21"/>
                <w:lang w:val="en-US"/>
              </w:rPr>
            </w:pPr>
          </w:p>
          <w:p w14:paraId="683A8FD5" w14:textId="77777777" w:rsidR="0089512A" w:rsidRPr="00781A74" w:rsidRDefault="0089512A" w:rsidP="00A437D9">
            <w:pPr>
              <w:rPr>
                <w:color w:val="002060"/>
                <w:szCs w:val="21"/>
                <w:lang w:val="en-US"/>
              </w:rPr>
            </w:pPr>
          </w:p>
          <w:p w14:paraId="381208B7" w14:textId="2A2EF598" w:rsidR="00A437D9" w:rsidRPr="00781A74" w:rsidRDefault="00A437D9" w:rsidP="00A437D9">
            <w:pPr>
              <w:spacing w:after="0"/>
              <w:jc w:val="center"/>
              <w:rPr>
                <w:color w:val="002060"/>
                <w:szCs w:val="21"/>
                <w:lang w:val="en-US"/>
              </w:rPr>
            </w:pPr>
            <w:r w:rsidRPr="00781A74">
              <w:rPr>
                <w:color w:val="002060"/>
                <w:szCs w:val="21"/>
                <w:lang w:val="en-US"/>
              </w:rPr>
              <w:t>9:10 – 9:</w:t>
            </w:r>
            <w:r w:rsidR="00C645DD" w:rsidRPr="00781A74">
              <w:rPr>
                <w:color w:val="002060"/>
                <w:szCs w:val="21"/>
                <w:lang w:val="en-US"/>
              </w:rPr>
              <w:t>55</w:t>
            </w:r>
            <w:r w:rsidRPr="00781A74">
              <w:rPr>
                <w:color w:val="002060"/>
                <w:szCs w:val="21"/>
                <w:lang w:val="en-US"/>
              </w:rPr>
              <w:t xml:space="preserve"> hrs</w:t>
            </w:r>
          </w:p>
          <w:p w14:paraId="3F742561" w14:textId="77777777" w:rsidR="00A437D9" w:rsidRPr="00781A74" w:rsidRDefault="00A437D9" w:rsidP="00A437D9">
            <w:pPr>
              <w:spacing w:after="0"/>
              <w:jc w:val="center"/>
              <w:rPr>
                <w:szCs w:val="21"/>
                <w:lang w:val="en-US"/>
              </w:rPr>
            </w:pPr>
          </w:p>
          <w:p w14:paraId="2E84F3FA" w14:textId="77777777" w:rsidR="00A437D9" w:rsidRPr="00781A74" w:rsidRDefault="00A437D9" w:rsidP="00A437D9">
            <w:pPr>
              <w:spacing w:after="0"/>
              <w:jc w:val="center"/>
              <w:rPr>
                <w:szCs w:val="21"/>
                <w:lang w:val="en-US"/>
              </w:rPr>
            </w:pPr>
          </w:p>
          <w:p w14:paraId="6DC3CF53" w14:textId="77777777" w:rsidR="00A437D9" w:rsidRPr="00781A74" w:rsidRDefault="00A437D9" w:rsidP="00A437D9">
            <w:pPr>
              <w:spacing w:after="0"/>
              <w:jc w:val="center"/>
              <w:rPr>
                <w:szCs w:val="21"/>
                <w:lang w:val="en-US"/>
              </w:rPr>
            </w:pPr>
          </w:p>
          <w:p w14:paraId="5880E7B6" w14:textId="4A2E7182" w:rsidR="00A437D9" w:rsidRDefault="00A437D9" w:rsidP="00B47F8F">
            <w:pPr>
              <w:spacing w:after="0"/>
              <w:rPr>
                <w:szCs w:val="21"/>
                <w:lang w:val="en-US"/>
              </w:rPr>
            </w:pPr>
          </w:p>
          <w:p w14:paraId="72C5668F" w14:textId="77777777" w:rsidR="0089512A" w:rsidRPr="00781A74" w:rsidRDefault="0089512A" w:rsidP="00B47F8F">
            <w:pPr>
              <w:spacing w:after="0"/>
              <w:rPr>
                <w:szCs w:val="21"/>
                <w:lang w:val="en-US"/>
              </w:rPr>
            </w:pPr>
          </w:p>
          <w:p w14:paraId="3844E8D9" w14:textId="39395EF2" w:rsidR="00A437D9" w:rsidRPr="00781A74" w:rsidRDefault="00A437D9" w:rsidP="00A437D9">
            <w:pPr>
              <w:spacing w:after="0"/>
              <w:jc w:val="center"/>
              <w:rPr>
                <w:color w:val="002060"/>
                <w:szCs w:val="21"/>
                <w:lang w:val="en-US"/>
              </w:rPr>
            </w:pPr>
            <w:r w:rsidRPr="00781A74">
              <w:rPr>
                <w:color w:val="002060"/>
                <w:szCs w:val="21"/>
                <w:lang w:val="en-US"/>
              </w:rPr>
              <w:t>9:</w:t>
            </w:r>
            <w:r w:rsidR="00C645DD" w:rsidRPr="00781A74">
              <w:rPr>
                <w:color w:val="002060"/>
                <w:szCs w:val="21"/>
                <w:lang w:val="en-US"/>
              </w:rPr>
              <w:t>55</w:t>
            </w:r>
            <w:r w:rsidRPr="00781A74">
              <w:rPr>
                <w:color w:val="002060"/>
                <w:szCs w:val="21"/>
                <w:lang w:val="en-US"/>
              </w:rPr>
              <w:t xml:space="preserve"> – </w:t>
            </w:r>
            <w:r w:rsidR="00C645DD" w:rsidRPr="00781A74">
              <w:rPr>
                <w:color w:val="002060"/>
                <w:szCs w:val="21"/>
                <w:lang w:val="en-US"/>
              </w:rPr>
              <w:t>10:</w:t>
            </w:r>
            <w:r w:rsidR="000E03FF" w:rsidRPr="00781A74">
              <w:rPr>
                <w:color w:val="002060"/>
                <w:szCs w:val="21"/>
                <w:lang w:val="en-US"/>
              </w:rPr>
              <w:t>20</w:t>
            </w:r>
            <w:r w:rsidRPr="00781A74">
              <w:rPr>
                <w:color w:val="002060"/>
                <w:szCs w:val="21"/>
                <w:lang w:val="en-US"/>
              </w:rPr>
              <w:t xml:space="preserve"> hrs</w:t>
            </w:r>
          </w:p>
          <w:p w14:paraId="127E7F84" w14:textId="66F6CD40" w:rsidR="00B47F8F" w:rsidRPr="00781A74" w:rsidRDefault="00B47F8F" w:rsidP="00B47F8F">
            <w:pPr>
              <w:spacing w:after="0"/>
              <w:rPr>
                <w:szCs w:val="21"/>
                <w:lang w:val="en-US"/>
              </w:rPr>
            </w:pPr>
          </w:p>
          <w:p w14:paraId="252CFD7F" w14:textId="4A05C488" w:rsidR="00B47F8F" w:rsidRPr="00781A74" w:rsidRDefault="00B47F8F" w:rsidP="00B47F8F">
            <w:pPr>
              <w:spacing w:after="0"/>
              <w:rPr>
                <w:szCs w:val="21"/>
                <w:lang w:val="en-US"/>
              </w:rPr>
            </w:pPr>
          </w:p>
          <w:p w14:paraId="5A51759D" w14:textId="77777777" w:rsidR="00B47F8F" w:rsidRPr="00781A74" w:rsidRDefault="00B47F8F" w:rsidP="00B47F8F">
            <w:pPr>
              <w:spacing w:after="0"/>
              <w:rPr>
                <w:szCs w:val="21"/>
                <w:lang w:val="en-US"/>
              </w:rPr>
            </w:pPr>
          </w:p>
          <w:p w14:paraId="7118A0F3" w14:textId="511F22F9" w:rsidR="00B47F8F" w:rsidRPr="00781A74" w:rsidRDefault="00C645DD" w:rsidP="00A437D9">
            <w:pPr>
              <w:spacing w:after="0"/>
              <w:jc w:val="center"/>
              <w:rPr>
                <w:color w:val="002060"/>
                <w:szCs w:val="21"/>
                <w:lang w:val="en-US"/>
              </w:rPr>
            </w:pPr>
            <w:r w:rsidRPr="00781A74">
              <w:rPr>
                <w:color w:val="002060"/>
                <w:szCs w:val="21"/>
                <w:lang w:val="en-US"/>
              </w:rPr>
              <w:t>10</w:t>
            </w:r>
            <w:r w:rsidR="00B47F8F" w:rsidRPr="00781A74">
              <w:rPr>
                <w:color w:val="002060"/>
                <w:szCs w:val="21"/>
                <w:lang w:val="en-US"/>
              </w:rPr>
              <w:t>:</w:t>
            </w:r>
            <w:r w:rsidR="000E03FF" w:rsidRPr="00781A74">
              <w:rPr>
                <w:color w:val="002060"/>
                <w:szCs w:val="21"/>
                <w:lang w:val="en-US"/>
              </w:rPr>
              <w:t>20</w:t>
            </w:r>
            <w:r w:rsidR="00B47F8F" w:rsidRPr="00781A74">
              <w:rPr>
                <w:color w:val="002060"/>
                <w:szCs w:val="21"/>
                <w:lang w:val="en-US"/>
              </w:rPr>
              <w:t xml:space="preserve"> – 10:</w:t>
            </w:r>
            <w:r w:rsidR="000E03FF" w:rsidRPr="00781A74">
              <w:rPr>
                <w:color w:val="002060"/>
                <w:szCs w:val="21"/>
                <w:lang w:val="en-US"/>
              </w:rPr>
              <w:t>25</w:t>
            </w:r>
            <w:r w:rsidRPr="00781A74">
              <w:rPr>
                <w:color w:val="002060"/>
                <w:szCs w:val="21"/>
                <w:lang w:val="en-US"/>
              </w:rPr>
              <w:t xml:space="preserve"> </w:t>
            </w:r>
            <w:r w:rsidR="00B47F8F" w:rsidRPr="00781A74">
              <w:rPr>
                <w:color w:val="002060"/>
                <w:szCs w:val="21"/>
                <w:lang w:val="en-US"/>
              </w:rPr>
              <w:t>hrs</w:t>
            </w:r>
          </w:p>
          <w:p w14:paraId="05340F67" w14:textId="393F9359" w:rsidR="00B47F8F" w:rsidRPr="00781A74" w:rsidRDefault="00B47F8F" w:rsidP="00B47F8F">
            <w:pPr>
              <w:spacing w:after="0"/>
              <w:rPr>
                <w:color w:val="002060"/>
                <w:szCs w:val="21"/>
                <w:lang w:val="en-US"/>
              </w:rPr>
            </w:pPr>
          </w:p>
          <w:p w14:paraId="57048842" w14:textId="77777777" w:rsidR="00B47F8F" w:rsidRPr="00781A74" w:rsidRDefault="00B47F8F" w:rsidP="00A437D9">
            <w:pPr>
              <w:spacing w:after="0"/>
              <w:jc w:val="center"/>
              <w:rPr>
                <w:color w:val="002060"/>
                <w:szCs w:val="21"/>
                <w:lang w:val="en-US"/>
              </w:rPr>
            </w:pPr>
          </w:p>
          <w:p w14:paraId="5C096D42" w14:textId="77777777" w:rsidR="004F6C83" w:rsidRDefault="004F6C83" w:rsidP="0089512A">
            <w:pPr>
              <w:spacing w:after="0"/>
              <w:rPr>
                <w:color w:val="002060"/>
                <w:szCs w:val="21"/>
                <w:lang w:val="en-US"/>
              </w:rPr>
            </w:pPr>
          </w:p>
          <w:p w14:paraId="62AF0FCE" w14:textId="77777777" w:rsidR="004F6C83" w:rsidRDefault="004F6C83" w:rsidP="00A437D9">
            <w:pPr>
              <w:spacing w:after="0"/>
              <w:jc w:val="center"/>
              <w:rPr>
                <w:color w:val="002060"/>
                <w:szCs w:val="21"/>
                <w:lang w:val="en-US"/>
              </w:rPr>
            </w:pPr>
          </w:p>
          <w:p w14:paraId="096465B6" w14:textId="703B185A" w:rsidR="00B47F8F" w:rsidRPr="00781A74" w:rsidRDefault="00B47F8F" w:rsidP="00A437D9">
            <w:pPr>
              <w:spacing w:after="0"/>
              <w:jc w:val="center"/>
              <w:rPr>
                <w:color w:val="002060"/>
                <w:szCs w:val="21"/>
                <w:lang w:val="en-US"/>
              </w:rPr>
            </w:pPr>
            <w:r w:rsidRPr="00781A74">
              <w:rPr>
                <w:color w:val="002060"/>
                <w:szCs w:val="21"/>
                <w:lang w:val="en-US"/>
              </w:rPr>
              <w:t>10:</w:t>
            </w:r>
            <w:r w:rsidR="00C645DD" w:rsidRPr="00781A74">
              <w:rPr>
                <w:color w:val="002060"/>
                <w:szCs w:val="21"/>
                <w:lang w:val="en-US"/>
              </w:rPr>
              <w:t>2</w:t>
            </w:r>
            <w:r w:rsidR="000E03FF" w:rsidRPr="00781A74">
              <w:rPr>
                <w:color w:val="002060"/>
                <w:szCs w:val="21"/>
                <w:lang w:val="en-US"/>
              </w:rPr>
              <w:t>5</w:t>
            </w:r>
            <w:r w:rsidRPr="00781A74">
              <w:rPr>
                <w:color w:val="002060"/>
                <w:szCs w:val="21"/>
                <w:lang w:val="en-US"/>
              </w:rPr>
              <w:t xml:space="preserve"> – </w:t>
            </w:r>
            <w:r w:rsidR="00C645DD" w:rsidRPr="00781A74">
              <w:rPr>
                <w:color w:val="002060"/>
                <w:szCs w:val="21"/>
                <w:lang w:val="en-US"/>
              </w:rPr>
              <w:t>11:</w:t>
            </w:r>
            <w:r w:rsidR="000E03FF" w:rsidRPr="00781A74">
              <w:rPr>
                <w:color w:val="002060"/>
                <w:szCs w:val="21"/>
                <w:lang w:val="en-US"/>
              </w:rPr>
              <w:t>10</w:t>
            </w:r>
            <w:r w:rsidR="00647016">
              <w:rPr>
                <w:color w:val="002060"/>
                <w:szCs w:val="21"/>
                <w:lang w:val="en-US"/>
              </w:rPr>
              <w:t xml:space="preserve"> hrs </w:t>
            </w:r>
          </w:p>
          <w:p w14:paraId="405402C8" w14:textId="75F14111" w:rsidR="00B47F8F" w:rsidRPr="00781A74" w:rsidRDefault="00B47F8F" w:rsidP="00A437D9">
            <w:pPr>
              <w:spacing w:after="0"/>
              <w:jc w:val="center"/>
              <w:rPr>
                <w:color w:val="002060"/>
                <w:szCs w:val="21"/>
                <w:lang w:val="en-US"/>
              </w:rPr>
            </w:pPr>
          </w:p>
          <w:p w14:paraId="435A1380" w14:textId="71AAE5BF" w:rsidR="00B47F8F" w:rsidRPr="00781A74" w:rsidRDefault="00B47F8F" w:rsidP="00A437D9">
            <w:pPr>
              <w:spacing w:after="0"/>
              <w:jc w:val="center"/>
              <w:rPr>
                <w:color w:val="002060"/>
                <w:szCs w:val="21"/>
                <w:lang w:val="en-US"/>
              </w:rPr>
            </w:pPr>
          </w:p>
          <w:p w14:paraId="443CBED5" w14:textId="77777777" w:rsidR="00B47F8F" w:rsidRPr="00781A74" w:rsidRDefault="00B47F8F" w:rsidP="00A437D9">
            <w:pPr>
              <w:spacing w:after="0"/>
              <w:jc w:val="center"/>
              <w:rPr>
                <w:color w:val="002060"/>
                <w:szCs w:val="21"/>
                <w:lang w:val="en-US"/>
              </w:rPr>
            </w:pPr>
          </w:p>
          <w:p w14:paraId="57A91412" w14:textId="77777777" w:rsidR="00B47F8F" w:rsidRPr="00781A74" w:rsidRDefault="00B47F8F" w:rsidP="00A437D9">
            <w:pPr>
              <w:spacing w:after="0"/>
              <w:jc w:val="center"/>
              <w:rPr>
                <w:color w:val="002060"/>
                <w:szCs w:val="21"/>
                <w:lang w:val="en-US"/>
              </w:rPr>
            </w:pPr>
          </w:p>
          <w:p w14:paraId="5D96BC04" w14:textId="57CFF408" w:rsidR="00B47F8F" w:rsidRPr="00EF0AF4" w:rsidRDefault="00B47F8F" w:rsidP="00A437D9">
            <w:pPr>
              <w:spacing w:after="0"/>
              <w:jc w:val="center"/>
              <w:rPr>
                <w:szCs w:val="21"/>
                <w:lang w:val="en-US"/>
              </w:rPr>
            </w:pPr>
            <w:r w:rsidRPr="00EF0AF4">
              <w:rPr>
                <w:color w:val="002060"/>
                <w:szCs w:val="21"/>
                <w:lang w:val="en-US"/>
              </w:rPr>
              <w:t>1</w:t>
            </w:r>
            <w:r w:rsidR="00C645DD" w:rsidRPr="00EF0AF4">
              <w:rPr>
                <w:color w:val="002060"/>
                <w:szCs w:val="21"/>
                <w:lang w:val="en-US"/>
              </w:rPr>
              <w:t>1:</w:t>
            </w:r>
            <w:r w:rsidR="000E03FF" w:rsidRPr="00EF0AF4">
              <w:rPr>
                <w:color w:val="002060"/>
                <w:szCs w:val="21"/>
                <w:lang w:val="en-US"/>
              </w:rPr>
              <w:t>10</w:t>
            </w:r>
            <w:r w:rsidRPr="00EF0AF4">
              <w:rPr>
                <w:color w:val="002060"/>
                <w:szCs w:val="21"/>
                <w:lang w:val="en-US"/>
              </w:rPr>
              <w:t xml:space="preserve"> – </w:t>
            </w:r>
            <w:r w:rsidR="00C645DD" w:rsidRPr="00EF0AF4">
              <w:rPr>
                <w:color w:val="002060"/>
                <w:szCs w:val="21"/>
                <w:lang w:val="en-US"/>
              </w:rPr>
              <w:t>11:</w:t>
            </w:r>
            <w:r w:rsidR="000E03FF" w:rsidRPr="00EF0AF4">
              <w:rPr>
                <w:color w:val="002060"/>
                <w:szCs w:val="21"/>
                <w:lang w:val="en-US"/>
              </w:rPr>
              <w:t>3</w:t>
            </w:r>
            <w:r w:rsidR="00C645DD" w:rsidRPr="00EF0AF4">
              <w:rPr>
                <w:color w:val="002060"/>
                <w:szCs w:val="21"/>
                <w:lang w:val="en-US"/>
              </w:rPr>
              <w:t>0</w:t>
            </w:r>
            <w:r w:rsidR="00647016" w:rsidRPr="00EF0AF4">
              <w:rPr>
                <w:color w:val="002060"/>
                <w:szCs w:val="21"/>
                <w:lang w:val="en-US"/>
              </w:rPr>
              <w:t xml:space="preserve"> hrs </w:t>
            </w:r>
            <w:r w:rsidRPr="00EF0AF4">
              <w:rPr>
                <w:color w:val="002060"/>
                <w:szCs w:val="21"/>
                <w:lang w:val="en-US"/>
              </w:rPr>
              <w:t xml:space="preserve"> </w:t>
            </w:r>
          </w:p>
        </w:tc>
        <w:tc>
          <w:tcPr>
            <w:tcW w:w="1970" w:type="dxa"/>
          </w:tcPr>
          <w:p w14:paraId="7966FCD6" w14:textId="016D6A61" w:rsidR="00D67B4A" w:rsidRPr="00EF0AF4" w:rsidRDefault="00D67B4A" w:rsidP="00043D5C">
            <w:pPr>
              <w:spacing w:after="0"/>
              <w:rPr>
                <w:color w:val="002060"/>
                <w:szCs w:val="21"/>
                <w:lang w:val="en-US"/>
              </w:rPr>
            </w:pPr>
          </w:p>
          <w:p w14:paraId="4BE2911E" w14:textId="42D26888" w:rsidR="00D67B4A" w:rsidRDefault="00B67DFD" w:rsidP="005C0D88">
            <w:pPr>
              <w:spacing w:after="0"/>
              <w:jc w:val="center"/>
              <w:rPr>
                <w:szCs w:val="21"/>
                <w:lang w:val="es-419"/>
              </w:rPr>
            </w:pPr>
            <w:r>
              <w:rPr>
                <w:szCs w:val="21"/>
                <w:lang w:val="es-419"/>
              </w:rPr>
              <w:t xml:space="preserve">Ricardo </w:t>
            </w:r>
            <w:r w:rsidR="00DB7C78" w:rsidRPr="00DB7C78">
              <w:rPr>
                <w:szCs w:val="21"/>
                <w:lang w:val="es-419"/>
              </w:rPr>
              <w:t>Montero</w:t>
            </w:r>
          </w:p>
          <w:p w14:paraId="1D010D96" w14:textId="30A60B29" w:rsidR="005C0D88" w:rsidRPr="005C0D88" w:rsidRDefault="005C0D88" w:rsidP="005C0D88">
            <w:pPr>
              <w:spacing w:after="0"/>
              <w:jc w:val="center"/>
              <w:rPr>
                <w:szCs w:val="21"/>
                <w:lang w:val="es-419"/>
              </w:rPr>
            </w:pPr>
            <w:r>
              <w:rPr>
                <w:szCs w:val="21"/>
                <w:lang w:val="es-419"/>
              </w:rPr>
              <w:t>SECAC</w:t>
            </w:r>
          </w:p>
          <w:p w14:paraId="0F59B419" w14:textId="77777777" w:rsidR="00D67B4A" w:rsidRPr="00DB7C78" w:rsidRDefault="00D67B4A" w:rsidP="00957190">
            <w:pPr>
              <w:spacing w:after="0"/>
              <w:jc w:val="center"/>
              <w:rPr>
                <w:color w:val="002060"/>
                <w:szCs w:val="21"/>
                <w:lang w:val="es-UY"/>
              </w:rPr>
            </w:pPr>
          </w:p>
          <w:p w14:paraId="768A8466" w14:textId="77777777" w:rsidR="00D67B4A" w:rsidRPr="00DB7C78" w:rsidRDefault="00D67B4A" w:rsidP="00957190">
            <w:pPr>
              <w:spacing w:after="0"/>
              <w:jc w:val="center"/>
              <w:rPr>
                <w:color w:val="002060"/>
                <w:szCs w:val="21"/>
                <w:lang w:val="es-UY"/>
              </w:rPr>
            </w:pPr>
          </w:p>
          <w:p w14:paraId="79A81BE0" w14:textId="359E1A37" w:rsidR="00D67B4A" w:rsidRPr="00DB7C78" w:rsidRDefault="00D67B4A" w:rsidP="00957190">
            <w:pPr>
              <w:spacing w:after="0"/>
              <w:jc w:val="center"/>
              <w:rPr>
                <w:color w:val="002060"/>
                <w:szCs w:val="21"/>
                <w:lang w:val="es-UY"/>
              </w:rPr>
            </w:pPr>
          </w:p>
          <w:p w14:paraId="34FB1F24" w14:textId="20E670C3" w:rsidR="00D67B4A" w:rsidRPr="00DB7C78" w:rsidRDefault="00D67B4A" w:rsidP="00B47F8F">
            <w:pPr>
              <w:spacing w:after="0"/>
              <w:rPr>
                <w:color w:val="002060"/>
                <w:szCs w:val="21"/>
                <w:lang w:val="es-UY"/>
              </w:rPr>
            </w:pPr>
          </w:p>
          <w:p w14:paraId="4380A3A9" w14:textId="29ACBD51" w:rsidR="00D67B4A" w:rsidRDefault="00D67B4A" w:rsidP="00957190">
            <w:pPr>
              <w:spacing w:after="0"/>
              <w:jc w:val="center"/>
              <w:rPr>
                <w:color w:val="002060"/>
                <w:szCs w:val="21"/>
                <w:lang w:val="es-UY"/>
              </w:rPr>
            </w:pPr>
          </w:p>
          <w:p w14:paraId="62E78538" w14:textId="77777777" w:rsidR="0089512A" w:rsidRPr="00DB7C78" w:rsidRDefault="0089512A" w:rsidP="00957190">
            <w:pPr>
              <w:spacing w:after="0"/>
              <w:jc w:val="center"/>
              <w:rPr>
                <w:color w:val="002060"/>
                <w:szCs w:val="21"/>
                <w:lang w:val="es-UY"/>
              </w:rPr>
            </w:pPr>
          </w:p>
          <w:p w14:paraId="09379C14" w14:textId="59C4E935" w:rsidR="00D67B4A" w:rsidRPr="006E7E79" w:rsidRDefault="007B6132" w:rsidP="00957190">
            <w:pPr>
              <w:spacing w:after="0"/>
              <w:jc w:val="center"/>
              <w:rPr>
                <w:szCs w:val="21"/>
                <w:lang w:val="es-419"/>
              </w:rPr>
            </w:pPr>
            <w:r w:rsidRPr="006E7E79">
              <w:rPr>
                <w:szCs w:val="21"/>
                <w:lang w:val="es-419"/>
              </w:rPr>
              <w:t>Cosimo Avesani</w:t>
            </w:r>
            <w:r w:rsidR="00D67B4A" w:rsidRPr="006E7E79">
              <w:rPr>
                <w:szCs w:val="21"/>
                <w:lang w:val="es-419"/>
              </w:rPr>
              <w:t xml:space="preserve"> </w:t>
            </w:r>
          </w:p>
          <w:p w14:paraId="7340EF24" w14:textId="77777777" w:rsidR="00D67B4A" w:rsidRDefault="00D67B4A" w:rsidP="00957190">
            <w:pPr>
              <w:spacing w:after="0"/>
              <w:jc w:val="center"/>
              <w:rPr>
                <w:color w:val="002060"/>
                <w:szCs w:val="21"/>
                <w:lang w:val="es-419"/>
              </w:rPr>
            </w:pPr>
          </w:p>
          <w:p w14:paraId="697847D1" w14:textId="77777777" w:rsidR="00D67B4A" w:rsidRDefault="00D67B4A" w:rsidP="00957190">
            <w:pPr>
              <w:spacing w:after="0"/>
              <w:jc w:val="center"/>
              <w:rPr>
                <w:color w:val="002060"/>
                <w:szCs w:val="21"/>
                <w:lang w:val="es-419"/>
              </w:rPr>
            </w:pPr>
          </w:p>
          <w:p w14:paraId="77DEDEDB" w14:textId="77777777" w:rsidR="00D67B4A" w:rsidRDefault="00D67B4A" w:rsidP="00957190">
            <w:pPr>
              <w:spacing w:after="0"/>
              <w:jc w:val="center"/>
              <w:rPr>
                <w:color w:val="002060"/>
                <w:szCs w:val="21"/>
                <w:lang w:val="es-419"/>
              </w:rPr>
            </w:pPr>
          </w:p>
          <w:p w14:paraId="0DB513D6" w14:textId="77777777" w:rsidR="00D67B4A" w:rsidRDefault="00D67B4A" w:rsidP="00957190">
            <w:pPr>
              <w:spacing w:after="0"/>
              <w:jc w:val="center"/>
              <w:rPr>
                <w:color w:val="002060"/>
                <w:szCs w:val="21"/>
                <w:lang w:val="es-419"/>
              </w:rPr>
            </w:pPr>
          </w:p>
          <w:p w14:paraId="3D11E5CE" w14:textId="77777777" w:rsidR="00D67B4A" w:rsidRDefault="00D67B4A" w:rsidP="00957190">
            <w:pPr>
              <w:spacing w:after="0"/>
              <w:jc w:val="center"/>
              <w:rPr>
                <w:color w:val="002060"/>
                <w:szCs w:val="21"/>
                <w:lang w:val="es-419"/>
              </w:rPr>
            </w:pPr>
          </w:p>
          <w:p w14:paraId="7829498A" w14:textId="02CDB509" w:rsidR="00D67B4A" w:rsidRDefault="00D67B4A" w:rsidP="00957190">
            <w:pPr>
              <w:spacing w:after="0"/>
              <w:jc w:val="center"/>
              <w:rPr>
                <w:color w:val="002060"/>
                <w:szCs w:val="21"/>
                <w:lang w:val="es-419"/>
              </w:rPr>
            </w:pPr>
          </w:p>
          <w:p w14:paraId="28A6D7B6" w14:textId="23AE38DD" w:rsidR="00A437D9" w:rsidRDefault="00A437D9" w:rsidP="00957190">
            <w:pPr>
              <w:spacing w:after="0"/>
              <w:jc w:val="center"/>
              <w:rPr>
                <w:color w:val="002060"/>
                <w:szCs w:val="21"/>
                <w:lang w:val="es-419"/>
              </w:rPr>
            </w:pPr>
          </w:p>
          <w:p w14:paraId="1CAB0125" w14:textId="6757A3A2" w:rsidR="00A437D9" w:rsidRDefault="00A437D9" w:rsidP="00B47F8F">
            <w:pPr>
              <w:spacing w:after="0"/>
              <w:rPr>
                <w:color w:val="002060"/>
                <w:szCs w:val="21"/>
                <w:lang w:val="es-419"/>
              </w:rPr>
            </w:pPr>
          </w:p>
          <w:p w14:paraId="282D6AB9" w14:textId="63EC3E64" w:rsidR="00A437D9" w:rsidRDefault="00A437D9" w:rsidP="00957190">
            <w:pPr>
              <w:spacing w:after="0"/>
              <w:jc w:val="center"/>
              <w:rPr>
                <w:color w:val="002060"/>
                <w:szCs w:val="21"/>
                <w:lang w:val="es-419"/>
              </w:rPr>
            </w:pPr>
          </w:p>
          <w:p w14:paraId="79226A2D" w14:textId="3850371C" w:rsidR="00B47F8F" w:rsidRDefault="00B47F8F" w:rsidP="00957190">
            <w:pPr>
              <w:spacing w:after="0"/>
              <w:jc w:val="center"/>
              <w:rPr>
                <w:color w:val="002060"/>
                <w:szCs w:val="21"/>
                <w:lang w:val="es-419"/>
              </w:rPr>
            </w:pPr>
          </w:p>
          <w:p w14:paraId="785F0343" w14:textId="700D163A" w:rsidR="00B47F8F" w:rsidRDefault="00B47F8F" w:rsidP="00957190">
            <w:pPr>
              <w:spacing w:after="0"/>
              <w:jc w:val="center"/>
              <w:rPr>
                <w:color w:val="002060"/>
                <w:szCs w:val="21"/>
                <w:lang w:val="es-419"/>
              </w:rPr>
            </w:pPr>
          </w:p>
          <w:p w14:paraId="411A96B2" w14:textId="77777777" w:rsidR="00B47F8F" w:rsidRDefault="00B47F8F" w:rsidP="00957190">
            <w:pPr>
              <w:spacing w:after="0"/>
              <w:jc w:val="center"/>
              <w:rPr>
                <w:color w:val="002060"/>
                <w:szCs w:val="21"/>
                <w:lang w:val="es-419"/>
              </w:rPr>
            </w:pPr>
          </w:p>
          <w:p w14:paraId="6C002616" w14:textId="77777777" w:rsidR="00D67B4A" w:rsidRDefault="00D67B4A" w:rsidP="00A437D9">
            <w:pPr>
              <w:spacing w:after="0"/>
              <w:rPr>
                <w:color w:val="002060"/>
                <w:szCs w:val="21"/>
                <w:lang w:val="es-419"/>
              </w:rPr>
            </w:pPr>
          </w:p>
          <w:p w14:paraId="2A24A18A" w14:textId="77777777" w:rsidR="00D67B4A" w:rsidRDefault="00D67B4A" w:rsidP="00A437D9">
            <w:pPr>
              <w:spacing w:after="0"/>
              <w:rPr>
                <w:i/>
                <w:iCs/>
                <w:color w:val="002060"/>
                <w:sz w:val="24"/>
                <w:lang w:val="es-419"/>
              </w:rPr>
            </w:pPr>
          </w:p>
          <w:p w14:paraId="6581B39E" w14:textId="77777777" w:rsidR="004F6C83" w:rsidRDefault="004F6C83" w:rsidP="00A437D9">
            <w:pPr>
              <w:spacing w:after="0"/>
              <w:rPr>
                <w:color w:val="002060"/>
                <w:sz w:val="24"/>
                <w:lang w:val="es-419"/>
              </w:rPr>
            </w:pPr>
          </w:p>
          <w:p w14:paraId="6558BE41" w14:textId="77777777" w:rsidR="004F6C83" w:rsidRPr="006E7E79" w:rsidRDefault="004F6C83" w:rsidP="0089512A">
            <w:pPr>
              <w:spacing w:after="0"/>
              <w:rPr>
                <w:sz w:val="24"/>
                <w:lang w:val="es-419"/>
              </w:rPr>
            </w:pPr>
          </w:p>
          <w:p w14:paraId="0464EAD1" w14:textId="5ACDABB8" w:rsidR="002847A9" w:rsidRPr="0089512A" w:rsidRDefault="002847A9" w:rsidP="006E7E79">
            <w:pPr>
              <w:spacing w:after="0"/>
              <w:jc w:val="center"/>
              <w:rPr>
                <w:szCs w:val="21"/>
                <w:lang w:val="es-419"/>
              </w:rPr>
            </w:pPr>
            <w:r w:rsidRPr="0089512A">
              <w:rPr>
                <w:szCs w:val="21"/>
                <w:lang w:val="es-419"/>
              </w:rPr>
              <w:t xml:space="preserve">Lisette </w:t>
            </w:r>
            <w:r w:rsidR="009162A5">
              <w:rPr>
                <w:szCs w:val="21"/>
                <w:lang w:val="es-419"/>
              </w:rPr>
              <w:t>N</w:t>
            </w:r>
            <w:r w:rsidR="009153E9">
              <w:rPr>
                <w:szCs w:val="21"/>
                <w:lang w:val="es-419"/>
              </w:rPr>
              <w:t>o</w:t>
            </w:r>
            <w:r w:rsidR="009162A5">
              <w:rPr>
                <w:szCs w:val="21"/>
                <w:lang w:val="es-419"/>
              </w:rPr>
              <w:t>n</w:t>
            </w:r>
            <w:r w:rsidR="009153E9">
              <w:rPr>
                <w:szCs w:val="21"/>
                <w:lang w:val="es-419"/>
              </w:rPr>
              <w:t>alaya</w:t>
            </w:r>
          </w:p>
          <w:p w14:paraId="1C473FC6" w14:textId="093A898A" w:rsidR="0089512A" w:rsidRPr="002847A9" w:rsidRDefault="0089512A" w:rsidP="006E7E79">
            <w:pPr>
              <w:spacing w:after="0"/>
              <w:jc w:val="center"/>
              <w:rPr>
                <w:color w:val="002060"/>
                <w:sz w:val="24"/>
                <w:lang w:val="es-419"/>
              </w:rPr>
            </w:pPr>
            <w:r w:rsidRPr="0089512A">
              <w:rPr>
                <w:szCs w:val="21"/>
                <w:lang w:val="es-419"/>
              </w:rPr>
              <w:t>OMC</w:t>
            </w:r>
          </w:p>
        </w:tc>
        <w:tc>
          <w:tcPr>
            <w:tcW w:w="4643" w:type="dxa"/>
          </w:tcPr>
          <w:p w14:paraId="65E0B86F" w14:textId="77777777" w:rsidR="00D67B4A" w:rsidRDefault="00D67B4A" w:rsidP="00957190">
            <w:pPr>
              <w:spacing w:after="0"/>
              <w:jc w:val="both"/>
            </w:pPr>
          </w:p>
          <w:p w14:paraId="29634C3E" w14:textId="77777777" w:rsidR="00D67B4A" w:rsidRDefault="00D67B4A" w:rsidP="00957190">
            <w:pPr>
              <w:spacing w:after="0"/>
              <w:jc w:val="both"/>
            </w:pPr>
          </w:p>
          <w:p w14:paraId="3B65BA6B" w14:textId="77777777" w:rsidR="00D67B4A" w:rsidRDefault="00D67B4A" w:rsidP="00957190">
            <w:pPr>
              <w:spacing w:after="0"/>
              <w:jc w:val="both"/>
            </w:pPr>
          </w:p>
          <w:p w14:paraId="3FC82E48" w14:textId="77777777" w:rsidR="00D67B4A" w:rsidRDefault="00D67B4A" w:rsidP="00957190">
            <w:pPr>
              <w:spacing w:after="0"/>
              <w:jc w:val="both"/>
            </w:pPr>
          </w:p>
          <w:p w14:paraId="271FE629" w14:textId="3913546D" w:rsidR="00D67B4A" w:rsidRDefault="00D67B4A" w:rsidP="00957190">
            <w:pPr>
              <w:spacing w:after="0"/>
              <w:jc w:val="both"/>
            </w:pPr>
          </w:p>
          <w:p w14:paraId="359A9EC2" w14:textId="07C9450F" w:rsidR="00D67B4A" w:rsidRDefault="00D67B4A" w:rsidP="00957190">
            <w:pPr>
              <w:spacing w:after="0"/>
              <w:jc w:val="both"/>
            </w:pPr>
          </w:p>
          <w:p w14:paraId="4F6AF5FD" w14:textId="556BC4D3" w:rsidR="00D67B4A" w:rsidRDefault="00D67B4A" w:rsidP="00957190">
            <w:pPr>
              <w:spacing w:after="0"/>
              <w:jc w:val="both"/>
            </w:pPr>
          </w:p>
          <w:p w14:paraId="59873D88" w14:textId="77777777" w:rsidR="00D67B4A" w:rsidRDefault="00D67B4A" w:rsidP="00957190">
            <w:pPr>
              <w:spacing w:after="0"/>
              <w:jc w:val="both"/>
            </w:pPr>
          </w:p>
          <w:p w14:paraId="0514E042" w14:textId="0DCD8398" w:rsidR="00D67B4A" w:rsidRDefault="00D67B4A" w:rsidP="00957190">
            <w:pPr>
              <w:spacing w:after="0"/>
              <w:jc w:val="both"/>
            </w:pPr>
            <w:r w:rsidRPr="00043D5C">
              <w:t>https://www.fao.org/publications/soco/2022/es/</w:t>
            </w:r>
          </w:p>
          <w:p w14:paraId="63BF0F48" w14:textId="4E0E5360" w:rsidR="00D67B4A" w:rsidRDefault="00D67B4A" w:rsidP="00957190">
            <w:pPr>
              <w:spacing w:after="0"/>
              <w:jc w:val="both"/>
            </w:pPr>
            <w:r w:rsidRPr="00043D5C">
              <w:t>https://www.fao.org/publications/sofi/2022/es/</w:t>
            </w:r>
          </w:p>
          <w:p w14:paraId="0356489B" w14:textId="47FD8408" w:rsidR="00D67B4A" w:rsidRDefault="00D67B4A" w:rsidP="00957190">
            <w:pPr>
              <w:spacing w:after="0"/>
              <w:jc w:val="both"/>
            </w:pPr>
            <w:r w:rsidRPr="00B34C42">
              <w:t>https://www.fao.org/3/nj164es/nj164es.pdf</w:t>
            </w:r>
          </w:p>
          <w:p w14:paraId="56901EA7" w14:textId="77777777" w:rsidR="00D67B4A" w:rsidRDefault="00D67B4A" w:rsidP="00957190">
            <w:pPr>
              <w:spacing w:after="0"/>
              <w:jc w:val="both"/>
            </w:pPr>
          </w:p>
          <w:p w14:paraId="54A7864B" w14:textId="77777777" w:rsidR="00A437D9" w:rsidRDefault="00A437D9" w:rsidP="00957190">
            <w:pPr>
              <w:spacing w:after="0"/>
              <w:jc w:val="both"/>
            </w:pPr>
          </w:p>
          <w:p w14:paraId="5BA069AD" w14:textId="77777777" w:rsidR="00D67B4A" w:rsidRDefault="00D67B4A" w:rsidP="00957190">
            <w:pPr>
              <w:spacing w:after="0"/>
              <w:jc w:val="both"/>
            </w:pPr>
          </w:p>
          <w:p w14:paraId="5DD1E78C" w14:textId="0BB88F41" w:rsidR="00D67B4A" w:rsidRPr="001B68EB" w:rsidRDefault="00D67B4A" w:rsidP="00957190">
            <w:pPr>
              <w:spacing w:after="0"/>
              <w:jc w:val="both"/>
              <w:rPr>
                <w:b/>
                <w:bCs/>
                <w:color w:val="002060"/>
                <w:sz w:val="18"/>
                <w:szCs w:val="18"/>
                <w:lang w:val="es-419"/>
              </w:rPr>
            </w:pPr>
            <w:r w:rsidRPr="00541E05">
              <w:t>https://blog.iica.int/index.php/blog/las-exportaciones-agroalimentarias-america-latina-caribe-han-crecido-22-pesar-los-efectos-del</w:t>
            </w:r>
          </w:p>
        </w:tc>
      </w:tr>
      <w:tr w:rsidR="00D67B4A" w14:paraId="4A9BE060" w14:textId="58ACC252" w:rsidTr="00A437D9">
        <w:tc>
          <w:tcPr>
            <w:tcW w:w="1949" w:type="dxa"/>
          </w:tcPr>
          <w:p w14:paraId="17FDA5CB" w14:textId="77777777" w:rsidR="00D67B4A" w:rsidRDefault="00D67B4A" w:rsidP="005307F3">
            <w:pPr>
              <w:tabs>
                <w:tab w:val="center" w:pos="4465"/>
              </w:tabs>
              <w:spacing w:after="0"/>
              <w:jc w:val="center"/>
              <w:outlineLvl w:val="0"/>
              <w:rPr>
                <w:rFonts w:cstheme="minorHAnsi"/>
                <w:color w:val="000000"/>
                <w:lang w:val="es-419" w:eastAsia="en-US"/>
              </w:rPr>
            </w:pPr>
          </w:p>
          <w:p w14:paraId="16E0D66A" w14:textId="77777777" w:rsidR="00D67B4A" w:rsidRDefault="00D67B4A" w:rsidP="005F5D7C">
            <w:pPr>
              <w:tabs>
                <w:tab w:val="center" w:pos="4465"/>
              </w:tabs>
              <w:spacing w:after="0"/>
              <w:jc w:val="center"/>
              <w:outlineLvl w:val="0"/>
              <w:rPr>
                <w:rFonts w:cstheme="minorHAnsi"/>
                <w:b/>
                <w:bCs/>
                <w:color w:val="000000"/>
                <w:lang w:val="es-419" w:eastAsia="en-US"/>
              </w:rPr>
            </w:pPr>
            <w:r w:rsidRPr="00541E05">
              <w:rPr>
                <w:rFonts w:cstheme="minorHAnsi"/>
                <w:b/>
                <w:bCs/>
                <w:color w:val="000000"/>
                <w:lang w:val="es-419" w:eastAsia="en-US"/>
              </w:rPr>
              <w:t>Acuerdo sobre la Agricultura</w:t>
            </w:r>
          </w:p>
          <w:p w14:paraId="503EA778" w14:textId="77777777" w:rsidR="00647016" w:rsidRDefault="00647016" w:rsidP="005F5D7C">
            <w:pPr>
              <w:tabs>
                <w:tab w:val="center" w:pos="4465"/>
              </w:tabs>
              <w:spacing w:after="0"/>
              <w:jc w:val="center"/>
              <w:outlineLvl w:val="0"/>
              <w:rPr>
                <w:rFonts w:cstheme="minorHAnsi"/>
                <w:b/>
                <w:bCs/>
                <w:color w:val="000000"/>
                <w:lang w:val="es-419" w:eastAsia="en-US"/>
              </w:rPr>
            </w:pPr>
          </w:p>
          <w:p w14:paraId="66567DE1" w14:textId="77777777" w:rsidR="00647016" w:rsidRDefault="00647016" w:rsidP="005F5D7C">
            <w:pPr>
              <w:tabs>
                <w:tab w:val="center" w:pos="4465"/>
              </w:tabs>
              <w:spacing w:after="0"/>
              <w:jc w:val="center"/>
              <w:outlineLvl w:val="0"/>
              <w:rPr>
                <w:rFonts w:cstheme="minorHAnsi"/>
                <w:b/>
                <w:bCs/>
                <w:color w:val="000000"/>
                <w:lang w:val="es-419" w:eastAsia="en-US"/>
              </w:rPr>
            </w:pPr>
          </w:p>
          <w:p w14:paraId="35D4AE6B" w14:textId="77777777" w:rsidR="00647016" w:rsidRDefault="00647016" w:rsidP="00647016">
            <w:pPr>
              <w:tabs>
                <w:tab w:val="center" w:pos="4465"/>
              </w:tabs>
              <w:spacing w:after="0"/>
              <w:jc w:val="center"/>
              <w:outlineLvl w:val="0"/>
              <w:rPr>
                <w:rFonts w:cstheme="minorHAnsi"/>
                <w:color w:val="000000"/>
                <w:lang w:val="es-419"/>
              </w:rPr>
            </w:pPr>
          </w:p>
          <w:p w14:paraId="57741D7F" w14:textId="77777777" w:rsidR="00647016" w:rsidRDefault="00647016" w:rsidP="00647016">
            <w:pPr>
              <w:tabs>
                <w:tab w:val="center" w:pos="4465"/>
              </w:tabs>
              <w:spacing w:after="0"/>
              <w:jc w:val="center"/>
              <w:outlineLvl w:val="0"/>
              <w:rPr>
                <w:rFonts w:cstheme="minorHAnsi"/>
                <w:color w:val="000000"/>
                <w:lang w:val="es-419"/>
              </w:rPr>
            </w:pPr>
          </w:p>
          <w:p w14:paraId="39E8B1AA" w14:textId="77777777" w:rsidR="00647016" w:rsidRDefault="00647016" w:rsidP="00647016">
            <w:pPr>
              <w:tabs>
                <w:tab w:val="center" w:pos="4465"/>
              </w:tabs>
              <w:spacing w:after="0"/>
              <w:jc w:val="center"/>
              <w:outlineLvl w:val="0"/>
              <w:rPr>
                <w:rFonts w:cstheme="minorHAnsi"/>
                <w:color w:val="000000"/>
                <w:lang w:val="es-419"/>
              </w:rPr>
            </w:pPr>
          </w:p>
          <w:p w14:paraId="7618C969" w14:textId="77777777" w:rsidR="00647016" w:rsidRDefault="00647016" w:rsidP="00647016">
            <w:pPr>
              <w:tabs>
                <w:tab w:val="center" w:pos="4465"/>
              </w:tabs>
              <w:spacing w:after="0"/>
              <w:jc w:val="center"/>
              <w:outlineLvl w:val="0"/>
              <w:rPr>
                <w:rFonts w:cstheme="minorHAnsi"/>
                <w:color w:val="000000"/>
                <w:lang w:val="es-419"/>
              </w:rPr>
            </w:pPr>
          </w:p>
          <w:p w14:paraId="3558C490" w14:textId="77777777" w:rsidR="00647016" w:rsidRDefault="00647016" w:rsidP="00647016">
            <w:pPr>
              <w:tabs>
                <w:tab w:val="center" w:pos="4465"/>
              </w:tabs>
              <w:spacing w:after="0"/>
              <w:jc w:val="center"/>
              <w:outlineLvl w:val="0"/>
              <w:rPr>
                <w:rFonts w:cstheme="minorHAnsi"/>
                <w:color w:val="000000"/>
                <w:lang w:val="es-419"/>
              </w:rPr>
            </w:pPr>
          </w:p>
          <w:p w14:paraId="38D0350A" w14:textId="77777777" w:rsidR="00647016" w:rsidRDefault="00647016" w:rsidP="00647016">
            <w:pPr>
              <w:tabs>
                <w:tab w:val="center" w:pos="4465"/>
              </w:tabs>
              <w:spacing w:after="0"/>
              <w:jc w:val="center"/>
              <w:outlineLvl w:val="0"/>
              <w:rPr>
                <w:rFonts w:cstheme="minorHAnsi"/>
                <w:color w:val="000000"/>
                <w:lang w:val="es-419"/>
              </w:rPr>
            </w:pPr>
          </w:p>
          <w:p w14:paraId="6FBB3364" w14:textId="77777777" w:rsidR="00647016" w:rsidRDefault="00647016" w:rsidP="00647016">
            <w:pPr>
              <w:tabs>
                <w:tab w:val="center" w:pos="4465"/>
              </w:tabs>
              <w:spacing w:after="0"/>
              <w:jc w:val="center"/>
              <w:outlineLvl w:val="0"/>
              <w:rPr>
                <w:rFonts w:cstheme="minorHAnsi"/>
                <w:color w:val="000000"/>
                <w:lang w:val="es-419"/>
              </w:rPr>
            </w:pPr>
          </w:p>
          <w:p w14:paraId="166CF4B5" w14:textId="77777777" w:rsidR="00647016" w:rsidRDefault="00647016" w:rsidP="00647016">
            <w:pPr>
              <w:tabs>
                <w:tab w:val="center" w:pos="4465"/>
              </w:tabs>
              <w:spacing w:after="0"/>
              <w:jc w:val="center"/>
              <w:outlineLvl w:val="0"/>
              <w:rPr>
                <w:rFonts w:cstheme="minorHAnsi"/>
                <w:color w:val="000000"/>
                <w:lang w:val="es-419"/>
              </w:rPr>
            </w:pPr>
          </w:p>
          <w:p w14:paraId="79DF607B" w14:textId="77777777" w:rsidR="00647016" w:rsidRDefault="00647016" w:rsidP="00647016">
            <w:pPr>
              <w:tabs>
                <w:tab w:val="center" w:pos="4465"/>
              </w:tabs>
              <w:spacing w:after="0"/>
              <w:jc w:val="center"/>
              <w:outlineLvl w:val="0"/>
              <w:rPr>
                <w:rFonts w:cstheme="minorHAnsi"/>
                <w:color w:val="000000"/>
                <w:lang w:val="es-419"/>
              </w:rPr>
            </w:pPr>
          </w:p>
          <w:p w14:paraId="5A192D3F" w14:textId="77777777" w:rsidR="00647016" w:rsidRDefault="00647016" w:rsidP="00647016">
            <w:pPr>
              <w:tabs>
                <w:tab w:val="center" w:pos="4465"/>
              </w:tabs>
              <w:spacing w:after="0"/>
              <w:jc w:val="center"/>
              <w:outlineLvl w:val="0"/>
              <w:rPr>
                <w:rFonts w:cstheme="minorHAnsi"/>
                <w:color w:val="000000"/>
                <w:lang w:val="es-419"/>
              </w:rPr>
            </w:pPr>
          </w:p>
          <w:p w14:paraId="2866064E" w14:textId="77777777" w:rsidR="00647016" w:rsidRDefault="00647016" w:rsidP="00647016">
            <w:pPr>
              <w:tabs>
                <w:tab w:val="center" w:pos="4465"/>
              </w:tabs>
              <w:spacing w:after="0"/>
              <w:jc w:val="center"/>
              <w:outlineLvl w:val="0"/>
              <w:rPr>
                <w:rFonts w:cstheme="minorHAnsi"/>
                <w:color w:val="000000"/>
                <w:lang w:val="es-419"/>
              </w:rPr>
            </w:pPr>
          </w:p>
          <w:p w14:paraId="186D7147" w14:textId="77777777" w:rsidR="00647016" w:rsidRDefault="00647016" w:rsidP="00647016">
            <w:pPr>
              <w:tabs>
                <w:tab w:val="center" w:pos="4465"/>
              </w:tabs>
              <w:spacing w:after="0"/>
              <w:jc w:val="center"/>
              <w:outlineLvl w:val="0"/>
              <w:rPr>
                <w:rFonts w:cstheme="minorHAnsi"/>
                <w:color w:val="000000"/>
                <w:lang w:val="es-419"/>
              </w:rPr>
            </w:pPr>
          </w:p>
          <w:p w14:paraId="3451EBAB" w14:textId="77777777" w:rsidR="00647016" w:rsidRDefault="00647016" w:rsidP="00647016">
            <w:pPr>
              <w:tabs>
                <w:tab w:val="center" w:pos="4465"/>
              </w:tabs>
              <w:spacing w:after="0"/>
              <w:jc w:val="center"/>
              <w:outlineLvl w:val="0"/>
              <w:rPr>
                <w:rFonts w:cstheme="minorHAnsi"/>
                <w:color w:val="000000"/>
                <w:lang w:val="es-419"/>
              </w:rPr>
            </w:pPr>
          </w:p>
          <w:p w14:paraId="10D873B7" w14:textId="77777777" w:rsidR="00647016" w:rsidRDefault="00647016" w:rsidP="00647016">
            <w:pPr>
              <w:tabs>
                <w:tab w:val="center" w:pos="4465"/>
              </w:tabs>
              <w:spacing w:after="0"/>
              <w:jc w:val="center"/>
              <w:outlineLvl w:val="0"/>
              <w:rPr>
                <w:rFonts w:cstheme="minorHAnsi"/>
                <w:color w:val="000000"/>
                <w:lang w:val="es-419"/>
              </w:rPr>
            </w:pPr>
          </w:p>
          <w:p w14:paraId="442EF489" w14:textId="77777777" w:rsidR="00647016" w:rsidRDefault="00647016" w:rsidP="00647016">
            <w:pPr>
              <w:tabs>
                <w:tab w:val="center" w:pos="4465"/>
              </w:tabs>
              <w:spacing w:after="0"/>
              <w:jc w:val="center"/>
              <w:outlineLvl w:val="0"/>
              <w:rPr>
                <w:rFonts w:cstheme="minorHAnsi"/>
                <w:color w:val="000000"/>
                <w:lang w:val="es-419"/>
              </w:rPr>
            </w:pPr>
          </w:p>
          <w:p w14:paraId="1F281255" w14:textId="1E9C5D87" w:rsidR="00647016" w:rsidRDefault="00647016" w:rsidP="00647016">
            <w:pPr>
              <w:tabs>
                <w:tab w:val="center" w:pos="4465"/>
              </w:tabs>
              <w:spacing w:after="0"/>
              <w:jc w:val="center"/>
              <w:outlineLvl w:val="0"/>
              <w:rPr>
                <w:rFonts w:cstheme="minorHAnsi"/>
                <w:color w:val="000000"/>
                <w:lang w:val="es-419"/>
              </w:rPr>
            </w:pPr>
            <w:r>
              <w:rPr>
                <w:rFonts w:cstheme="minorHAnsi"/>
                <w:color w:val="000000"/>
                <w:lang w:val="es-419"/>
              </w:rPr>
              <w:t>Sesión de preguntas y respuestas</w:t>
            </w:r>
          </w:p>
          <w:p w14:paraId="6FBCD26A" w14:textId="39E12C90" w:rsidR="00647016" w:rsidRDefault="00647016" w:rsidP="00647016">
            <w:pPr>
              <w:tabs>
                <w:tab w:val="center" w:pos="4465"/>
              </w:tabs>
              <w:spacing w:after="0"/>
              <w:jc w:val="center"/>
              <w:outlineLvl w:val="0"/>
              <w:rPr>
                <w:rFonts w:cstheme="minorHAnsi"/>
                <w:color w:val="000000"/>
                <w:lang w:val="es-419"/>
              </w:rPr>
            </w:pPr>
          </w:p>
          <w:p w14:paraId="5EBEB068" w14:textId="77777777" w:rsidR="00647016" w:rsidRDefault="00647016" w:rsidP="00647016">
            <w:pPr>
              <w:tabs>
                <w:tab w:val="center" w:pos="4465"/>
              </w:tabs>
              <w:spacing w:after="0"/>
              <w:jc w:val="center"/>
              <w:outlineLvl w:val="0"/>
              <w:rPr>
                <w:rFonts w:cstheme="minorHAnsi"/>
                <w:color w:val="000000"/>
                <w:lang w:val="es-419"/>
              </w:rPr>
            </w:pPr>
          </w:p>
          <w:p w14:paraId="0E775420" w14:textId="145972E5" w:rsidR="00647016" w:rsidRDefault="00647016" w:rsidP="00647016">
            <w:pPr>
              <w:tabs>
                <w:tab w:val="center" w:pos="4465"/>
              </w:tabs>
              <w:spacing w:after="0"/>
              <w:jc w:val="center"/>
              <w:outlineLvl w:val="0"/>
              <w:rPr>
                <w:rFonts w:cstheme="minorHAnsi"/>
                <w:color w:val="000000"/>
                <w:lang w:val="es-419"/>
              </w:rPr>
            </w:pPr>
            <w:r>
              <w:rPr>
                <w:rFonts w:cstheme="minorHAnsi"/>
                <w:color w:val="000000"/>
                <w:lang w:val="es-419"/>
              </w:rPr>
              <w:t>Receso</w:t>
            </w:r>
          </w:p>
          <w:p w14:paraId="4699787C" w14:textId="08AFF6DB" w:rsidR="0037059C" w:rsidRDefault="0037059C" w:rsidP="00647016">
            <w:pPr>
              <w:tabs>
                <w:tab w:val="center" w:pos="4465"/>
              </w:tabs>
              <w:spacing w:after="0"/>
              <w:jc w:val="center"/>
              <w:outlineLvl w:val="0"/>
              <w:rPr>
                <w:rFonts w:cstheme="minorHAnsi"/>
                <w:color w:val="000000"/>
                <w:lang w:val="es-419"/>
              </w:rPr>
            </w:pPr>
          </w:p>
          <w:p w14:paraId="619DDFD0" w14:textId="00A00782" w:rsidR="0037059C" w:rsidRDefault="0037059C" w:rsidP="00647016">
            <w:pPr>
              <w:tabs>
                <w:tab w:val="center" w:pos="4465"/>
              </w:tabs>
              <w:spacing w:after="0"/>
              <w:jc w:val="center"/>
              <w:outlineLvl w:val="0"/>
              <w:rPr>
                <w:rFonts w:cstheme="minorHAnsi"/>
                <w:color w:val="000000"/>
                <w:lang w:val="es-419"/>
              </w:rPr>
            </w:pPr>
          </w:p>
          <w:p w14:paraId="164CAAA5" w14:textId="163B3A10" w:rsidR="0037059C" w:rsidRDefault="0037059C" w:rsidP="00647016">
            <w:pPr>
              <w:tabs>
                <w:tab w:val="center" w:pos="4465"/>
              </w:tabs>
              <w:spacing w:after="0"/>
              <w:jc w:val="center"/>
              <w:outlineLvl w:val="0"/>
              <w:rPr>
                <w:rFonts w:cstheme="minorHAnsi"/>
                <w:color w:val="000000"/>
                <w:lang w:val="es-419"/>
              </w:rPr>
            </w:pPr>
          </w:p>
          <w:p w14:paraId="792F26AD" w14:textId="20EBBF83" w:rsidR="0037059C" w:rsidRDefault="0037059C" w:rsidP="00647016">
            <w:pPr>
              <w:tabs>
                <w:tab w:val="center" w:pos="4465"/>
              </w:tabs>
              <w:spacing w:after="0"/>
              <w:jc w:val="center"/>
              <w:outlineLvl w:val="0"/>
              <w:rPr>
                <w:rFonts w:cstheme="minorHAnsi"/>
                <w:color w:val="000000"/>
                <w:lang w:val="es-419"/>
              </w:rPr>
            </w:pPr>
          </w:p>
          <w:p w14:paraId="0F1EBBD1" w14:textId="2917EF62" w:rsidR="0037059C" w:rsidRDefault="0037059C" w:rsidP="00647016">
            <w:pPr>
              <w:tabs>
                <w:tab w:val="center" w:pos="4465"/>
              </w:tabs>
              <w:spacing w:after="0"/>
              <w:jc w:val="center"/>
              <w:outlineLvl w:val="0"/>
              <w:rPr>
                <w:rFonts w:cstheme="minorHAnsi"/>
                <w:color w:val="000000"/>
                <w:lang w:val="es-419"/>
              </w:rPr>
            </w:pPr>
          </w:p>
          <w:p w14:paraId="16474DC2" w14:textId="487EC612" w:rsidR="0037059C" w:rsidRDefault="0037059C" w:rsidP="00647016">
            <w:pPr>
              <w:tabs>
                <w:tab w:val="center" w:pos="4465"/>
              </w:tabs>
              <w:spacing w:after="0"/>
              <w:jc w:val="center"/>
              <w:outlineLvl w:val="0"/>
              <w:rPr>
                <w:rFonts w:cstheme="minorHAnsi"/>
                <w:color w:val="000000"/>
                <w:lang w:val="es-419"/>
              </w:rPr>
            </w:pPr>
          </w:p>
          <w:p w14:paraId="42817C07" w14:textId="7C7FEA10" w:rsidR="0037059C" w:rsidRDefault="0037059C" w:rsidP="00647016">
            <w:pPr>
              <w:tabs>
                <w:tab w:val="center" w:pos="4465"/>
              </w:tabs>
              <w:spacing w:after="0"/>
              <w:jc w:val="center"/>
              <w:outlineLvl w:val="0"/>
              <w:rPr>
                <w:rFonts w:cstheme="minorHAnsi"/>
                <w:color w:val="000000"/>
                <w:lang w:val="es-419"/>
              </w:rPr>
            </w:pPr>
          </w:p>
          <w:p w14:paraId="524359A1" w14:textId="7CD24C07" w:rsidR="0037059C" w:rsidRDefault="0037059C" w:rsidP="00647016">
            <w:pPr>
              <w:tabs>
                <w:tab w:val="center" w:pos="4465"/>
              </w:tabs>
              <w:spacing w:after="0"/>
              <w:jc w:val="center"/>
              <w:outlineLvl w:val="0"/>
              <w:rPr>
                <w:rFonts w:cstheme="minorHAnsi"/>
                <w:color w:val="000000"/>
                <w:lang w:val="es-419"/>
              </w:rPr>
            </w:pPr>
          </w:p>
          <w:p w14:paraId="2ABBA0E1" w14:textId="7B17A6C9" w:rsidR="0037059C" w:rsidRDefault="0037059C" w:rsidP="00647016">
            <w:pPr>
              <w:tabs>
                <w:tab w:val="center" w:pos="4465"/>
              </w:tabs>
              <w:spacing w:after="0"/>
              <w:jc w:val="center"/>
              <w:outlineLvl w:val="0"/>
              <w:rPr>
                <w:rFonts w:cstheme="minorHAnsi"/>
                <w:color w:val="000000"/>
                <w:lang w:val="es-419"/>
              </w:rPr>
            </w:pPr>
          </w:p>
          <w:p w14:paraId="08FDFF13" w14:textId="132F2B09" w:rsidR="0037059C" w:rsidRDefault="0037059C" w:rsidP="0089512A">
            <w:pPr>
              <w:tabs>
                <w:tab w:val="center" w:pos="4465"/>
              </w:tabs>
              <w:spacing w:after="0"/>
              <w:outlineLvl w:val="0"/>
              <w:rPr>
                <w:rFonts w:cstheme="minorHAnsi"/>
                <w:color w:val="000000"/>
                <w:lang w:val="es-419"/>
              </w:rPr>
            </w:pPr>
          </w:p>
          <w:p w14:paraId="1392B56A" w14:textId="7E465F5F" w:rsidR="0037059C" w:rsidRDefault="0037059C" w:rsidP="00647016">
            <w:pPr>
              <w:tabs>
                <w:tab w:val="center" w:pos="4465"/>
              </w:tabs>
              <w:spacing w:after="0"/>
              <w:jc w:val="center"/>
              <w:outlineLvl w:val="0"/>
              <w:rPr>
                <w:rFonts w:cstheme="minorHAnsi"/>
                <w:color w:val="000000"/>
                <w:lang w:val="es-419"/>
              </w:rPr>
            </w:pPr>
          </w:p>
          <w:p w14:paraId="6CC5C4BB" w14:textId="7A1938A2" w:rsidR="0037059C" w:rsidRDefault="0037059C" w:rsidP="00647016">
            <w:pPr>
              <w:tabs>
                <w:tab w:val="center" w:pos="4465"/>
              </w:tabs>
              <w:spacing w:after="0"/>
              <w:jc w:val="center"/>
              <w:outlineLvl w:val="0"/>
              <w:rPr>
                <w:rFonts w:cstheme="minorHAnsi"/>
                <w:color w:val="000000"/>
                <w:lang w:val="es-419"/>
              </w:rPr>
            </w:pPr>
          </w:p>
          <w:p w14:paraId="349EA50D" w14:textId="452EA37D" w:rsidR="0037059C" w:rsidRDefault="0037059C" w:rsidP="00647016">
            <w:pPr>
              <w:tabs>
                <w:tab w:val="center" w:pos="4465"/>
              </w:tabs>
              <w:spacing w:after="0"/>
              <w:jc w:val="center"/>
              <w:outlineLvl w:val="0"/>
              <w:rPr>
                <w:rFonts w:cstheme="minorHAnsi"/>
                <w:color w:val="000000"/>
                <w:lang w:val="es-419"/>
              </w:rPr>
            </w:pPr>
          </w:p>
          <w:p w14:paraId="2C3114A4" w14:textId="534FB33A" w:rsidR="00647016" w:rsidRDefault="0037059C" w:rsidP="0037059C">
            <w:pPr>
              <w:tabs>
                <w:tab w:val="center" w:pos="4465"/>
              </w:tabs>
              <w:spacing w:after="0"/>
              <w:jc w:val="center"/>
              <w:outlineLvl w:val="0"/>
              <w:rPr>
                <w:rFonts w:cstheme="minorHAnsi"/>
                <w:color w:val="000000"/>
                <w:lang w:val="es-419"/>
              </w:rPr>
            </w:pPr>
            <w:r>
              <w:rPr>
                <w:rFonts w:cstheme="minorHAnsi"/>
                <w:color w:val="000000"/>
                <w:lang w:val="es-419"/>
              </w:rPr>
              <w:t>Sesión de preguntas y respuestas</w:t>
            </w:r>
          </w:p>
          <w:p w14:paraId="139B0F9C" w14:textId="0EAB8D40" w:rsidR="00647016" w:rsidRPr="00541E05" w:rsidRDefault="00647016" w:rsidP="0089512A">
            <w:pPr>
              <w:tabs>
                <w:tab w:val="center" w:pos="4465"/>
              </w:tabs>
              <w:spacing w:after="0"/>
              <w:outlineLvl w:val="0"/>
              <w:rPr>
                <w:rFonts w:cstheme="minorHAnsi"/>
                <w:b/>
                <w:bCs/>
                <w:color w:val="000000"/>
                <w:lang w:val="es-419" w:eastAsia="en-US"/>
              </w:rPr>
            </w:pPr>
          </w:p>
        </w:tc>
        <w:tc>
          <w:tcPr>
            <w:tcW w:w="2130" w:type="dxa"/>
          </w:tcPr>
          <w:p w14:paraId="154B4121" w14:textId="77777777" w:rsidR="00D67B4A" w:rsidRDefault="00D67B4A" w:rsidP="00957190">
            <w:pPr>
              <w:spacing w:after="0"/>
              <w:jc w:val="both"/>
              <w:rPr>
                <w:b/>
                <w:bCs/>
                <w:color w:val="002060"/>
                <w:sz w:val="24"/>
                <w:lang w:val="es-419"/>
              </w:rPr>
            </w:pPr>
          </w:p>
          <w:p w14:paraId="4013A6BC" w14:textId="76F2FDF1" w:rsidR="00D67B4A" w:rsidRDefault="00D67B4A" w:rsidP="005307F3">
            <w:pPr>
              <w:tabs>
                <w:tab w:val="center" w:pos="4465"/>
              </w:tabs>
              <w:spacing w:after="0"/>
              <w:jc w:val="center"/>
              <w:outlineLvl w:val="0"/>
              <w:rPr>
                <w:rFonts w:cstheme="minorHAnsi"/>
                <w:color w:val="000000"/>
                <w:lang w:val="es-419"/>
              </w:rPr>
            </w:pPr>
            <w:r w:rsidRPr="005307F3">
              <w:rPr>
                <w:rFonts w:cstheme="minorHAnsi"/>
                <w:color w:val="000000"/>
                <w:lang w:val="es-419"/>
              </w:rPr>
              <w:t>Antecedentes</w:t>
            </w:r>
            <w:r>
              <w:rPr>
                <w:rFonts w:cstheme="minorHAnsi"/>
                <w:color w:val="000000"/>
                <w:lang w:val="es-419"/>
              </w:rPr>
              <w:t>.</w:t>
            </w:r>
          </w:p>
          <w:p w14:paraId="4D57D4F5" w14:textId="3D918D33" w:rsidR="00D67B4A" w:rsidRDefault="00D67B4A" w:rsidP="005307F3">
            <w:pPr>
              <w:tabs>
                <w:tab w:val="center" w:pos="4465"/>
              </w:tabs>
              <w:spacing w:after="0"/>
              <w:jc w:val="center"/>
              <w:outlineLvl w:val="0"/>
              <w:rPr>
                <w:rFonts w:cstheme="minorHAnsi"/>
                <w:color w:val="000000"/>
                <w:lang w:val="es-419"/>
              </w:rPr>
            </w:pPr>
          </w:p>
          <w:p w14:paraId="13E2C156" w14:textId="282D8FD1" w:rsidR="00D67B4A" w:rsidRDefault="00D67B4A" w:rsidP="005307F3">
            <w:pPr>
              <w:tabs>
                <w:tab w:val="center" w:pos="4465"/>
              </w:tabs>
              <w:spacing w:after="0"/>
              <w:jc w:val="center"/>
              <w:outlineLvl w:val="0"/>
              <w:rPr>
                <w:rFonts w:cstheme="minorHAnsi"/>
                <w:color w:val="000000"/>
                <w:lang w:val="es-419"/>
              </w:rPr>
            </w:pPr>
            <w:r>
              <w:rPr>
                <w:rFonts w:cstheme="minorHAnsi"/>
                <w:color w:val="000000"/>
                <w:lang w:val="es-419"/>
              </w:rPr>
              <w:t>Pilar de acceso a mercados.</w:t>
            </w:r>
          </w:p>
          <w:p w14:paraId="7FA21EA5" w14:textId="097EAD8F" w:rsidR="00D67B4A" w:rsidRDefault="00D67B4A" w:rsidP="005307F3">
            <w:pPr>
              <w:tabs>
                <w:tab w:val="center" w:pos="4465"/>
              </w:tabs>
              <w:spacing w:after="0"/>
              <w:jc w:val="center"/>
              <w:outlineLvl w:val="0"/>
              <w:rPr>
                <w:rFonts w:cstheme="minorHAnsi"/>
                <w:color w:val="000000"/>
                <w:lang w:val="es-419"/>
              </w:rPr>
            </w:pPr>
          </w:p>
          <w:p w14:paraId="5BD5061D" w14:textId="1B3A5723" w:rsidR="00D67B4A" w:rsidRDefault="00D67B4A" w:rsidP="005307F3">
            <w:pPr>
              <w:tabs>
                <w:tab w:val="center" w:pos="4465"/>
              </w:tabs>
              <w:spacing w:after="0"/>
              <w:jc w:val="center"/>
              <w:outlineLvl w:val="0"/>
              <w:rPr>
                <w:rFonts w:cstheme="minorHAnsi"/>
                <w:color w:val="000000"/>
                <w:lang w:val="es-419"/>
              </w:rPr>
            </w:pPr>
            <w:r>
              <w:rPr>
                <w:rFonts w:cstheme="minorHAnsi"/>
                <w:color w:val="000000"/>
                <w:lang w:val="es-419"/>
              </w:rPr>
              <w:t>Pilar de ayudas internas.</w:t>
            </w:r>
          </w:p>
          <w:p w14:paraId="35288604" w14:textId="6EAA1AFF" w:rsidR="00D67B4A" w:rsidRDefault="00D67B4A" w:rsidP="005307F3">
            <w:pPr>
              <w:tabs>
                <w:tab w:val="center" w:pos="4465"/>
              </w:tabs>
              <w:spacing w:after="0"/>
              <w:jc w:val="center"/>
              <w:outlineLvl w:val="0"/>
              <w:rPr>
                <w:rFonts w:cstheme="minorHAnsi"/>
                <w:color w:val="000000"/>
                <w:lang w:val="es-419"/>
              </w:rPr>
            </w:pPr>
          </w:p>
          <w:p w14:paraId="0EDA96C9" w14:textId="63050F85" w:rsidR="00D67B4A" w:rsidRDefault="00D67B4A" w:rsidP="005307F3">
            <w:pPr>
              <w:tabs>
                <w:tab w:val="center" w:pos="4465"/>
              </w:tabs>
              <w:spacing w:after="0"/>
              <w:jc w:val="center"/>
              <w:outlineLvl w:val="0"/>
              <w:rPr>
                <w:rFonts w:cstheme="minorHAnsi"/>
                <w:color w:val="000000"/>
                <w:lang w:val="es-419"/>
              </w:rPr>
            </w:pPr>
            <w:r>
              <w:rPr>
                <w:rFonts w:cstheme="minorHAnsi"/>
                <w:color w:val="000000"/>
                <w:lang w:val="es-419"/>
              </w:rPr>
              <w:t>Pilar de subvenciones a la exportación.</w:t>
            </w:r>
          </w:p>
          <w:p w14:paraId="54313CA7" w14:textId="7FF0BC9D" w:rsidR="00D67B4A" w:rsidRDefault="00D67B4A" w:rsidP="005307F3">
            <w:pPr>
              <w:tabs>
                <w:tab w:val="center" w:pos="4465"/>
              </w:tabs>
              <w:spacing w:after="0"/>
              <w:jc w:val="center"/>
              <w:outlineLvl w:val="0"/>
              <w:rPr>
                <w:rFonts w:cstheme="minorHAnsi"/>
                <w:color w:val="000000"/>
                <w:lang w:val="es-419"/>
              </w:rPr>
            </w:pPr>
          </w:p>
          <w:p w14:paraId="5180CD18" w14:textId="40EF7194" w:rsidR="00D67B4A" w:rsidRDefault="00D67B4A" w:rsidP="005307F3">
            <w:pPr>
              <w:tabs>
                <w:tab w:val="center" w:pos="4465"/>
              </w:tabs>
              <w:spacing w:after="0"/>
              <w:jc w:val="center"/>
              <w:outlineLvl w:val="0"/>
              <w:rPr>
                <w:rFonts w:cstheme="minorHAnsi"/>
                <w:color w:val="000000"/>
                <w:lang w:val="es-419"/>
              </w:rPr>
            </w:pPr>
            <w:r>
              <w:rPr>
                <w:rFonts w:cstheme="minorHAnsi"/>
                <w:color w:val="000000"/>
                <w:lang w:val="es-419"/>
              </w:rPr>
              <w:t>Otras disposiciones</w:t>
            </w:r>
          </w:p>
          <w:p w14:paraId="3CE50386" w14:textId="38C4ED78" w:rsidR="00D67B4A" w:rsidRDefault="00D67B4A" w:rsidP="005307F3">
            <w:pPr>
              <w:tabs>
                <w:tab w:val="center" w:pos="4465"/>
              </w:tabs>
              <w:spacing w:after="0"/>
              <w:jc w:val="center"/>
              <w:outlineLvl w:val="0"/>
              <w:rPr>
                <w:rFonts w:cstheme="minorHAnsi"/>
                <w:color w:val="000000"/>
                <w:lang w:val="es-419"/>
              </w:rPr>
            </w:pPr>
          </w:p>
          <w:p w14:paraId="75D6DA80" w14:textId="27BD7A8E" w:rsidR="00D67B4A" w:rsidRDefault="00D67B4A" w:rsidP="005307F3">
            <w:pPr>
              <w:tabs>
                <w:tab w:val="center" w:pos="4465"/>
              </w:tabs>
              <w:spacing w:after="0"/>
              <w:jc w:val="center"/>
              <w:outlineLvl w:val="0"/>
              <w:rPr>
                <w:rFonts w:cstheme="minorHAnsi"/>
                <w:color w:val="000000"/>
                <w:lang w:val="es-419"/>
              </w:rPr>
            </w:pPr>
            <w:r>
              <w:rPr>
                <w:rFonts w:cstheme="minorHAnsi"/>
                <w:color w:val="000000"/>
                <w:lang w:val="es-419"/>
              </w:rPr>
              <w:t>Países en desarrollo importadores netos de alimentos</w:t>
            </w:r>
          </w:p>
          <w:p w14:paraId="587526B5" w14:textId="215AC20D" w:rsidR="00D67B4A" w:rsidRDefault="00D67B4A" w:rsidP="005307F3">
            <w:pPr>
              <w:tabs>
                <w:tab w:val="center" w:pos="4465"/>
              </w:tabs>
              <w:spacing w:after="0"/>
              <w:jc w:val="center"/>
              <w:outlineLvl w:val="0"/>
              <w:rPr>
                <w:rFonts w:cstheme="minorHAnsi"/>
                <w:color w:val="000000"/>
                <w:lang w:val="es-419"/>
              </w:rPr>
            </w:pPr>
          </w:p>
          <w:p w14:paraId="2FA89999" w14:textId="77777777" w:rsidR="00647016" w:rsidRDefault="00647016" w:rsidP="005F5D7C">
            <w:pPr>
              <w:tabs>
                <w:tab w:val="center" w:pos="4465"/>
              </w:tabs>
              <w:spacing w:after="0"/>
              <w:jc w:val="center"/>
              <w:outlineLvl w:val="0"/>
              <w:rPr>
                <w:rFonts w:asciiTheme="minorHAnsi" w:hAnsiTheme="minorHAnsi" w:cstheme="minorHAnsi"/>
                <w:color w:val="000000"/>
                <w:lang w:val="es-419" w:eastAsia="en-US"/>
              </w:rPr>
            </w:pPr>
          </w:p>
          <w:p w14:paraId="512F5616" w14:textId="77777777" w:rsidR="00647016" w:rsidRDefault="00647016" w:rsidP="005F5D7C">
            <w:pPr>
              <w:tabs>
                <w:tab w:val="center" w:pos="4465"/>
              </w:tabs>
              <w:spacing w:after="0"/>
              <w:jc w:val="center"/>
              <w:outlineLvl w:val="0"/>
              <w:rPr>
                <w:rFonts w:asciiTheme="minorHAnsi" w:hAnsiTheme="minorHAnsi" w:cstheme="minorHAnsi"/>
                <w:color w:val="000000"/>
                <w:lang w:val="es-419" w:eastAsia="en-US"/>
              </w:rPr>
            </w:pPr>
          </w:p>
          <w:p w14:paraId="33BD0B2F" w14:textId="77777777" w:rsidR="00647016" w:rsidRDefault="00647016" w:rsidP="005F5D7C">
            <w:pPr>
              <w:tabs>
                <w:tab w:val="center" w:pos="4465"/>
              </w:tabs>
              <w:spacing w:after="0"/>
              <w:jc w:val="center"/>
              <w:outlineLvl w:val="0"/>
              <w:rPr>
                <w:rFonts w:asciiTheme="minorHAnsi" w:hAnsiTheme="minorHAnsi" w:cstheme="minorHAnsi"/>
                <w:color w:val="000000"/>
                <w:lang w:val="es-419" w:eastAsia="en-US"/>
              </w:rPr>
            </w:pPr>
          </w:p>
          <w:p w14:paraId="4B0D96D6" w14:textId="77777777" w:rsidR="00647016" w:rsidRDefault="00647016" w:rsidP="005F5D7C">
            <w:pPr>
              <w:tabs>
                <w:tab w:val="center" w:pos="4465"/>
              </w:tabs>
              <w:spacing w:after="0"/>
              <w:jc w:val="center"/>
              <w:outlineLvl w:val="0"/>
              <w:rPr>
                <w:rFonts w:asciiTheme="minorHAnsi" w:hAnsiTheme="minorHAnsi" w:cstheme="minorHAnsi"/>
                <w:color w:val="000000"/>
                <w:lang w:val="es-419" w:eastAsia="en-US"/>
              </w:rPr>
            </w:pPr>
          </w:p>
          <w:p w14:paraId="02D21CD3" w14:textId="77777777" w:rsidR="00647016" w:rsidRDefault="00647016" w:rsidP="005F5D7C">
            <w:pPr>
              <w:tabs>
                <w:tab w:val="center" w:pos="4465"/>
              </w:tabs>
              <w:spacing w:after="0"/>
              <w:jc w:val="center"/>
              <w:outlineLvl w:val="0"/>
              <w:rPr>
                <w:rFonts w:asciiTheme="minorHAnsi" w:hAnsiTheme="minorHAnsi" w:cstheme="minorHAnsi"/>
                <w:color w:val="000000"/>
                <w:lang w:val="es-419" w:eastAsia="en-US"/>
              </w:rPr>
            </w:pPr>
          </w:p>
          <w:p w14:paraId="482C6777" w14:textId="77777777" w:rsidR="00647016" w:rsidRDefault="00647016" w:rsidP="005F5D7C">
            <w:pPr>
              <w:tabs>
                <w:tab w:val="center" w:pos="4465"/>
              </w:tabs>
              <w:spacing w:after="0"/>
              <w:jc w:val="center"/>
              <w:outlineLvl w:val="0"/>
              <w:rPr>
                <w:rFonts w:asciiTheme="minorHAnsi" w:hAnsiTheme="minorHAnsi" w:cstheme="minorHAnsi"/>
                <w:color w:val="000000"/>
                <w:lang w:val="es-419" w:eastAsia="en-US"/>
              </w:rPr>
            </w:pPr>
          </w:p>
          <w:p w14:paraId="74FACD01" w14:textId="77777777" w:rsidR="00647016" w:rsidRDefault="00647016" w:rsidP="005F5D7C">
            <w:pPr>
              <w:tabs>
                <w:tab w:val="center" w:pos="4465"/>
              </w:tabs>
              <w:spacing w:after="0"/>
              <w:jc w:val="center"/>
              <w:outlineLvl w:val="0"/>
              <w:rPr>
                <w:rFonts w:asciiTheme="minorHAnsi" w:hAnsiTheme="minorHAnsi" w:cstheme="minorHAnsi"/>
                <w:color w:val="000000"/>
                <w:lang w:val="es-419" w:eastAsia="en-US"/>
              </w:rPr>
            </w:pPr>
          </w:p>
          <w:p w14:paraId="54FA1037" w14:textId="77777777" w:rsidR="00647016" w:rsidRDefault="00647016" w:rsidP="005F5D7C">
            <w:pPr>
              <w:tabs>
                <w:tab w:val="center" w:pos="4465"/>
              </w:tabs>
              <w:spacing w:after="0"/>
              <w:jc w:val="center"/>
              <w:outlineLvl w:val="0"/>
              <w:rPr>
                <w:rFonts w:asciiTheme="minorHAnsi" w:hAnsiTheme="minorHAnsi" w:cstheme="minorHAnsi"/>
                <w:color w:val="000000"/>
                <w:lang w:val="es-419" w:eastAsia="en-US"/>
              </w:rPr>
            </w:pPr>
          </w:p>
          <w:p w14:paraId="5C7131EA" w14:textId="5C467376" w:rsidR="00647016" w:rsidRDefault="00647016" w:rsidP="005F5D7C">
            <w:pPr>
              <w:tabs>
                <w:tab w:val="center" w:pos="4465"/>
              </w:tabs>
              <w:spacing w:after="0"/>
              <w:jc w:val="center"/>
              <w:outlineLvl w:val="0"/>
              <w:rPr>
                <w:rFonts w:asciiTheme="minorHAnsi" w:hAnsiTheme="minorHAnsi" w:cstheme="minorHAnsi"/>
                <w:color w:val="000000"/>
                <w:lang w:val="es-419" w:eastAsia="en-US"/>
              </w:rPr>
            </w:pPr>
          </w:p>
          <w:p w14:paraId="15C84E49" w14:textId="407006E2" w:rsidR="0089512A" w:rsidRDefault="0089512A" w:rsidP="005F5D7C">
            <w:pPr>
              <w:tabs>
                <w:tab w:val="center" w:pos="4465"/>
              </w:tabs>
              <w:spacing w:after="0"/>
              <w:jc w:val="center"/>
              <w:outlineLvl w:val="0"/>
              <w:rPr>
                <w:rFonts w:asciiTheme="minorHAnsi" w:hAnsiTheme="minorHAnsi" w:cstheme="minorHAnsi"/>
                <w:color w:val="000000"/>
                <w:lang w:val="es-419" w:eastAsia="en-US"/>
              </w:rPr>
            </w:pPr>
          </w:p>
          <w:p w14:paraId="24C4E711" w14:textId="77777777" w:rsidR="0089512A" w:rsidRDefault="0089512A" w:rsidP="005F5D7C">
            <w:pPr>
              <w:tabs>
                <w:tab w:val="center" w:pos="4465"/>
              </w:tabs>
              <w:spacing w:after="0"/>
              <w:jc w:val="center"/>
              <w:outlineLvl w:val="0"/>
              <w:rPr>
                <w:rFonts w:asciiTheme="minorHAnsi" w:hAnsiTheme="minorHAnsi" w:cstheme="minorHAnsi"/>
                <w:color w:val="000000"/>
                <w:lang w:val="es-419" w:eastAsia="en-US"/>
              </w:rPr>
            </w:pPr>
          </w:p>
          <w:p w14:paraId="3784D5A3" w14:textId="77777777" w:rsidR="0037059C" w:rsidRDefault="0037059C" w:rsidP="005F5D7C">
            <w:pPr>
              <w:tabs>
                <w:tab w:val="center" w:pos="4465"/>
              </w:tabs>
              <w:spacing w:after="0"/>
              <w:jc w:val="center"/>
              <w:outlineLvl w:val="0"/>
              <w:rPr>
                <w:rFonts w:asciiTheme="minorHAnsi" w:hAnsiTheme="minorHAnsi" w:cstheme="minorHAnsi"/>
                <w:color w:val="000000"/>
                <w:lang w:val="es-419" w:eastAsia="en-US"/>
              </w:rPr>
            </w:pPr>
          </w:p>
          <w:p w14:paraId="0FEFDDF5" w14:textId="77777777" w:rsidR="0037059C" w:rsidRDefault="0037059C" w:rsidP="005F5D7C">
            <w:pPr>
              <w:tabs>
                <w:tab w:val="center" w:pos="4465"/>
              </w:tabs>
              <w:spacing w:after="0"/>
              <w:jc w:val="center"/>
              <w:outlineLvl w:val="0"/>
              <w:rPr>
                <w:rFonts w:asciiTheme="minorHAnsi" w:hAnsiTheme="minorHAnsi" w:cstheme="minorHAnsi"/>
                <w:color w:val="000000"/>
                <w:lang w:val="es-419" w:eastAsia="en-US"/>
              </w:rPr>
            </w:pPr>
          </w:p>
          <w:p w14:paraId="3EB28D71" w14:textId="23C88E5B" w:rsidR="00D67B4A" w:rsidRPr="0089512A" w:rsidRDefault="00D67B4A" w:rsidP="0089512A">
            <w:pPr>
              <w:tabs>
                <w:tab w:val="center" w:pos="4465"/>
              </w:tabs>
              <w:spacing w:after="0"/>
              <w:jc w:val="center"/>
              <w:outlineLvl w:val="0"/>
              <w:rPr>
                <w:rFonts w:asciiTheme="minorHAnsi" w:hAnsiTheme="minorHAnsi" w:cstheme="minorHAnsi"/>
                <w:color w:val="000000"/>
                <w:lang w:val="es-419" w:eastAsia="en-US"/>
              </w:rPr>
            </w:pPr>
            <w:r>
              <w:rPr>
                <w:rFonts w:asciiTheme="minorHAnsi" w:hAnsiTheme="minorHAnsi" w:cstheme="minorHAnsi"/>
                <w:color w:val="000000"/>
                <w:lang w:val="es-419" w:eastAsia="en-US"/>
              </w:rPr>
              <w:t>El Comité de Agricultura y obligaciones en materia de notificaciones.</w:t>
            </w:r>
          </w:p>
        </w:tc>
        <w:tc>
          <w:tcPr>
            <w:tcW w:w="1391" w:type="dxa"/>
          </w:tcPr>
          <w:p w14:paraId="58CD3639" w14:textId="77777777" w:rsidR="00D67B4A" w:rsidRDefault="00D67B4A" w:rsidP="005307F3">
            <w:pPr>
              <w:spacing w:after="0"/>
              <w:jc w:val="center"/>
              <w:rPr>
                <w:b/>
                <w:bCs/>
                <w:color w:val="002060"/>
                <w:sz w:val="24"/>
                <w:lang w:val="es-419"/>
              </w:rPr>
            </w:pPr>
          </w:p>
          <w:p w14:paraId="5BDBEFE1" w14:textId="77777777" w:rsidR="00D67B4A" w:rsidRDefault="00D67B4A" w:rsidP="005307F3">
            <w:pPr>
              <w:spacing w:after="0"/>
              <w:jc w:val="center"/>
              <w:rPr>
                <w:b/>
                <w:bCs/>
                <w:color w:val="002060"/>
                <w:sz w:val="24"/>
                <w:lang w:val="es-419"/>
              </w:rPr>
            </w:pPr>
            <w:r>
              <w:rPr>
                <w:b/>
                <w:bCs/>
                <w:color w:val="002060"/>
                <w:sz w:val="24"/>
                <w:lang w:val="es-419"/>
              </w:rPr>
              <w:t>2</w:t>
            </w:r>
          </w:p>
          <w:p w14:paraId="62E9039D" w14:textId="2020ACF4" w:rsidR="00D67B4A" w:rsidRPr="00B34C42" w:rsidRDefault="00D67B4A" w:rsidP="005307F3">
            <w:pPr>
              <w:spacing w:after="0"/>
              <w:jc w:val="center"/>
              <w:rPr>
                <w:color w:val="002060"/>
                <w:sz w:val="24"/>
                <w:lang w:val="es-419"/>
              </w:rPr>
            </w:pPr>
            <w:r w:rsidRPr="00B34C42">
              <w:rPr>
                <w:color w:val="002060"/>
                <w:sz w:val="24"/>
                <w:lang w:val="es-419"/>
              </w:rPr>
              <w:t xml:space="preserve">19 de octubre </w:t>
            </w:r>
          </w:p>
        </w:tc>
        <w:tc>
          <w:tcPr>
            <w:tcW w:w="1474" w:type="dxa"/>
          </w:tcPr>
          <w:p w14:paraId="33A66131" w14:textId="77777777" w:rsidR="00D67B4A" w:rsidRPr="00EF0AF4" w:rsidRDefault="00D67B4A" w:rsidP="005307F3">
            <w:pPr>
              <w:spacing w:after="0"/>
              <w:jc w:val="center"/>
              <w:rPr>
                <w:color w:val="002060"/>
                <w:szCs w:val="21"/>
                <w:lang w:val="en-US"/>
              </w:rPr>
            </w:pPr>
          </w:p>
          <w:p w14:paraId="341A0E94" w14:textId="77777777" w:rsidR="00FF6984" w:rsidRPr="00EF0AF4" w:rsidRDefault="00FF6984" w:rsidP="005307F3">
            <w:pPr>
              <w:spacing w:after="0"/>
              <w:jc w:val="center"/>
              <w:rPr>
                <w:color w:val="002060"/>
                <w:szCs w:val="21"/>
                <w:lang w:val="en-US"/>
              </w:rPr>
            </w:pPr>
          </w:p>
          <w:p w14:paraId="6EC68921" w14:textId="0AB1E595" w:rsidR="00FF6984" w:rsidRPr="0037059C" w:rsidRDefault="00FF6984" w:rsidP="005307F3">
            <w:pPr>
              <w:spacing w:after="0"/>
              <w:jc w:val="center"/>
              <w:rPr>
                <w:color w:val="002060"/>
                <w:szCs w:val="21"/>
                <w:lang w:val="en-US"/>
              </w:rPr>
            </w:pPr>
            <w:r w:rsidRPr="0037059C">
              <w:rPr>
                <w:color w:val="002060"/>
                <w:szCs w:val="21"/>
                <w:lang w:val="en-US"/>
              </w:rPr>
              <w:t>9:00 – 9:</w:t>
            </w:r>
            <w:r w:rsidR="00240053">
              <w:rPr>
                <w:color w:val="002060"/>
                <w:szCs w:val="21"/>
                <w:lang w:val="en-US"/>
              </w:rPr>
              <w:t>50</w:t>
            </w:r>
            <w:r w:rsidR="00647016" w:rsidRPr="0037059C">
              <w:rPr>
                <w:color w:val="002060"/>
                <w:szCs w:val="21"/>
                <w:lang w:val="en-US"/>
              </w:rPr>
              <w:t xml:space="preserve"> </w:t>
            </w:r>
            <w:r w:rsidRPr="0037059C">
              <w:rPr>
                <w:color w:val="002060"/>
                <w:szCs w:val="21"/>
                <w:lang w:val="en-US"/>
              </w:rPr>
              <w:t>h</w:t>
            </w:r>
            <w:r w:rsidR="00647016" w:rsidRPr="0037059C">
              <w:rPr>
                <w:color w:val="002060"/>
                <w:szCs w:val="21"/>
                <w:lang w:val="en-US"/>
              </w:rPr>
              <w:t>rs</w:t>
            </w:r>
          </w:p>
          <w:p w14:paraId="5DA2CF19" w14:textId="77777777" w:rsidR="00647016" w:rsidRPr="0037059C" w:rsidRDefault="00647016" w:rsidP="005307F3">
            <w:pPr>
              <w:spacing w:after="0"/>
              <w:jc w:val="center"/>
              <w:rPr>
                <w:color w:val="002060"/>
                <w:szCs w:val="21"/>
                <w:lang w:val="en-US"/>
              </w:rPr>
            </w:pPr>
          </w:p>
          <w:p w14:paraId="4F2A1038" w14:textId="77777777" w:rsidR="00647016" w:rsidRPr="0037059C" w:rsidRDefault="00647016" w:rsidP="005307F3">
            <w:pPr>
              <w:spacing w:after="0"/>
              <w:jc w:val="center"/>
              <w:rPr>
                <w:color w:val="002060"/>
                <w:szCs w:val="21"/>
                <w:lang w:val="en-US"/>
              </w:rPr>
            </w:pPr>
          </w:p>
          <w:p w14:paraId="3E9C7555" w14:textId="77777777" w:rsidR="00647016" w:rsidRPr="0037059C" w:rsidRDefault="00647016" w:rsidP="005307F3">
            <w:pPr>
              <w:spacing w:after="0"/>
              <w:jc w:val="center"/>
              <w:rPr>
                <w:color w:val="002060"/>
                <w:szCs w:val="21"/>
                <w:lang w:val="en-US"/>
              </w:rPr>
            </w:pPr>
          </w:p>
          <w:p w14:paraId="36B9F677" w14:textId="77777777" w:rsidR="00647016" w:rsidRPr="0037059C" w:rsidRDefault="00647016" w:rsidP="005307F3">
            <w:pPr>
              <w:spacing w:after="0"/>
              <w:jc w:val="center"/>
              <w:rPr>
                <w:color w:val="002060"/>
                <w:szCs w:val="21"/>
                <w:lang w:val="en-US"/>
              </w:rPr>
            </w:pPr>
          </w:p>
          <w:p w14:paraId="4CC16063" w14:textId="77777777" w:rsidR="00647016" w:rsidRPr="0037059C" w:rsidRDefault="00647016" w:rsidP="005307F3">
            <w:pPr>
              <w:spacing w:after="0"/>
              <w:jc w:val="center"/>
              <w:rPr>
                <w:color w:val="002060"/>
                <w:szCs w:val="21"/>
                <w:lang w:val="en-US"/>
              </w:rPr>
            </w:pPr>
          </w:p>
          <w:p w14:paraId="391955CD" w14:textId="77777777" w:rsidR="00647016" w:rsidRPr="0037059C" w:rsidRDefault="00647016" w:rsidP="005307F3">
            <w:pPr>
              <w:spacing w:after="0"/>
              <w:jc w:val="center"/>
              <w:rPr>
                <w:color w:val="002060"/>
                <w:szCs w:val="21"/>
                <w:lang w:val="en-US"/>
              </w:rPr>
            </w:pPr>
          </w:p>
          <w:p w14:paraId="62F3301D" w14:textId="77777777" w:rsidR="00647016" w:rsidRPr="0037059C" w:rsidRDefault="00647016" w:rsidP="005307F3">
            <w:pPr>
              <w:spacing w:after="0"/>
              <w:jc w:val="center"/>
              <w:rPr>
                <w:color w:val="002060"/>
                <w:szCs w:val="21"/>
                <w:lang w:val="en-US"/>
              </w:rPr>
            </w:pPr>
          </w:p>
          <w:p w14:paraId="0E5712CD" w14:textId="77777777" w:rsidR="00647016" w:rsidRPr="0037059C" w:rsidRDefault="00647016" w:rsidP="005307F3">
            <w:pPr>
              <w:spacing w:after="0"/>
              <w:jc w:val="center"/>
              <w:rPr>
                <w:color w:val="002060"/>
                <w:szCs w:val="21"/>
                <w:lang w:val="en-US"/>
              </w:rPr>
            </w:pPr>
          </w:p>
          <w:p w14:paraId="66912527" w14:textId="77777777" w:rsidR="00647016" w:rsidRPr="0037059C" w:rsidRDefault="00647016" w:rsidP="005307F3">
            <w:pPr>
              <w:spacing w:after="0"/>
              <w:jc w:val="center"/>
              <w:rPr>
                <w:color w:val="002060"/>
                <w:szCs w:val="21"/>
                <w:lang w:val="en-US"/>
              </w:rPr>
            </w:pPr>
          </w:p>
          <w:p w14:paraId="03D286A9" w14:textId="77777777" w:rsidR="00647016" w:rsidRPr="0037059C" w:rsidRDefault="00647016" w:rsidP="005307F3">
            <w:pPr>
              <w:spacing w:after="0"/>
              <w:jc w:val="center"/>
              <w:rPr>
                <w:color w:val="002060"/>
                <w:szCs w:val="21"/>
                <w:lang w:val="en-US"/>
              </w:rPr>
            </w:pPr>
          </w:p>
          <w:p w14:paraId="02A031C2" w14:textId="77777777" w:rsidR="00647016" w:rsidRPr="0037059C" w:rsidRDefault="00647016" w:rsidP="005307F3">
            <w:pPr>
              <w:spacing w:after="0"/>
              <w:jc w:val="center"/>
              <w:rPr>
                <w:color w:val="002060"/>
                <w:szCs w:val="21"/>
                <w:lang w:val="en-US"/>
              </w:rPr>
            </w:pPr>
          </w:p>
          <w:p w14:paraId="1086A132" w14:textId="77777777" w:rsidR="00647016" w:rsidRPr="0037059C" w:rsidRDefault="00647016" w:rsidP="005307F3">
            <w:pPr>
              <w:spacing w:after="0"/>
              <w:jc w:val="center"/>
              <w:rPr>
                <w:color w:val="002060"/>
                <w:szCs w:val="21"/>
                <w:lang w:val="en-US"/>
              </w:rPr>
            </w:pPr>
          </w:p>
          <w:p w14:paraId="70552419" w14:textId="77777777" w:rsidR="00647016" w:rsidRPr="0037059C" w:rsidRDefault="00647016" w:rsidP="005307F3">
            <w:pPr>
              <w:spacing w:after="0"/>
              <w:jc w:val="center"/>
              <w:rPr>
                <w:color w:val="002060"/>
                <w:szCs w:val="21"/>
                <w:lang w:val="en-US"/>
              </w:rPr>
            </w:pPr>
          </w:p>
          <w:p w14:paraId="5592D919" w14:textId="77777777" w:rsidR="00647016" w:rsidRPr="0037059C" w:rsidRDefault="00647016" w:rsidP="005307F3">
            <w:pPr>
              <w:spacing w:after="0"/>
              <w:jc w:val="center"/>
              <w:rPr>
                <w:color w:val="002060"/>
                <w:szCs w:val="21"/>
                <w:lang w:val="en-US"/>
              </w:rPr>
            </w:pPr>
          </w:p>
          <w:p w14:paraId="6970DB15" w14:textId="77777777" w:rsidR="00647016" w:rsidRPr="0037059C" w:rsidRDefault="00647016" w:rsidP="005307F3">
            <w:pPr>
              <w:spacing w:after="0"/>
              <w:jc w:val="center"/>
              <w:rPr>
                <w:color w:val="002060"/>
                <w:szCs w:val="21"/>
                <w:lang w:val="en-US"/>
              </w:rPr>
            </w:pPr>
          </w:p>
          <w:p w14:paraId="5565E5F7" w14:textId="77777777" w:rsidR="00647016" w:rsidRPr="0037059C" w:rsidRDefault="00647016" w:rsidP="005307F3">
            <w:pPr>
              <w:spacing w:after="0"/>
              <w:jc w:val="center"/>
              <w:rPr>
                <w:color w:val="002060"/>
                <w:szCs w:val="21"/>
                <w:lang w:val="en-US"/>
              </w:rPr>
            </w:pPr>
          </w:p>
          <w:p w14:paraId="0587440F" w14:textId="77777777" w:rsidR="00647016" w:rsidRPr="0037059C" w:rsidRDefault="00647016" w:rsidP="00647016">
            <w:pPr>
              <w:spacing w:after="0"/>
              <w:jc w:val="center"/>
              <w:rPr>
                <w:color w:val="002060"/>
                <w:szCs w:val="21"/>
                <w:lang w:val="en-US"/>
              </w:rPr>
            </w:pPr>
          </w:p>
          <w:p w14:paraId="44144944" w14:textId="55734170" w:rsidR="00647016" w:rsidRPr="0037059C" w:rsidRDefault="00647016" w:rsidP="00647016">
            <w:pPr>
              <w:spacing w:after="0"/>
              <w:jc w:val="center"/>
              <w:rPr>
                <w:color w:val="002060"/>
                <w:szCs w:val="21"/>
                <w:lang w:val="en-US"/>
              </w:rPr>
            </w:pPr>
            <w:r w:rsidRPr="0037059C">
              <w:rPr>
                <w:color w:val="002060"/>
                <w:szCs w:val="21"/>
                <w:lang w:val="en-US"/>
              </w:rPr>
              <w:t>9:</w:t>
            </w:r>
            <w:r w:rsidR="00240053">
              <w:rPr>
                <w:color w:val="002060"/>
                <w:szCs w:val="21"/>
                <w:lang w:val="en-US"/>
              </w:rPr>
              <w:t>50</w:t>
            </w:r>
            <w:r w:rsidR="001624DD">
              <w:rPr>
                <w:color w:val="002060"/>
                <w:szCs w:val="21"/>
                <w:lang w:val="en-US"/>
              </w:rPr>
              <w:t xml:space="preserve"> </w:t>
            </w:r>
            <w:r w:rsidRPr="0037059C">
              <w:rPr>
                <w:color w:val="002060"/>
                <w:szCs w:val="21"/>
                <w:lang w:val="en-US"/>
              </w:rPr>
              <w:t>– 10:</w:t>
            </w:r>
            <w:r w:rsidR="00240053">
              <w:rPr>
                <w:color w:val="002060"/>
                <w:szCs w:val="21"/>
                <w:lang w:val="en-US"/>
              </w:rPr>
              <w:t>10</w:t>
            </w:r>
            <w:r w:rsidRPr="0037059C">
              <w:rPr>
                <w:color w:val="002060"/>
                <w:szCs w:val="21"/>
                <w:lang w:val="en-US"/>
              </w:rPr>
              <w:t xml:space="preserve"> hrs</w:t>
            </w:r>
          </w:p>
          <w:p w14:paraId="2A083803" w14:textId="18598BD5" w:rsidR="00647016" w:rsidRPr="0037059C" w:rsidRDefault="00647016" w:rsidP="00647016">
            <w:pPr>
              <w:spacing w:after="0"/>
              <w:jc w:val="center"/>
              <w:rPr>
                <w:color w:val="002060"/>
                <w:szCs w:val="21"/>
                <w:lang w:val="en-US"/>
              </w:rPr>
            </w:pPr>
          </w:p>
          <w:p w14:paraId="3E561B75" w14:textId="0868305F" w:rsidR="00647016" w:rsidRPr="0037059C" w:rsidRDefault="00647016" w:rsidP="00647016">
            <w:pPr>
              <w:spacing w:after="0"/>
              <w:jc w:val="center"/>
              <w:rPr>
                <w:color w:val="002060"/>
                <w:szCs w:val="21"/>
                <w:lang w:val="en-US"/>
              </w:rPr>
            </w:pPr>
          </w:p>
          <w:p w14:paraId="076ADFB0" w14:textId="3F202CDE" w:rsidR="00647016" w:rsidRPr="0037059C" w:rsidRDefault="00647016" w:rsidP="009513E1">
            <w:pPr>
              <w:spacing w:after="0"/>
              <w:jc w:val="center"/>
              <w:rPr>
                <w:color w:val="002060"/>
                <w:szCs w:val="21"/>
                <w:lang w:val="en-US"/>
              </w:rPr>
            </w:pPr>
            <w:r w:rsidRPr="0037059C">
              <w:rPr>
                <w:color w:val="002060"/>
                <w:szCs w:val="21"/>
                <w:lang w:val="en-US"/>
              </w:rPr>
              <w:t>10:</w:t>
            </w:r>
            <w:r w:rsidR="00240053">
              <w:rPr>
                <w:color w:val="002060"/>
                <w:szCs w:val="21"/>
                <w:lang w:val="en-US"/>
              </w:rPr>
              <w:t>10</w:t>
            </w:r>
            <w:r w:rsidRPr="0037059C">
              <w:rPr>
                <w:color w:val="002060"/>
                <w:szCs w:val="21"/>
                <w:lang w:val="en-US"/>
              </w:rPr>
              <w:t xml:space="preserve"> – 10:</w:t>
            </w:r>
            <w:r w:rsidR="00240053">
              <w:rPr>
                <w:color w:val="002060"/>
                <w:szCs w:val="21"/>
                <w:lang w:val="en-US"/>
              </w:rPr>
              <w:t>15</w:t>
            </w:r>
            <w:r w:rsidRPr="0037059C">
              <w:rPr>
                <w:color w:val="002060"/>
                <w:szCs w:val="21"/>
                <w:lang w:val="en-US"/>
              </w:rPr>
              <w:t xml:space="preserve"> hrs</w:t>
            </w:r>
          </w:p>
          <w:p w14:paraId="425E7E36" w14:textId="77777777" w:rsidR="00647016" w:rsidRPr="0037059C" w:rsidRDefault="00647016" w:rsidP="00647016">
            <w:pPr>
              <w:spacing w:after="0"/>
              <w:jc w:val="center"/>
              <w:rPr>
                <w:color w:val="002060"/>
                <w:szCs w:val="21"/>
                <w:lang w:val="en-US"/>
              </w:rPr>
            </w:pPr>
          </w:p>
          <w:p w14:paraId="6FBC6968" w14:textId="30E13E49" w:rsidR="00647016" w:rsidRDefault="00647016" w:rsidP="00647016">
            <w:pPr>
              <w:spacing w:after="0"/>
              <w:jc w:val="center"/>
              <w:rPr>
                <w:color w:val="002060"/>
                <w:szCs w:val="21"/>
                <w:lang w:val="en-US"/>
              </w:rPr>
            </w:pPr>
          </w:p>
          <w:p w14:paraId="4C1F3875" w14:textId="64C5B459" w:rsidR="0089512A" w:rsidRDefault="0089512A" w:rsidP="00647016">
            <w:pPr>
              <w:spacing w:after="0"/>
              <w:jc w:val="center"/>
              <w:rPr>
                <w:color w:val="002060"/>
                <w:szCs w:val="21"/>
                <w:lang w:val="en-US"/>
              </w:rPr>
            </w:pPr>
          </w:p>
          <w:p w14:paraId="0FA49DFD" w14:textId="394DBCB7" w:rsidR="0089512A" w:rsidRDefault="0089512A" w:rsidP="00647016">
            <w:pPr>
              <w:spacing w:after="0"/>
              <w:jc w:val="center"/>
              <w:rPr>
                <w:color w:val="002060"/>
                <w:szCs w:val="21"/>
                <w:lang w:val="en-US"/>
              </w:rPr>
            </w:pPr>
          </w:p>
          <w:p w14:paraId="764D8F18" w14:textId="18778B06" w:rsidR="0089512A" w:rsidRDefault="0089512A" w:rsidP="00647016">
            <w:pPr>
              <w:spacing w:after="0"/>
              <w:jc w:val="center"/>
              <w:rPr>
                <w:color w:val="002060"/>
                <w:szCs w:val="21"/>
                <w:lang w:val="en-US"/>
              </w:rPr>
            </w:pPr>
          </w:p>
          <w:p w14:paraId="3D1D3009" w14:textId="77777777" w:rsidR="0089512A" w:rsidRPr="0037059C" w:rsidRDefault="0089512A" w:rsidP="00647016">
            <w:pPr>
              <w:spacing w:after="0"/>
              <w:jc w:val="center"/>
              <w:rPr>
                <w:color w:val="002060"/>
                <w:szCs w:val="21"/>
                <w:lang w:val="en-US"/>
              </w:rPr>
            </w:pPr>
          </w:p>
          <w:p w14:paraId="599FBB56" w14:textId="483FDFA3" w:rsidR="00647016" w:rsidRDefault="0037059C" w:rsidP="00647016">
            <w:pPr>
              <w:spacing w:after="0"/>
              <w:jc w:val="center"/>
              <w:rPr>
                <w:color w:val="002060"/>
                <w:szCs w:val="21"/>
                <w:lang w:val="en-US"/>
              </w:rPr>
            </w:pPr>
            <w:r w:rsidRPr="0037059C">
              <w:rPr>
                <w:color w:val="002060"/>
                <w:szCs w:val="21"/>
                <w:lang w:val="en-US"/>
              </w:rPr>
              <w:t>10:</w:t>
            </w:r>
            <w:r w:rsidR="00240053">
              <w:rPr>
                <w:color w:val="002060"/>
                <w:szCs w:val="21"/>
                <w:lang w:val="en-US"/>
              </w:rPr>
              <w:t>15</w:t>
            </w:r>
            <w:r w:rsidRPr="0037059C">
              <w:rPr>
                <w:color w:val="002060"/>
                <w:szCs w:val="21"/>
                <w:lang w:val="en-US"/>
              </w:rPr>
              <w:t>h 11:10</w:t>
            </w:r>
            <w:r w:rsidR="001624DD">
              <w:rPr>
                <w:color w:val="002060"/>
                <w:szCs w:val="21"/>
                <w:lang w:val="en-US"/>
              </w:rPr>
              <w:t xml:space="preserve"> </w:t>
            </w:r>
            <w:r w:rsidRPr="0037059C">
              <w:rPr>
                <w:color w:val="002060"/>
                <w:szCs w:val="21"/>
                <w:lang w:val="en-US"/>
              </w:rPr>
              <w:t>h</w:t>
            </w:r>
            <w:r w:rsidR="001624DD">
              <w:rPr>
                <w:color w:val="002060"/>
                <w:szCs w:val="21"/>
                <w:lang w:val="en-US"/>
              </w:rPr>
              <w:t>rs</w:t>
            </w:r>
          </w:p>
          <w:p w14:paraId="39B44E43" w14:textId="552B3CBA" w:rsidR="0037059C" w:rsidRDefault="0037059C" w:rsidP="00647016">
            <w:pPr>
              <w:spacing w:after="0"/>
              <w:jc w:val="center"/>
              <w:rPr>
                <w:color w:val="002060"/>
                <w:szCs w:val="21"/>
                <w:lang w:val="en-US"/>
              </w:rPr>
            </w:pPr>
          </w:p>
          <w:p w14:paraId="76C583FC" w14:textId="12654147" w:rsidR="0037059C" w:rsidRDefault="0037059C" w:rsidP="00647016">
            <w:pPr>
              <w:spacing w:after="0"/>
              <w:jc w:val="center"/>
              <w:rPr>
                <w:color w:val="002060"/>
                <w:szCs w:val="21"/>
                <w:lang w:val="en-US"/>
              </w:rPr>
            </w:pPr>
          </w:p>
          <w:p w14:paraId="5185F578" w14:textId="1B26CAAC" w:rsidR="0037059C" w:rsidRDefault="0037059C" w:rsidP="00647016">
            <w:pPr>
              <w:spacing w:after="0"/>
              <w:jc w:val="center"/>
              <w:rPr>
                <w:color w:val="002060"/>
                <w:szCs w:val="21"/>
                <w:lang w:val="en-US"/>
              </w:rPr>
            </w:pPr>
          </w:p>
          <w:p w14:paraId="3A39E64D" w14:textId="5A44EC31" w:rsidR="0037059C" w:rsidRDefault="0037059C" w:rsidP="00647016">
            <w:pPr>
              <w:spacing w:after="0"/>
              <w:jc w:val="center"/>
              <w:rPr>
                <w:color w:val="002060"/>
                <w:szCs w:val="21"/>
                <w:lang w:val="en-US"/>
              </w:rPr>
            </w:pPr>
          </w:p>
          <w:p w14:paraId="2125F3F0" w14:textId="480BF363" w:rsidR="0037059C" w:rsidRDefault="0037059C" w:rsidP="00647016">
            <w:pPr>
              <w:spacing w:after="0"/>
              <w:jc w:val="center"/>
              <w:rPr>
                <w:color w:val="002060"/>
                <w:szCs w:val="21"/>
                <w:lang w:val="en-US"/>
              </w:rPr>
            </w:pPr>
          </w:p>
          <w:p w14:paraId="2800837E" w14:textId="36C13099" w:rsidR="0037059C" w:rsidRDefault="0037059C" w:rsidP="0089512A">
            <w:pPr>
              <w:spacing w:after="0"/>
              <w:rPr>
                <w:color w:val="002060"/>
                <w:szCs w:val="21"/>
                <w:lang w:val="en-US"/>
              </w:rPr>
            </w:pPr>
          </w:p>
          <w:p w14:paraId="2C721D6C" w14:textId="30DF88C9" w:rsidR="0037059C" w:rsidRDefault="0037059C" w:rsidP="00647016">
            <w:pPr>
              <w:spacing w:after="0"/>
              <w:jc w:val="center"/>
              <w:rPr>
                <w:color w:val="002060"/>
                <w:szCs w:val="21"/>
                <w:lang w:val="en-US"/>
              </w:rPr>
            </w:pPr>
          </w:p>
          <w:p w14:paraId="0A8F449D" w14:textId="2970430B" w:rsidR="0037059C" w:rsidRDefault="0037059C" w:rsidP="00647016">
            <w:pPr>
              <w:spacing w:after="0"/>
              <w:jc w:val="center"/>
              <w:rPr>
                <w:color w:val="002060"/>
                <w:szCs w:val="21"/>
                <w:lang w:val="en-US"/>
              </w:rPr>
            </w:pPr>
            <w:r>
              <w:rPr>
                <w:color w:val="002060"/>
                <w:szCs w:val="21"/>
                <w:lang w:val="en-US"/>
              </w:rPr>
              <w:t>11:10 – 11.30 hrs</w:t>
            </w:r>
          </w:p>
          <w:p w14:paraId="4DFD4FB4" w14:textId="09E79E0F" w:rsidR="003310AE" w:rsidRDefault="003310AE" w:rsidP="0089512A">
            <w:pPr>
              <w:spacing w:after="0"/>
              <w:rPr>
                <w:color w:val="002060"/>
                <w:szCs w:val="21"/>
                <w:lang w:val="en-US"/>
              </w:rPr>
            </w:pPr>
          </w:p>
          <w:p w14:paraId="15A76DFC" w14:textId="5333096E" w:rsidR="003310AE" w:rsidRDefault="003310AE" w:rsidP="00647016">
            <w:pPr>
              <w:spacing w:after="0"/>
              <w:jc w:val="center"/>
              <w:rPr>
                <w:color w:val="002060"/>
                <w:szCs w:val="21"/>
                <w:lang w:val="en-US"/>
              </w:rPr>
            </w:pPr>
          </w:p>
          <w:p w14:paraId="67FD933B" w14:textId="77777777" w:rsidR="003310AE" w:rsidRPr="0037059C" w:rsidRDefault="003310AE" w:rsidP="00647016">
            <w:pPr>
              <w:spacing w:after="0"/>
              <w:jc w:val="center"/>
              <w:rPr>
                <w:color w:val="002060"/>
                <w:szCs w:val="21"/>
                <w:lang w:val="en-US"/>
              </w:rPr>
            </w:pPr>
          </w:p>
          <w:p w14:paraId="779F8CF4" w14:textId="5FE2B6CB" w:rsidR="00647016" w:rsidRPr="0037059C" w:rsidRDefault="00647016" w:rsidP="0089512A">
            <w:pPr>
              <w:spacing w:after="0"/>
              <w:rPr>
                <w:color w:val="002060"/>
                <w:szCs w:val="21"/>
                <w:lang w:val="en-US"/>
              </w:rPr>
            </w:pPr>
          </w:p>
        </w:tc>
        <w:tc>
          <w:tcPr>
            <w:tcW w:w="1970" w:type="dxa"/>
          </w:tcPr>
          <w:p w14:paraId="731A394E" w14:textId="7AB7C8CE" w:rsidR="00D67B4A" w:rsidRPr="0037059C" w:rsidRDefault="00D67B4A" w:rsidP="005307F3">
            <w:pPr>
              <w:spacing w:after="0"/>
              <w:jc w:val="center"/>
              <w:rPr>
                <w:color w:val="002060"/>
                <w:szCs w:val="21"/>
                <w:lang w:val="en-US"/>
              </w:rPr>
            </w:pPr>
          </w:p>
          <w:p w14:paraId="359C5BD8" w14:textId="4A7C4A9B" w:rsidR="00D67B4A" w:rsidRPr="007B4B52" w:rsidRDefault="00D67B4A" w:rsidP="005307F3">
            <w:pPr>
              <w:spacing w:after="0"/>
              <w:jc w:val="center"/>
              <w:rPr>
                <w:color w:val="002060"/>
                <w:lang w:val="es-419"/>
              </w:rPr>
            </w:pPr>
            <w:r w:rsidRPr="007B4B52">
              <w:rPr>
                <w:color w:val="002060"/>
                <w:lang w:val="es-419"/>
              </w:rPr>
              <w:t>Acuerdo sobre la Agricultura</w:t>
            </w:r>
          </w:p>
          <w:p w14:paraId="28DBF979" w14:textId="77777777" w:rsidR="0089512A" w:rsidRDefault="00D67B4A" w:rsidP="007B4B52">
            <w:pPr>
              <w:spacing w:after="0"/>
              <w:jc w:val="center"/>
              <w:rPr>
                <w:color w:val="002060"/>
                <w:lang w:val="es-419"/>
              </w:rPr>
            </w:pPr>
            <w:r>
              <w:rPr>
                <w:b/>
                <w:bCs/>
                <w:color w:val="002060"/>
                <w:lang w:val="es-419"/>
              </w:rPr>
              <w:t>Parte teórica</w:t>
            </w:r>
            <w:r w:rsidRPr="006653F3">
              <w:rPr>
                <w:color w:val="002060"/>
                <w:lang w:val="es-419"/>
              </w:rPr>
              <w:t xml:space="preserve">: </w:t>
            </w:r>
          </w:p>
          <w:p w14:paraId="02F96706" w14:textId="4EC1B03B" w:rsidR="00D67B4A" w:rsidRPr="0089512A" w:rsidRDefault="00A70FE8" w:rsidP="007B4B52">
            <w:pPr>
              <w:spacing w:after="0"/>
              <w:jc w:val="center"/>
              <w:rPr>
                <w:szCs w:val="21"/>
                <w:lang w:val="es-419"/>
              </w:rPr>
            </w:pPr>
            <w:r w:rsidRPr="0089512A">
              <w:rPr>
                <w:szCs w:val="21"/>
                <w:lang w:val="es-419"/>
              </w:rPr>
              <w:t>Ulla Kask</w:t>
            </w:r>
          </w:p>
          <w:p w14:paraId="7792B919" w14:textId="0786B273" w:rsidR="0089512A" w:rsidRPr="0089512A" w:rsidRDefault="0089512A" w:rsidP="007B4B52">
            <w:pPr>
              <w:spacing w:after="0"/>
              <w:jc w:val="center"/>
              <w:rPr>
                <w:szCs w:val="21"/>
                <w:lang w:val="es-419"/>
              </w:rPr>
            </w:pPr>
            <w:r w:rsidRPr="0089512A">
              <w:rPr>
                <w:szCs w:val="21"/>
                <w:lang w:val="es-419"/>
              </w:rPr>
              <w:t>OMC</w:t>
            </w:r>
          </w:p>
          <w:p w14:paraId="6CA4C0BC" w14:textId="77777777" w:rsidR="00D67B4A" w:rsidRDefault="00D67B4A" w:rsidP="007B4B52">
            <w:pPr>
              <w:spacing w:after="0"/>
              <w:rPr>
                <w:color w:val="002060"/>
                <w:lang w:val="es-419"/>
              </w:rPr>
            </w:pPr>
          </w:p>
          <w:p w14:paraId="34F20867" w14:textId="515CB551" w:rsidR="00D67B4A" w:rsidRPr="007B4B52" w:rsidRDefault="00D67B4A" w:rsidP="005E3EE3">
            <w:pPr>
              <w:spacing w:after="0"/>
              <w:jc w:val="center"/>
              <w:rPr>
                <w:color w:val="002060"/>
                <w:lang w:val="es-419"/>
              </w:rPr>
            </w:pPr>
            <w:r w:rsidRPr="007B4B52">
              <w:rPr>
                <w:color w:val="002060"/>
                <w:lang w:val="es-419"/>
              </w:rPr>
              <w:t>I Parte: El contenido del Acuerdo sobre Agricultura de la OMC y sus principales disposiciones vinculadas con agricultura.</w:t>
            </w:r>
          </w:p>
          <w:p w14:paraId="567288DD" w14:textId="77777777" w:rsidR="00D67B4A" w:rsidRPr="006653F3" w:rsidRDefault="00D67B4A" w:rsidP="005307F3">
            <w:pPr>
              <w:spacing w:after="0"/>
              <w:jc w:val="center"/>
              <w:rPr>
                <w:color w:val="002060"/>
                <w:lang w:val="es-419"/>
              </w:rPr>
            </w:pPr>
          </w:p>
          <w:p w14:paraId="029763A3" w14:textId="77777777" w:rsidR="00647016" w:rsidRDefault="00647016" w:rsidP="005307F3">
            <w:pPr>
              <w:spacing w:after="0"/>
              <w:jc w:val="center"/>
              <w:rPr>
                <w:b/>
                <w:bCs/>
                <w:color w:val="002060"/>
                <w:lang w:val="es-419"/>
              </w:rPr>
            </w:pPr>
          </w:p>
          <w:p w14:paraId="221E8C95" w14:textId="77777777" w:rsidR="00647016" w:rsidRDefault="00647016" w:rsidP="005307F3">
            <w:pPr>
              <w:spacing w:after="0"/>
              <w:jc w:val="center"/>
              <w:rPr>
                <w:b/>
                <w:bCs/>
                <w:color w:val="002060"/>
                <w:lang w:val="es-419"/>
              </w:rPr>
            </w:pPr>
          </w:p>
          <w:p w14:paraId="7A2D0E3B" w14:textId="77777777" w:rsidR="00647016" w:rsidRDefault="00647016" w:rsidP="005307F3">
            <w:pPr>
              <w:spacing w:after="0"/>
              <w:jc w:val="center"/>
              <w:rPr>
                <w:b/>
                <w:bCs/>
                <w:color w:val="002060"/>
                <w:lang w:val="es-419"/>
              </w:rPr>
            </w:pPr>
          </w:p>
          <w:p w14:paraId="4F0F91F7" w14:textId="77777777" w:rsidR="00647016" w:rsidRDefault="00647016" w:rsidP="005307F3">
            <w:pPr>
              <w:spacing w:after="0"/>
              <w:jc w:val="center"/>
              <w:rPr>
                <w:b/>
                <w:bCs/>
                <w:color w:val="002060"/>
                <w:lang w:val="es-419"/>
              </w:rPr>
            </w:pPr>
          </w:p>
          <w:p w14:paraId="24032CD3" w14:textId="77777777" w:rsidR="00647016" w:rsidRDefault="00647016" w:rsidP="005307F3">
            <w:pPr>
              <w:spacing w:after="0"/>
              <w:jc w:val="center"/>
              <w:rPr>
                <w:b/>
                <w:bCs/>
                <w:color w:val="002060"/>
                <w:lang w:val="es-419"/>
              </w:rPr>
            </w:pPr>
          </w:p>
          <w:p w14:paraId="4DB845FD" w14:textId="77777777" w:rsidR="00647016" w:rsidRDefault="00647016" w:rsidP="005307F3">
            <w:pPr>
              <w:spacing w:after="0"/>
              <w:jc w:val="center"/>
              <w:rPr>
                <w:b/>
                <w:bCs/>
                <w:color w:val="002060"/>
                <w:lang w:val="es-419"/>
              </w:rPr>
            </w:pPr>
          </w:p>
          <w:p w14:paraId="11B59538" w14:textId="77777777" w:rsidR="00647016" w:rsidRDefault="00647016" w:rsidP="005307F3">
            <w:pPr>
              <w:spacing w:after="0"/>
              <w:jc w:val="center"/>
              <w:rPr>
                <w:b/>
                <w:bCs/>
                <w:color w:val="002060"/>
                <w:lang w:val="es-419"/>
              </w:rPr>
            </w:pPr>
          </w:p>
          <w:p w14:paraId="33DB6D16" w14:textId="77777777" w:rsidR="00647016" w:rsidRDefault="00647016" w:rsidP="005307F3">
            <w:pPr>
              <w:spacing w:after="0"/>
              <w:jc w:val="center"/>
              <w:rPr>
                <w:b/>
                <w:bCs/>
                <w:color w:val="002060"/>
                <w:lang w:val="es-419"/>
              </w:rPr>
            </w:pPr>
          </w:p>
          <w:p w14:paraId="4CA8B9A7" w14:textId="77777777" w:rsidR="00647016" w:rsidRDefault="00647016" w:rsidP="005307F3">
            <w:pPr>
              <w:spacing w:after="0"/>
              <w:jc w:val="center"/>
              <w:rPr>
                <w:b/>
                <w:bCs/>
                <w:color w:val="002060"/>
                <w:lang w:val="es-419"/>
              </w:rPr>
            </w:pPr>
          </w:p>
          <w:p w14:paraId="5DCC7DEF" w14:textId="77777777" w:rsidR="00647016" w:rsidRDefault="00647016" w:rsidP="005307F3">
            <w:pPr>
              <w:spacing w:after="0"/>
              <w:jc w:val="center"/>
              <w:rPr>
                <w:b/>
                <w:bCs/>
                <w:color w:val="002060"/>
                <w:lang w:val="es-419"/>
              </w:rPr>
            </w:pPr>
          </w:p>
          <w:p w14:paraId="29004CCF" w14:textId="77777777" w:rsidR="0037059C" w:rsidRDefault="0037059C" w:rsidP="005307F3">
            <w:pPr>
              <w:spacing w:after="0"/>
              <w:jc w:val="center"/>
              <w:rPr>
                <w:b/>
                <w:bCs/>
                <w:color w:val="002060"/>
                <w:lang w:val="es-419"/>
              </w:rPr>
            </w:pPr>
          </w:p>
          <w:p w14:paraId="1A983E7F" w14:textId="77777777" w:rsidR="0037059C" w:rsidRDefault="0037059C" w:rsidP="005307F3">
            <w:pPr>
              <w:spacing w:after="0"/>
              <w:jc w:val="center"/>
              <w:rPr>
                <w:b/>
                <w:bCs/>
                <w:color w:val="002060"/>
                <w:lang w:val="es-419"/>
              </w:rPr>
            </w:pPr>
          </w:p>
          <w:p w14:paraId="7FF98C7E" w14:textId="77777777" w:rsidR="009513E1" w:rsidRDefault="009513E1" w:rsidP="005307F3">
            <w:pPr>
              <w:spacing w:after="0"/>
              <w:jc w:val="center"/>
              <w:rPr>
                <w:b/>
                <w:bCs/>
                <w:color w:val="002060"/>
                <w:lang w:val="es-419"/>
              </w:rPr>
            </w:pPr>
          </w:p>
          <w:p w14:paraId="5E46C835" w14:textId="77777777" w:rsidR="009513E1" w:rsidRDefault="009513E1" w:rsidP="005307F3">
            <w:pPr>
              <w:spacing w:after="0"/>
              <w:jc w:val="center"/>
              <w:rPr>
                <w:b/>
                <w:bCs/>
                <w:color w:val="002060"/>
                <w:lang w:val="es-419"/>
              </w:rPr>
            </w:pPr>
          </w:p>
          <w:p w14:paraId="0ACF654B" w14:textId="77777777" w:rsidR="009513E1" w:rsidRDefault="009513E1" w:rsidP="005307F3">
            <w:pPr>
              <w:spacing w:after="0"/>
              <w:jc w:val="center"/>
              <w:rPr>
                <w:b/>
                <w:bCs/>
                <w:color w:val="002060"/>
                <w:lang w:val="es-419"/>
              </w:rPr>
            </w:pPr>
          </w:p>
          <w:p w14:paraId="08E9B17F" w14:textId="5C7B8CA4" w:rsidR="006E7E79" w:rsidRDefault="00D67B4A" w:rsidP="005307F3">
            <w:pPr>
              <w:spacing w:after="0"/>
              <w:jc w:val="center"/>
              <w:rPr>
                <w:b/>
                <w:bCs/>
                <w:color w:val="002060"/>
                <w:lang w:val="es-419"/>
              </w:rPr>
            </w:pPr>
            <w:r>
              <w:rPr>
                <w:b/>
                <w:bCs/>
                <w:color w:val="002060"/>
                <w:lang w:val="es-419"/>
              </w:rPr>
              <w:t xml:space="preserve">Experiencias prácticas: </w:t>
            </w:r>
          </w:p>
          <w:p w14:paraId="43E945F0" w14:textId="77777777" w:rsidR="006E7E79" w:rsidRDefault="006E7E79" w:rsidP="005307F3">
            <w:pPr>
              <w:spacing w:after="0"/>
              <w:jc w:val="center"/>
              <w:rPr>
                <w:b/>
                <w:bCs/>
                <w:color w:val="002060"/>
                <w:lang w:val="es-419"/>
              </w:rPr>
            </w:pPr>
          </w:p>
          <w:p w14:paraId="50230AEA" w14:textId="672CD882" w:rsidR="00D67B4A" w:rsidRDefault="00D67B4A" w:rsidP="006E7E79">
            <w:pPr>
              <w:spacing w:after="0"/>
              <w:jc w:val="center"/>
              <w:rPr>
                <w:color w:val="002060"/>
                <w:lang w:val="es-419"/>
              </w:rPr>
            </w:pPr>
            <w:r w:rsidRPr="006E7E79">
              <w:rPr>
                <w:lang w:val="es-419"/>
              </w:rPr>
              <w:t>Gloria Abraham</w:t>
            </w:r>
          </w:p>
          <w:p w14:paraId="203C7687" w14:textId="6009FEAA" w:rsidR="00647016" w:rsidRPr="007B4B52" w:rsidRDefault="00D67B4A" w:rsidP="0089512A">
            <w:pPr>
              <w:spacing w:after="0"/>
              <w:jc w:val="center"/>
              <w:rPr>
                <w:color w:val="002060"/>
                <w:lang w:val="es-419"/>
              </w:rPr>
            </w:pPr>
            <w:r w:rsidRPr="007B4B52">
              <w:rPr>
                <w:color w:val="002060"/>
                <w:lang w:val="es-419"/>
              </w:rPr>
              <w:t>II Parte: Experiencias prácticas de la aplicación del Acuerdo en los países de la región</w:t>
            </w:r>
            <w:r>
              <w:rPr>
                <w:color w:val="002060"/>
                <w:lang w:val="es-419"/>
              </w:rPr>
              <w:t>.</w:t>
            </w:r>
          </w:p>
        </w:tc>
        <w:tc>
          <w:tcPr>
            <w:tcW w:w="4643" w:type="dxa"/>
          </w:tcPr>
          <w:p w14:paraId="76A7A32B" w14:textId="77777777" w:rsidR="00D67B4A" w:rsidRDefault="00D67B4A" w:rsidP="00957190">
            <w:pPr>
              <w:spacing w:after="0"/>
              <w:jc w:val="both"/>
              <w:rPr>
                <w:b/>
                <w:bCs/>
                <w:color w:val="002060"/>
                <w:sz w:val="24"/>
                <w:lang w:val="es-419"/>
              </w:rPr>
            </w:pPr>
          </w:p>
        </w:tc>
      </w:tr>
      <w:tr w:rsidR="00D67B4A" w14:paraId="130B3A58" w14:textId="182BB198" w:rsidTr="00A437D9">
        <w:tc>
          <w:tcPr>
            <w:tcW w:w="1949" w:type="dxa"/>
          </w:tcPr>
          <w:p w14:paraId="1C3CFDC3" w14:textId="6ADFF2AF" w:rsidR="00D67B4A" w:rsidRDefault="00D67B4A" w:rsidP="00957190">
            <w:pPr>
              <w:spacing w:after="0"/>
              <w:jc w:val="both"/>
              <w:rPr>
                <w:b/>
                <w:bCs/>
                <w:color w:val="002060"/>
                <w:sz w:val="24"/>
                <w:lang w:val="es-419"/>
              </w:rPr>
            </w:pPr>
          </w:p>
          <w:p w14:paraId="2C6E2367" w14:textId="0D193E11" w:rsidR="00D67B4A" w:rsidRDefault="00D67B4A" w:rsidP="00075128">
            <w:pPr>
              <w:spacing w:after="0"/>
              <w:jc w:val="center"/>
              <w:rPr>
                <w:rFonts w:cstheme="minorHAnsi"/>
                <w:color w:val="000000"/>
                <w:lang w:val="es-419" w:eastAsia="en-US"/>
              </w:rPr>
            </w:pPr>
            <w:r w:rsidRPr="00541E05">
              <w:rPr>
                <w:rFonts w:cstheme="minorHAnsi"/>
                <w:b/>
                <w:bCs/>
                <w:color w:val="000000"/>
                <w:lang w:val="es-419" w:eastAsia="en-US"/>
              </w:rPr>
              <w:t>Acuerdo de Medidas Sanitarias y Fitosanitarias</w:t>
            </w:r>
            <w:r>
              <w:rPr>
                <w:rFonts w:cstheme="minorHAnsi"/>
                <w:color w:val="000000"/>
                <w:lang w:val="es-419" w:eastAsia="en-US"/>
              </w:rPr>
              <w:t>.</w:t>
            </w:r>
          </w:p>
          <w:p w14:paraId="1C6EC9DA" w14:textId="61426219" w:rsidR="003310AE" w:rsidRDefault="003310AE" w:rsidP="00075128">
            <w:pPr>
              <w:spacing w:after="0"/>
              <w:jc w:val="center"/>
              <w:rPr>
                <w:rFonts w:cstheme="minorHAnsi"/>
                <w:color w:val="000000"/>
                <w:lang w:val="es-419" w:eastAsia="en-US"/>
              </w:rPr>
            </w:pPr>
          </w:p>
          <w:p w14:paraId="4ABA31DF" w14:textId="64181B37" w:rsidR="003310AE" w:rsidRDefault="003310AE" w:rsidP="00075128">
            <w:pPr>
              <w:spacing w:after="0"/>
              <w:jc w:val="center"/>
              <w:rPr>
                <w:rFonts w:cstheme="minorHAnsi"/>
                <w:color w:val="000000"/>
                <w:lang w:val="es-419" w:eastAsia="en-US"/>
              </w:rPr>
            </w:pPr>
          </w:p>
          <w:p w14:paraId="0BD8F9B4" w14:textId="1DF03760" w:rsidR="003310AE" w:rsidRDefault="003310AE" w:rsidP="00075128">
            <w:pPr>
              <w:spacing w:after="0"/>
              <w:jc w:val="center"/>
              <w:rPr>
                <w:rFonts w:cstheme="minorHAnsi"/>
                <w:color w:val="000000"/>
                <w:lang w:val="es-419" w:eastAsia="en-US"/>
              </w:rPr>
            </w:pPr>
          </w:p>
          <w:p w14:paraId="23890E35" w14:textId="77777777" w:rsidR="003310AE" w:rsidRPr="00075128" w:rsidRDefault="003310AE" w:rsidP="00075128">
            <w:pPr>
              <w:spacing w:after="0"/>
              <w:jc w:val="center"/>
              <w:rPr>
                <w:rFonts w:cstheme="minorHAnsi"/>
                <w:color w:val="000000"/>
                <w:lang w:val="es-419" w:eastAsia="en-US"/>
              </w:rPr>
            </w:pPr>
          </w:p>
          <w:p w14:paraId="0ADB3F22" w14:textId="1427B5B9" w:rsidR="003310AE" w:rsidRDefault="003310AE" w:rsidP="003310AE">
            <w:pPr>
              <w:tabs>
                <w:tab w:val="center" w:pos="4465"/>
              </w:tabs>
              <w:spacing w:after="0"/>
              <w:jc w:val="center"/>
              <w:outlineLvl w:val="0"/>
              <w:rPr>
                <w:rFonts w:cstheme="minorHAnsi"/>
                <w:color w:val="000000"/>
                <w:lang w:val="es-419"/>
              </w:rPr>
            </w:pPr>
            <w:r>
              <w:rPr>
                <w:rFonts w:cstheme="minorHAnsi"/>
                <w:color w:val="000000"/>
                <w:lang w:val="es-419"/>
              </w:rPr>
              <w:t>Sesión de preguntas y respuestas</w:t>
            </w:r>
          </w:p>
          <w:p w14:paraId="52734522" w14:textId="2B301BC5" w:rsidR="003310AE" w:rsidRDefault="003310AE" w:rsidP="003310AE">
            <w:pPr>
              <w:tabs>
                <w:tab w:val="center" w:pos="4465"/>
              </w:tabs>
              <w:spacing w:after="0"/>
              <w:jc w:val="center"/>
              <w:outlineLvl w:val="0"/>
              <w:rPr>
                <w:rFonts w:cstheme="minorHAnsi"/>
                <w:color w:val="000000"/>
                <w:lang w:val="es-419"/>
              </w:rPr>
            </w:pPr>
          </w:p>
          <w:p w14:paraId="6FA6160D" w14:textId="51A8E77C" w:rsidR="003310AE" w:rsidRDefault="003310AE" w:rsidP="003310AE">
            <w:pPr>
              <w:tabs>
                <w:tab w:val="center" w:pos="4465"/>
              </w:tabs>
              <w:spacing w:after="0"/>
              <w:jc w:val="center"/>
              <w:outlineLvl w:val="0"/>
              <w:rPr>
                <w:rFonts w:cstheme="minorHAnsi"/>
                <w:color w:val="000000"/>
                <w:lang w:val="es-419"/>
              </w:rPr>
            </w:pPr>
          </w:p>
          <w:p w14:paraId="57C55623" w14:textId="174DD3E0" w:rsidR="003310AE" w:rsidRDefault="003310AE" w:rsidP="003310AE">
            <w:pPr>
              <w:tabs>
                <w:tab w:val="center" w:pos="4465"/>
              </w:tabs>
              <w:spacing w:after="0"/>
              <w:jc w:val="center"/>
              <w:outlineLvl w:val="0"/>
              <w:rPr>
                <w:rFonts w:cstheme="minorHAnsi"/>
                <w:color w:val="000000"/>
                <w:lang w:val="es-419"/>
              </w:rPr>
            </w:pPr>
            <w:r>
              <w:rPr>
                <w:rFonts w:cstheme="minorHAnsi"/>
                <w:color w:val="000000"/>
                <w:lang w:val="es-419"/>
              </w:rPr>
              <w:t xml:space="preserve">Receso </w:t>
            </w:r>
          </w:p>
          <w:p w14:paraId="06FC7D4D" w14:textId="1F5F972A" w:rsidR="003310AE" w:rsidRDefault="003310AE" w:rsidP="003310AE">
            <w:pPr>
              <w:tabs>
                <w:tab w:val="center" w:pos="4465"/>
              </w:tabs>
              <w:spacing w:after="0"/>
              <w:jc w:val="center"/>
              <w:outlineLvl w:val="0"/>
              <w:rPr>
                <w:rFonts w:cstheme="minorHAnsi"/>
                <w:color w:val="000000"/>
                <w:lang w:val="es-419"/>
              </w:rPr>
            </w:pPr>
          </w:p>
          <w:p w14:paraId="3136F5D5" w14:textId="2481C279" w:rsidR="003310AE" w:rsidRDefault="003310AE" w:rsidP="003310AE">
            <w:pPr>
              <w:tabs>
                <w:tab w:val="center" w:pos="4465"/>
              </w:tabs>
              <w:spacing w:after="0"/>
              <w:jc w:val="center"/>
              <w:outlineLvl w:val="0"/>
              <w:rPr>
                <w:rFonts w:cstheme="minorHAnsi"/>
                <w:color w:val="000000"/>
                <w:lang w:val="es-419"/>
              </w:rPr>
            </w:pPr>
          </w:p>
          <w:p w14:paraId="210E6A7C" w14:textId="4117D84F" w:rsidR="003310AE" w:rsidRDefault="003310AE" w:rsidP="003310AE">
            <w:pPr>
              <w:tabs>
                <w:tab w:val="center" w:pos="4465"/>
              </w:tabs>
              <w:spacing w:after="0"/>
              <w:jc w:val="center"/>
              <w:outlineLvl w:val="0"/>
              <w:rPr>
                <w:rFonts w:cstheme="minorHAnsi"/>
                <w:color w:val="000000"/>
                <w:lang w:val="es-419"/>
              </w:rPr>
            </w:pPr>
          </w:p>
          <w:p w14:paraId="4AD2308E" w14:textId="7C9D99F7" w:rsidR="003310AE" w:rsidRDefault="003310AE" w:rsidP="003310AE">
            <w:pPr>
              <w:tabs>
                <w:tab w:val="center" w:pos="4465"/>
              </w:tabs>
              <w:spacing w:after="0"/>
              <w:jc w:val="center"/>
              <w:outlineLvl w:val="0"/>
              <w:rPr>
                <w:rFonts w:cstheme="minorHAnsi"/>
                <w:color w:val="000000"/>
                <w:lang w:val="es-419"/>
              </w:rPr>
            </w:pPr>
          </w:p>
          <w:p w14:paraId="45288587" w14:textId="3E975BFE" w:rsidR="003310AE" w:rsidRDefault="003310AE" w:rsidP="003310AE">
            <w:pPr>
              <w:tabs>
                <w:tab w:val="center" w:pos="4465"/>
              </w:tabs>
              <w:spacing w:after="0"/>
              <w:jc w:val="center"/>
              <w:outlineLvl w:val="0"/>
              <w:rPr>
                <w:rFonts w:cstheme="minorHAnsi"/>
                <w:color w:val="000000"/>
                <w:lang w:val="es-419"/>
              </w:rPr>
            </w:pPr>
          </w:p>
          <w:p w14:paraId="4FB0F1D8" w14:textId="523ACBC0" w:rsidR="003310AE" w:rsidRDefault="003310AE" w:rsidP="003310AE">
            <w:pPr>
              <w:tabs>
                <w:tab w:val="center" w:pos="4465"/>
              </w:tabs>
              <w:spacing w:after="0"/>
              <w:jc w:val="center"/>
              <w:outlineLvl w:val="0"/>
              <w:rPr>
                <w:rFonts w:cstheme="minorHAnsi"/>
                <w:color w:val="000000"/>
                <w:lang w:val="es-419"/>
              </w:rPr>
            </w:pPr>
          </w:p>
          <w:p w14:paraId="34A76E40" w14:textId="77777777" w:rsidR="003310AE" w:rsidRDefault="003310AE" w:rsidP="003310AE">
            <w:pPr>
              <w:tabs>
                <w:tab w:val="center" w:pos="4465"/>
              </w:tabs>
              <w:spacing w:after="0"/>
              <w:jc w:val="center"/>
              <w:outlineLvl w:val="0"/>
              <w:rPr>
                <w:rFonts w:cstheme="minorHAnsi"/>
                <w:color w:val="000000"/>
                <w:lang w:val="es-419"/>
              </w:rPr>
            </w:pPr>
          </w:p>
          <w:p w14:paraId="170480D2" w14:textId="22CEB6C8" w:rsidR="003310AE" w:rsidRDefault="003310AE" w:rsidP="003310AE">
            <w:pPr>
              <w:tabs>
                <w:tab w:val="center" w:pos="4465"/>
              </w:tabs>
              <w:spacing w:after="0"/>
              <w:jc w:val="center"/>
              <w:outlineLvl w:val="0"/>
              <w:rPr>
                <w:rFonts w:cstheme="minorHAnsi"/>
                <w:color w:val="000000"/>
                <w:lang w:val="es-419"/>
              </w:rPr>
            </w:pPr>
          </w:p>
          <w:p w14:paraId="6F46DCDD" w14:textId="0C93EBB2" w:rsidR="003310AE" w:rsidRDefault="003310AE" w:rsidP="003310AE">
            <w:pPr>
              <w:tabs>
                <w:tab w:val="center" w:pos="4465"/>
              </w:tabs>
              <w:spacing w:after="0"/>
              <w:jc w:val="center"/>
              <w:outlineLvl w:val="0"/>
              <w:rPr>
                <w:rFonts w:cstheme="minorHAnsi"/>
                <w:color w:val="000000"/>
                <w:lang w:val="es-419"/>
              </w:rPr>
            </w:pPr>
          </w:p>
          <w:p w14:paraId="21C5C43D" w14:textId="3B0610F5" w:rsidR="003310AE" w:rsidRDefault="003310AE" w:rsidP="003310AE">
            <w:pPr>
              <w:tabs>
                <w:tab w:val="center" w:pos="4465"/>
              </w:tabs>
              <w:spacing w:after="0"/>
              <w:jc w:val="center"/>
              <w:outlineLvl w:val="0"/>
              <w:rPr>
                <w:rFonts w:cstheme="minorHAnsi"/>
                <w:color w:val="000000"/>
                <w:lang w:val="es-419"/>
              </w:rPr>
            </w:pPr>
          </w:p>
          <w:p w14:paraId="72C554B4" w14:textId="174F6518" w:rsidR="003310AE" w:rsidRDefault="003310AE" w:rsidP="003310AE">
            <w:pPr>
              <w:tabs>
                <w:tab w:val="center" w:pos="4465"/>
              </w:tabs>
              <w:spacing w:after="0"/>
              <w:jc w:val="center"/>
              <w:outlineLvl w:val="0"/>
              <w:rPr>
                <w:rFonts w:cstheme="minorHAnsi"/>
                <w:color w:val="000000"/>
                <w:lang w:val="es-419"/>
              </w:rPr>
            </w:pPr>
          </w:p>
          <w:p w14:paraId="5BE60C2E" w14:textId="77777777" w:rsidR="003310AE" w:rsidRDefault="003310AE" w:rsidP="003310AE">
            <w:pPr>
              <w:tabs>
                <w:tab w:val="center" w:pos="4465"/>
              </w:tabs>
              <w:spacing w:after="0"/>
              <w:jc w:val="center"/>
              <w:outlineLvl w:val="0"/>
              <w:rPr>
                <w:rFonts w:cstheme="minorHAnsi"/>
                <w:color w:val="000000"/>
                <w:lang w:val="es-419"/>
              </w:rPr>
            </w:pPr>
          </w:p>
          <w:p w14:paraId="1B79889C" w14:textId="77777777" w:rsidR="00D67B4A" w:rsidRDefault="00D67B4A" w:rsidP="00957190">
            <w:pPr>
              <w:spacing w:after="0"/>
              <w:jc w:val="both"/>
              <w:rPr>
                <w:b/>
                <w:bCs/>
                <w:color w:val="002060"/>
                <w:sz w:val="24"/>
                <w:lang w:val="es-419"/>
              </w:rPr>
            </w:pPr>
          </w:p>
          <w:p w14:paraId="27BEB7EF" w14:textId="77777777" w:rsidR="003310AE" w:rsidRDefault="003310AE" w:rsidP="003310AE">
            <w:pPr>
              <w:tabs>
                <w:tab w:val="center" w:pos="4465"/>
              </w:tabs>
              <w:spacing w:after="0"/>
              <w:jc w:val="center"/>
              <w:outlineLvl w:val="0"/>
              <w:rPr>
                <w:rFonts w:cstheme="minorHAnsi"/>
                <w:color w:val="000000"/>
                <w:lang w:val="es-419"/>
              </w:rPr>
            </w:pPr>
            <w:r>
              <w:rPr>
                <w:rFonts w:cstheme="minorHAnsi"/>
                <w:color w:val="000000"/>
                <w:lang w:val="es-419"/>
              </w:rPr>
              <w:lastRenderedPageBreak/>
              <w:t>Sesión de preguntas y respuestas</w:t>
            </w:r>
          </w:p>
          <w:p w14:paraId="1624AD8A" w14:textId="77777777" w:rsidR="003310AE" w:rsidRDefault="003310AE" w:rsidP="00957190">
            <w:pPr>
              <w:spacing w:after="0"/>
              <w:jc w:val="both"/>
              <w:rPr>
                <w:b/>
                <w:bCs/>
                <w:color w:val="002060"/>
                <w:sz w:val="24"/>
                <w:lang w:val="es-419"/>
              </w:rPr>
            </w:pPr>
          </w:p>
          <w:p w14:paraId="765A0B61" w14:textId="77777777" w:rsidR="003310AE" w:rsidRDefault="003310AE" w:rsidP="00957190">
            <w:pPr>
              <w:spacing w:after="0"/>
              <w:jc w:val="both"/>
              <w:rPr>
                <w:b/>
                <w:bCs/>
                <w:color w:val="002060"/>
                <w:sz w:val="24"/>
                <w:lang w:val="es-419"/>
              </w:rPr>
            </w:pPr>
          </w:p>
          <w:p w14:paraId="58FB99B7" w14:textId="18224913" w:rsidR="003310AE" w:rsidRDefault="003310AE" w:rsidP="00957190">
            <w:pPr>
              <w:spacing w:after="0"/>
              <w:jc w:val="both"/>
              <w:rPr>
                <w:b/>
                <w:bCs/>
                <w:color w:val="002060"/>
                <w:sz w:val="24"/>
                <w:lang w:val="es-419"/>
              </w:rPr>
            </w:pPr>
          </w:p>
        </w:tc>
        <w:tc>
          <w:tcPr>
            <w:tcW w:w="2130" w:type="dxa"/>
          </w:tcPr>
          <w:p w14:paraId="39DB0969" w14:textId="77777777" w:rsidR="00D67B4A" w:rsidRDefault="00D67B4A" w:rsidP="00957190">
            <w:pPr>
              <w:spacing w:after="0"/>
              <w:jc w:val="both"/>
              <w:rPr>
                <w:b/>
                <w:bCs/>
                <w:color w:val="002060"/>
                <w:sz w:val="24"/>
                <w:lang w:val="es-419"/>
              </w:rPr>
            </w:pPr>
          </w:p>
          <w:p w14:paraId="4744EF53" w14:textId="4C459879" w:rsidR="00D67B4A" w:rsidRDefault="00D67B4A" w:rsidP="00075128">
            <w:pPr>
              <w:spacing w:after="0"/>
              <w:jc w:val="center"/>
              <w:rPr>
                <w:b/>
                <w:bCs/>
                <w:color w:val="002060"/>
                <w:sz w:val="24"/>
                <w:lang w:val="es-419"/>
              </w:rPr>
            </w:pPr>
            <w:r>
              <w:rPr>
                <w:b/>
                <w:bCs/>
                <w:color w:val="002060"/>
                <w:sz w:val="24"/>
                <w:lang w:val="es-419"/>
              </w:rPr>
              <w:t>Para evaluar con el experto</w:t>
            </w:r>
          </w:p>
        </w:tc>
        <w:tc>
          <w:tcPr>
            <w:tcW w:w="1391" w:type="dxa"/>
          </w:tcPr>
          <w:p w14:paraId="0B85B068" w14:textId="77777777" w:rsidR="00D67B4A" w:rsidRDefault="00D67B4A" w:rsidP="00957190">
            <w:pPr>
              <w:spacing w:after="0"/>
              <w:jc w:val="both"/>
              <w:rPr>
                <w:b/>
                <w:bCs/>
                <w:color w:val="002060"/>
                <w:sz w:val="24"/>
                <w:lang w:val="es-419"/>
              </w:rPr>
            </w:pPr>
          </w:p>
          <w:p w14:paraId="3D9CC20F" w14:textId="77777777" w:rsidR="00D67B4A" w:rsidRDefault="00D67B4A" w:rsidP="00075128">
            <w:pPr>
              <w:spacing w:after="0"/>
              <w:jc w:val="center"/>
              <w:rPr>
                <w:b/>
                <w:bCs/>
                <w:color w:val="002060"/>
                <w:sz w:val="24"/>
                <w:lang w:val="es-419"/>
              </w:rPr>
            </w:pPr>
            <w:r>
              <w:rPr>
                <w:b/>
                <w:bCs/>
                <w:color w:val="002060"/>
                <w:sz w:val="24"/>
                <w:lang w:val="es-419"/>
              </w:rPr>
              <w:t>3</w:t>
            </w:r>
          </w:p>
          <w:p w14:paraId="3A9E27EE" w14:textId="347FEB9E" w:rsidR="00D67B4A" w:rsidRPr="00B34C42" w:rsidRDefault="00D67B4A" w:rsidP="00075128">
            <w:pPr>
              <w:spacing w:after="0"/>
              <w:jc w:val="center"/>
              <w:rPr>
                <w:color w:val="002060"/>
                <w:sz w:val="24"/>
                <w:lang w:val="es-419"/>
              </w:rPr>
            </w:pPr>
            <w:r w:rsidRPr="00B34C42">
              <w:rPr>
                <w:color w:val="002060"/>
                <w:sz w:val="24"/>
                <w:lang w:val="es-419"/>
              </w:rPr>
              <w:t>26 de octubre</w:t>
            </w:r>
          </w:p>
        </w:tc>
        <w:tc>
          <w:tcPr>
            <w:tcW w:w="1474" w:type="dxa"/>
          </w:tcPr>
          <w:p w14:paraId="3567A9E0" w14:textId="77777777" w:rsidR="00D67B4A" w:rsidRPr="00AC3FA1" w:rsidRDefault="00D67B4A" w:rsidP="00075128">
            <w:pPr>
              <w:spacing w:after="0"/>
              <w:jc w:val="center"/>
              <w:rPr>
                <w:color w:val="002060"/>
                <w:lang w:val="en-US"/>
              </w:rPr>
            </w:pPr>
          </w:p>
          <w:p w14:paraId="6A5332CA" w14:textId="77777777" w:rsidR="003310AE" w:rsidRPr="00AC3FA1" w:rsidRDefault="003310AE" w:rsidP="00075128">
            <w:pPr>
              <w:spacing w:after="0"/>
              <w:jc w:val="center"/>
              <w:rPr>
                <w:color w:val="002060"/>
                <w:lang w:val="en-US"/>
              </w:rPr>
            </w:pPr>
          </w:p>
          <w:p w14:paraId="58238911" w14:textId="77777777" w:rsidR="003310AE" w:rsidRPr="00AC3FA1" w:rsidRDefault="003310AE" w:rsidP="00075128">
            <w:pPr>
              <w:spacing w:after="0"/>
              <w:jc w:val="center"/>
              <w:rPr>
                <w:color w:val="002060"/>
                <w:lang w:val="en-US"/>
              </w:rPr>
            </w:pPr>
            <w:r w:rsidRPr="00AC3FA1">
              <w:rPr>
                <w:color w:val="002060"/>
                <w:lang w:val="en-US"/>
              </w:rPr>
              <w:t>9:00 – 9:40 hrs</w:t>
            </w:r>
          </w:p>
          <w:p w14:paraId="619855D2" w14:textId="77777777" w:rsidR="003310AE" w:rsidRPr="00AC3FA1" w:rsidRDefault="003310AE" w:rsidP="00075128">
            <w:pPr>
              <w:spacing w:after="0"/>
              <w:jc w:val="center"/>
              <w:rPr>
                <w:color w:val="002060"/>
                <w:lang w:val="en-US"/>
              </w:rPr>
            </w:pPr>
          </w:p>
          <w:p w14:paraId="11686284" w14:textId="77777777" w:rsidR="003310AE" w:rsidRPr="00AC3FA1" w:rsidRDefault="003310AE" w:rsidP="00075128">
            <w:pPr>
              <w:spacing w:after="0"/>
              <w:jc w:val="center"/>
              <w:rPr>
                <w:color w:val="002060"/>
                <w:lang w:val="en-US"/>
              </w:rPr>
            </w:pPr>
          </w:p>
          <w:p w14:paraId="22BFC005" w14:textId="77777777" w:rsidR="003310AE" w:rsidRPr="00AC3FA1" w:rsidRDefault="003310AE" w:rsidP="00075128">
            <w:pPr>
              <w:spacing w:after="0"/>
              <w:jc w:val="center"/>
              <w:rPr>
                <w:color w:val="002060"/>
                <w:lang w:val="en-US"/>
              </w:rPr>
            </w:pPr>
          </w:p>
          <w:p w14:paraId="0C3FDD89" w14:textId="77777777" w:rsidR="003310AE" w:rsidRPr="00AC3FA1" w:rsidRDefault="003310AE" w:rsidP="00075128">
            <w:pPr>
              <w:spacing w:after="0"/>
              <w:jc w:val="center"/>
              <w:rPr>
                <w:color w:val="002060"/>
                <w:lang w:val="en-US"/>
              </w:rPr>
            </w:pPr>
          </w:p>
          <w:p w14:paraId="0D186C79" w14:textId="77777777" w:rsidR="003310AE" w:rsidRPr="00AC3FA1" w:rsidRDefault="003310AE" w:rsidP="00075128">
            <w:pPr>
              <w:spacing w:after="0"/>
              <w:jc w:val="center"/>
              <w:rPr>
                <w:color w:val="002060"/>
                <w:lang w:val="en-US"/>
              </w:rPr>
            </w:pPr>
          </w:p>
          <w:p w14:paraId="705878A5" w14:textId="77777777" w:rsidR="003310AE" w:rsidRPr="00AC3FA1" w:rsidRDefault="003310AE" w:rsidP="00075128">
            <w:pPr>
              <w:spacing w:after="0"/>
              <w:jc w:val="center"/>
              <w:rPr>
                <w:color w:val="002060"/>
                <w:lang w:val="en-US"/>
              </w:rPr>
            </w:pPr>
          </w:p>
          <w:p w14:paraId="4B38BF95" w14:textId="24E074A1" w:rsidR="003310AE" w:rsidRPr="00AC3FA1" w:rsidRDefault="003310AE" w:rsidP="00075128">
            <w:pPr>
              <w:spacing w:after="0"/>
              <w:jc w:val="center"/>
              <w:rPr>
                <w:color w:val="002060"/>
                <w:lang w:val="en-US"/>
              </w:rPr>
            </w:pPr>
            <w:r w:rsidRPr="00AC3FA1">
              <w:rPr>
                <w:color w:val="002060"/>
                <w:lang w:val="en-US"/>
              </w:rPr>
              <w:t>9:40 – 10:</w:t>
            </w:r>
            <w:r w:rsidR="00240053" w:rsidRPr="00AC3FA1">
              <w:rPr>
                <w:color w:val="002060"/>
                <w:lang w:val="en-US"/>
              </w:rPr>
              <w:t>10</w:t>
            </w:r>
            <w:r w:rsidRPr="00AC3FA1">
              <w:rPr>
                <w:color w:val="002060"/>
                <w:lang w:val="en-US"/>
              </w:rPr>
              <w:t xml:space="preserve"> hrs </w:t>
            </w:r>
          </w:p>
          <w:p w14:paraId="07ED10C0" w14:textId="2CA83FA3" w:rsidR="003310AE" w:rsidRPr="00AC3FA1" w:rsidRDefault="003310AE" w:rsidP="00075128">
            <w:pPr>
              <w:spacing w:after="0"/>
              <w:jc w:val="center"/>
              <w:rPr>
                <w:color w:val="002060"/>
                <w:lang w:val="en-US"/>
              </w:rPr>
            </w:pPr>
          </w:p>
          <w:p w14:paraId="4D9E184C" w14:textId="4516EB68" w:rsidR="003310AE" w:rsidRPr="00AC3FA1" w:rsidRDefault="003310AE" w:rsidP="00075128">
            <w:pPr>
              <w:spacing w:after="0"/>
              <w:jc w:val="center"/>
              <w:rPr>
                <w:color w:val="002060"/>
                <w:lang w:val="en-US"/>
              </w:rPr>
            </w:pPr>
          </w:p>
          <w:p w14:paraId="1B51DFC8" w14:textId="5A38F399" w:rsidR="003310AE" w:rsidRPr="00AC3FA1" w:rsidRDefault="003310AE" w:rsidP="00075128">
            <w:pPr>
              <w:spacing w:after="0"/>
              <w:jc w:val="center"/>
              <w:rPr>
                <w:color w:val="002060"/>
                <w:lang w:val="en-US"/>
              </w:rPr>
            </w:pPr>
            <w:r w:rsidRPr="00AC3FA1">
              <w:rPr>
                <w:color w:val="002060"/>
                <w:lang w:val="en-US"/>
              </w:rPr>
              <w:t>10:</w:t>
            </w:r>
            <w:r w:rsidR="00240053" w:rsidRPr="00AC3FA1">
              <w:rPr>
                <w:color w:val="002060"/>
                <w:lang w:val="en-US"/>
              </w:rPr>
              <w:t>10</w:t>
            </w:r>
            <w:r w:rsidRPr="00AC3FA1">
              <w:rPr>
                <w:color w:val="002060"/>
                <w:lang w:val="en-US"/>
              </w:rPr>
              <w:t xml:space="preserve"> – 10:</w:t>
            </w:r>
            <w:r w:rsidR="007B6132" w:rsidRPr="00AC3FA1">
              <w:rPr>
                <w:color w:val="002060"/>
                <w:lang w:val="en-US"/>
              </w:rPr>
              <w:t>15</w:t>
            </w:r>
            <w:r w:rsidRPr="00AC3FA1">
              <w:rPr>
                <w:color w:val="002060"/>
                <w:lang w:val="en-US"/>
              </w:rPr>
              <w:t xml:space="preserve"> hrs  </w:t>
            </w:r>
          </w:p>
          <w:p w14:paraId="04ED25F9" w14:textId="18D67E9A" w:rsidR="003310AE" w:rsidRPr="00AC3FA1" w:rsidRDefault="003310AE" w:rsidP="00075128">
            <w:pPr>
              <w:spacing w:after="0"/>
              <w:jc w:val="center"/>
              <w:rPr>
                <w:color w:val="002060"/>
                <w:lang w:val="en-US"/>
              </w:rPr>
            </w:pPr>
          </w:p>
          <w:p w14:paraId="1C29A694" w14:textId="129A85D4" w:rsidR="003310AE" w:rsidRPr="00AC3FA1" w:rsidRDefault="003310AE" w:rsidP="006E7E79">
            <w:pPr>
              <w:spacing w:after="0"/>
              <w:jc w:val="center"/>
              <w:rPr>
                <w:color w:val="002060"/>
                <w:lang w:val="en-US"/>
              </w:rPr>
            </w:pPr>
            <w:r w:rsidRPr="00AC3FA1">
              <w:rPr>
                <w:color w:val="002060"/>
                <w:lang w:val="en-US"/>
              </w:rPr>
              <w:t>10:</w:t>
            </w:r>
            <w:r w:rsidR="007B6132" w:rsidRPr="00AC3FA1">
              <w:rPr>
                <w:color w:val="002060"/>
                <w:lang w:val="en-US"/>
              </w:rPr>
              <w:t>15</w:t>
            </w:r>
            <w:r w:rsidRPr="00AC3FA1">
              <w:rPr>
                <w:color w:val="002060"/>
                <w:lang w:val="en-US"/>
              </w:rPr>
              <w:t xml:space="preserve"> – 11:10</w:t>
            </w:r>
            <w:r w:rsidR="006E7E79" w:rsidRPr="00AC3FA1">
              <w:rPr>
                <w:color w:val="002060"/>
                <w:lang w:val="en-US"/>
              </w:rPr>
              <w:t xml:space="preserve"> </w:t>
            </w:r>
            <w:r w:rsidRPr="00AC3FA1">
              <w:rPr>
                <w:color w:val="002060"/>
                <w:lang w:val="en-US"/>
              </w:rPr>
              <w:t>h</w:t>
            </w:r>
            <w:r w:rsidR="006E7E79" w:rsidRPr="00AC3FA1">
              <w:rPr>
                <w:color w:val="002060"/>
                <w:lang w:val="en-US"/>
              </w:rPr>
              <w:t>rs</w:t>
            </w:r>
          </w:p>
          <w:p w14:paraId="5B4C44FA" w14:textId="77777777" w:rsidR="003310AE" w:rsidRPr="00AC3FA1" w:rsidRDefault="003310AE" w:rsidP="00075128">
            <w:pPr>
              <w:spacing w:after="0"/>
              <w:jc w:val="center"/>
              <w:rPr>
                <w:color w:val="002060"/>
                <w:lang w:val="en-US"/>
              </w:rPr>
            </w:pPr>
          </w:p>
          <w:p w14:paraId="1738E3AE" w14:textId="77777777" w:rsidR="003310AE" w:rsidRPr="00AC3FA1" w:rsidRDefault="003310AE" w:rsidP="00075128">
            <w:pPr>
              <w:spacing w:after="0"/>
              <w:jc w:val="center"/>
              <w:rPr>
                <w:color w:val="002060"/>
                <w:lang w:val="en-US"/>
              </w:rPr>
            </w:pPr>
          </w:p>
          <w:p w14:paraId="23B71D19" w14:textId="77777777" w:rsidR="003310AE" w:rsidRPr="00AC3FA1" w:rsidRDefault="003310AE" w:rsidP="00075128">
            <w:pPr>
              <w:spacing w:after="0"/>
              <w:jc w:val="center"/>
              <w:rPr>
                <w:color w:val="002060"/>
                <w:lang w:val="en-US"/>
              </w:rPr>
            </w:pPr>
          </w:p>
          <w:p w14:paraId="4169D546" w14:textId="77777777" w:rsidR="003310AE" w:rsidRPr="00AC3FA1" w:rsidRDefault="003310AE" w:rsidP="00075128">
            <w:pPr>
              <w:spacing w:after="0"/>
              <w:jc w:val="center"/>
              <w:rPr>
                <w:color w:val="002060"/>
                <w:lang w:val="en-US"/>
              </w:rPr>
            </w:pPr>
          </w:p>
          <w:p w14:paraId="3BC6EC06" w14:textId="77777777" w:rsidR="003310AE" w:rsidRPr="00AC3FA1" w:rsidRDefault="003310AE" w:rsidP="00075128">
            <w:pPr>
              <w:spacing w:after="0"/>
              <w:jc w:val="center"/>
              <w:rPr>
                <w:color w:val="002060"/>
                <w:lang w:val="en-US"/>
              </w:rPr>
            </w:pPr>
          </w:p>
          <w:p w14:paraId="56347D4D" w14:textId="77777777" w:rsidR="003310AE" w:rsidRPr="00AC3FA1" w:rsidRDefault="003310AE" w:rsidP="00075128">
            <w:pPr>
              <w:spacing w:after="0"/>
              <w:jc w:val="center"/>
              <w:rPr>
                <w:color w:val="002060"/>
                <w:lang w:val="en-US"/>
              </w:rPr>
            </w:pPr>
          </w:p>
          <w:p w14:paraId="469A7DD1" w14:textId="77777777" w:rsidR="003310AE" w:rsidRPr="00AC3FA1" w:rsidRDefault="003310AE" w:rsidP="00075128">
            <w:pPr>
              <w:spacing w:after="0"/>
              <w:jc w:val="center"/>
              <w:rPr>
                <w:color w:val="002060"/>
                <w:lang w:val="en-US"/>
              </w:rPr>
            </w:pPr>
          </w:p>
          <w:p w14:paraId="4A6926A6" w14:textId="77777777" w:rsidR="003310AE" w:rsidRPr="00AC3FA1" w:rsidRDefault="003310AE" w:rsidP="00075128">
            <w:pPr>
              <w:spacing w:after="0"/>
              <w:jc w:val="center"/>
              <w:rPr>
                <w:color w:val="002060"/>
                <w:lang w:val="en-US"/>
              </w:rPr>
            </w:pPr>
          </w:p>
          <w:p w14:paraId="0DB91A5C" w14:textId="77777777" w:rsidR="006E7E79" w:rsidRPr="00AC3FA1" w:rsidRDefault="006E7E79" w:rsidP="00075128">
            <w:pPr>
              <w:spacing w:after="0"/>
              <w:jc w:val="center"/>
              <w:rPr>
                <w:color w:val="002060"/>
                <w:lang w:val="en-US"/>
              </w:rPr>
            </w:pPr>
          </w:p>
          <w:p w14:paraId="02FE62E8" w14:textId="38FAEF3F" w:rsidR="003310AE" w:rsidRPr="00AC3FA1" w:rsidRDefault="003310AE" w:rsidP="00075128">
            <w:pPr>
              <w:spacing w:after="0"/>
              <w:jc w:val="center"/>
              <w:rPr>
                <w:color w:val="002060"/>
                <w:lang w:val="en-US"/>
              </w:rPr>
            </w:pPr>
            <w:r w:rsidRPr="00AC3FA1">
              <w:rPr>
                <w:color w:val="002060"/>
                <w:lang w:val="en-US"/>
              </w:rPr>
              <w:t>11:10 – 11:30 hrs</w:t>
            </w:r>
          </w:p>
        </w:tc>
        <w:tc>
          <w:tcPr>
            <w:tcW w:w="1970" w:type="dxa"/>
          </w:tcPr>
          <w:p w14:paraId="6901B3F3" w14:textId="3EEF723D" w:rsidR="00D67B4A" w:rsidRDefault="00D67B4A" w:rsidP="00075128">
            <w:pPr>
              <w:spacing w:after="0"/>
              <w:jc w:val="center"/>
              <w:rPr>
                <w:b/>
                <w:bCs/>
                <w:color w:val="002060"/>
                <w:lang w:val="es-419"/>
              </w:rPr>
            </w:pPr>
            <w:r>
              <w:rPr>
                <w:b/>
                <w:bCs/>
                <w:color w:val="002060"/>
                <w:lang w:val="es-419"/>
              </w:rPr>
              <w:t xml:space="preserve">Parte teórica: </w:t>
            </w:r>
          </w:p>
          <w:p w14:paraId="26B73268" w14:textId="77777777" w:rsidR="00D67B4A" w:rsidRDefault="00D67B4A" w:rsidP="00075128">
            <w:pPr>
              <w:spacing w:after="0"/>
              <w:jc w:val="center"/>
              <w:rPr>
                <w:b/>
                <w:bCs/>
                <w:color w:val="002060"/>
                <w:lang w:val="es-419"/>
              </w:rPr>
            </w:pPr>
          </w:p>
          <w:p w14:paraId="3E644121" w14:textId="01C8CC46" w:rsidR="00D67B4A" w:rsidRDefault="00A2012C" w:rsidP="00075128">
            <w:pPr>
              <w:spacing w:after="0"/>
              <w:jc w:val="center"/>
              <w:rPr>
                <w:lang w:val="es-419"/>
              </w:rPr>
            </w:pPr>
            <w:r>
              <w:rPr>
                <w:lang w:val="es-419"/>
              </w:rPr>
              <w:t>Ronald Cortés</w:t>
            </w:r>
          </w:p>
          <w:p w14:paraId="61C49770" w14:textId="14B4872F" w:rsidR="005C0D88" w:rsidRPr="005C0D88" w:rsidRDefault="005C0D88" w:rsidP="00075128">
            <w:pPr>
              <w:spacing w:after="0"/>
              <w:jc w:val="center"/>
              <w:rPr>
                <w:lang w:val="es-419"/>
              </w:rPr>
            </w:pPr>
            <w:r w:rsidRPr="005C0D88">
              <w:rPr>
                <w:lang w:val="es-419"/>
              </w:rPr>
              <w:t>MEIC CR</w:t>
            </w:r>
          </w:p>
          <w:p w14:paraId="52A6FD43" w14:textId="77777777" w:rsidR="003310AE" w:rsidRDefault="003310AE" w:rsidP="00541E05">
            <w:pPr>
              <w:spacing w:after="0"/>
              <w:jc w:val="center"/>
              <w:rPr>
                <w:b/>
                <w:bCs/>
                <w:color w:val="002060"/>
                <w:lang w:val="es-419"/>
              </w:rPr>
            </w:pPr>
          </w:p>
          <w:p w14:paraId="4CDF6451" w14:textId="77777777" w:rsidR="003310AE" w:rsidRDefault="003310AE" w:rsidP="00541E05">
            <w:pPr>
              <w:spacing w:after="0"/>
              <w:jc w:val="center"/>
              <w:rPr>
                <w:b/>
                <w:bCs/>
                <w:color w:val="002060"/>
                <w:lang w:val="es-419"/>
              </w:rPr>
            </w:pPr>
          </w:p>
          <w:p w14:paraId="0E3460E5" w14:textId="77777777" w:rsidR="003310AE" w:rsidRDefault="003310AE" w:rsidP="00541E05">
            <w:pPr>
              <w:spacing w:after="0"/>
              <w:jc w:val="center"/>
              <w:rPr>
                <w:b/>
                <w:bCs/>
                <w:color w:val="002060"/>
                <w:lang w:val="es-419"/>
              </w:rPr>
            </w:pPr>
          </w:p>
          <w:p w14:paraId="679308A3" w14:textId="77777777" w:rsidR="003310AE" w:rsidRDefault="003310AE" w:rsidP="00541E05">
            <w:pPr>
              <w:spacing w:after="0"/>
              <w:jc w:val="center"/>
              <w:rPr>
                <w:b/>
                <w:bCs/>
                <w:color w:val="002060"/>
                <w:lang w:val="es-419"/>
              </w:rPr>
            </w:pPr>
          </w:p>
          <w:p w14:paraId="5C53D820" w14:textId="77777777" w:rsidR="003310AE" w:rsidRDefault="003310AE" w:rsidP="00A2012C">
            <w:pPr>
              <w:spacing w:after="0"/>
              <w:rPr>
                <w:b/>
                <w:bCs/>
                <w:color w:val="002060"/>
                <w:lang w:val="es-419"/>
              </w:rPr>
            </w:pPr>
          </w:p>
          <w:p w14:paraId="1B2FB175" w14:textId="77777777" w:rsidR="003310AE" w:rsidRDefault="003310AE" w:rsidP="00541E05">
            <w:pPr>
              <w:spacing w:after="0"/>
              <w:jc w:val="center"/>
              <w:rPr>
                <w:b/>
                <w:bCs/>
                <w:color w:val="002060"/>
                <w:lang w:val="es-419"/>
              </w:rPr>
            </w:pPr>
          </w:p>
          <w:p w14:paraId="10A7047F" w14:textId="77777777" w:rsidR="003310AE" w:rsidRDefault="003310AE" w:rsidP="00541E05">
            <w:pPr>
              <w:spacing w:after="0"/>
              <w:jc w:val="center"/>
              <w:rPr>
                <w:b/>
                <w:bCs/>
                <w:color w:val="002060"/>
                <w:lang w:val="es-419"/>
              </w:rPr>
            </w:pPr>
          </w:p>
          <w:p w14:paraId="4FE6368D" w14:textId="77777777" w:rsidR="003310AE" w:rsidRDefault="003310AE" w:rsidP="00541E05">
            <w:pPr>
              <w:spacing w:after="0"/>
              <w:jc w:val="center"/>
              <w:rPr>
                <w:b/>
                <w:bCs/>
                <w:color w:val="002060"/>
                <w:lang w:val="es-419"/>
              </w:rPr>
            </w:pPr>
          </w:p>
          <w:p w14:paraId="7DCC11FF" w14:textId="77777777" w:rsidR="003310AE" w:rsidRDefault="003310AE" w:rsidP="00541E05">
            <w:pPr>
              <w:spacing w:after="0"/>
              <w:jc w:val="center"/>
              <w:rPr>
                <w:b/>
                <w:bCs/>
                <w:color w:val="002060"/>
                <w:lang w:val="es-419"/>
              </w:rPr>
            </w:pPr>
          </w:p>
          <w:p w14:paraId="11E7B89C" w14:textId="18DB5D9F" w:rsidR="00D67B4A" w:rsidRDefault="00D67B4A" w:rsidP="003310AE">
            <w:pPr>
              <w:spacing w:after="0"/>
              <w:jc w:val="center"/>
              <w:rPr>
                <w:color w:val="002060"/>
                <w:lang w:val="es-419"/>
              </w:rPr>
            </w:pPr>
            <w:r>
              <w:rPr>
                <w:b/>
                <w:bCs/>
                <w:color w:val="002060"/>
                <w:lang w:val="es-419"/>
              </w:rPr>
              <w:t xml:space="preserve">Experiencias prácticas: </w:t>
            </w:r>
            <w:r w:rsidRPr="00D132A6">
              <w:rPr>
                <w:color w:val="002060"/>
                <w:lang w:val="es-419"/>
              </w:rPr>
              <w:t>especialista técnico del IICA del Programa de Sanidad, Calidad e Inocuidad de los alimentos.</w:t>
            </w:r>
          </w:p>
          <w:p w14:paraId="33D1FCDA" w14:textId="61C7872D" w:rsidR="00D67B4A" w:rsidRDefault="00D67B4A" w:rsidP="003310AE">
            <w:pPr>
              <w:spacing w:after="0"/>
              <w:jc w:val="center"/>
              <w:rPr>
                <w:lang w:val="es-419"/>
              </w:rPr>
            </w:pPr>
            <w:r w:rsidRPr="004211D4">
              <w:rPr>
                <w:lang w:val="es-419"/>
              </w:rPr>
              <w:t>Horrys Friaca</w:t>
            </w:r>
          </w:p>
          <w:p w14:paraId="3E99BB2A" w14:textId="4CB435E5" w:rsidR="005C0D88" w:rsidRPr="004211D4" w:rsidRDefault="005C0D88" w:rsidP="003310AE">
            <w:pPr>
              <w:spacing w:after="0"/>
              <w:jc w:val="center"/>
              <w:rPr>
                <w:lang w:val="es-419"/>
              </w:rPr>
            </w:pPr>
            <w:r>
              <w:rPr>
                <w:lang w:val="es-419"/>
              </w:rPr>
              <w:t>IICA</w:t>
            </w:r>
          </w:p>
          <w:p w14:paraId="2C590131" w14:textId="33F31D39" w:rsidR="00D67B4A" w:rsidRPr="00541E05" w:rsidRDefault="00D67B4A" w:rsidP="003310AE">
            <w:pPr>
              <w:spacing w:after="0"/>
              <w:jc w:val="center"/>
              <w:rPr>
                <w:color w:val="FF0000"/>
                <w:lang w:val="es-419"/>
              </w:rPr>
            </w:pPr>
          </w:p>
          <w:p w14:paraId="606EBB10" w14:textId="5FC86925" w:rsidR="00D67B4A" w:rsidRDefault="00D67B4A" w:rsidP="00075128">
            <w:pPr>
              <w:spacing w:after="0"/>
              <w:jc w:val="center"/>
              <w:rPr>
                <w:b/>
                <w:bCs/>
                <w:color w:val="002060"/>
                <w:sz w:val="24"/>
                <w:lang w:val="es-419"/>
              </w:rPr>
            </w:pPr>
          </w:p>
        </w:tc>
        <w:tc>
          <w:tcPr>
            <w:tcW w:w="4643" w:type="dxa"/>
          </w:tcPr>
          <w:p w14:paraId="5F48C931" w14:textId="77777777" w:rsidR="00D67B4A" w:rsidRDefault="00D67B4A" w:rsidP="00957190">
            <w:pPr>
              <w:spacing w:after="0"/>
              <w:jc w:val="both"/>
              <w:rPr>
                <w:b/>
                <w:bCs/>
                <w:color w:val="002060"/>
                <w:sz w:val="24"/>
                <w:lang w:val="es-419"/>
              </w:rPr>
            </w:pPr>
          </w:p>
        </w:tc>
      </w:tr>
      <w:tr w:rsidR="00D67B4A" w14:paraId="6FCB8F03" w14:textId="065B46C1" w:rsidTr="00A437D9">
        <w:tc>
          <w:tcPr>
            <w:tcW w:w="1949" w:type="dxa"/>
          </w:tcPr>
          <w:p w14:paraId="666F55DB" w14:textId="77777777" w:rsidR="00D67B4A" w:rsidRDefault="00D67B4A" w:rsidP="009362E0">
            <w:pPr>
              <w:spacing w:after="0"/>
              <w:jc w:val="center"/>
              <w:rPr>
                <w:rFonts w:cstheme="minorHAnsi"/>
                <w:color w:val="000000"/>
                <w:lang w:val="es-419" w:eastAsia="en-US"/>
              </w:rPr>
            </w:pPr>
          </w:p>
          <w:p w14:paraId="3708FFA3" w14:textId="04EA2A10" w:rsidR="00D67B4A" w:rsidRDefault="00D67B4A" w:rsidP="009362E0">
            <w:pPr>
              <w:spacing w:after="0"/>
              <w:jc w:val="center"/>
              <w:rPr>
                <w:rFonts w:cstheme="minorHAnsi"/>
                <w:b/>
                <w:bCs/>
                <w:color w:val="000000"/>
                <w:lang w:val="es-419" w:eastAsia="en-US"/>
              </w:rPr>
            </w:pPr>
            <w:r w:rsidRPr="00541E05">
              <w:rPr>
                <w:rFonts w:cstheme="minorHAnsi"/>
                <w:b/>
                <w:bCs/>
                <w:color w:val="000000"/>
                <w:lang w:val="es-419" w:eastAsia="en-US"/>
              </w:rPr>
              <w:t>Acuerdo de Facilitación del Comercio.</w:t>
            </w:r>
          </w:p>
          <w:p w14:paraId="265C4E41" w14:textId="3E32CE0F" w:rsidR="006E7E79" w:rsidRDefault="006E7E79" w:rsidP="009362E0">
            <w:pPr>
              <w:spacing w:after="0"/>
              <w:jc w:val="center"/>
              <w:rPr>
                <w:rFonts w:cstheme="minorHAnsi"/>
                <w:b/>
                <w:bCs/>
                <w:color w:val="000000"/>
                <w:lang w:val="es-419" w:eastAsia="en-US"/>
              </w:rPr>
            </w:pPr>
          </w:p>
          <w:p w14:paraId="3E17E300" w14:textId="356C50C4" w:rsidR="006E7E79" w:rsidRDefault="006E7E79" w:rsidP="009362E0">
            <w:pPr>
              <w:spacing w:after="0"/>
              <w:jc w:val="center"/>
              <w:rPr>
                <w:rFonts w:cstheme="minorHAnsi"/>
                <w:b/>
                <w:bCs/>
                <w:color w:val="000000"/>
                <w:lang w:val="es-419" w:eastAsia="en-US"/>
              </w:rPr>
            </w:pPr>
          </w:p>
          <w:p w14:paraId="1D495522" w14:textId="77777777" w:rsidR="006E7E79" w:rsidRDefault="006E7E79" w:rsidP="006E7E79">
            <w:pPr>
              <w:tabs>
                <w:tab w:val="center" w:pos="4465"/>
              </w:tabs>
              <w:spacing w:after="0"/>
              <w:jc w:val="center"/>
              <w:outlineLvl w:val="0"/>
              <w:rPr>
                <w:rFonts w:cstheme="minorHAnsi"/>
                <w:color w:val="000000"/>
                <w:lang w:val="es-419"/>
              </w:rPr>
            </w:pPr>
          </w:p>
          <w:p w14:paraId="2475B788" w14:textId="77777777" w:rsidR="006E7E79" w:rsidRDefault="006E7E79" w:rsidP="006E7E79">
            <w:pPr>
              <w:tabs>
                <w:tab w:val="center" w:pos="4465"/>
              </w:tabs>
              <w:spacing w:after="0"/>
              <w:jc w:val="center"/>
              <w:outlineLvl w:val="0"/>
              <w:rPr>
                <w:rFonts w:cstheme="minorHAnsi"/>
                <w:color w:val="000000"/>
                <w:lang w:val="es-419"/>
              </w:rPr>
            </w:pPr>
          </w:p>
          <w:p w14:paraId="54B156CA" w14:textId="1F829A73" w:rsidR="006E7E79" w:rsidRDefault="006E7E79" w:rsidP="006E7E79">
            <w:pPr>
              <w:tabs>
                <w:tab w:val="center" w:pos="4465"/>
              </w:tabs>
              <w:spacing w:after="0"/>
              <w:jc w:val="center"/>
              <w:outlineLvl w:val="0"/>
              <w:rPr>
                <w:rFonts w:cstheme="minorHAnsi"/>
                <w:color w:val="000000"/>
                <w:lang w:val="es-419"/>
              </w:rPr>
            </w:pPr>
            <w:r>
              <w:rPr>
                <w:rFonts w:cstheme="minorHAnsi"/>
                <w:color w:val="000000"/>
                <w:lang w:val="es-419"/>
              </w:rPr>
              <w:t>Sesión de preguntas y respuestas</w:t>
            </w:r>
          </w:p>
          <w:p w14:paraId="706BEFF0" w14:textId="77E0B2EF" w:rsidR="006E7E79" w:rsidRDefault="006E7E79" w:rsidP="006E7E79">
            <w:pPr>
              <w:tabs>
                <w:tab w:val="center" w:pos="4465"/>
              </w:tabs>
              <w:spacing w:after="0"/>
              <w:jc w:val="center"/>
              <w:outlineLvl w:val="0"/>
              <w:rPr>
                <w:rFonts w:cstheme="minorHAnsi"/>
                <w:color w:val="000000"/>
                <w:lang w:val="es-419"/>
              </w:rPr>
            </w:pPr>
          </w:p>
          <w:p w14:paraId="023D78A2" w14:textId="0B49916F" w:rsidR="006E7E79" w:rsidRDefault="006E7E79" w:rsidP="006E7E79">
            <w:pPr>
              <w:tabs>
                <w:tab w:val="center" w:pos="4465"/>
              </w:tabs>
              <w:spacing w:after="0"/>
              <w:jc w:val="center"/>
              <w:outlineLvl w:val="0"/>
              <w:rPr>
                <w:rFonts w:cstheme="minorHAnsi"/>
                <w:color w:val="000000"/>
                <w:lang w:val="es-419"/>
              </w:rPr>
            </w:pPr>
          </w:p>
          <w:p w14:paraId="205CF3BE" w14:textId="0E145DCE" w:rsidR="006E7E79" w:rsidRDefault="006E7E79" w:rsidP="006E7E79">
            <w:pPr>
              <w:tabs>
                <w:tab w:val="center" w:pos="4465"/>
              </w:tabs>
              <w:spacing w:after="0"/>
              <w:jc w:val="center"/>
              <w:outlineLvl w:val="0"/>
              <w:rPr>
                <w:rFonts w:cstheme="minorHAnsi"/>
                <w:color w:val="000000"/>
                <w:lang w:val="es-419"/>
              </w:rPr>
            </w:pPr>
            <w:r>
              <w:rPr>
                <w:rFonts w:cstheme="minorHAnsi"/>
                <w:color w:val="000000"/>
                <w:lang w:val="es-419"/>
              </w:rPr>
              <w:t xml:space="preserve">Receso </w:t>
            </w:r>
          </w:p>
          <w:p w14:paraId="176339E9" w14:textId="360743F8" w:rsidR="006E7E79" w:rsidRDefault="006E7E79" w:rsidP="009362E0">
            <w:pPr>
              <w:spacing w:after="0"/>
              <w:jc w:val="center"/>
              <w:rPr>
                <w:rFonts w:cstheme="minorHAnsi"/>
                <w:b/>
                <w:bCs/>
                <w:color w:val="000000"/>
                <w:lang w:val="es-419" w:eastAsia="en-US"/>
              </w:rPr>
            </w:pPr>
          </w:p>
          <w:p w14:paraId="4FC74B92" w14:textId="2BAB0F02" w:rsidR="006E7E79" w:rsidRDefault="006E7E79" w:rsidP="009362E0">
            <w:pPr>
              <w:spacing w:after="0"/>
              <w:jc w:val="center"/>
              <w:rPr>
                <w:rFonts w:cstheme="minorHAnsi"/>
                <w:b/>
                <w:bCs/>
                <w:color w:val="000000"/>
                <w:lang w:val="es-419" w:eastAsia="en-US"/>
              </w:rPr>
            </w:pPr>
          </w:p>
          <w:p w14:paraId="5C6B99F0" w14:textId="26FD80B4" w:rsidR="006E7E79" w:rsidRDefault="006E7E79" w:rsidP="009362E0">
            <w:pPr>
              <w:spacing w:after="0"/>
              <w:jc w:val="center"/>
              <w:rPr>
                <w:rFonts w:cstheme="minorHAnsi"/>
                <w:b/>
                <w:bCs/>
                <w:color w:val="000000"/>
                <w:lang w:val="es-419" w:eastAsia="en-US"/>
              </w:rPr>
            </w:pPr>
          </w:p>
          <w:p w14:paraId="663F3E2C" w14:textId="23411473" w:rsidR="006E7E79" w:rsidRDefault="006E7E79" w:rsidP="009362E0">
            <w:pPr>
              <w:spacing w:after="0"/>
              <w:jc w:val="center"/>
              <w:rPr>
                <w:rFonts w:cstheme="minorHAnsi"/>
                <w:b/>
                <w:bCs/>
                <w:color w:val="000000"/>
                <w:lang w:val="es-419" w:eastAsia="en-US"/>
              </w:rPr>
            </w:pPr>
          </w:p>
          <w:p w14:paraId="12BA39ED" w14:textId="0D4CEAC7" w:rsidR="006E7E79" w:rsidRDefault="006E7E79" w:rsidP="009362E0">
            <w:pPr>
              <w:spacing w:after="0"/>
              <w:jc w:val="center"/>
              <w:rPr>
                <w:rFonts w:cstheme="minorHAnsi"/>
                <w:b/>
                <w:bCs/>
                <w:color w:val="000000"/>
                <w:lang w:val="es-419" w:eastAsia="en-US"/>
              </w:rPr>
            </w:pPr>
          </w:p>
          <w:p w14:paraId="5AD7982D" w14:textId="1BF5E5EB" w:rsidR="006E7E79" w:rsidRDefault="006E7E79" w:rsidP="009362E0">
            <w:pPr>
              <w:spacing w:after="0"/>
              <w:jc w:val="center"/>
              <w:rPr>
                <w:rFonts w:cstheme="minorHAnsi"/>
                <w:b/>
                <w:bCs/>
                <w:color w:val="000000"/>
                <w:lang w:val="es-419" w:eastAsia="en-US"/>
              </w:rPr>
            </w:pPr>
          </w:p>
          <w:p w14:paraId="43822D9B" w14:textId="741C66DA" w:rsidR="006E7E79" w:rsidRDefault="006E7E79" w:rsidP="009362E0">
            <w:pPr>
              <w:spacing w:after="0"/>
              <w:jc w:val="center"/>
              <w:rPr>
                <w:rFonts w:cstheme="minorHAnsi"/>
                <w:b/>
                <w:bCs/>
                <w:color w:val="000000"/>
                <w:lang w:val="es-419" w:eastAsia="en-US"/>
              </w:rPr>
            </w:pPr>
          </w:p>
          <w:p w14:paraId="00A2A758" w14:textId="7AFA8F0A" w:rsidR="006E7E79" w:rsidRDefault="006E7E79" w:rsidP="009362E0">
            <w:pPr>
              <w:spacing w:after="0"/>
              <w:jc w:val="center"/>
              <w:rPr>
                <w:rFonts w:cstheme="minorHAnsi"/>
                <w:b/>
                <w:bCs/>
                <w:color w:val="000000"/>
                <w:lang w:val="es-419" w:eastAsia="en-US"/>
              </w:rPr>
            </w:pPr>
          </w:p>
          <w:p w14:paraId="794E7C0D" w14:textId="52F9E90C" w:rsidR="006E7E79" w:rsidRDefault="006E7E79" w:rsidP="009362E0">
            <w:pPr>
              <w:spacing w:after="0"/>
              <w:jc w:val="center"/>
              <w:rPr>
                <w:rFonts w:cstheme="minorHAnsi"/>
                <w:b/>
                <w:bCs/>
                <w:color w:val="000000"/>
                <w:lang w:val="es-419" w:eastAsia="en-US"/>
              </w:rPr>
            </w:pPr>
          </w:p>
          <w:p w14:paraId="586E419B" w14:textId="18D7C5C1" w:rsidR="006E7E79" w:rsidRDefault="006E7E79" w:rsidP="009362E0">
            <w:pPr>
              <w:spacing w:after="0"/>
              <w:jc w:val="center"/>
              <w:rPr>
                <w:rFonts w:cstheme="minorHAnsi"/>
                <w:b/>
                <w:bCs/>
                <w:color w:val="000000"/>
                <w:lang w:val="es-419" w:eastAsia="en-US"/>
              </w:rPr>
            </w:pPr>
          </w:p>
          <w:p w14:paraId="28CA4CEA" w14:textId="73F571A4" w:rsidR="006E7E79" w:rsidRDefault="006E7E79" w:rsidP="009362E0">
            <w:pPr>
              <w:spacing w:after="0"/>
              <w:jc w:val="center"/>
              <w:rPr>
                <w:rFonts w:cstheme="minorHAnsi"/>
                <w:b/>
                <w:bCs/>
                <w:color w:val="000000"/>
                <w:lang w:val="es-419" w:eastAsia="en-US"/>
              </w:rPr>
            </w:pPr>
          </w:p>
          <w:p w14:paraId="6DCAEF18" w14:textId="77777777" w:rsidR="006E7E79" w:rsidRDefault="006E7E79" w:rsidP="006E7E79">
            <w:pPr>
              <w:tabs>
                <w:tab w:val="center" w:pos="4465"/>
              </w:tabs>
              <w:spacing w:after="0"/>
              <w:jc w:val="center"/>
              <w:outlineLvl w:val="0"/>
              <w:rPr>
                <w:rFonts w:cstheme="minorHAnsi"/>
                <w:color w:val="000000"/>
                <w:lang w:val="es-419"/>
              </w:rPr>
            </w:pPr>
          </w:p>
          <w:p w14:paraId="3A0F626B" w14:textId="77777777" w:rsidR="006E7E79" w:rsidRDefault="006E7E79" w:rsidP="006E7E79">
            <w:pPr>
              <w:tabs>
                <w:tab w:val="center" w:pos="4465"/>
              </w:tabs>
              <w:spacing w:after="0"/>
              <w:jc w:val="center"/>
              <w:outlineLvl w:val="0"/>
              <w:rPr>
                <w:rFonts w:cstheme="minorHAnsi"/>
                <w:color w:val="000000"/>
                <w:lang w:val="es-419"/>
              </w:rPr>
            </w:pPr>
          </w:p>
          <w:p w14:paraId="4A55E9AE" w14:textId="77777777" w:rsidR="006E7E79" w:rsidRDefault="006E7E79" w:rsidP="006E7E79">
            <w:pPr>
              <w:tabs>
                <w:tab w:val="center" w:pos="4465"/>
              </w:tabs>
              <w:spacing w:after="0"/>
              <w:jc w:val="center"/>
              <w:outlineLvl w:val="0"/>
              <w:rPr>
                <w:rFonts w:cstheme="minorHAnsi"/>
                <w:color w:val="000000"/>
                <w:lang w:val="es-419"/>
              </w:rPr>
            </w:pPr>
          </w:p>
          <w:p w14:paraId="6385EF9D" w14:textId="77777777" w:rsidR="006E7E79" w:rsidRDefault="006E7E79" w:rsidP="006E7E79">
            <w:pPr>
              <w:tabs>
                <w:tab w:val="center" w:pos="4465"/>
              </w:tabs>
              <w:spacing w:after="0"/>
              <w:jc w:val="center"/>
              <w:outlineLvl w:val="0"/>
              <w:rPr>
                <w:rFonts w:cstheme="minorHAnsi"/>
                <w:color w:val="000000"/>
                <w:lang w:val="es-419"/>
              </w:rPr>
            </w:pPr>
          </w:p>
          <w:p w14:paraId="17399346" w14:textId="5CF2A3E2" w:rsidR="006E7E79" w:rsidRDefault="006E7E79" w:rsidP="006E7E79">
            <w:pPr>
              <w:tabs>
                <w:tab w:val="center" w:pos="4465"/>
              </w:tabs>
              <w:spacing w:after="0"/>
              <w:jc w:val="center"/>
              <w:outlineLvl w:val="0"/>
              <w:rPr>
                <w:rFonts w:cstheme="minorHAnsi"/>
                <w:color w:val="000000"/>
                <w:lang w:val="es-419"/>
              </w:rPr>
            </w:pPr>
            <w:r>
              <w:rPr>
                <w:rFonts w:cstheme="minorHAnsi"/>
                <w:color w:val="000000"/>
                <w:lang w:val="es-419"/>
              </w:rPr>
              <w:t>Sesión de preguntas y respuestas</w:t>
            </w:r>
          </w:p>
          <w:p w14:paraId="2A15891B" w14:textId="16D39C54" w:rsidR="006E7E79" w:rsidRDefault="006E7E79" w:rsidP="009362E0">
            <w:pPr>
              <w:spacing w:after="0"/>
              <w:jc w:val="center"/>
              <w:rPr>
                <w:rFonts w:cstheme="minorHAnsi"/>
                <w:b/>
                <w:bCs/>
                <w:color w:val="000000"/>
                <w:lang w:val="es-419" w:eastAsia="en-US"/>
              </w:rPr>
            </w:pPr>
          </w:p>
          <w:p w14:paraId="4F210952" w14:textId="77777777" w:rsidR="006E7E79" w:rsidRPr="00541E05" w:rsidRDefault="006E7E79" w:rsidP="009362E0">
            <w:pPr>
              <w:spacing w:after="0"/>
              <w:jc w:val="center"/>
              <w:rPr>
                <w:rFonts w:cstheme="minorHAnsi"/>
                <w:b/>
                <w:bCs/>
                <w:color w:val="000000"/>
                <w:lang w:val="es-419" w:eastAsia="en-US"/>
              </w:rPr>
            </w:pPr>
          </w:p>
          <w:p w14:paraId="30C9FA2B" w14:textId="6BE7CF4F" w:rsidR="00D67B4A" w:rsidRDefault="00D67B4A" w:rsidP="00075128">
            <w:pPr>
              <w:spacing w:after="0"/>
              <w:jc w:val="center"/>
              <w:rPr>
                <w:b/>
                <w:bCs/>
                <w:color w:val="002060"/>
                <w:sz w:val="24"/>
                <w:lang w:val="es-419"/>
              </w:rPr>
            </w:pPr>
          </w:p>
        </w:tc>
        <w:tc>
          <w:tcPr>
            <w:tcW w:w="2130" w:type="dxa"/>
          </w:tcPr>
          <w:p w14:paraId="21552133" w14:textId="77777777" w:rsidR="00D67B4A" w:rsidRDefault="00D67B4A" w:rsidP="009362E0">
            <w:pPr>
              <w:spacing w:after="0"/>
              <w:rPr>
                <w:b/>
                <w:bCs/>
                <w:color w:val="002060"/>
                <w:sz w:val="24"/>
                <w:lang w:val="es-419"/>
              </w:rPr>
            </w:pPr>
          </w:p>
          <w:p w14:paraId="4F8EFFF0" w14:textId="014A7AC9" w:rsidR="00D67B4A" w:rsidRDefault="00D67B4A" w:rsidP="00D67B4A">
            <w:pPr>
              <w:spacing w:after="0"/>
              <w:jc w:val="center"/>
              <w:rPr>
                <w:b/>
                <w:bCs/>
                <w:color w:val="002060"/>
                <w:sz w:val="24"/>
                <w:lang w:val="es-419"/>
              </w:rPr>
            </w:pPr>
            <w:r>
              <w:rPr>
                <w:b/>
                <w:bCs/>
                <w:color w:val="002060"/>
                <w:sz w:val="24"/>
                <w:lang w:val="es-419"/>
              </w:rPr>
              <w:t>Para evaluar con el experto</w:t>
            </w:r>
          </w:p>
        </w:tc>
        <w:tc>
          <w:tcPr>
            <w:tcW w:w="1391" w:type="dxa"/>
          </w:tcPr>
          <w:p w14:paraId="7EEA55E5" w14:textId="77777777" w:rsidR="00D67B4A" w:rsidRDefault="00D67B4A" w:rsidP="009362E0">
            <w:pPr>
              <w:spacing w:after="0"/>
              <w:rPr>
                <w:b/>
                <w:bCs/>
                <w:color w:val="002060"/>
                <w:sz w:val="24"/>
                <w:lang w:val="es-419"/>
              </w:rPr>
            </w:pPr>
          </w:p>
          <w:p w14:paraId="053EF833" w14:textId="77777777" w:rsidR="00D67B4A" w:rsidRDefault="00D67B4A" w:rsidP="00075128">
            <w:pPr>
              <w:spacing w:after="0"/>
              <w:jc w:val="center"/>
              <w:rPr>
                <w:b/>
                <w:bCs/>
                <w:color w:val="002060"/>
                <w:sz w:val="24"/>
                <w:lang w:val="es-419"/>
              </w:rPr>
            </w:pPr>
            <w:r>
              <w:rPr>
                <w:b/>
                <w:bCs/>
                <w:color w:val="002060"/>
                <w:sz w:val="24"/>
                <w:lang w:val="es-419"/>
              </w:rPr>
              <w:t>4</w:t>
            </w:r>
          </w:p>
          <w:p w14:paraId="3BFD7C7E" w14:textId="29E978FF" w:rsidR="00D67B4A" w:rsidRDefault="00D67B4A" w:rsidP="00075128">
            <w:pPr>
              <w:spacing w:after="0"/>
              <w:jc w:val="center"/>
              <w:rPr>
                <w:b/>
                <w:bCs/>
                <w:color w:val="002060"/>
                <w:sz w:val="24"/>
                <w:lang w:val="es-419"/>
              </w:rPr>
            </w:pPr>
            <w:r w:rsidRPr="00B34C42">
              <w:rPr>
                <w:color w:val="002060"/>
                <w:sz w:val="24"/>
                <w:lang w:val="es-419"/>
              </w:rPr>
              <w:t>2 de noviembre</w:t>
            </w:r>
          </w:p>
        </w:tc>
        <w:tc>
          <w:tcPr>
            <w:tcW w:w="1474" w:type="dxa"/>
          </w:tcPr>
          <w:p w14:paraId="0C3BA742" w14:textId="77777777" w:rsidR="00D67B4A" w:rsidRDefault="00D67B4A" w:rsidP="005E3EE3">
            <w:pPr>
              <w:spacing w:after="0"/>
              <w:jc w:val="center"/>
              <w:rPr>
                <w:b/>
                <w:bCs/>
                <w:color w:val="002060"/>
                <w:lang w:val="es-419"/>
              </w:rPr>
            </w:pPr>
          </w:p>
          <w:p w14:paraId="101817C0" w14:textId="77777777" w:rsidR="006E7E79" w:rsidRPr="007E1DE2" w:rsidRDefault="006E7E79" w:rsidP="006E7E79">
            <w:pPr>
              <w:spacing w:after="0"/>
              <w:jc w:val="center"/>
              <w:rPr>
                <w:color w:val="002060"/>
                <w:lang w:val="es-419"/>
              </w:rPr>
            </w:pPr>
            <w:r w:rsidRPr="007E1DE2">
              <w:rPr>
                <w:color w:val="002060"/>
                <w:lang w:val="es-419"/>
              </w:rPr>
              <w:t>9:00 – 9:40 hrs</w:t>
            </w:r>
          </w:p>
          <w:p w14:paraId="35BF69B8" w14:textId="77777777" w:rsidR="006E7E79" w:rsidRDefault="006E7E79" w:rsidP="005E3EE3">
            <w:pPr>
              <w:spacing w:after="0"/>
              <w:jc w:val="center"/>
              <w:rPr>
                <w:b/>
                <w:bCs/>
                <w:color w:val="002060"/>
                <w:lang w:val="es-419"/>
              </w:rPr>
            </w:pPr>
          </w:p>
          <w:p w14:paraId="50907C12" w14:textId="77777777" w:rsidR="006E7E79" w:rsidRDefault="006E7E79" w:rsidP="005E3EE3">
            <w:pPr>
              <w:spacing w:after="0"/>
              <w:jc w:val="center"/>
              <w:rPr>
                <w:b/>
                <w:bCs/>
                <w:color w:val="002060"/>
                <w:lang w:val="es-419"/>
              </w:rPr>
            </w:pPr>
          </w:p>
          <w:p w14:paraId="2E0E03DA" w14:textId="77777777" w:rsidR="006E7E79" w:rsidRDefault="006E7E79" w:rsidP="005E3EE3">
            <w:pPr>
              <w:spacing w:after="0"/>
              <w:jc w:val="center"/>
              <w:rPr>
                <w:b/>
                <w:bCs/>
                <w:color w:val="002060"/>
                <w:lang w:val="es-419"/>
              </w:rPr>
            </w:pPr>
          </w:p>
          <w:p w14:paraId="7AE5F2EE" w14:textId="77777777" w:rsidR="006E7E79" w:rsidRDefault="006E7E79" w:rsidP="005E3EE3">
            <w:pPr>
              <w:spacing w:after="0"/>
              <w:jc w:val="center"/>
              <w:rPr>
                <w:b/>
                <w:bCs/>
                <w:color w:val="002060"/>
                <w:lang w:val="es-419"/>
              </w:rPr>
            </w:pPr>
          </w:p>
          <w:p w14:paraId="5A2A300F" w14:textId="77777777" w:rsidR="006E7E79" w:rsidRDefault="006E7E79" w:rsidP="005E3EE3">
            <w:pPr>
              <w:spacing w:after="0"/>
              <w:jc w:val="center"/>
              <w:rPr>
                <w:color w:val="002060"/>
                <w:lang w:val="es-419"/>
              </w:rPr>
            </w:pPr>
          </w:p>
          <w:p w14:paraId="034E0611" w14:textId="742883A5" w:rsidR="006E7E79" w:rsidRPr="006E7E79" w:rsidRDefault="006E7E79" w:rsidP="005E3EE3">
            <w:pPr>
              <w:spacing w:after="0"/>
              <w:jc w:val="center"/>
              <w:rPr>
                <w:color w:val="002060"/>
                <w:lang w:val="es-419"/>
              </w:rPr>
            </w:pPr>
            <w:r w:rsidRPr="006E7E79">
              <w:rPr>
                <w:color w:val="002060"/>
                <w:lang w:val="es-419"/>
              </w:rPr>
              <w:t>9:40 – 10:10</w:t>
            </w:r>
            <w:r>
              <w:rPr>
                <w:color w:val="002060"/>
                <w:lang w:val="es-419"/>
              </w:rPr>
              <w:t xml:space="preserve"> hrs</w:t>
            </w:r>
          </w:p>
          <w:p w14:paraId="5E811F70" w14:textId="77777777" w:rsidR="006E7E79" w:rsidRDefault="006E7E79" w:rsidP="005E3EE3">
            <w:pPr>
              <w:spacing w:after="0"/>
              <w:jc w:val="center"/>
              <w:rPr>
                <w:b/>
                <w:bCs/>
                <w:color w:val="002060"/>
                <w:lang w:val="es-419"/>
              </w:rPr>
            </w:pPr>
          </w:p>
          <w:p w14:paraId="6A7886A8" w14:textId="77777777" w:rsidR="006E7E79" w:rsidRDefault="006E7E79" w:rsidP="005E3EE3">
            <w:pPr>
              <w:spacing w:after="0"/>
              <w:jc w:val="center"/>
              <w:rPr>
                <w:b/>
                <w:bCs/>
                <w:color w:val="002060"/>
                <w:lang w:val="es-419"/>
              </w:rPr>
            </w:pPr>
          </w:p>
          <w:p w14:paraId="2CBEE62C" w14:textId="77777777" w:rsidR="006E7E79" w:rsidRDefault="006E7E79" w:rsidP="005E3EE3">
            <w:pPr>
              <w:spacing w:after="0"/>
              <w:jc w:val="center"/>
              <w:rPr>
                <w:b/>
                <w:bCs/>
                <w:color w:val="002060"/>
                <w:lang w:val="es-419"/>
              </w:rPr>
            </w:pPr>
          </w:p>
          <w:p w14:paraId="7EE31D6D" w14:textId="77777777" w:rsidR="006E7E79" w:rsidRDefault="006E7E79" w:rsidP="005E3EE3">
            <w:pPr>
              <w:spacing w:after="0"/>
              <w:jc w:val="center"/>
              <w:rPr>
                <w:color w:val="002060"/>
                <w:lang w:val="es-419"/>
              </w:rPr>
            </w:pPr>
            <w:r w:rsidRPr="006E7E79">
              <w:rPr>
                <w:color w:val="002060"/>
                <w:lang w:val="es-419"/>
              </w:rPr>
              <w:t xml:space="preserve">10:10 – 10:15 hrs </w:t>
            </w:r>
          </w:p>
          <w:p w14:paraId="3F29506D" w14:textId="77777777" w:rsidR="006E7E79" w:rsidRDefault="006E7E79" w:rsidP="005E3EE3">
            <w:pPr>
              <w:spacing w:after="0"/>
              <w:jc w:val="center"/>
              <w:rPr>
                <w:color w:val="002060"/>
                <w:lang w:val="es-419"/>
              </w:rPr>
            </w:pPr>
          </w:p>
          <w:p w14:paraId="0E154130" w14:textId="77777777" w:rsidR="006E7E79" w:rsidRDefault="006E7E79" w:rsidP="005E3EE3">
            <w:pPr>
              <w:spacing w:after="0"/>
              <w:jc w:val="center"/>
              <w:rPr>
                <w:color w:val="002060"/>
                <w:lang w:val="es-419"/>
              </w:rPr>
            </w:pPr>
          </w:p>
          <w:p w14:paraId="227630A0" w14:textId="36AC8001" w:rsidR="006E7E79" w:rsidRDefault="006E7E79" w:rsidP="006E7E79">
            <w:pPr>
              <w:spacing w:after="0"/>
              <w:jc w:val="center"/>
              <w:rPr>
                <w:color w:val="002060"/>
                <w:lang w:val="es-419"/>
              </w:rPr>
            </w:pPr>
            <w:r w:rsidRPr="007E1DE2">
              <w:rPr>
                <w:color w:val="002060"/>
                <w:lang w:val="es-419"/>
              </w:rPr>
              <w:t>10:15 – 11:10</w:t>
            </w:r>
            <w:r>
              <w:rPr>
                <w:color w:val="002060"/>
                <w:lang w:val="es-419"/>
              </w:rPr>
              <w:t xml:space="preserve"> </w:t>
            </w:r>
            <w:r w:rsidRPr="007E1DE2">
              <w:rPr>
                <w:color w:val="002060"/>
                <w:lang w:val="es-419"/>
              </w:rPr>
              <w:t>h</w:t>
            </w:r>
            <w:r>
              <w:rPr>
                <w:color w:val="002060"/>
                <w:lang w:val="es-419"/>
              </w:rPr>
              <w:t>rs</w:t>
            </w:r>
          </w:p>
          <w:p w14:paraId="12B7721E" w14:textId="22A1B4E1" w:rsidR="006E7E79" w:rsidRDefault="006E7E79" w:rsidP="006E7E79">
            <w:pPr>
              <w:spacing w:after="0"/>
              <w:jc w:val="center"/>
              <w:rPr>
                <w:color w:val="002060"/>
                <w:lang w:val="es-419"/>
              </w:rPr>
            </w:pPr>
          </w:p>
          <w:p w14:paraId="30A4D642" w14:textId="3EBC767F" w:rsidR="006E7E79" w:rsidRDefault="006E7E79" w:rsidP="006E7E79">
            <w:pPr>
              <w:spacing w:after="0"/>
              <w:jc w:val="center"/>
              <w:rPr>
                <w:color w:val="002060"/>
                <w:lang w:val="es-419"/>
              </w:rPr>
            </w:pPr>
          </w:p>
          <w:p w14:paraId="5F1ABBC7" w14:textId="1FA2B2BD" w:rsidR="006E7E79" w:rsidRDefault="006E7E79" w:rsidP="006E7E79">
            <w:pPr>
              <w:spacing w:after="0"/>
              <w:jc w:val="center"/>
              <w:rPr>
                <w:color w:val="002060"/>
                <w:lang w:val="es-419"/>
              </w:rPr>
            </w:pPr>
          </w:p>
          <w:p w14:paraId="3FAFB049" w14:textId="520AC021" w:rsidR="006E7E79" w:rsidRDefault="006E7E79" w:rsidP="006E7E79">
            <w:pPr>
              <w:spacing w:after="0"/>
              <w:jc w:val="center"/>
              <w:rPr>
                <w:color w:val="002060"/>
                <w:lang w:val="es-419"/>
              </w:rPr>
            </w:pPr>
          </w:p>
          <w:p w14:paraId="01798324" w14:textId="2DA8A4B1" w:rsidR="006E7E79" w:rsidRDefault="006E7E79" w:rsidP="006E7E79">
            <w:pPr>
              <w:spacing w:after="0"/>
              <w:jc w:val="center"/>
              <w:rPr>
                <w:color w:val="002060"/>
                <w:lang w:val="es-419"/>
              </w:rPr>
            </w:pPr>
          </w:p>
          <w:p w14:paraId="39C2DF03" w14:textId="03F24ABA" w:rsidR="006E7E79" w:rsidRDefault="006E7E79" w:rsidP="006E7E79">
            <w:pPr>
              <w:spacing w:after="0"/>
              <w:jc w:val="center"/>
              <w:rPr>
                <w:color w:val="002060"/>
                <w:lang w:val="es-419"/>
              </w:rPr>
            </w:pPr>
          </w:p>
          <w:p w14:paraId="01296816" w14:textId="2C8AD568" w:rsidR="006E7E79" w:rsidRDefault="006E7E79" w:rsidP="006E7E79">
            <w:pPr>
              <w:spacing w:after="0"/>
              <w:jc w:val="center"/>
              <w:rPr>
                <w:color w:val="002060"/>
                <w:lang w:val="es-419"/>
              </w:rPr>
            </w:pPr>
          </w:p>
          <w:p w14:paraId="6529C036" w14:textId="0DBFBD43" w:rsidR="006E7E79" w:rsidRDefault="006E7E79" w:rsidP="006E7E79">
            <w:pPr>
              <w:spacing w:after="0"/>
              <w:jc w:val="center"/>
              <w:rPr>
                <w:color w:val="002060"/>
                <w:lang w:val="es-419"/>
              </w:rPr>
            </w:pPr>
          </w:p>
          <w:p w14:paraId="0FCC62D9" w14:textId="2EF8D874" w:rsidR="006E7E79" w:rsidRDefault="006E7E79" w:rsidP="006E7E79">
            <w:pPr>
              <w:spacing w:after="0"/>
              <w:jc w:val="center"/>
              <w:rPr>
                <w:color w:val="002060"/>
                <w:lang w:val="es-419"/>
              </w:rPr>
            </w:pPr>
          </w:p>
          <w:p w14:paraId="1B94A7C5" w14:textId="30F4EAF0" w:rsidR="006E7E79" w:rsidRDefault="006E7E79" w:rsidP="006E7E79">
            <w:pPr>
              <w:spacing w:after="0"/>
              <w:jc w:val="center"/>
              <w:rPr>
                <w:color w:val="002060"/>
                <w:lang w:val="es-419"/>
              </w:rPr>
            </w:pPr>
          </w:p>
          <w:p w14:paraId="3EE5BFC5" w14:textId="10B04EA1" w:rsidR="006E7E79" w:rsidRDefault="006E7E79" w:rsidP="006E7E79">
            <w:pPr>
              <w:spacing w:after="0"/>
              <w:jc w:val="center"/>
              <w:rPr>
                <w:color w:val="002060"/>
                <w:lang w:val="es-419"/>
              </w:rPr>
            </w:pPr>
            <w:r w:rsidRPr="007E1DE2">
              <w:rPr>
                <w:color w:val="002060"/>
                <w:lang w:val="es-419"/>
              </w:rPr>
              <w:t>11:10 – 11:30 hrs</w:t>
            </w:r>
          </w:p>
          <w:p w14:paraId="459C1A78" w14:textId="77777777" w:rsidR="006E7E79" w:rsidRPr="007E1DE2" w:rsidRDefault="006E7E79" w:rsidP="006E7E79">
            <w:pPr>
              <w:spacing w:after="0"/>
              <w:jc w:val="center"/>
              <w:rPr>
                <w:color w:val="002060"/>
                <w:lang w:val="es-419"/>
              </w:rPr>
            </w:pPr>
          </w:p>
          <w:p w14:paraId="4FA8144F" w14:textId="2EFF2AAF" w:rsidR="006E7E79" w:rsidRPr="006E7E79" w:rsidRDefault="006E7E79" w:rsidP="005E3EE3">
            <w:pPr>
              <w:spacing w:after="0"/>
              <w:jc w:val="center"/>
              <w:rPr>
                <w:color w:val="002060"/>
                <w:lang w:val="es-419"/>
              </w:rPr>
            </w:pPr>
          </w:p>
        </w:tc>
        <w:tc>
          <w:tcPr>
            <w:tcW w:w="1970" w:type="dxa"/>
          </w:tcPr>
          <w:p w14:paraId="0D7ECF8E" w14:textId="77777777" w:rsidR="006E7E79" w:rsidRDefault="006E7E79" w:rsidP="005E3EE3">
            <w:pPr>
              <w:spacing w:after="0"/>
              <w:jc w:val="center"/>
              <w:rPr>
                <w:b/>
                <w:bCs/>
                <w:color w:val="002060"/>
                <w:lang w:val="es-419"/>
              </w:rPr>
            </w:pPr>
          </w:p>
          <w:p w14:paraId="1C8C2106" w14:textId="678C53FC" w:rsidR="00D67B4A" w:rsidRDefault="00D67B4A" w:rsidP="005E3EE3">
            <w:pPr>
              <w:spacing w:after="0"/>
              <w:jc w:val="center"/>
              <w:rPr>
                <w:b/>
                <w:bCs/>
                <w:color w:val="002060"/>
                <w:sz w:val="24"/>
                <w:lang w:val="es-419"/>
              </w:rPr>
            </w:pPr>
            <w:r>
              <w:rPr>
                <w:b/>
                <w:bCs/>
                <w:color w:val="002060"/>
                <w:lang w:val="es-419"/>
              </w:rPr>
              <w:t>Parte teórica:</w:t>
            </w:r>
          </w:p>
          <w:p w14:paraId="5DD49138" w14:textId="77777777" w:rsidR="00D67B4A" w:rsidRDefault="00D67B4A" w:rsidP="005E3EE3">
            <w:pPr>
              <w:spacing w:after="0"/>
              <w:jc w:val="center"/>
              <w:rPr>
                <w:b/>
                <w:bCs/>
                <w:color w:val="002060"/>
                <w:sz w:val="24"/>
                <w:lang w:val="es-419"/>
              </w:rPr>
            </w:pPr>
          </w:p>
          <w:p w14:paraId="44A3C540" w14:textId="253B6888" w:rsidR="00D67B4A" w:rsidRDefault="005C0D88" w:rsidP="00075128">
            <w:pPr>
              <w:spacing w:after="0"/>
              <w:jc w:val="center"/>
              <w:rPr>
                <w:sz w:val="24"/>
                <w:lang w:val="es-419"/>
              </w:rPr>
            </w:pPr>
            <w:r>
              <w:rPr>
                <w:sz w:val="24"/>
                <w:lang w:val="es-419"/>
              </w:rPr>
              <w:t xml:space="preserve">Sebastián Herreros </w:t>
            </w:r>
          </w:p>
          <w:p w14:paraId="7325ED83" w14:textId="4365DC9B" w:rsidR="005C0D88" w:rsidRPr="00473B55" w:rsidRDefault="005C0D88" w:rsidP="00075128">
            <w:pPr>
              <w:spacing w:after="0"/>
              <w:jc w:val="center"/>
              <w:rPr>
                <w:sz w:val="24"/>
                <w:lang w:val="es-419"/>
              </w:rPr>
            </w:pPr>
            <w:r>
              <w:rPr>
                <w:sz w:val="24"/>
                <w:lang w:val="es-419"/>
              </w:rPr>
              <w:t xml:space="preserve">CEPAL </w:t>
            </w:r>
          </w:p>
          <w:p w14:paraId="091C6D67" w14:textId="4631AFB5" w:rsidR="00D67B4A" w:rsidRPr="005E3EE3" w:rsidRDefault="00D67B4A" w:rsidP="00541E05">
            <w:pPr>
              <w:spacing w:after="0"/>
              <w:jc w:val="center"/>
              <w:rPr>
                <w:color w:val="FF0000"/>
                <w:sz w:val="24"/>
                <w:lang w:val="es-419"/>
              </w:rPr>
            </w:pPr>
          </w:p>
          <w:p w14:paraId="65BE1993" w14:textId="77777777" w:rsidR="00D67B4A" w:rsidRDefault="00D67B4A" w:rsidP="00075128">
            <w:pPr>
              <w:spacing w:after="0"/>
              <w:jc w:val="center"/>
              <w:rPr>
                <w:b/>
                <w:bCs/>
                <w:color w:val="002060"/>
                <w:sz w:val="24"/>
                <w:lang w:val="es-419"/>
              </w:rPr>
            </w:pPr>
          </w:p>
          <w:p w14:paraId="7A07F7DA" w14:textId="77777777" w:rsidR="006E7E79" w:rsidRDefault="006E7E79" w:rsidP="005F1052">
            <w:pPr>
              <w:spacing w:after="0"/>
              <w:jc w:val="center"/>
              <w:rPr>
                <w:b/>
                <w:bCs/>
                <w:color w:val="002060"/>
                <w:lang w:val="es-419"/>
              </w:rPr>
            </w:pPr>
          </w:p>
          <w:p w14:paraId="3DB3DD2A" w14:textId="77777777" w:rsidR="006E7E79" w:rsidRDefault="006E7E79" w:rsidP="005F1052">
            <w:pPr>
              <w:spacing w:after="0"/>
              <w:jc w:val="center"/>
              <w:rPr>
                <w:b/>
                <w:bCs/>
                <w:color w:val="002060"/>
                <w:lang w:val="es-419"/>
              </w:rPr>
            </w:pPr>
          </w:p>
          <w:p w14:paraId="650787BB" w14:textId="77777777" w:rsidR="006E7E79" w:rsidRDefault="006E7E79" w:rsidP="005F1052">
            <w:pPr>
              <w:spacing w:after="0"/>
              <w:jc w:val="center"/>
              <w:rPr>
                <w:b/>
                <w:bCs/>
                <w:color w:val="002060"/>
                <w:lang w:val="es-419"/>
              </w:rPr>
            </w:pPr>
          </w:p>
          <w:p w14:paraId="26E20663" w14:textId="77777777" w:rsidR="006E7E79" w:rsidRDefault="006E7E79" w:rsidP="005F1052">
            <w:pPr>
              <w:spacing w:after="0"/>
              <w:jc w:val="center"/>
              <w:rPr>
                <w:b/>
                <w:bCs/>
                <w:color w:val="002060"/>
                <w:lang w:val="es-419"/>
              </w:rPr>
            </w:pPr>
          </w:p>
          <w:p w14:paraId="6A9878E0" w14:textId="77777777" w:rsidR="006E7E79" w:rsidRDefault="006E7E79" w:rsidP="005F1052">
            <w:pPr>
              <w:spacing w:after="0"/>
              <w:jc w:val="center"/>
              <w:rPr>
                <w:b/>
                <w:bCs/>
                <w:color w:val="002060"/>
                <w:lang w:val="es-419"/>
              </w:rPr>
            </w:pPr>
          </w:p>
          <w:p w14:paraId="2CB9FD45" w14:textId="77777777" w:rsidR="006E7E79" w:rsidRDefault="006E7E79" w:rsidP="005F1052">
            <w:pPr>
              <w:spacing w:after="0"/>
              <w:jc w:val="center"/>
              <w:rPr>
                <w:b/>
                <w:bCs/>
                <w:color w:val="002060"/>
                <w:lang w:val="es-419"/>
              </w:rPr>
            </w:pPr>
          </w:p>
          <w:p w14:paraId="1259444E" w14:textId="77777777" w:rsidR="006E7E79" w:rsidRDefault="006E7E79" w:rsidP="005F1052">
            <w:pPr>
              <w:spacing w:after="0"/>
              <w:jc w:val="center"/>
              <w:rPr>
                <w:b/>
                <w:bCs/>
                <w:color w:val="002060"/>
                <w:lang w:val="es-419"/>
              </w:rPr>
            </w:pPr>
          </w:p>
          <w:p w14:paraId="4684A9DF" w14:textId="77777777" w:rsidR="006E7E79" w:rsidRDefault="006E7E79" w:rsidP="006E7E79">
            <w:pPr>
              <w:spacing w:after="0"/>
              <w:jc w:val="center"/>
              <w:rPr>
                <w:b/>
                <w:bCs/>
                <w:color w:val="002060"/>
                <w:lang w:val="es-419"/>
              </w:rPr>
            </w:pPr>
          </w:p>
          <w:p w14:paraId="3D97B22A" w14:textId="77777777" w:rsidR="006E7E79" w:rsidRDefault="006E7E79" w:rsidP="006E7E79">
            <w:pPr>
              <w:spacing w:after="0"/>
              <w:jc w:val="center"/>
              <w:rPr>
                <w:b/>
                <w:bCs/>
                <w:color w:val="002060"/>
                <w:lang w:val="es-419"/>
              </w:rPr>
            </w:pPr>
          </w:p>
          <w:p w14:paraId="6E4A634F" w14:textId="77777777" w:rsidR="006E7E79" w:rsidRDefault="006E7E79" w:rsidP="006E7E79">
            <w:pPr>
              <w:spacing w:after="0"/>
              <w:jc w:val="center"/>
              <w:rPr>
                <w:b/>
                <w:bCs/>
                <w:color w:val="002060"/>
                <w:lang w:val="es-419"/>
              </w:rPr>
            </w:pPr>
          </w:p>
          <w:p w14:paraId="62E479A3" w14:textId="7F9ABCD0" w:rsidR="00D67B4A" w:rsidRDefault="00D67B4A" w:rsidP="006E7E79">
            <w:pPr>
              <w:spacing w:after="0"/>
              <w:jc w:val="center"/>
              <w:rPr>
                <w:b/>
                <w:bCs/>
                <w:color w:val="002060"/>
                <w:lang w:val="es-419"/>
              </w:rPr>
            </w:pPr>
            <w:r>
              <w:rPr>
                <w:b/>
                <w:bCs/>
                <w:color w:val="002060"/>
                <w:lang w:val="es-419"/>
              </w:rPr>
              <w:t>Experiencias prácticas:</w:t>
            </w:r>
          </w:p>
          <w:p w14:paraId="1DC0D4CD" w14:textId="77777777" w:rsidR="00D67B4A" w:rsidRPr="00496EF6" w:rsidRDefault="00D67B4A" w:rsidP="005F1052">
            <w:pPr>
              <w:spacing w:after="0"/>
              <w:jc w:val="center"/>
              <w:rPr>
                <w:b/>
                <w:bCs/>
                <w:color w:val="002060"/>
                <w:lang w:val="es-419"/>
              </w:rPr>
            </w:pPr>
          </w:p>
          <w:p w14:paraId="49B10B9F" w14:textId="35CCFEE0" w:rsidR="00D67B4A" w:rsidRDefault="00D67B4A" w:rsidP="00075128">
            <w:pPr>
              <w:spacing w:after="0"/>
              <w:jc w:val="center"/>
              <w:rPr>
                <w:sz w:val="24"/>
                <w:lang w:val="es-419"/>
              </w:rPr>
            </w:pPr>
            <w:r w:rsidRPr="004211D4">
              <w:rPr>
                <w:sz w:val="24"/>
                <w:lang w:val="es-419"/>
              </w:rPr>
              <w:t>Jady Valladares</w:t>
            </w:r>
          </w:p>
          <w:p w14:paraId="145AA5AE" w14:textId="1A9A9339" w:rsidR="005C0D88" w:rsidRPr="004211D4" w:rsidRDefault="005C0D88" w:rsidP="00075128">
            <w:pPr>
              <w:spacing w:after="0"/>
              <w:jc w:val="center"/>
              <w:rPr>
                <w:sz w:val="24"/>
                <w:lang w:val="es-419"/>
              </w:rPr>
            </w:pPr>
            <w:r>
              <w:rPr>
                <w:sz w:val="24"/>
                <w:lang w:val="es-419"/>
              </w:rPr>
              <w:t>SIECA</w:t>
            </w:r>
          </w:p>
          <w:p w14:paraId="415337BE" w14:textId="2C574A05" w:rsidR="00D67B4A" w:rsidRDefault="00D67B4A" w:rsidP="009513E1">
            <w:pPr>
              <w:spacing w:after="0"/>
              <w:rPr>
                <w:b/>
                <w:bCs/>
                <w:color w:val="FF0000"/>
                <w:sz w:val="24"/>
                <w:lang w:val="es-419"/>
              </w:rPr>
            </w:pPr>
          </w:p>
          <w:p w14:paraId="1B8383DE" w14:textId="1F668EAD" w:rsidR="006E7E79" w:rsidRDefault="006E7E79" w:rsidP="00075128">
            <w:pPr>
              <w:spacing w:after="0"/>
              <w:jc w:val="center"/>
              <w:rPr>
                <w:b/>
                <w:bCs/>
                <w:color w:val="FF0000"/>
                <w:sz w:val="24"/>
                <w:lang w:val="es-419"/>
              </w:rPr>
            </w:pPr>
          </w:p>
          <w:p w14:paraId="3C7C5113" w14:textId="083F11A9" w:rsidR="006E7E79" w:rsidRDefault="006E7E79" w:rsidP="00075128">
            <w:pPr>
              <w:spacing w:after="0"/>
              <w:jc w:val="center"/>
              <w:rPr>
                <w:b/>
                <w:bCs/>
                <w:color w:val="FF0000"/>
                <w:sz w:val="24"/>
                <w:lang w:val="es-419"/>
              </w:rPr>
            </w:pPr>
          </w:p>
          <w:p w14:paraId="76952601" w14:textId="52DFFB9C" w:rsidR="006E7E79" w:rsidRDefault="006E7E79" w:rsidP="00075128">
            <w:pPr>
              <w:spacing w:after="0"/>
              <w:jc w:val="center"/>
              <w:rPr>
                <w:b/>
                <w:bCs/>
                <w:color w:val="FF0000"/>
                <w:sz w:val="24"/>
                <w:lang w:val="es-419"/>
              </w:rPr>
            </w:pPr>
          </w:p>
          <w:p w14:paraId="75C46443" w14:textId="0A476151" w:rsidR="006E7E79" w:rsidRDefault="006E7E79" w:rsidP="00075128">
            <w:pPr>
              <w:spacing w:after="0"/>
              <w:jc w:val="center"/>
              <w:rPr>
                <w:b/>
                <w:bCs/>
                <w:color w:val="FF0000"/>
                <w:sz w:val="24"/>
                <w:lang w:val="es-419"/>
              </w:rPr>
            </w:pPr>
          </w:p>
          <w:p w14:paraId="6F6D2761" w14:textId="77777777" w:rsidR="006E7E79" w:rsidRDefault="006E7E79" w:rsidP="00075128">
            <w:pPr>
              <w:spacing w:after="0"/>
              <w:jc w:val="center"/>
              <w:rPr>
                <w:b/>
                <w:bCs/>
                <w:color w:val="FF0000"/>
                <w:sz w:val="24"/>
                <w:lang w:val="es-419"/>
              </w:rPr>
            </w:pPr>
          </w:p>
          <w:p w14:paraId="069DD39B" w14:textId="2777FDE0" w:rsidR="003310AE" w:rsidRDefault="003310AE" w:rsidP="00075128">
            <w:pPr>
              <w:spacing w:after="0"/>
              <w:jc w:val="center"/>
              <w:rPr>
                <w:b/>
                <w:bCs/>
                <w:color w:val="002060"/>
                <w:sz w:val="24"/>
                <w:lang w:val="es-419"/>
              </w:rPr>
            </w:pPr>
          </w:p>
        </w:tc>
        <w:tc>
          <w:tcPr>
            <w:tcW w:w="4643" w:type="dxa"/>
          </w:tcPr>
          <w:p w14:paraId="76B60771" w14:textId="77777777" w:rsidR="00D67B4A" w:rsidRDefault="00D67B4A" w:rsidP="00957190">
            <w:pPr>
              <w:spacing w:after="0"/>
              <w:jc w:val="both"/>
              <w:rPr>
                <w:b/>
                <w:bCs/>
                <w:color w:val="002060"/>
                <w:sz w:val="24"/>
                <w:lang w:val="es-419"/>
              </w:rPr>
            </w:pPr>
          </w:p>
        </w:tc>
      </w:tr>
      <w:tr w:rsidR="00D67B4A" w14:paraId="3286E963" w14:textId="40487622" w:rsidTr="00A437D9">
        <w:tc>
          <w:tcPr>
            <w:tcW w:w="1949" w:type="dxa"/>
          </w:tcPr>
          <w:p w14:paraId="6E384F63" w14:textId="77777777" w:rsidR="00D67B4A" w:rsidRPr="00541E05" w:rsidRDefault="00D67B4A" w:rsidP="00075128">
            <w:pPr>
              <w:spacing w:after="0"/>
              <w:jc w:val="center"/>
              <w:rPr>
                <w:rFonts w:cstheme="minorHAnsi"/>
                <w:b/>
                <w:bCs/>
                <w:color w:val="000000"/>
                <w:lang w:val="es-419" w:eastAsia="en-US"/>
              </w:rPr>
            </w:pPr>
          </w:p>
          <w:p w14:paraId="7A4CFA9D" w14:textId="6DFBC6D8" w:rsidR="00D67B4A" w:rsidRDefault="00D67B4A" w:rsidP="00075128">
            <w:pPr>
              <w:spacing w:after="0"/>
              <w:jc w:val="center"/>
              <w:rPr>
                <w:rFonts w:cstheme="minorHAnsi"/>
                <w:b/>
                <w:bCs/>
                <w:color w:val="000000"/>
                <w:lang w:val="es-419" w:eastAsia="en-US"/>
              </w:rPr>
            </w:pPr>
            <w:r w:rsidRPr="00541E05">
              <w:rPr>
                <w:rFonts w:cstheme="minorHAnsi"/>
                <w:b/>
                <w:bCs/>
                <w:color w:val="000000"/>
                <w:lang w:val="es-419" w:eastAsia="en-US"/>
              </w:rPr>
              <w:t>Otros acuerdos vinculados con la agricultura (Antidumping, Origen y Propiedad Intelectual).</w:t>
            </w:r>
          </w:p>
          <w:p w14:paraId="36C5FBBA" w14:textId="6456E722" w:rsidR="000802B9" w:rsidRDefault="000802B9" w:rsidP="00075128">
            <w:pPr>
              <w:spacing w:after="0"/>
              <w:jc w:val="center"/>
              <w:rPr>
                <w:rFonts w:cstheme="minorHAnsi"/>
                <w:b/>
                <w:bCs/>
                <w:color w:val="000000"/>
                <w:lang w:val="es-419" w:eastAsia="en-US"/>
              </w:rPr>
            </w:pPr>
          </w:p>
          <w:p w14:paraId="74EDF803" w14:textId="6850842C" w:rsidR="000802B9" w:rsidRDefault="000802B9" w:rsidP="00075128">
            <w:pPr>
              <w:spacing w:after="0"/>
              <w:jc w:val="center"/>
              <w:rPr>
                <w:rFonts w:cstheme="minorHAnsi"/>
                <w:b/>
                <w:bCs/>
                <w:color w:val="000000"/>
                <w:lang w:val="es-419" w:eastAsia="en-US"/>
              </w:rPr>
            </w:pPr>
          </w:p>
          <w:p w14:paraId="47143F43" w14:textId="372B9737" w:rsidR="000802B9" w:rsidRDefault="000802B9" w:rsidP="000802B9">
            <w:pPr>
              <w:tabs>
                <w:tab w:val="center" w:pos="4465"/>
              </w:tabs>
              <w:spacing w:after="0"/>
              <w:jc w:val="center"/>
              <w:outlineLvl w:val="0"/>
              <w:rPr>
                <w:rFonts w:cstheme="minorHAnsi"/>
                <w:color w:val="000000"/>
                <w:lang w:val="es-419"/>
              </w:rPr>
            </w:pPr>
            <w:r>
              <w:rPr>
                <w:rFonts w:cstheme="minorHAnsi"/>
                <w:color w:val="000000"/>
                <w:lang w:val="es-419"/>
              </w:rPr>
              <w:t>Sesión de preguntas y respuestas</w:t>
            </w:r>
          </w:p>
          <w:p w14:paraId="1E54E629" w14:textId="3A0E69D1" w:rsidR="000802B9" w:rsidRDefault="000802B9" w:rsidP="000802B9">
            <w:pPr>
              <w:tabs>
                <w:tab w:val="center" w:pos="4465"/>
              </w:tabs>
              <w:spacing w:after="0"/>
              <w:jc w:val="center"/>
              <w:outlineLvl w:val="0"/>
              <w:rPr>
                <w:rFonts w:cstheme="minorHAnsi"/>
                <w:color w:val="000000"/>
                <w:lang w:val="es-419"/>
              </w:rPr>
            </w:pPr>
          </w:p>
          <w:p w14:paraId="55FE563C" w14:textId="193F1770" w:rsidR="000802B9" w:rsidRDefault="000802B9" w:rsidP="000802B9">
            <w:pPr>
              <w:tabs>
                <w:tab w:val="center" w:pos="4465"/>
              </w:tabs>
              <w:spacing w:after="0"/>
              <w:jc w:val="center"/>
              <w:outlineLvl w:val="0"/>
              <w:rPr>
                <w:rFonts w:cstheme="minorHAnsi"/>
                <w:color w:val="000000"/>
                <w:lang w:val="es-419"/>
              </w:rPr>
            </w:pPr>
          </w:p>
          <w:p w14:paraId="2472DCC9" w14:textId="23DD4407" w:rsidR="000802B9" w:rsidRDefault="000802B9" w:rsidP="000802B9">
            <w:pPr>
              <w:tabs>
                <w:tab w:val="center" w:pos="4465"/>
              </w:tabs>
              <w:spacing w:after="0"/>
              <w:jc w:val="center"/>
              <w:outlineLvl w:val="0"/>
              <w:rPr>
                <w:rFonts w:cstheme="minorHAnsi"/>
                <w:color w:val="000000"/>
                <w:lang w:val="es-419"/>
              </w:rPr>
            </w:pPr>
            <w:r>
              <w:rPr>
                <w:rFonts w:cstheme="minorHAnsi"/>
                <w:color w:val="000000"/>
                <w:lang w:val="es-419"/>
              </w:rPr>
              <w:t>Receso</w:t>
            </w:r>
          </w:p>
          <w:p w14:paraId="7A8793EF" w14:textId="3E433E65" w:rsidR="000802B9" w:rsidRDefault="000802B9" w:rsidP="000802B9">
            <w:pPr>
              <w:tabs>
                <w:tab w:val="center" w:pos="4465"/>
              </w:tabs>
              <w:spacing w:after="0"/>
              <w:jc w:val="center"/>
              <w:outlineLvl w:val="0"/>
              <w:rPr>
                <w:rFonts w:cstheme="minorHAnsi"/>
                <w:color w:val="000000"/>
                <w:lang w:val="es-419"/>
              </w:rPr>
            </w:pPr>
          </w:p>
          <w:p w14:paraId="34BD8B39" w14:textId="6692DE13" w:rsidR="000802B9" w:rsidRDefault="000802B9" w:rsidP="000802B9">
            <w:pPr>
              <w:tabs>
                <w:tab w:val="center" w:pos="4465"/>
              </w:tabs>
              <w:spacing w:after="0"/>
              <w:jc w:val="center"/>
              <w:outlineLvl w:val="0"/>
              <w:rPr>
                <w:rFonts w:cstheme="minorHAnsi"/>
                <w:color w:val="000000"/>
                <w:lang w:val="es-419"/>
              </w:rPr>
            </w:pPr>
          </w:p>
          <w:p w14:paraId="2B5E6CF9" w14:textId="60875FC7" w:rsidR="000802B9" w:rsidRDefault="000802B9" w:rsidP="000802B9">
            <w:pPr>
              <w:tabs>
                <w:tab w:val="center" w:pos="4465"/>
              </w:tabs>
              <w:spacing w:after="0"/>
              <w:jc w:val="center"/>
              <w:outlineLvl w:val="0"/>
              <w:rPr>
                <w:rFonts w:cstheme="minorHAnsi"/>
                <w:color w:val="000000"/>
                <w:lang w:val="es-419"/>
              </w:rPr>
            </w:pPr>
          </w:p>
          <w:p w14:paraId="44722E88" w14:textId="77777777" w:rsidR="000802B9" w:rsidRDefault="000802B9" w:rsidP="000802B9">
            <w:pPr>
              <w:tabs>
                <w:tab w:val="center" w:pos="4465"/>
              </w:tabs>
              <w:spacing w:after="0"/>
              <w:jc w:val="center"/>
              <w:outlineLvl w:val="0"/>
              <w:rPr>
                <w:rFonts w:cstheme="minorHAnsi"/>
                <w:color w:val="000000"/>
                <w:lang w:val="es-419"/>
              </w:rPr>
            </w:pPr>
          </w:p>
          <w:p w14:paraId="73EB7A33" w14:textId="77777777" w:rsidR="000802B9" w:rsidRPr="00541E05" w:rsidRDefault="000802B9" w:rsidP="00075128">
            <w:pPr>
              <w:spacing w:after="0"/>
              <w:jc w:val="center"/>
              <w:rPr>
                <w:rFonts w:cstheme="minorHAnsi"/>
                <w:b/>
                <w:bCs/>
                <w:color w:val="000000"/>
                <w:lang w:val="es-419" w:eastAsia="en-US"/>
              </w:rPr>
            </w:pPr>
          </w:p>
          <w:p w14:paraId="5B648391" w14:textId="77777777" w:rsidR="00D67B4A" w:rsidRDefault="00D67B4A" w:rsidP="00075128">
            <w:pPr>
              <w:spacing w:after="0"/>
              <w:jc w:val="center"/>
              <w:rPr>
                <w:b/>
                <w:bCs/>
                <w:color w:val="002060"/>
                <w:sz w:val="24"/>
                <w:lang w:val="es-419"/>
              </w:rPr>
            </w:pPr>
          </w:p>
          <w:p w14:paraId="4D69ABB1" w14:textId="77777777" w:rsidR="000802B9" w:rsidRDefault="000802B9" w:rsidP="00075128">
            <w:pPr>
              <w:spacing w:after="0"/>
              <w:jc w:val="center"/>
              <w:rPr>
                <w:b/>
                <w:bCs/>
                <w:color w:val="002060"/>
                <w:sz w:val="24"/>
                <w:lang w:val="es-419"/>
              </w:rPr>
            </w:pPr>
          </w:p>
          <w:p w14:paraId="32408975" w14:textId="59B01A01" w:rsidR="000802B9" w:rsidRDefault="000802B9" w:rsidP="00075128">
            <w:pPr>
              <w:spacing w:after="0"/>
              <w:jc w:val="center"/>
              <w:rPr>
                <w:b/>
                <w:bCs/>
                <w:color w:val="002060"/>
                <w:sz w:val="24"/>
                <w:lang w:val="es-419"/>
              </w:rPr>
            </w:pPr>
          </w:p>
          <w:p w14:paraId="5E9CF2F8" w14:textId="77777777" w:rsidR="000802B9" w:rsidRDefault="000802B9" w:rsidP="000802B9">
            <w:pPr>
              <w:tabs>
                <w:tab w:val="center" w:pos="4465"/>
              </w:tabs>
              <w:spacing w:after="0"/>
              <w:jc w:val="center"/>
              <w:outlineLvl w:val="0"/>
              <w:rPr>
                <w:rFonts w:cstheme="minorHAnsi"/>
                <w:color w:val="000000"/>
                <w:lang w:val="es-419"/>
              </w:rPr>
            </w:pPr>
            <w:r>
              <w:rPr>
                <w:rFonts w:cstheme="minorHAnsi"/>
                <w:color w:val="000000"/>
                <w:lang w:val="es-419"/>
              </w:rPr>
              <w:t>Sesión de preguntas y respuestas</w:t>
            </w:r>
          </w:p>
          <w:p w14:paraId="53E27413" w14:textId="77777777" w:rsidR="000802B9" w:rsidRDefault="000802B9" w:rsidP="00075128">
            <w:pPr>
              <w:spacing w:after="0"/>
              <w:jc w:val="center"/>
              <w:rPr>
                <w:b/>
                <w:bCs/>
                <w:color w:val="002060"/>
                <w:sz w:val="24"/>
                <w:lang w:val="es-419"/>
              </w:rPr>
            </w:pPr>
          </w:p>
          <w:p w14:paraId="455B50DA" w14:textId="77777777" w:rsidR="000802B9" w:rsidRDefault="000802B9" w:rsidP="00075128">
            <w:pPr>
              <w:spacing w:after="0"/>
              <w:jc w:val="center"/>
              <w:rPr>
                <w:b/>
                <w:bCs/>
                <w:color w:val="002060"/>
                <w:sz w:val="24"/>
                <w:lang w:val="es-419"/>
              </w:rPr>
            </w:pPr>
          </w:p>
          <w:p w14:paraId="4B7EC749" w14:textId="77777777" w:rsidR="000802B9" w:rsidRDefault="000802B9" w:rsidP="00075128">
            <w:pPr>
              <w:spacing w:after="0"/>
              <w:jc w:val="center"/>
              <w:rPr>
                <w:b/>
                <w:bCs/>
                <w:color w:val="002060"/>
                <w:sz w:val="24"/>
                <w:lang w:val="es-419"/>
              </w:rPr>
            </w:pPr>
          </w:p>
          <w:p w14:paraId="6F3A5EA6" w14:textId="5B3997BB" w:rsidR="000802B9" w:rsidRPr="00541E05" w:rsidRDefault="000802B9" w:rsidP="00075128">
            <w:pPr>
              <w:spacing w:after="0"/>
              <w:jc w:val="center"/>
              <w:rPr>
                <w:b/>
                <w:bCs/>
                <w:color w:val="002060"/>
                <w:sz w:val="24"/>
                <w:lang w:val="es-419"/>
              </w:rPr>
            </w:pPr>
          </w:p>
        </w:tc>
        <w:tc>
          <w:tcPr>
            <w:tcW w:w="2130" w:type="dxa"/>
          </w:tcPr>
          <w:p w14:paraId="557D2E4D" w14:textId="77777777" w:rsidR="00D67B4A" w:rsidRDefault="00D67B4A" w:rsidP="00075128">
            <w:pPr>
              <w:spacing w:after="0"/>
              <w:jc w:val="center"/>
              <w:rPr>
                <w:b/>
                <w:bCs/>
                <w:color w:val="002060"/>
                <w:sz w:val="24"/>
                <w:lang w:val="es-419"/>
              </w:rPr>
            </w:pPr>
          </w:p>
          <w:p w14:paraId="2D4DEA30" w14:textId="56EE645C" w:rsidR="00D67B4A" w:rsidRDefault="00D67B4A" w:rsidP="00075128">
            <w:pPr>
              <w:spacing w:after="0"/>
              <w:jc w:val="center"/>
              <w:rPr>
                <w:b/>
                <w:bCs/>
                <w:color w:val="002060"/>
                <w:sz w:val="24"/>
                <w:lang w:val="es-419"/>
              </w:rPr>
            </w:pPr>
            <w:r>
              <w:rPr>
                <w:b/>
                <w:bCs/>
                <w:color w:val="002060"/>
                <w:sz w:val="24"/>
                <w:lang w:val="es-419"/>
              </w:rPr>
              <w:t>Para evaluar con el experto</w:t>
            </w:r>
          </w:p>
        </w:tc>
        <w:tc>
          <w:tcPr>
            <w:tcW w:w="1391" w:type="dxa"/>
          </w:tcPr>
          <w:p w14:paraId="4B7B1D4C" w14:textId="77777777" w:rsidR="00D67B4A" w:rsidRDefault="00D67B4A" w:rsidP="00957190">
            <w:pPr>
              <w:spacing w:after="0"/>
              <w:jc w:val="both"/>
              <w:rPr>
                <w:b/>
                <w:bCs/>
                <w:color w:val="002060"/>
                <w:sz w:val="24"/>
                <w:lang w:val="es-419"/>
              </w:rPr>
            </w:pPr>
          </w:p>
          <w:p w14:paraId="75B6FD4B" w14:textId="7ED97959" w:rsidR="00D67B4A" w:rsidRDefault="00D67B4A" w:rsidP="00075128">
            <w:pPr>
              <w:spacing w:after="0"/>
              <w:jc w:val="center"/>
              <w:rPr>
                <w:b/>
                <w:bCs/>
                <w:color w:val="002060"/>
                <w:sz w:val="24"/>
                <w:lang w:val="es-419"/>
              </w:rPr>
            </w:pPr>
            <w:r>
              <w:rPr>
                <w:b/>
                <w:bCs/>
                <w:color w:val="002060"/>
                <w:sz w:val="24"/>
                <w:lang w:val="es-419"/>
              </w:rPr>
              <w:t>5</w:t>
            </w:r>
          </w:p>
          <w:p w14:paraId="211DEBDC" w14:textId="1E6489E7" w:rsidR="00D67B4A" w:rsidRPr="00B34C42" w:rsidRDefault="00D67B4A" w:rsidP="00075128">
            <w:pPr>
              <w:spacing w:after="0"/>
              <w:jc w:val="center"/>
              <w:rPr>
                <w:color w:val="002060"/>
                <w:sz w:val="24"/>
                <w:lang w:val="es-419"/>
              </w:rPr>
            </w:pPr>
            <w:r w:rsidRPr="00B34C42">
              <w:rPr>
                <w:color w:val="002060"/>
                <w:sz w:val="24"/>
                <w:lang w:val="es-419"/>
              </w:rPr>
              <w:t>9 de noviembre</w:t>
            </w:r>
          </w:p>
        </w:tc>
        <w:tc>
          <w:tcPr>
            <w:tcW w:w="1474" w:type="dxa"/>
          </w:tcPr>
          <w:p w14:paraId="66324B87" w14:textId="77777777" w:rsidR="00D67B4A" w:rsidRDefault="00D67B4A" w:rsidP="005F5BE6">
            <w:pPr>
              <w:spacing w:after="0"/>
              <w:jc w:val="center"/>
              <w:rPr>
                <w:b/>
                <w:bCs/>
                <w:color w:val="002060"/>
                <w:lang w:val="es-419"/>
              </w:rPr>
            </w:pPr>
          </w:p>
          <w:p w14:paraId="27CEB1C9" w14:textId="7D1AA67D" w:rsidR="006E7E79" w:rsidRPr="00EF0AF4" w:rsidRDefault="006E7E79" w:rsidP="006E7E79">
            <w:pPr>
              <w:spacing w:after="0"/>
              <w:jc w:val="center"/>
              <w:rPr>
                <w:color w:val="002060"/>
                <w:lang w:val="en-US"/>
              </w:rPr>
            </w:pPr>
            <w:r w:rsidRPr="00EF0AF4">
              <w:rPr>
                <w:color w:val="002060"/>
                <w:lang w:val="en-US"/>
              </w:rPr>
              <w:t>9:00 – 9:40 hrs</w:t>
            </w:r>
          </w:p>
          <w:p w14:paraId="1C70ECB1" w14:textId="333514A6" w:rsidR="000802B9" w:rsidRPr="00EF0AF4" w:rsidRDefault="000802B9" w:rsidP="006E7E79">
            <w:pPr>
              <w:spacing w:after="0"/>
              <w:jc w:val="center"/>
              <w:rPr>
                <w:color w:val="002060"/>
                <w:lang w:val="en-US"/>
              </w:rPr>
            </w:pPr>
          </w:p>
          <w:p w14:paraId="1665EFAF" w14:textId="5FA8DC12" w:rsidR="000802B9" w:rsidRPr="00EF0AF4" w:rsidRDefault="000802B9" w:rsidP="006E7E79">
            <w:pPr>
              <w:spacing w:after="0"/>
              <w:jc w:val="center"/>
              <w:rPr>
                <w:color w:val="002060"/>
                <w:lang w:val="en-US"/>
              </w:rPr>
            </w:pPr>
          </w:p>
          <w:p w14:paraId="6C0F9406" w14:textId="2CAEA331" w:rsidR="000802B9" w:rsidRPr="00EF0AF4" w:rsidRDefault="000802B9" w:rsidP="006E7E79">
            <w:pPr>
              <w:spacing w:after="0"/>
              <w:jc w:val="center"/>
              <w:rPr>
                <w:color w:val="002060"/>
                <w:lang w:val="en-US"/>
              </w:rPr>
            </w:pPr>
          </w:p>
          <w:p w14:paraId="42B74FC4" w14:textId="0D7BD831" w:rsidR="000802B9" w:rsidRPr="00EF0AF4" w:rsidRDefault="000802B9" w:rsidP="006E7E79">
            <w:pPr>
              <w:spacing w:after="0"/>
              <w:jc w:val="center"/>
              <w:rPr>
                <w:color w:val="002060"/>
                <w:lang w:val="en-US"/>
              </w:rPr>
            </w:pPr>
          </w:p>
          <w:p w14:paraId="632175F0" w14:textId="15B6637D" w:rsidR="000802B9" w:rsidRPr="00EF0AF4" w:rsidRDefault="000802B9" w:rsidP="006E7E79">
            <w:pPr>
              <w:spacing w:after="0"/>
              <w:jc w:val="center"/>
              <w:rPr>
                <w:color w:val="002060"/>
                <w:lang w:val="en-US"/>
              </w:rPr>
            </w:pPr>
          </w:p>
          <w:p w14:paraId="11136A16" w14:textId="30D97FE5" w:rsidR="000802B9" w:rsidRPr="00EF0AF4" w:rsidRDefault="000802B9" w:rsidP="006E7E79">
            <w:pPr>
              <w:spacing w:after="0"/>
              <w:jc w:val="center"/>
              <w:rPr>
                <w:color w:val="002060"/>
                <w:lang w:val="en-US"/>
              </w:rPr>
            </w:pPr>
          </w:p>
          <w:p w14:paraId="230C4CFC" w14:textId="29F21C64" w:rsidR="000802B9" w:rsidRPr="00EF0AF4" w:rsidRDefault="000802B9" w:rsidP="006E7E79">
            <w:pPr>
              <w:spacing w:after="0"/>
              <w:jc w:val="center"/>
              <w:rPr>
                <w:color w:val="002060"/>
                <w:lang w:val="en-US"/>
              </w:rPr>
            </w:pPr>
          </w:p>
          <w:p w14:paraId="58F97410" w14:textId="77777777" w:rsidR="000802B9" w:rsidRPr="00EF0AF4" w:rsidRDefault="000802B9" w:rsidP="000802B9">
            <w:pPr>
              <w:spacing w:after="0"/>
              <w:jc w:val="center"/>
              <w:rPr>
                <w:color w:val="002060"/>
                <w:lang w:val="en-US"/>
              </w:rPr>
            </w:pPr>
            <w:r w:rsidRPr="00EF0AF4">
              <w:rPr>
                <w:color w:val="002060"/>
                <w:lang w:val="en-US"/>
              </w:rPr>
              <w:t>9:40 – 10:10 hrs</w:t>
            </w:r>
          </w:p>
          <w:p w14:paraId="4837EEB0" w14:textId="77777777" w:rsidR="000802B9" w:rsidRPr="00EF0AF4" w:rsidRDefault="000802B9" w:rsidP="006E7E79">
            <w:pPr>
              <w:spacing w:after="0"/>
              <w:jc w:val="center"/>
              <w:rPr>
                <w:color w:val="002060"/>
                <w:lang w:val="en-US"/>
              </w:rPr>
            </w:pPr>
          </w:p>
          <w:p w14:paraId="1B9653E5" w14:textId="77777777" w:rsidR="006E7E79" w:rsidRPr="00EF0AF4" w:rsidRDefault="006E7E79" w:rsidP="005F5BE6">
            <w:pPr>
              <w:spacing w:after="0"/>
              <w:jc w:val="center"/>
              <w:rPr>
                <w:b/>
                <w:bCs/>
                <w:color w:val="002060"/>
                <w:lang w:val="en-US"/>
              </w:rPr>
            </w:pPr>
          </w:p>
          <w:p w14:paraId="62BF9C5F" w14:textId="77777777" w:rsidR="000802B9" w:rsidRPr="00EF0AF4" w:rsidRDefault="000802B9" w:rsidP="005F5BE6">
            <w:pPr>
              <w:spacing w:after="0"/>
              <w:jc w:val="center"/>
              <w:rPr>
                <w:color w:val="002060"/>
                <w:lang w:val="en-US"/>
              </w:rPr>
            </w:pPr>
            <w:r w:rsidRPr="00EF0AF4">
              <w:rPr>
                <w:color w:val="002060"/>
                <w:lang w:val="en-US"/>
              </w:rPr>
              <w:t>10:10 – 10:15 hrs</w:t>
            </w:r>
          </w:p>
          <w:p w14:paraId="60959188" w14:textId="77777777" w:rsidR="000802B9" w:rsidRPr="00EF0AF4" w:rsidRDefault="000802B9" w:rsidP="005F5BE6">
            <w:pPr>
              <w:spacing w:after="0"/>
              <w:jc w:val="center"/>
              <w:rPr>
                <w:color w:val="002060"/>
                <w:lang w:val="en-US"/>
              </w:rPr>
            </w:pPr>
          </w:p>
          <w:p w14:paraId="57F5ED12" w14:textId="77777777" w:rsidR="000802B9" w:rsidRPr="00EF0AF4" w:rsidRDefault="000802B9" w:rsidP="005F5BE6">
            <w:pPr>
              <w:spacing w:after="0"/>
              <w:jc w:val="center"/>
              <w:rPr>
                <w:color w:val="002060"/>
                <w:lang w:val="en-US"/>
              </w:rPr>
            </w:pPr>
          </w:p>
          <w:p w14:paraId="34736B10" w14:textId="77777777" w:rsidR="000802B9" w:rsidRPr="00EF0AF4" w:rsidRDefault="000802B9" w:rsidP="005F5BE6">
            <w:pPr>
              <w:spacing w:after="0"/>
              <w:jc w:val="center"/>
              <w:rPr>
                <w:color w:val="002060"/>
                <w:lang w:val="en-US"/>
              </w:rPr>
            </w:pPr>
          </w:p>
          <w:p w14:paraId="3ED0AE1E" w14:textId="4621EBAF" w:rsidR="000802B9" w:rsidRPr="00EF0AF4" w:rsidRDefault="000802B9" w:rsidP="000802B9">
            <w:pPr>
              <w:spacing w:after="0"/>
              <w:jc w:val="center"/>
              <w:rPr>
                <w:color w:val="002060"/>
                <w:lang w:val="en-US"/>
              </w:rPr>
            </w:pPr>
            <w:r w:rsidRPr="00EF0AF4">
              <w:rPr>
                <w:color w:val="002060"/>
                <w:lang w:val="en-US"/>
              </w:rPr>
              <w:lastRenderedPageBreak/>
              <w:t>10:15 – 11:10 hrs</w:t>
            </w:r>
          </w:p>
          <w:p w14:paraId="1E5B7F61" w14:textId="373267CF" w:rsidR="000802B9" w:rsidRPr="00EF0AF4" w:rsidRDefault="000802B9" w:rsidP="000802B9">
            <w:pPr>
              <w:spacing w:after="0"/>
              <w:jc w:val="center"/>
              <w:rPr>
                <w:color w:val="002060"/>
                <w:lang w:val="en-US"/>
              </w:rPr>
            </w:pPr>
          </w:p>
          <w:p w14:paraId="23C53330" w14:textId="5F497ABF" w:rsidR="000802B9" w:rsidRPr="00EF0AF4" w:rsidRDefault="000802B9" w:rsidP="000802B9">
            <w:pPr>
              <w:spacing w:after="0"/>
              <w:jc w:val="center"/>
              <w:rPr>
                <w:color w:val="002060"/>
                <w:lang w:val="en-US"/>
              </w:rPr>
            </w:pPr>
          </w:p>
          <w:p w14:paraId="20F6E813" w14:textId="3B31EFF4" w:rsidR="000802B9" w:rsidRPr="00EF0AF4" w:rsidRDefault="000802B9" w:rsidP="000802B9">
            <w:pPr>
              <w:spacing w:after="0"/>
              <w:jc w:val="center"/>
              <w:rPr>
                <w:color w:val="002060"/>
                <w:lang w:val="en-US"/>
              </w:rPr>
            </w:pPr>
          </w:p>
          <w:p w14:paraId="05CF2F52" w14:textId="785721CB" w:rsidR="000802B9" w:rsidRPr="00EF0AF4" w:rsidRDefault="000802B9" w:rsidP="000802B9">
            <w:pPr>
              <w:spacing w:after="0"/>
              <w:jc w:val="center"/>
              <w:rPr>
                <w:color w:val="002060"/>
                <w:lang w:val="en-US"/>
              </w:rPr>
            </w:pPr>
          </w:p>
          <w:p w14:paraId="5062FC60" w14:textId="77777777" w:rsidR="000802B9" w:rsidRPr="00EF0AF4" w:rsidRDefault="000802B9" w:rsidP="000802B9">
            <w:pPr>
              <w:spacing w:after="0"/>
              <w:jc w:val="center"/>
              <w:rPr>
                <w:color w:val="002060"/>
                <w:lang w:val="en-US"/>
              </w:rPr>
            </w:pPr>
            <w:r w:rsidRPr="00EF0AF4">
              <w:rPr>
                <w:color w:val="002060"/>
                <w:lang w:val="en-US"/>
              </w:rPr>
              <w:t>11:10 – 11:30 hrs</w:t>
            </w:r>
          </w:p>
          <w:p w14:paraId="41B8741D" w14:textId="77777777" w:rsidR="000802B9" w:rsidRPr="00EF0AF4" w:rsidRDefault="000802B9" w:rsidP="000802B9">
            <w:pPr>
              <w:spacing w:after="0"/>
              <w:jc w:val="center"/>
              <w:rPr>
                <w:color w:val="002060"/>
                <w:lang w:val="en-US"/>
              </w:rPr>
            </w:pPr>
          </w:p>
          <w:p w14:paraId="367EB530" w14:textId="77777777" w:rsidR="000802B9" w:rsidRPr="00EF0AF4" w:rsidRDefault="000802B9" w:rsidP="005F5BE6">
            <w:pPr>
              <w:spacing w:after="0"/>
              <w:jc w:val="center"/>
              <w:rPr>
                <w:color w:val="002060"/>
                <w:lang w:val="en-US"/>
              </w:rPr>
            </w:pPr>
          </w:p>
          <w:p w14:paraId="489AAE6F" w14:textId="77777777" w:rsidR="000802B9" w:rsidRPr="00EF0AF4" w:rsidRDefault="000802B9" w:rsidP="005F5BE6">
            <w:pPr>
              <w:spacing w:after="0"/>
              <w:jc w:val="center"/>
              <w:rPr>
                <w:color w:val="002060"/>
                <w:lang w:val="en-US"/>
              </w:rPr>
            </w:pPr>
          </w:p>
          <w:p w14:paraId="2E9879E8" w14:textId="35F9BB7E" w:rsidR="000802B9" w:rsidRPr="00EF0AF4" w:rsidRDefault="000802B9" w:rsidP="005F5BE6">
            <w:pPr>
              <w:spacing w:after="0"/>
              <w:jc w:val="center"/>
              <w:rPr>
                <w:color w:val="002060"/>
                <w:lang w:val="en-US"/>
              </w:rPr>
            </w:pPr>
          </w:p>
        </w:tc>
        <w:tc>
          <w:tcPr>
            <w:tcW w:w="1970" w:type="dxa"/>
          </w:tcPr>
          <w:p w14:paraId="5DF39BE9" w14:textId="77777777" w:rsidR="003310AE" w:rsidRPr="001D3EB8" w:rsidRDefault="003310AE" w:rsidP="005F5BE6">
            <w:pPr>
              <w:spacing w:after="0"/>
              <w:jc w:val="center"/>
              <w:rPr>
                <w:b/>
                <w:bCs/>
                <w:color w:val="002060"/>
                <w:lang w:val="es-UY"/>
              </w:rPr>
            </w:pPr>
          </w:p>
          <w:p w14:paraId="4197E21E" w14:textId="062D31C0" w:rsidR="00D67B4A" w:rsidRDefault="00D67B4A" w:rsidP="005F5BE6">
            <w:pPr>
              <w:spacing w:after="0"/>
              <w:jc w:val="center"/>
              <w:rPr>
                <w:b/>
                <w:bCs/>
                <w:color w:val="002060"/>
                <w:lang w:val="es-419"/>
              </w:rPr>
            </w:pPr>
            <w:r>
              <w:rPr>
                <w:b/>
                <w:bCs/>
                <w:color w:val="002060"/>
                <w:lang w:val="es-419"/>
              </w:rPr>
              <w:t xml:space="preserve">Parte teórica: </w:t>
            </w:r>
          </w:p>
          <w:p w14:paraId="79503D70" w14:textId="77777777" w:rsidR="00D67B4A" w:rsidRDefault="00D67B4A" w:rsidP="005E3EE3">
            <w:pPr>
              <w:spacing w:after="0"/>
              <w:jc w:val="center"/>
              <w:rPr>
                <w:color w:val="FF0000"/>
                <w:sz w:val="24"/>
                <w:lang w:val="es-419"/>
              </w:rPr>
            </w:pPr>
          </w:p>
          <w:p w14:paraId="6526B6AA" w14:textId="065A5132" w:rsidR="00D67B4A" w:rsidRPr="00660760" w:rsidRDefault="00D67B4A" w:rsidP="00A966A9">
            <w:pPr>
              <w:spacing w:after="0"/>
              <w:rPr>
                <w:sz w:val="24"/>
                <w:lang w:val="es-419"/>
              </w:rPr>
            </w:pPr>
          </w:p>
          <w:p w14:paraId="4BC38121" w14:textId="77777777" w:rsidR="005C0D88" w:rsidRDefault="00240053" w:rsidP="00332597">
            <w:pPr>
              <w:spacing w:after="0"/>
              <w:jc w:val="center"/>
              <w:rPr>
                <w:sz w:val="24"/>
                <w:lang w:val="es-419"/>
              </w:rPr>
            </w:pPr>
            <w:r w:rsidRPr="00660760">
              <w:rPr>
                <w:sz w:val="24"/>
                <w:lang w:val="es-419"/>
              </w:rPr>
              <w:t>Luis Mesias</w:t>
            </w:r>
          </w:p>
          <w:p w14:paraId="211F89E6" w14:textId="77777777" w:rsidR="00D67B4A" w:rsidRPr="005E3EE3" w:rsidRDefault="00D67B4A" w:rsidP="005E3EE3">
            <w:pPr>
              <w:spacing w:after="0"/>
              <w:jc w:val="center"/>
              <w:rPr>
                <w:color w:val="FF0000"/>
                <w:sz w:val="24"/>
                <w:lang w:val="es-419"/>
              </w:rPr>
            </w:pPr>
          </w:p>
          <w:p w14:paraId="2E1F4EA5" w14:textId="77777777" w:rsidR="00D67B4A" w:rsidRDefault="00D67B4A" w:rsidP="005F5BE6">
            <w:pPr>
              <w:spacing w:after="0"/>
              <w:jc w:val="center"/>
              <w:rPr>
                <w:color w:val="002060"/>
                <w:lang w:val="es-419"/>
              </w:rPr>
            </w:pPr>
          </w:p>
          <w:p w14:paraId="6611C8F3" w14:textId="77777777" w:rsidR="000802B9" w:rsidRDefault="000802B9" w:rsidP="006E6469">
            <w:pPr>
              <w:spacing w:after="0"/>
              <w:jc w:val="center"/>
              <w:rPr>
                <w:b/>
                <w:bCs/>
                <w:color w:val="002060"/>
                <w:lang w:val="es-419"/>
              </w:rPr>
            </w:pPr>
          </w:p>
          <w:p w14:paraId="4CCBFD1B" w14:textId="77777777" w:rsidR="000802B9" w:rsidRDefault="000802B9" w:rsidP="006E6469">
            <w:pPr>
              <w:spacing w:after="0"/>
              <w:jc w:val="center"/>
              <w:rPr>
                <w:b/>
                <w:bCs/>
                <w:color w:val="002060"/>
                <w:lang w:val="es-419"/>
              </w:rPr>
            </w:pPr>
          </w:p>
          <w:p w14:paraId="1E78429B" w14:textId="77777777" w:rsidR="000802B9" w:rsidRDefault="000802B9" w:rsidP="006E6469">
            <w:pPr>
              <w:spacing w:after="0"/>
              <w:jc w:val="center"/>
              <w:rPr>
                <w:b/>
                <w:bCs/>
                <w:color w:val="002060"/>
                <w:lang w:val="es-419"/>
              </w:rPr>
            </w:pPr>
          </w:p>
          <w:p w14:paraId="3F387F71" w14:textId="77777777" w:rsidR="000802B9" w:rsidRDefault="000802B9" w:rsidP="006E6469">
            <w:pPr>
              <w:spacing w:after="0"/>
              <w:jc w:val="center"/>
              <w:rPr>
                <w:b/>
                <w:bCs/>
                <w:color w:val="002060"/>
                <w:lang w:val="es-419"/>
              </w:rPr>
            </w:pPr>
          </w:p>
          <w:p w14:paraId="7B67B4A4" w14:textId="77777777" w:rsidR="000802B9" w:rsidRDefault="000802B9" w:rsidP="006E6469">
            <w:pPr>
              <w:spacing w:after="0"/>
              <w:jc w:val="center"/>
              <w:rPr>
                <w:b/>
                <w:bCs/>
                <w:color w:val="002060"/>
                <w:lang w:val="es-419"/>
              </w:rPr>
            </w:pPr>
          </w:p>
          <w:p w14:paraId="4DA871BF" w14:textId="77777777" w:rsidR="000802B9" w:rsidRDefault="000802B9" w:rsidP="006E6469">
            <w:pPr>
              <w:spacing w:after="0"/>
              <w:jc w:val="center"/>
              <w:rPr>
                <w:b/>
                <w:bCs/>
                <w:color w:val="002060"/>
                <w:lang w:val="es-419"/>
              </w:rPr>
            </w:pPr>
          </w:p>
          <w:p w14:paraId="43E15B38" w14:textId="77777777" w:rsidR="000802B9" w:rsidRDefault="000802B9" w:rsidP="006E6469">
            <w:pPr>
              <w:spacing w:after="0"/>
              <w:jc w:val="center"/>
              <w:rPr>
                <w:b/>
                <w:bCs/>
                <w:color w:val="002060"/>
                <w:lang w:val="es-419"/>
              </w:rPr>
            </w:pPr>
          </w:p>
          <w:p w14:paraId="2855CA50" w14:textId="77777777" w:rsidR="000802B9" w:rsidRDefault="000802B9" w:rsidP="006E6469">
            <w:pPr>
              <w:spacing w:after="0"/>
              <w:jc w:val="center"/>
              <w:rPr>
                <w:b/>
                <w:bCs/>
                <w:color w:val="002060"/>
                <w:lang w:val="es-419"/>
              </w:rPr>
            </w:pPr>
          </w:p>
          <w:p w14:paraId="551BA547" w14:textId="77777777" w:rsidR="000802B9" w:rsidRDefault="000802B9" w:rsidP="006E6469">
            <w:pPr>
              <w:spacing w:after="0"/>
              <w:jc w:val="center"/>
              <w:rPr>
                <w:b/>
                <w:bCs/>
                <w:color w:val="002060"/>
                <w:lang w:val="es-419"/>
              </w:rPr>
            </w:pPr>
          </w:p>
          <w:p w14:paraId="4672A4DD" w14:textId="77777777" w:rsidR="000802B9" w:rsidRDefault="000802B9" w:rsidP="006E6469">
            <w:pPr>
              <w:spacing w:after="0"/>
              <w:jc w:val="center"/>
              <w:rPr>
                <w:b/>
                <w:bCs/>
                <w:color w:val="002060"/>
                <w:lang w:val="es-419"/>
              </w:rPr>
            </w:pPr>
          </w:p>
          <w:p w14:paraId="42725972" w14:textId="77777777" w:rsidR="000802B9" w:rsidRDefault="000802B9" w:rsidP="006E6469">
            <w:pPr>
              <w:spacing w:after="0"/>
              <w:jc w:val="center"/>
              <w:rPr>
                <w:b/>
                <w:bCs/>
                <w:color w:val="002060"/>
                <w:lang w:val="es-419"/>
              </w:rPr>
            </w:pPr>
          </w:p>
          <w:p w14:paraId="6AF2D1FF" w14:textId="77777777" w:rsidR="000802B9" w:rsidRDefault="000802B9" w:rsidP="006E6469">
            <w:pPr>
              <w:spacing w:after="0"/>
              <w:jc w:val="center"/>
              <w:rPr>
                <w:b/>
                <w:bCs/>
                <w:color w:val="002060"/>
                <w:lang w:val="es-419"/>
              </w:rPr>
            </w:pPr>
          </w:p>
          <w:p w14:paraId="3C803A83" w14:textId="2BBF72D1" w:rsidR="00D67B4A" w:rsidRDefault="00D67B4A" w:rsidP="006E6469">
            <w:pPr>
              <w:spacing w:after="0"/>
              <w:jc w:val="center"/>
              <w:rPr>
                <w:b/>
                <w:bCs/>
                <w:color w:val="002060"/>
                <w:lang w:val="es-419"/>
              </w:rPr>
            </w:pPr>
            <w:r>
              <w:rPr>
                <w:b/>
                <w:bCs/>
                <w:color w:val="002060"/>
                <w:lang w:val="es-419"/>
              </w:rPr>
              <w:lastRenderedPageBreak/>
              <w:t>Experiencias prácticas:</w:t>
            </w:r>
          </w:p>
          <w:p w14:paraId="6AA47CF6" w14:textId="77777777" w:rsidR="009513E1" w:rsidRDefault="009513E1" w:rsidP="006E6469">
            <w:pPr>
              <w:spacing w:after="0"/>
              <w:jc w:val="center"/>
              <w:rPr>
                <w:b/>
                <w:bCs/>
                <w:color w:val="002060"/>
                <w:lang w:val="es-419"/>
              </w:rPr>
            </w:pPr>
          </w:p>
          <w:p w14:paraId="25818CC3" w14:textId="1E7B6A68" w:rsidR="00D67B4A" w:rsidRPr="004E3E70" w:rsidRDefault="00D67B4A" w:rsidP="006E6469">
            <w:pPr>
              <w:spacing w:after="0"/>
              <w:jc w:val="center"/>
              <w:rPr>
                <w:sz w:val="24"/>
                <w:lang w:val="es-419"/>
              </w:rPr>
            </w:pPr>
            <w:r w:rsidRPr="004E3E70">
              <w:rPr>
                <w:sz w:val="24"/>
                <w:lang w:val="es-419"/>
              </w:rPr>
              <w:t>Alina Escobar</w:t>
            </w:r>
          </w:p>
          <w:p w14:paraId="7FADDBAA" w14:textId="7BDDFD34" w:rsidR="00D67B4A" w:rsidRDefault="00D67B4A" w:rsidP="006E6469">
            <w:pPr>
              <w:spacing w:after="0"/>
              <w:jc w:val="center"/>
              <w:rPr>
                <w:color w:val="002060"/>
                <w:lang w:val="es-419"/>
              </w:rPr>
            </w:pPr>
          </w:p>
          <w:p w14:paraId="13EE2826" w14:textId="3B32128E" w:rsidR="00D67B4A" w:rsidRDefault="00D67B4A" w:rsidP="005F5BE6">
            <w:pPr>
              <w:spacing w:after="0"/>
              <w:jc w:val="center"/>
              <w:rPr>
                <w:b/>
                <w:bCs/>
                <w:color w:val="002060"/>
                <w:sz w:val="24"/>
                <w:lang w:val="es-419"/>
              </w:rPr>
            </w:pPr>
          </w:p>
        </w:tc>
        <w:tc>
          <w:tcPr>
            <w:tcW w:w="4643" w:type="dxa"/>
          </w:tcPr>
          <w:p w14:paraId="36E8C866" w14:textId="77777777" w:rsidR="00D67B4A" w:rsidRDefault="00D67B4A" w:rsidP="00957190">
            <w:pPr>
              <w:spacing w:after="0"/>
              <w:jc w:val="both"/>
              <w:rPr>
                <w:b/>
                <w:bCs/>
                <w:color w:val="002060"/>
                <w:sz w:val="24"/>
                <w:lang w:val="es-419"/>
              </w:rPr>
            </w:pPr>
          </w:p>
        </w:tc>
      </w:tr>
      <w:tr w:rsidR="00D67B4A" w14:paraId="02F7536C" w14:textId="1B5CC6ED" w:rsidTr="00A437D9">
        <w:tc>
          <w:tcPr>
            <w:tcW w:w="1949" w:type="dxa"/>
          </w:tcPr>
          <w:p w14:paraId="668CD94F" w14:textId="77777777" w:rsidR="00D67B4A" w:rsidRDefault="00D67B4A" w:rsidP="007A4C4C">
            <w:pPr>
              <w:spacing w:after="0"/>
              <w:jc w:val="center"/>
              <w:rPr>
                <w:rFonts w:cstheme="minorHAnsi"/>
                <w:color w:val="000000"/>
                <w:lang w:val="es-419" w:eastAsia="en-US"/>
              </w:rPr>
            </w:pPr>
          </w:p>
          <w:p w14:paraId="5456CD92" w14:textId="77777777" w:rsidR="00D67B4A" w:rsidRPr="00541E05" w:rsidRDefault="00D67B4A" w:rsidP="007A4C4C">
            <w:pPr>
              <w:spacing w:after="0"/>
              <w:jc w:val="center"/>
              <w:rPr>
                <w:rFonts w:cstheme="minorHAnsi"/>
                <w:b/>
                <w:bCs/>
                <w:color w:val="000000"/>
                <w:lang w:val="es-419" w:eastAsia="en-US"/>
              </w:rPr>
            </w:pPr>
            <w:r w:rsidRPr="00541E05">
              <w:rPr>
                <w:rFonts w:cstheme="minorHAnsi"/>
                <w:b/>
                <w:bCs/>
                <w:color w:val="000000"/>
                <w:lang w:val="es-419" w:eastAsia="en-US"/>
              </w:rPr>
              <w:t>Conferencia de cierre:</w:t>
            </w:r>
          </w:p>
          <w:p w14:paraId="609FE816" w14:textId="72A24555" w:rsidR="00D67B4A" w:rsidRPr="00541E05" w:rsidRDefault="00D67B4A" w:rsidP="007A4C4C">
            <w:pPr>
              <w:spacing w:after="0"/>
              <w:jc w:val="center"/>
              <w:rPr>
                <w:rFonts w:cstheme="minorHAnsi"/>
                <w:b/>
                <w:bCs/>
                <w:color w:val="000000"/>
                <w:lang w:val="es-419" w:eastAsia="en-US"/>
              </w:rPr>
            </w:pPr>
            <w:r w:rsidRPr="00541E05">
              <w:rPr>
                <w:rFonts w:cstheme="minorHAnsi"/>
                <w:b/>
                <w:bCs/>
                <w:color w:val="000000"/>
                <w:lang w:val="es-419" w:eastAsia="en-US"/>
              </w:rPr>
              <w:t xml:space="preserve">Oportunidades y desafíos de los países de Centroamérica para un mejor aprovechamiento de los acuerdos comerciales: </w:t>
            </w:r>
          </w:p>
          <w:p w14:paraId="2A662F22" w14:textId="500120DC" w:rsidR="00D67B4A" w:rsidRDefault="00D67B4A" w:rsidP="005F5BE6">
            <w:pPr>
              <w:spacing w:after="0"/>
              <w:jc w:val="center"/>
              <w:rPr>
                <w:rFonts w:cstheme="minorHAnsi"/>
                <w:b/>
                <w:bCs/>
                <w:color w:val="000000"/>
                <w:lang w:val="es-419" w:eastAsia="en-US"/>
              </w:rPr>
            </w:pPr>
            <w:r w:rsidRPr="00541E05">
              <w:rPr>
                <w:rFonts w:cstheme="minorHAnsi"/>
                <w:b/>
                <w:bCs/>
                <w:color w:val="000000"/>
                <w:lang w:val="es-419" w:eastAsia="en-US"/>
              </w:rPr>
              <w:t xml:space="preserve"> EE. UU., la Unión Europa y China para el sector agrícola.</w:t>
            </w:r>
          </w:p>
          <w:p w14:paraId="56567A14" w14:textId="4E962928" w:rsidR="003310AE" w:rsidRDefault="003310AE" w:rsidP="005F5BE6">
            <w:pPr>
              <w:spacing w:after="0"/>
              <w:jc w:val="center"/>
              <w:rPr>
                <w:rFonts w:cstheme="minorHAnsi"/>
                <w:b/>
                <w:bCs/>
                <w:color w:val="000000"/>
                <w:lang w:val="es-419" w:eastAsia="en-US"/>
              </w:rPr>
            </w:pPr>
          </w:p>
          <w:p w14:paraId="71B5BFD7" w14:textId="648D92EA" w:rsidR="003310AE" w:rsidRDefault="003310AE" w:rsidP="005F5BE6">
            <w:pPr>
              <w:spacing w:after="0"/>
              <w:jc w:val="center"/>
              <w:rPr>
                <w:rFonts w:cstheme="minorHAnsi"/>
                <w:b/>
                <w:bCs/>
                <w:color w:val="000000"/>
                <w:lang w:val="es-419" w:eastAsia="en-US"/>
              </w:rPr>
            </w:pPr>
          </w:p>
          <w:p w14:paraId="264A05EF" w14:textId="00D25D06" w:rsidR="003310AE" w:rsidRDefault="003310AE" w:rsidP="005F5BE6">
            <w:pPr>
              <w:spacing w:after="0"/>
              <w:jc w:val="center"/>
              <w:rPr>
                <w:rFonts w:cstheme="minorHAnsi"/>
                <w:b/>
                <w:bCs/>
                <w:color w:val="000000"/>
                <w:lang w:val="es-419" w:eastAsia="en-US"/>
              </w:rPr>
            </w:pPr>
          </w:p>
          <w:p w14:paraId="47BAFA12" w14:textId="77777777" w:rsidR="003310AE" w:rsidRDefault="003310AE" w:rsidP="003310AE">
            <w:pPr>
              <w:tabs>
                <w:tab w:val="center" w:pos="4465"/>
              </w:tabs>
              <w:spacing w:after="0"/>
              <w:jc w:val="center"/>
              <w:outlineLvl w:val="0"/>
              <w:rPr>
                <w:rFonts w:cstheme="minorHAnsi"/>
                <w:color w:val="000000"/>
                <w:lang w:val="es-419"/>
              </w:rPr>
            </w:pPr>
            <w:r>
              <w:rPr>
                <w:rFonts w:cstheme="minorHAnsi"/>
                <w:color w:val="000000"/>
                <w:lang w:val="es-419"/>
              </w:rPr>
              <w:lastRenderedPageBreak/>
              <w:t>Sesión de preguntas y respuestas</w:t>
            </w:r>
          </w:p>
          <w:p w14:paraId="21474F53" w14:textId="77777777" w:rsidR="003310AE" w:rsidRDefault="003310AE" w:rsidP="005F5BE6">
            <w:pPr>
              <w:spacing w:after="0"/>
              <w:jc w:val="center"/>
              <w:rPr>
                <w:rFonts w:cstheme="minorHAnsi"/>
                <w:b/>
                <w:bCs/>
                <w:color w:val="000000"/>
                <w:lang w:val="es-419" w:eastAsia="en-US"/>
              </w:rPr>
            </w:pPr>
          </w:p>
          <w:p w14:paraId="7E6A9A07" w14:textId="5AA40D6E" w:rsidR="003310AE" w:rsidRDefault="003310AE" w:rsidP="005F5BE6">
            <w:pPr>
              <w:spacing w:after="0"/>
              <w:jc w:val="center"/>
              <w:rPr>
                <w:rFonts w:cstheme="minorHAnsi"/>
                <w:b/>
                <w:bCs/>
                <w:color w:val="000000"/>
                <w:lang w:val="es-419" w:eastAsia="en-US"/>
              </w:rPr>
            </w:pPr>
          </w:p>
          <w:p w14:paraId="62A41DC9" w14:textId="4D178647" w:rsidR="003310AE" w:rsidRDefault="003310AE" w:rsidP="005F5BE6">
            <w:pPr>
              <w:spacing w:after="0"/>
              <w:jc w:val="center"/>
              <w:rPr>
                <w:rFonts w:cstheme="minorHAnsi"/>
                <w:b/>
                <w:bCs/>
                <w:color w:val="000000"/>
                <w:lang w:val="es-419" w:eastAsia="en-US"/>
              </w:rPr>
            </w:pPr>
          </w:p>
          <w:p w14:paraId="1A873EF7" w14:textId="77777777" w:rsidR="003310AE" w:rsidRPr="00541E05" w:rsidRDefault="003310AE" w:rsidP="005F5BE6">
            <w:pPr>
              <w:spacing w:after="0"/>
              <w:jc w:val="center"/>
              <w:rPr>
                <w:rFonts w:cstheme="minorHAnsi"/>
                <w:b/>
                <w:bCs/>
                <w:color w:val="000000"/>
                <w:lang w:val="es-419" w:eastAsia="en-US"/>
              </w:rPr>
            </w:pPr>
          </w:p>
          <w:p w14:paraId="48025B3C" w14:textId="7588A086" w:rsidR="00D67B4A" w:rsidRDefault="00D67B4A" w:rsidP="007A4C4C">
            <w:pPr>
              <w:spacing w:after="0"/>
              <w:jc w:val="center"/>
              <w:rPr>
                <w:rFonts w:cstheme="minorHAnsi"/>
                <w:color w:val="000000"/>
                <w:lang w:val="es-419" w:eastAsia="en-US"/>
              </w:rPr>
            </w:pPr>
          </w:p>
          <w:p w14:paraId="59EBD34C" w14:textId="471600C5" w:rsidR="00660760" w:rsidRDefault="00660760" w:rsidP="007A4C4C">
            <w:pPr>
              <w:spacing w:after="0"/>
              <w:jc w:val="center"/>
              <w:rPr>
                <w:rFonts w:cstheme="minorHAnsi"/>
                <w:color w:val="000000"/>
                <w:lang w:val="es-419" w:eastAsia="en-US"/>
              </w:rPr>
            </w:pPr>
          </w:p>
          <w:p w14:paraId="32287091" w14:textId="54732CD6" w:rsidR="00660760" w:rsidRDefault="00660760" w:rsidP="007A4C4C">
            <w:pPr>
              <w:spacing w:after="0"/>
              <w:jc w:val="center"/>
              <w:rPr>
                <w:rFonts w:cstheme="minorHAnsi"/>
                <w:color w:val="000000"/>
                <w:lang w:val="es-419" w:eastAsia="en-US"/>
              </w:rPr>
            </w:pPr>
          </w:p>
          <w:p w14:paraId="618BF67D" w14:textId="517C1710" w:rsidR="00660760" w:rsidRDefault="00660760" w:rsidP="007A4C4C">
            <w:pPr>
              <w:spacing w:after="0"/>
              <w:jc w:val="center"/>
              <w:rPr>
                <w:rFonts w:cstheme="minorHAnsi"/>
                <w:color w:val="000000"/>
                <w:lang w:val="es-419" w:eastAsia="en-US"/>
              </w:rPr>
            </w:pPr>
          </w:p>
          <w:p w14:paraId="208DB21B" w14:textId="76F681DC" w:rsidR="00660760" w:rsidRDefault="00660760" w:rsidP="007A4C4C">
            <w:pPr>
              <w:spacing w:after="0"/>
              <w:jc w:val="center"/>
              <w:rPr>
                <w:rFonts w:cstheme="minorHAnsi"/>
                <w:color w:val="000000"/>
                <w:lang w:val="es-419" w:eastAsia="en-US"/>
              </w:rPr>
            </w:pPr>
          </w:p>
          <w:p w14:paraId="69E0BCC5" w14:textId="6DB6C87A" w:rsidR="00660760" w:rsidRDefault="00660760" w:rsidP="007A4C4C">
            <w:pPr>
              <w:spacing w:after="0"/>
              <w:jc w:val="center"/>
              <w:rPr>
                <w:rFonts w:cstheme="minorHAnsi"/>
                <w:color w:val="000000"/>
                <w:lang w:val="es-419" w:eastAsia="en-US"/>
              </w:rPr>
            </w:pPr>
          </w:p>
          <w:p w14:paraId="1835D447" w14:textId="641D6741" w:rsidR="00660760" w:rsidRDefault="00660760" w:rsidP="007A4C4C">
            <w:pPr>
              <w:spacing w:after="0"/>
              <w:jc w:val="center"/>
              <w:rPr>
                <w:rFonts w:cstheme="minorHAnsi"/>
                <w:color w:val="000000"/>
                <w:lang w:val="es-419" w:eastAsia="en-US"/>
              </w:rPr>
            </w:pPr>
          </w:p>
          <w:p w14:paraId="70933322" w14:textId="77777777" w:rsidR="00660760" w:rsidRDefault="00660760" w:rsidP="004211D4">
            <w:pPr>
              <w:spacing w:after="0"/>
              <w:rPr>
                <w:rFonts w:cstheme="minorHAnsi"/>
                <w:color w:val="000000"/>
                <w:lang w:val="es-419" w:eastAsia="en-US"/>
              </w:rPr>
            </w:pPr>
          </w:p>
          <w:p w14:paraId="3DA15AC8" w14:textId="77777777" w:rsidR="00660760" w:rsidRDefault="00660760" w:rsidP="007A4C4C">
            <w:pPr>
              <w:spacing w:after="0"/>
              <w:jc w:val="center"/>
              <w:rPr>
                <w:rFonts w:cstheme="minorHAnsi"/>
                <w:color w:val="000000"/>
                <w:lang w:val="es-419" w:eastAsia="en-US"/>
              </w:rPr>
            </w:pPr>
          </w:p>
          <w:p w14:paraId="7D4C75B2" w14:textId="77777777" w:rsidR="00660760" w:rsidRDefault="00660760" w:rsidP="007A4C4C">
            <w:pPr>
              <w:spacing w:after="0"/>
              <w:jc w:val="center"/>
              <w:rPr>
                <w:rFonts w:cstheme="minorHAnsi"/>
                <w:color w:val="000000"/>
                <w:lang w:val="es-419" w:eastAsia="en-US"/>
              </w:rPr>
            </w:pPr>
          </w:p>
          <w:p w14:paraId="77E7CDA8" w14:textId="77777777" w:rsidR="00660760" w:rsidRDefault="00660760" w:rsidP="007A4C4C">
            <w:pPr>
              <w:spacing w:after="0"/>
              <w:jc w:val="center"/>
              <w:rPr>
                <w:rFonts w:cstheme="minorHAnsi"/>
                <w:color w:val="000000"/>
                <w:lang w:val="es-419" w:eastAsia="en-US"/>
              </w:rPr>
            </w:pPr>
          </w:p>
          <w:p w14:paraId="59018B53" w14:textId="77777777" w:rsidR="00660760" w:rsidRDefault="00660760" w:rsidP="007A4C4C">
            <w:pPr>
              <w:spacing w:after="0"/>
              <w:jc w:val="center"/>
              <w:rPr>
                <w:rFonts w:cstheme="minorHAnsi"/>
                <w:color w:val="000000"/>
                <w:lang w:val="es-419" w:eastAsia="en-US"/>
              </w:rPr>
            </w:pPr>
          </w:p>
          <w:p w14:paraId="702FDCE1" w14:textId="77777777" w:rsidR="00660760" w:rsidRDefault="00660760" w:rsidP="007A4C4C">
            <w:pPr>
              <w:spacing w:after="0"/>
              <w:jc w:val="center"/>
              <w:rPr>
                <w:rFonts w:cstheme="minorHAnsi"/>
                <w:color w:val="000000"/>
                <w:lang w:val="es-419" w:eastAsia="en-US"/>
              </w:rPr>
            </w:pPr>
          </w:p>
          <w:p w14:paraId="7A1F3D30" w14:textId="77777777" w:rsidR="00660760" w:rsidRDefault="00660760" w:rsidP="007A4C4C">
            <w:pPr>
              <w:spacing w:after="0"/>
              <w:jc w:val="center"/>
              <w:rPr>
                <w:rFonts w:cstheme="minorHAnsi"/>
                <w:color w:val="000000"/>
                <w:lang w:val="es-419" w:eastAsia="en-US"/>
              </w:rPr>
            </w:pPr>
          </w:p>
          <w:p w14:paraId="64BEA96E" w14:textId="77777777" w:rsidR="00660760" w:rsidRDefault="00660760" w:rsidP="007A4C4C">
            <w:pPr>
              <w:spacing w:after="0"/>
              <w:jc w:val="center"/>
              <w:rPr>
                <w:rFonts w:cstheme="minorHAnsi"/>
                <w:color w:val="000000"/>
                <w:lang w:val="es-419" w:eastAsia="en-US"/>
              </w:rPr>
            </w:pPr>
          </w:p>
          <w:p w14:paraId="441CAE4F" w14:textId="77777777" w:rsidR="00660760" w:rsidRDefault="00660760" w:rsidP="007A4C4C">
            <w:pPr>
              <w:spacing w:after="0"/>
              <w:jc w:val="center"/>
              <w:rPr>
                <w:rFonts w:cstheme="minorHAnsi"/>
                <w:color w:val="000000"/>
                <w:lang w:val="es-419" w:eastAsia="en-US"/>
              </w:rPr>
            </w:pPr>
          </w:p>
          <w:p w14:paraId="7CB43B8D" w14:textId="0176C2D2" w:rsidR="00660760" w:rsidRPr="007A4C4C" w:rsidRDefault="00660760" w:rsidP="007A4C4C">
            <w:pPr>
              <w:spacing w:after="0"/>
              <w:jc w:val="center"/>
              <w:rPr>
                <w:rFonts w:cstheme="minorHAnsi"/>
                <w:color w:val="000000"/>
                <w:lang w:val="es-419" w:eastAsia="en-US"/>
              </w:rPr>
            </w:pPr>
          </w:p>
        </w:tc>
        <w:tc>
          <w:tcPr>
            <w:tcW w:w="2130" w:type="dxa"/>
          </w:tcPr>
          <w:p w14:paraId="3AC7746C" w14:textId="77777777" w:rsidR="00D67B4A" w:rsidRDefault="00D67B4A" w:rsidP="00957190">
            <w:pPr>
              <w:spacing w:after="0"/>
              <w:jc w:val="both"/>
              <w:rPr>
                <w:b/>
                <w:bCs/>
                <w:color w:val="002060"/>
                <w:sz w:val="24"/>
                <w:lang w:val="es-419"/>
              </w:rPr>
            </w:pPr>
          </w:p>
          <w:p w14:paraId="295D8018" w14:textId="10CA25E2" w:rsidR="00D67B4A" w:rsidRDefault="00D67B4A" w:rsidP="007A4C4C">
            <w:pPr>
              <w:spacing w:after="0"/>
              <w:jc w:val="center"/>
              <w:rPr>
                <w:b/>
                <w:bCs/>
                <w:color w:val="002060"/>
                <w:sz w:val="24"/>
                <w:lang w:val="es-419"/>
              </w:rPr>
            </w:pPr>
            <w:r>
              <w:rPr>
                <w:b/>
                <w:bCs/>
                <w:color w:val="002060"/>
                <w:sz w:val="24"/>
                <w:lang w:val="es-419"/>
              </w:rPr>
              <w:t>Para evaluar con el experto</w:t>
            </w:r>
          </w:p>
        </w:tc>
        <w:tc>
          <w:tcPr>
            <w:tcW w:w="1391" w:type="dxa"/>
          </w:tcPr>
          <w:p w14:paraId="6D9E4249" w14:textId="77777777" w:rsidR="00D67B4A" w:rsidRDefault="00D67B4A" w:rsidP="00957190">
            <w:pPr>
              <w:spacing w:after="0"/>
              <w:jc w:val="both"/>
              <w:rPr>
                <w:b/>
                <w:bCs/>
                <w:color w:val="002060"/>
                <w:sz w:val="24"/>
                <w:lang w:val="es-419"/>
              </w:rPr>
            </w:pPr>
          </w:p>
          <w:p w14:paraId="0619C97D" w14:textId="77777777" w:rsidR="00D67B4A" w:rsidRDefault="00D67B4A" w:rsidP="007A4C4C">
            <w:pPr>
              <w:spacing w:after="0"/>
              <w:jc w:val="center"/>
              <w:rPr>
                <w:b/>
                <w:bCs/>
                <w:color w:val="002060"/>
                <w:sz w:val="24"/>
                <w:lang w:val="es-419"/>
              </w:rPr>
            </w:pPr>
            <w:r>
              <w:rPr>
                <w:b/>
                <w:bCs/>
                <w:color w:val="002060"/>
                <w:sz w:val="24"/>
                <w:lang w:val="es-419"/>
              </w:rPr>
              <w:t>6</w:t>
            </w:r>
          </w:p>
          <w:p w14:paraId="0307D38B" w14:textId="0911D551" w:rsidR="00D67B4A" w:rsidRPr="00B34C42" w:rsidRDefault="00D67B4A" w:rsidP="007A4C4C">
            <w:pPr>
              <w:spacing w:after="0"/>
              <w:jc w:val="center"/>
              <w:rPr>
                <w:color w:val="002060"/>
                <w:sz w:val="24"/>
                <w:lang w:val="es-419"/>
              </w:rPr>
            </w:pPr>
            <w:r w:rsidRPr="00B34C42">
              <w:rPr>
                <w:color w:val="002060"/>
                <w:sz w:val="24"/>
                <w:lang w:val="es-419"/>
              </w:rPr>
              <w:t>16 de noviembre</w:t>
            </w:r>
          </w:p>
        </w:tc>
        <w:tc>
          <w:tcPr>
            <w:tcW w:w="1474" w:type="dxa"/>
          </w:tcPr>
          <w:p w14:paraId="54B8740E" w14:textId="77777777" w:rsidR="00D67B4A" w:rsidRPr="00EF0AF4" w:rsidRDefault="00D67B4A" w:rsidP="007A4C4C">
            <w:pPr>
              <w:spacing w:after="0"/>
              <w:jc w:val="center"/>
              <w:rPr>
                <w:color w:val="002060"/>
                <w:lang w:val="en-US"/>
              </w:rPr>
            </w:pPr>
          </w:p>
          <w:p w14:paraId="49B0EB1A" w14:textId="0830466F" w:rsidR="003310AE" w:rsidRPr="00660760" w:rsidRDefault="003310AE" w:rsidP="007A4C4C">
            <w:pPr>
              <w:spacing w:after="0"/>
              <w:jc w:val="center"/>
              <w:rPr>
                <w:color w:val="002060"/>
                <w:lang w:val="en-US"/>
              </w:rPr>
            </w:pPr>
            <w:r w:rsidRPr="00660760">
              <w:rPr>
                <w:color w:val="002060"/>
                <w:lang w:val="en-US"/>
              </w:rPr>
              <w:t>9:00h – 9:</w:t>
            </w:r>
            <w:r w:rsidR="00660760">
              <w:rPr>
                <w:color w:val="002060"/>
                <w:lang w:val="en-US"/>
              </w:rPr>
              <w:t>40</w:t>
            </w:r>
            <w:r w:rsidRPr="00660760">
              <w:rPr>
                <w:color w:val="002060"/>
                <w:lang w:val="en-US"/>
              </w:rPr>
              <w:t xml:space="preserve"> hrs</w:t>
            </w:r>
          </w:p>
          <w:p w14:paraId="46A29BF6" w14:textId="674614E4" w:rsidR="007B6132" w:rsidRPr="00660760" w:rsidRDefault="007B6132" w:rsidP="007A4C4C">
            <w:pPr>
              <w:spacing w:after="0"/>
              <w:jc w:val="center"/>
              <w:rPr>
                <w:color w:val="002060"/>
                <w:lang w:val="en-US"/>
              </w:rPr>
            </w:pPr>
          </w:p>
          <w:p w14:paraId="069C5795" w14:textId="36D8A00F" w:rsidR="007B6132" w:rsidRPr="00660760" w:rsidRDefault="007B6132" w:rsidP="007A4C4C">
            <w:pPr>
              <w:spacing w:after="0"/>
              <w:jc w:val="center"/>
              <w:rPr>
                <w:color w:val="002060"/>
                <w:lang w:val="en-US"/>
              </w:rPr>
            </w:pPr>
          </w:p>
          <w:p w14:paraId="2F812A61" w14:textId="0943974B" w:rsidR="007B6132" w:rsidRPr="00660760" w:rsidRDefault="007B6132" w:rsidP="007A4C4C">
            <w:pPr>
              <w:spacing w:after="0"/>
              <w:jc w:val="center"/>
              <w:rPr>
                <w:color w:val="002060"/>
                <w:lang w:val="en-US"/>
              </w:rPr>
            </w:pPr>
          </w:p>
          <w:p w14:paraId="010FD9BD" w14:textId="5820D1B2" w:rsidR="007B6132" w:rsidRPr="00660760" w:rsidRDefault="007B6132" w:rsidP="007A4C4C">
            <w:pPr>
              <w:spacing w:after="0"/>
              <w:jc w:val="center"/>
              <w:rPr>
                <w:color w:val="002060"/>
                <w:lang w:val="en-US"/>
              </w:rPr>
            </w:pPr>
          </w:p>
          <w:p w14:paraId="7E196FAE" w14:textId="30DE5F99" w:rsidR="007B6132" w:rsidRPr="00660760" w:rsidRDefault="007B6132" w:rsidP="007A4C4C">
            <w:pPr>
              <w:spacing w:after="0"/>
              <w:jc w:val="center"/>
              <w:rPr>
                <w:color w:val="002060"/>
                <w:lang w:val="en-US"/>
              </w:rPr>
            </w:pPr>
          </w:p>
          <w:p w14:paraId="5E062DF2" w14:textId="2E1D940D" w:rsidR="007B6132" w:rsidRPr="00660760" w:rsidRDefault="007B6132" w:rsidP="007A4C4C">
            <w:pPr>
              <w:spacing w:after="0"/>
              <w:jc w:val="center"/>
              <w:rPr>
                <w:color w:val="002060"/>
                <w:lang w:val="en-US"/>
              </w:rPr>
            </w:pPr>
          </w:p>
          <w:p w14:paraId="3FC58938" w14:textId="182E02A9" w:rsidR="007B6132" w:rsidRPr="00660760" w:rsidRDefault="007B6132" w:rsidP="007A4C4C">
            <w:pPr>
              <w:spacing w:after="0"/>
              <w:jc w:val="center"/>
              <w:rPr>
                <w:color w:val="002060"/>
                <w:lang w:val="en-US"/>
              </w:rPr>
            </w:pPr>
          </w:p>
          <w:p w14:paraId="3828D4A7" w14:textId="1172DA8B" w:rsidR="007B6132" w:rsidRPr="00660760" w:rsidRDefault="007B6132" w:rsidP="007A4C4C">
            <w:pPr>
              <w:spacing w:after="0"/>
              <w:jc w:val="center"/>
              <w:rPr>
                <w:color w:val="002060"/>
                <w:lang w:val="en-US"/>
              </w:rPr>
            </w:pPr>
          </w:p>
          <w:p w14:paraId="7E36D218" w14:textId="1826ED7D" w:rsidR="007B6132" w:rsidRPr="00660760" w:rsidRDefault="007B6132" w:rsidP="007A4C4C">
            <w:pPr>
              <w:spacing w:after="0"/>
              <w:jc w:val="center"/>
              <w:rPr>
                <w:color w:val="002060"/>
                <w:lang w:val="en-US"/>
              </w:rPr>
            </w:pPr>
          </w:p>
          <w:p w14:paraId="2871972C" w14:textId="28C146C2" w:rsidR="007B6132" w:rsidRPr="00660760" w:rsidRDefault="007B6132" w:rsidP="007A4C4C">
            <w:pPr>
              <w:spacing w:after="0"/>
              <w:jc w:val="center"/>
              <w:rPr>
                <w:color w:val="002060"/>
                <w:lang w:val="en-US"/>
              </w:rPr>
            </w:pPr>
          </w:p>
          <w:p w14:paraId="19C436CD" w14:textId="17772467" w:rsidR="007B6132" w:rsidRPr="00660760" w:rsidRDefault="007B6132" w:rsidP="007A4C4C">
            <w:pPr>
              <w:spacing w:after="0"/>
              <w:jc w:val="center"/>
              <w:rPr>
                <w:color w:val="002060"/>
                <w:lang w:val="en-US"/>
              </w:rPr>
            </w:pPr>
          </w:p>
          <w:p w14:paraId="50BC334C" w14:textId="5F08C712" w:rsidR="007B6132" w:rsidRPr="00660760" w:rsidRDefault="007B6132" w:rsidP="007A4C4C">
            <w:pPr>
              <w:spacing w:after="0"/>
              <w:jc w:val="center"/>
              <w:rPr>
                <w:color w:val="002060"/>
                <w:lang w:val="en-US"/>
              </w:rPr>
            </w:pPr>
          </w:p>
          <w:p w14:paraId="6EC9DCEC" w14:textId="512D2C57" w:rsidR="007B6132" w:rsidRPr="00660760" w:rsidRDefault="007B6132" w:rsidP="007A4C4C">
            <w:pPr>
              <w:spacing w:after="0"/>
              <w:jc w:val="center"/>
              <w:rPr>
                <w:color w:val="002060"/>
                <w:lang w:val="en-US"/>
              </w:rPr>
            </w:pPr>
          </w:p>
          <w:p w14:paraId="4D0AE0F1" w14:textId="35646780" w:rsidR="007B6132" w:rsidRPr="00660760" w:rsidRDefault="007B6132" w:rsidP="007A4C4C">
            <w:pPr>
              <w:spacing w:after="0"/>
              <w:jc w:val="center"/>
              <w:rPr>
                <w:color w:val="002060"/>
                <w:lang w:val="en-US"/>
              </w:rPr>
            </w:pPr>
          </w:p>
          <w:p w14:paraId="67E36D31" w14:textId="1AE0ECE2" w:rsidR="007B6132" w:rsidRPr="00660760" w:rsidRDefault="007B6132" w:rsidP="007A4C4C">
            <w:pPr>
              <w:spacing w:after="0"/>
              <w:jc w:val="center"/>
              <w:rPr>
                <w:color w:val="002060"/>
                <w:lang w:val="en-US"/>
              </w:rPr>
            </w:pPr>
          </w:p>
          <w:p w14:paraId="41EC6C26" w14:textId="4250F83A" w:rsidR="007B6132" w:rsidRPr="00660760" w:rsidRDefault="007B6132" w:rsidP="007A4C4C">
            <w:pPr>
              <w:spacing w:after="0"/>
              <w:jc w:val="center"/>
              <w:rPr>
                <w:color w:val="002060"/>
                <w:lang w:val="en-US"/>
              </w:rPr>
            </w:pPr>
            <w:r w:rsidRPr="00660760">
              <w:rPr>
                <w:color w:val="002060"/>
                <w:lang w:val="en-US"/>
              </w:rPr>
              <w:lastRenderedPageBreak/>
              <w:t>9:</w:t>
            </w:r>
            <w:r w:rsidR="00660760">
              <w:rPr>
                <w:color w:val="002060"/>
                <w:lang w:val="en-US"/>
              </w:rPr>
              <w:t>40</w:t>
            </w:r>
            <w:r w:rsidRPr="00660760">
              <w:rPr>
                <w:color w:val="002060"/>
                <w:lang w:val="en-US"/>
              </w:rPr>
              <w:t>h – 10:</w:t>
            </w:r>
            <w:r w:rsidR="00660760">
              <w:rPr>
                <w:color w:val="002060"/>
                <w:lang w:val="en-US"/>
              </w:rPr>
              <w:t>00</w:t>
            </w:r>
            <w:r w:rsidRPr="00660760">
              <w:rPr>
                <w:color w:val="002060"/>
                <w:lang w:val="en-US"/>
              </w:rPr>
              <w:t xml:space="preserve"> hrs  </w:t>
            </w:r>
          </w:p>
          <w:p w14:paraId="39E63F8E" w14:textId="77777777" w:rsidR="003310AE" w:rsidRPr="00660760" w:rsidRDefault="003310AE" w:rsidP="007A4C4C">
            <w:pPr>
              <w:spacing w:after="0"/>
              <w:jc w:val="center"/>
              <w:rPr>
                <w:color w:val="002060"/>
                <w:lang w:val="en-US"/>
              </w:rPr>
            </w:pPr>
          </w:p>
          <w:p w14:paraId="78C251A4" w14:textId="77777777" w:rsidR="003310AE" w:rsidRPr="00660760" w:rsidRDefault="003310AE" w:rsidP="007A4C4C">
            <w:pPr>
              <w:spacing w:after="0"/>
              <w:jc w:val="center"/>
              <w:rPr>
                <w:color w:val="002060"/>
                <w:lang w:val="en-US"/>
              </w:rPr>
            </w:pPr>
          </w:p>
          <w:p w14:paraId="3E8C46A7" w14:textId="77777777" w:rsidR="003310AE" w:rsidRPr="00660760" w:rsidRDefault="003310AE" w:rsidP="007A4C4C">
            <w:pPr>
              <w:spacing w:after="0"/>
              <w:jc w:val="center"/>
              <w:rPr>
                <w:color w:val="002060"/>
                <w:lang w:val="en-US"/>
              </w:rPr>
            </w:pPr>
          </w:p>
          <w:p w14:paraId="7A27E319" w14:textId="77777777" w:rsidR="003310AE" w:rsidRPr="00660760" w:rsidRDefault="003310AE" w:rsidP="007A4C4C">
            <w:pPr>
              <w:spacing w:after="0"/>
              <w:jc w:val="center"/>
              <w:rPr>
                <w:color w:val="002060"/>
                <w:lang w:val="en-US"/>
              </w:rPr>
            </w:pPr>
          </w:p>
          <w:p w14:paraId="23EB51A7" w14:textId="77777777" w:rsidR="003310AE" w:rsidRPr="00660760" w:rsidRDefault="003310AE" w:rsidP="007A4C4C">
            <w:pPr>
              <w:spacing w:after="0"/>
              <w:jc w:val="center"/>
              <w:rPr>
                <w:color w:val="002060"/>
                <w:lang w:val="en-US"/>
              </w:rPr>
            </w:pPr>
          </w:p>
          <w:p w14:paraId="71C407A6" w14:textId="0341783B" w:rsidR="003310AE" w:rsidRPr="00660760" w:rsidRDefault="007B6132" w:rsidP="007A4C4C">
            <w:pPr>
              <w:spacing w:after="0"/>
              <w:jc w:val="center"/>
              <w:rPr>
                <w:color w:val="002060"/>
                <w:lang w:val="en-US"/>
              </w:rPr>
            </w:pPr>
            <w:r w:rsidRPr="00660760">
              <w:rPr>
                <w:color w:val="002060"/>
                <w:lang w:val="en-US"/>
              </w:rPr>
              <w:t>10:00 – 10:</w:t>
            </w:r>
            <w:r w:rsidR="004211D4">
              <w:rPr>
                <w:color w:val="002060"/>
                <w:lang w:val="en-US"/>
              </w:rPr>
              <w:t>15</w:t>
            </w:r>
            <w:r w:rsidRPr="00660760">
              <w:rPr>
                <w:color w:val="002060"/>
                <w:lang w:val="en-US"/>
              </w:rPr>
              <w:t xml:space="preserve"> hrs </w:t>
            </w:r>
          </w:p>
          <w:p w14:paraId="463FAC23" w14:textId="13BBA2A5" w:rsidR="007B6132" w:rsidRPr="00660760" w:rsidRDefault="007B6132" w:rsidP="007A4C4C">
            <w:pPr>
              <w:spacing w:after="0"/>
              <w:jc w:val="center"/>
              <w:rPr>
                <w:color w:val="002060"/>
                <w:lang w:val="en-US"/>
              </w:rPr>
            </w:pPr>
          </w:p>
          <w:p w14:paraId="205B44F2" w14:textId="6870C9CF" w:rsidR="007B6132" w:rsidRPr="00660760" w:rsidRDefault="007B6132" w:rsidP="007A4C4C">
            <w:pPr>
              <w:spacing w:after="0"/>
              <w:jc w:val="center"/>
              <w:rPr>
                <w:color w:val="002060"/>
                <w:lang w:val="en-US"/>
              </w:rPr>
            </w:pPr>
          </w:p>
          <w:p w14:paraId="49FAF87E" w14:textId="3C1BE200" w:rsidR="007B6132" w:rsidRPr="00660760" w:rsidRDefault="007B6132" w:rsidP="007A4C4C">
            <w:pPr>
              <w:spacing w:after="0"/>
              <w:jc w:val="center"/>
              <w:rPr>
                <w:color w:val="002060"/>
                <w:lang w:val="en-US"/>
              </w:rPr>
            </w:pPr>
          </w:p>
          <w:p w14:paraId="351BD42D" w14:textId="77777777" w:rsidR="00660760" w:rsidRDefault="00660760" w:rsidP="007A4C4C">
            <w:pPr>
              <w:spacing w:after="0"/>
              <w:jc w:val="center"/>
              <w:rPr>
                <w:color w:val="002060"/>
                <w:lang w:val="en-US"/>
              </w:rPr>
            </w:pPr>
          </w:p>
          <w:p w14:paraId="7FAE2C98" w14:textId="77777777" w:rsidR="007B6132" w:rsidRPr="00660760" w:rsidRDefault="007B6132" w:rsidP="007A4C4C">
            <w:pPr>
              <w:spacing w:after="0"/>
              <w:jc w:val="center"/>
              <w:rPr>
                <w:color w:val="002060"/>
                <w:lang w:val="en-US"/>
              </w:rPr>
            </w:pPr>
          </w:p>
          <w:p w14:paraId="5C5C8A37" w14:textId="77777777" w:rsidR="003310AE" w:rsidRPr="00660760" w:rsidRDefault="003310AE" w:rsidP="007A4C4C">
            <w:pPr>
              <w:spacing w:after="0"/>
              <w:jc w:val="center"/>
              <w:rPr>
                <w:color w:val="002060"/>
                <w:lang w:val="en-US"/>
              </w:rPr>
            </w:pPr>
          </w:p>
          <w:p w14:paraId="6330F7C6" w14:textId="77777777" w:rsidR="003310AE" w:rsidRPr="00660760" w:rsidRDefault="003310AE" w:rsidP="007A4C4C">
            <w:pPr>
              <w:spacing w:after="0"/>
              <w:jc w:val="center"/>
              <w:rPr>
                <w:color w:val="002060"/>
                <w:lang w:val="en-US"/>
              </w:rPr>
            </w:pPr>
          </w:p>
          <w:p w14:paraId="1CAE5A24" w14:textId="77777777" w:rsidR="003310AE" w:rsidRPr="00660760" w:rsidRDefault="003310AE" w:rsidP="007A4C4C">
            <w:pPr>
              <w:spacing w:after="0"/>
              <w:jc w:val="center"/>
              <w:rPr>
                <w:color w:val="002060"/>
                <w:lang w:val="en-US"/>
              </w:rPr>
            </w:pPr>
          </w:p>
          <w:p w14:paraId="084FE513" w14:textId="77777777" w:rsidR="003310AE" w:rsidRPr="00660760" w:rsidRDefault="003310AE" w:rsidP="007A4C4C">
            <w:pPr>
              <w:spacing w:after="0"/>
              <w:jc w:val="center"/>
              <w:rPr>
                <w:color w:val="002060"/>
                <w:lang w:val="en-US"/>
              </w:rPr>
            </w:pPr>
          </w:p>
          <w:p w14:paraId="1C356556" w14:textId="77777777" w:rsidR="003310AE" w:rsidRPr="00660760" w:rsidRDefault="003310AE" w:rsidP="007A4C4C">
            <w:pPr>
              <w:spacing w:after="0"/>
              <w:jc w:val="center"/>
              <w:rPr>
                <w:color w:val="002060"/>
                <w:lang w:val="en-US"/>
              </w:rPr>
            </w:pPr>
          </w:p>
          <w:p w14:paraId="2D322423" w14:textId="77777777" w:rsidR="003310AE" w:rsidRPr="00660760" w:rsidRDefault="003310AE" w:rsidP="007A4C4C">
            <w:pPr>
              <w:spacing w:after="0"/>
              <w:jc w:val="center"/>
              <w:rPr>
                <w:color w:val="002060"/>
                <w:lang w:val="en-US"/>
              </w:rPr>
            </w:pPr>
          </w:p>
          <w:p w14:paraId="7A8AF409" w14:textId="619C0D04" w:rsidR="003310AE" w:rsidRPr="00660760" w:rsidRDefault="003310AE" w:rsidP="007A4C4C">
            <w:pPr>
              <w:spacing w:after="0"/>
              <w:jc w:val="center"/>
              <w:rPr>
                <w:color w:val="002060"/>
                <w:lang w:val="en-US"/>
              </w:rPr>
            </w:pPr>
          </w:p>
          <w:p w14:paraId="2BF556DD" w14:textId="77777777" w:rsidR="009513E1" w:rsidRDefault="009513E1" w:rsidP="007A4C4C">
            <w:pPr>
              <w:spacing w:after="0"/>
              <w:jc w:val="center"/>
              <w:rPr>
                <w:color w:val="002060"/>
                <w:lang w:val="en-US"/>
              </w:rPr>
            </w:pPr>
          </w:p>
          <w:p w14:paraId="200343BA" w14:textId="77777777" w:rsidR="003310AE" w:rsidRDefault="003310AE" w:rsidP="007A4C4C">
            <w:pPr>
              <w:spacing w:after="0"/>
              <w:jc w:val="center"/>
              <w:rPr>
                <w:color w:val="002060"/>
                <w:lang w:val="en-US"/>
              </w:rPr>
            </w:pPr>
          </w:p>
          <w:p w14:paraId="0AFFEDDB" w14:textId="77777777" w:rsidR="00660760" w:rsidRDefault="00660760" w:rsidP="007A4C4C">
            <w:pPr>
              <w:spacing w:after="0"/>
              <w:jc w:val="center"/>
              <w:rPr>
                <w:color w:val="002060"/>
                <w:lang w:val="en-US"/>
              </w:rPr>
            </w:pPr>
          </w:p>
          <w:p w14:paraId="02A27406" w14:textId="77777777" w:rsidR="009513E1" w:rsidRDefault="009513E1" w:rsidP="007A4C4C">
            <w:pPr>
              <w:spacing w:after="0"/>
              <w:jc w:val="center"/>
              <w:rPr>
                <w:color w:val="002060"/>
                <w:lang w:val="en-US"/>
              </w:rPr>
            </w:pPr>
          </w:p>
          <w:p w14:paraId="7ED2E0A9" w14:textId="77777777" w:rsidR="009513E1" w:rsidRDefault="009513E1" w:rsidP="007A4C4C">
            <w:pPr>
              <w:spacing w:after="0"/>
              <w:jc w:val="center"/>
              <w:rPr>
                <w:color w:val="002060"/>
                <w:lang w:val="en-US"/>
              </w:rPr>
            </w:pPr>
          </w:p>
          <w:p w14:paraId="127E73B9" w14:textId="77777777" w:rsidR="009513E1" w:rsidRDefault="009513E1" w:rsidP="007A4C4C">
            <w:pPr>
              <w:spacing w:after="0"/>
              <w:jc w:val="center"/>
              <w:rPr>
                <w:color w:val="002060"/>
                <w:lang w:val="en-US"/>
              </w:rPr>
            </w:pPr>
          </w:p>
          <w:p w14:paraId="763213BB" w14:textId="212891A9" w:rsidR="00660760" w:rsidRPr="00660760" w:rsidRDefault="00660760" w:rsidP="004211D4">
            <w:pPr>
              <w:spacing w:after="0"/>
              <w:rPr>
                <w:color w:val="002060"/>
                <w:lang w:val="en-US"/>
              </w:rPr>
            </w:pPr>
          </w:p>
        </w:tc>
        <w:tc>
          <w:tcPr>
            <w:tcW w:w="1970" w:type="dxa"/>
          </w:tcPr>
          <w:p w14:paraId="1AA2B6CA" w14:textId="77777777" w:rsidR="00660760" w:rsidRPr="00EF0AF4" w:rsidRDefault="00660760" w:rsidP="007A4C4C">
            <w:pPr>
              <w:spacing w:after="0"/>
              <w:jc w:val="center"/>
              <w:rPr>
                <w:b/>
                <w:bCs/>
                <w:color w:val="002060"/>
                <w:lang w:val="es-UY"/>
              </w:rPr>
            </w:pPr>
          </w:p>
          <w:p w14:paraId="70B7D39F" w14:textId="6AFA2D24" w:rsidR="00D67B4A" w:rsidRDefault="00D67B4A" w:rsidP="007A4C4C">
            <w:pPr>
              <w:spacing w:after="0"/>
              <w:jc w:val="center"/>
              <w:rPr>
                <w:b/>
                <w:bCs/>
                <w:color w:val="002060"/>
                <w:lang w:val="es-419"/>
              </w:rPr>
            </w:pPr>
            <w:r>
              <w:rPr>
                <w:b/>
                <w:bCs/>
                <w:color w:val="002060"/>
                <w:lang w:val="es-419"/>
              </w:rPr>
              <w:t xml:space="preserve">Parte teórica: </w:t>
            </w:r>
          </w:p>
          <w:p w14:paraId="4170CBA3" w14:textId="7FFCAEE4" w:rsidR="00D67B4A" w:rsidRPr="009513E1" w:rsidRDefault="00D67B4A" w:rsidP="007A4C4C">
            <w:pPr>
              <w:spacing w:after="0"/>
              <w:jc w:val="center"/>
              <w:rPr>
                <w:lang w:val="es-419"/>
              </w:rPr>
            </w:pPr>
            <w:r w:rsidRPr="009513E1">
              <w:rPr>
                <w:lang w:val="es-419"/>
              </w:rPr>
              <w:t xml:space="preserve">Paolo Giordano </w:t>
            </w:r>
          </w:p>
          <w:p w14:paraId="118BEDA4" w14:textId="77777777" w:rsidR="00D67B4A" w:rsidRDefault="00D67B4A" w:rsidP="007A4C4C">
            <w:pPr>
              <w:spacing w:after="0"/>
              <w:jc w:val="center"/>
              <w:rPr>
                <w:color w:val="002060"/>
                <w:lang w:val="es-419"/>
              </w:rPr>
            </w:pPr>
          </w:p>
          <w:p w14:paraId="6A885890" w14:textId="77777777" w:rsidR="007B6132" w:rsidRDefault="007B6132" w:rsidP="007A4C4C">
            <w:pPr>
              <w:spacing w:after="0"/>
              <w:jc w:val="center"/>
              <w:rPr>
                <w:b/>
                <w:bCs/>
                <w:color w:val="002060"/>
                <w:lang w:val="es-419"/>
              </w:rPr>
            </w:pPr>
          </w:p>
          <w:p w14:paraId="0B0FDF45" w14:textId="77777777" w:rsidR="007B6132" w:rsidRDefault="007B6132" w:rsidP="007A4C4C">
            <w:pPr>
              <w:spacing w:after="0"/>
              <w:jc w:val="center"/>
              <w:rPr>
                <w:b/>
                <w:bCs/>
                <w:color w:val="002060"/>
                <w:lang w:val="es-419"/>
              </w:rPr>
            </w:pPr>
          </w:p>
          <w:p w14:paraId="296838E4" w14:textId="77777777" w:rsidR="007B6132" w:rsidRDefault="007B6132" w:rsidP="007A4C4C">
            <w:pPr>
              <w:spacing w:after="0"/>
              <w:jc w:val="center"/>
              <w:rPr>
                <w:b/>
                <w:bCs/>
                <w:color w:val="002060"/>
                <w:lang w:val="es-419"/>
              </w:rPr>
            </w:pPr>
          </w:p>
          <w:p w14:paraId="2D5E9314" w14:textId="77777777" w:rsidR="007B6132" w:rsidRDefault="007B6132" w:rsidP="007A4C4C">
            <w:pPr>
              <w:spacing w:after="0"/>
              <w:jc w:val="center"/>
              <w:rPr>
                <w:b/>
                <w:bCs/>
                <w:color w:val="002060"/>
                <w:lang w:val="es-419"/>
              </w:rPr>
            </w:pPr>
          </w:p>
          <w:p w14:paraId="647B8F66" w14:textId="77777777" w:rsidR="007B6132" w:rsidRDefault="007B6132" w:rsidP="007A4C4C">
            <w:pPr>
              <w:spacing w:after="0"/>
              <w:jc w:val="center"/>
              <w:rPr>
                <w:b/>
                <w:bCs/>
                <w:color w:val="002060"/>
                <w:lang w:val="es-419"/>
              </w:rPr>
            </w:pPr>
          </w:p>
          <w:p w14:paraId="72A4A5DB" w14:textId="77777777" w:rsidR="007B6132" w:rsidRDefault="007B6132" w:rsidP="007A4C4C">
            <w:pPr>
              <w:spacing w:after="0"/>
              <w:jc w:val="center"/>
              <w:rPr>
                <w:b/>
                <w:bCs/>
                <w:color w:val="002060"/>
                <w:lang w:val="es-419"/>
              </w:rPr>
            </w:pPr>
          </w:p>
          <w:p w14:paraId="7452FFEE" w14:textId="77777777" w:rsidR="007B6132" w:rsidRDefault="007B6132" w:rsidP="007A4C4C">
            <w:pPr>
              <w:spacing w:after="0"/>
              <w:jc w:val="center"/>
              <w:rPr>
                <w:b/>
                <w:bCs/>
                <w:color w:val="002060"/>
                <w:lang w:val="es-419"/>
              </w:rPr>
            </w:pPr>
          </w:p>
          <w:p w14:paraId="0D7B12C1" w14:textId="77777777" w:rsidR="007B6132" w:rsidRDefault="007B6132" w:rsidP="007A4C4C">
            <w:pPr>
              <w:spacing w:after="0"/>
              <w:jc w:val="center"/>
              <w:rPr>
                <w:b/>
                <w:bCs/>
                <w:color w:val="002060"/>
                <w:lang w:val="es-419"/>
              </w:rPr>
            </w:pPr>
          </w:p>
          <w:p w14:paraId="050F8B51" w14:textId="77777777" w:rsidR="007B6132" w:rsidRDefault="007B6132" w:rsidP="007A4C4C">
            <w:pPr>
              <w:spacing w:after="0"/>
              <w:jc w:val="center"/>
              <w:rPr>
                <w:b/>
                <w:bCs/>
                <w:color w:val="002060"/>
                <w:lang w:val="es-419"/>
              </w:rPr>
            </w:pPr>
          </w:p>
          <w:p w14:paraId="4D3C1487" w14:textId="77777777" w:rsidR="007B6132" w:rsidRDefault="007B6132" w:rsidP="007A4C4C">
            <w:pPr>
              <w:spacing w:after="0"/>
              <w:jc w:val="center"/>
              <w:rPr>
                <w:b/>
                <w:bCs/>
                <w:color w:val="002060"/>
                <w:lang w:val="es-419"/>
              </w:rPr>
            </w:pPr>
          </w:p>
          <w:p w14:paraId="48405D1D" w14:textId="77777777" w:rsidR="007B6132" w:rsidRDefault="007B6132" w:rsidP="007A4C4C">
            <w:pPr>
              <w:spacing w:after="0"/>
              <w:jc w:val="center"/>
              <w:rPr>
                <w:b/>
                <w:bCs/>
                <w:color w:val="002060"/>
                <w:lang w:val="es-419"/>
              </w:rPr>
            </w:pPr>
          </w:p>
          <w:p w14:paraId="1E51D68F" w14:textId="77777777" w:rsidR="007B6132" w:rsidRDefault="007B6132" w:rsidP="007A4C4C">
            <w:pPr>
              <w:spacing w:after="0"/>
              <w:jc w:val="center"/>
              <w:rPr>
                <w:b/>
                <w:bCs/>
                <w:color w:val="002060"/>
                <w:lang w:val="es-419"/>
              </w:rPr>
            </w:pPr>
          </w:p>
          <w:p w14:paraId="6F2316AA" w14:textId="77777777" w:rsidR="007B6132" w:rsidRDefault="007B6132" w:rsidP="007A4C4C">
            <w:pPr>
              <w:spacing w:after="0"/>
              <w:jc w:val="center"/>
              <w:rPr>
                <w:b/>
                <w:bCs/>
                <w:color w:val="002060"/>
                <w:lang w:val="es-419"/>
              </w:rPr>
            </w:pPr>
          </w:p>
          <w:p w14:paraId="42A6C1A2" w14:textId="77777777" w:rsidR="007B6132" w:rsidRDefault="007B6132" w:rsidP="007A4C4C">
            <w:pPr>
              <w:spacing w:after="0"/>
              <w:jc w:val="center"/>
              <w:rPr>
                <w:b/>
                <w:bCs/>
                <w:color w:val="002060"/>
                <w:lang w:val="es-419"/>
              </w:rPr>
            </w:pPr>
          </w:p>
          <w:p w14:paraId="6AD72095" w14:textId="77777777" w:rsidR="007B6132" w:rsidRDefault="007B6132" w:rsidP="007A4C4C">
            <w:pPr>
              <w:spacing w:after="0"/>
              <w:jc w:val="center"/>
              <w:rPr>
                <w:b/>
                <w:bCs/>
                <w:color w:val="002060"/>
                <w:lang w:val="es-419"/>
              </w:rPr>
            </w:pPr>
          </w:p>
          <w:p w14:paraId="4903A8AA" w14:textId="77777777" w:rsidR="007B6132" w:rsidRDefault="007B6132" w:rsidP="007A4C4C">
            <w:pPr>
              <w:spacing w:after="0"/>
              <w:jc w:val="center"/>
              <w:rPr>
                <w:b/>
                <w:bCs/>
                <w:color w:val="002060"/>
                <w:lang w:val="es-419"/>
              </w:rPr>
            </w:pPr>
          </w:p>
          <w:p w14:paraId="0956D697" w14:textId="77777777" w:rsidR="007B6132" w:rsidRDefault="007B6132" w:rsidP="007A4C4C">
            <w:pPr>
              <w:spacing w:after="0"/>
              <w:jc w:val="center"/>
              <w:rPr>
                <w:b/>
                <w:bCs/>
                <w:color w:val="002060"/>
                <w:lang w:val="es-419"/>
              </w:rPr>
            </w:pPr>
          </w:p>
          <w:p w14:paraId="5278E2B2" w14:textId="77777777" w:rsidR="007B6132" w:rsidRDefault="007B6132" w:rsidP="007A4C4C">
            <w:pPr>
              <w:spacing w:after="0"/>
              <w:jc w:val="center"/>
              <w:rPr>
                <w:b/>
                <w:bCs/>
                <w:color w:val="002060"/>
                <w:lang w:val="es-419"/>
              </w:rPr>
            </w:pPr>
          </w:p>
          <w:p w14:paraId="732EF186" w14:textId="77777777" w:rsidR="007B6132" w:rsidRDefault="007B6132" w:rsidP="007A4C4C">
            <w:pPr>
              <w:spacing w:after="0"/>
              <w:jc w:val="center"/>
              <w:rPr>
                <w:b/>
                <w:bCs/>
                <w:color w:val="002060"/>
                <w:lang w:val="es-419"/>
              </w:rPr>
            </w:pPr>
          </w:p>
          <w:p w14:paraId="5A9C363B" w14:textId="77777777" w:rsidR="007B6132" w:rsidRDefault="007B6132" w:rsidP="007A4C4C">
            <w:pPr>
              <w:spacing w:after="0"/>
              <w:jc w:val="center"/>
              <w:rPr>
                <w:b/>
                <w:bCs/>
                <w:color w:val="002060"/>
                <w:lang w:val="es-419"/>
              </w:rPr>
            </w:pPr>
          </w:p>
          <w:p w14:paraId="6F04C81B" w14:textId="77777777" w:rsidR="007B6132" w:rsidRDefault="007B6132" w:rsidP="007A4C4C">
            <w:pPr>
              <w:spacing w:after="0"/>
              <w:jc w:val="center"/>
              <w:rPr>
                <w:b/>
                <w:bCs/>
                <w:color w:val="002060"/>
                <w:lang w:val="es-419"/>
              </w:rPr>
            </w:pPr>
          </w:p>
          <w:p w14:paraId="70F42795" w14:textId="544199E0" w:rsidR="00D67B4A" w:rsidRPr="009513E1" w:rsidRDefault="00D67B4A" w:rsidP="004211D4">
            <w:pPr>
              <w:spacing w:after="0"/>
              <w:rPr>
                <w:lang w:val="es-419"/>
              </w:rPr>
            </w:pPr>
            <w:r w:rsidRPr="009513E1">
              <w:rPr>
                <w:lang w:val="es-419"/>
              </w:rPr>
              <w:t>Palabras de cierre:</w:t>
            </w:r>
          </w:p>
          <w:p w14:paraId="7FE951C8" w14:textId="16D94F20" w:rsidR="00D67B4A" w:rsidRDefault="00D67B4A" w:rsidP="00BC6309">
            <w:pPr>
              <w:spacing w:after="0"/>
              <w:jc w:val="center"/>
              <w:rPr>
                <w:color w:val="000000" w:themeColor="text1"/>
                <w:lang w:val="es-419"/>
              </w:rPr>
            </w:pPr>
            <w:r w:rsidRPr="005C0D88">
              <w:rPr>
                <w:color w:val="000000" w:themeColor="text1"/>
                <w:lang w:val="es-419"/>
              </w:rPr>
              <w:t>Francisco Lima</w:t>
            </w:r>
          </w:p>
          <w:p w14:paraId="5E4B1F29" w14:textId="2EC0B541" w:rsidR="00660760" w:rsidRPr="005C0D88" w:rsidRDefault="005C0D88" w:rsidP="005C0D88">
            <w:pPr>
              <w:spacing w:after="0"/>
              <w:jc w:val="center"/>
              <w:rPr>
                <w:color w:val="000000" w:themeColor="text1"/>
                <w:lang w:val="es-419"/>
              </w:rPr>
            </w:pPr>
            <w:r>
              <w:rPr>
                <w:color w:val="000000" w:themeColor="text1"/>
                <w:lang w:val="es-419"/>
              </w:rPr>
              <w:t>SIECA</w:t>
            </w:r>
          </w:p>
        </w:tc>
        <w:tc>
          <w:tcPr>
            <w:tcW w:w="4643" w:type="dxa"/>
          </w:tcPr>
          <w:p w14:paraId="51482BB7" w14:textId="77777777" w:rsidR="00D67B4A" w:rsidRDefault="00D67B4A" w:rsidP="00957190">
            <w:pPr>
              <w:spacing w:after="0"/>
              <w:jc w:val="both"/>
              <w:rPr>
                <w:b/>
                <w:bCs/>
                <w:color w:val="002060"/>
                <w:sz w:val="24"/>
                <w:lang w:val="es-419"/>
              </w:rPr>
            </w:pPr>
          </w:p>
        </w:tc>
      </w:tr>
    </w:tbl>
    <w:p w14:paraId="50199E12" w14:textId="01D20005" w:rsidR="00957190" w:rsidRDefault="00957190" w:rsidP="00622B1B">
      <w:pPr>
        <w:spacing w:after="0"/>
        <w:jc w:val="both"/>
        <w:rPr>
          <w:b/>
          <w:bCs/>
          <w:color w:val="002060"/>
          <w:sz w:val="24"/>
          <w:lang w:val="es-419"/>
        </w:rPr>
      </w:pPr>
    </w:p>
    <w:p w14:paraId="70576D5F" w14:textId="650BC023" w:rsidR="00957190" w:rsidRDefault="00957190" w:rsidP="00622B1B">
      <w:pPr>
        <w:spacing w:after="0"/>
        <w:jc w:val="both"/>
        <w:rPr>
          <w:b/>
          <w:bCs/>
          <w:color w:val="002060"/>
          <w:sz w:val="24"/>
          <w:lang w:val="es-419"/>
        </w:rPr>
      </w:pPr>
    </w:p>
    <w:p w14:paraId="693BE3FE" w14:textId="078B601F" w:rsidR="00957190" w:rsidRDefault="0094510C" w:rsidP="00622B1B">
      <w:pPr>
        <w:spacing w:after="0"/>
        <w:jc w:val="both"/>
        <w:rPr>
          <w:b/>
          <w:bCs/>
          <w:color w:val="002060"/>
          <w:sz w:val="24"/>
          <w:lang w:val="es-419"/>
        </w:rPr>
      </w:pPr>
      <w:r>
        <w:rPr>
          <w:b/>
          <w:bCs/>
          <w:color w:val="002060"/>
          <w:sz w:val="24"/>
          <w:lang w:val="es-419"/>
        </w:rPr>
        <w:lastRenderedPageBreak/>
        <w:t xml:space="preserve">Designación de participantes: </w:t>
      </w:r>
    </w:p>
    <w:p w14:paraId="08F330CD" w14:textId="77777777" w:rsidR="0094510C" w:rsidRDefault="0094510C" w:rsidP="00622B1B">
      <w:pPr>
        <w:spacing w:after="0"/>
        <w:jc w:val="both"/>
        <w:rPr>
          <w:b/>
          <w:bCs/>
          <w:color w:val="002060"/>
          <w:sz w:val="24"/>
          <w:lang w:val="es-419"/>
        </w:rPr>
      </w:pPr>
    </w:p>
    <w:p w14:paraId="4A1294C0" w14:textId="77777777" w:rsidR="0094510C" w:rsidRDefault="0094510C" w:rsidP="0094510C">
      <w:pPr>
        <w:shd w:val="clear" w:color="auto" w:fill="FFFFFF"/>
        <w:textAlignment w:val="baseline"/>
        <w:rPr>
          <w:rFonts w:ascii="Calibri" w:hAnsi="Calibri" w:cs="Calibri"/>
          <w:color w:val="000000"/>
        </w:rPr>
      </w:pPr>
      <w:r>
        <w:rPr>
          <w:rFonts w:ascii="Calibri" w:hAnsi="Calibri" w:cs="Calibri"/>
          <w:color w:val="000000"/>
          <w:bdr w:val="none" w:sz="0" w:space="0" w:color="auto" w:frame="1"/>
        </w:rPr>
        <w:t>Establecer la designación de los participantes, una primera idea:</w:t>
      </w:r>
    </w:p>
    <w:p w14:paraId="45E15ABF" w14:textId="5E5E5EF6" w:rsidR="0094510C" w:rsidRDefault="0094510C" w:rsidP="0094510C">
      <w:pPr>
        <w:numPr>
          <w:ilvl w:val="0"/>
          <w:numId w:val="22"/>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 xml:space="preserve">10 sector privado – 5 FECAGRO y 5 Comité Consultivo de la IE </w:t>
      </w:r>
    </w:p>
    <w:p w14:paraId="716338C9" w14:textId="77777777" w:rsidR="0094510C" w:rsidRDefault="0094510C" w:rsidP="0094510C">
      <w:pPr>
        <w:numPr>
          <w:ilvl w:val="0"/>
          <w:numId w:val="22"/>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16 de ministerios de agricultura, 2 por país (CAC)</w:t>
      </w:r>
    </w:p>
    <w:p w14:paraId="06866A57" w14:textId="77777777" w:rsidR="0094510C" w:rsidRDefault="0094510C" w:rsidP="0094510C">
      <w:pPr>
        <w:numPr>
          <w:ilvl w:val="0"/>
          <w:numId w:val="22"/>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12 de ministerios de economía, 2 por país (COMIECO)</w:t>
      </w:r>
    </w:p>
    <w:p w14:paraId="6DAA2DB2" w14:textId="77777777" w:rsidR="0094510C" w:rsidRDefault="0094510C" w:rsidP="0094510C">
      <w:pPr>
        <w:numPr>
          <w:ilvl w:val="0"/>
          <w:numId w:val="22"/>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8 invitados especiales, 2 por institución (IICA, FAO, SIECA, SECAC)</w:t>
      </w:r>
    </w:p>
    <w:p w14:paraId="34A7F84E" w14:textId="77777777" w:rsidR="0094510C" w:rsidRPr="00157AC5" w:rsidRDefault="0094510C" w:rsidP="0094510C">
      <w:pPr>
        <w:numPr>
          <w:ilvl w:val="0"/>
          <w:numId w:val="22"/>
        </w:numPr>
        <w:shd w:val="clear" w:color="auto" w:fill="FFFFFF"/>
        <w:spacing w:beforeAutospacing="1" w:afterAutospacing="1"/>
        <w:textAlignment w:val="baseline"/>
        <w:rPr>
          <w:rFonts w:ascii="Calibri" w:hAnsi="Calibri" w:cs="Calibri"/>
          <w:color w:val="000000"/>
        </w:rPr>
      </w:pPr>
      <w:r>
        <w:rPr>
          <w:rFonts w:ascii="Calibri" w:hAnsi="Calibri" w:cs="Calibri"/>
          <w:b/>
          <w:bCs/>
          <w:color w:val="000000"/>
          <w:bdr w:val="none" w:sz="0" w:space="0" w:color="auto" w:frame="1"/>
        </w:rPr>
        <w:t>Total 44</w:t>
      </w:r>
    </w:p>
    <w:p w14:paraId="31EDEC74" w14:textId="77777777" w:rsidR="005C0D88" w:rsidRDefault="005C0D88" w:rsidP="005C0D88">
      <w:pPr>
        <w:spacing w:after="0"/>
        <w:jc w:val="both"/>
        <w:rPr>
          <w:b/>
          <w:bCs/>
          <w:color w:val="002060"/>
          <w:sz w:val="24"/>
          <w:lang w:val="es-419"/>
        </w:rPr>
      </w:pPr>
    </w:p>
    <w:p w14:paraId="1B30555E" w14:textId="3EDCA68B" w:rsidR="005C0D88" w:rsidRPr="005C0D88" w:rsidRDefault="005C0D88" w:rsidP="005C0D88">
      <w:pPr>
        <w:spacing w:after="0"/>
        <w:jc w:val="both"/>
        <w:rPr>
          <w:b/>
          <w:bCs/>
          <w:color w:val="002060"/>
          <w:sz w:val="24"/>
          <w:lang w:val="es-419"/>
        </w:rPr>
      </w:pPr>
      <w:r>
        <w:rPr>
          <w:b/>
          <w:bCs/>
          <w:color w:val="002060"/>
          <w:sz w:val="24"/>
          <w:lang w:val="es-419"/>
        </w:rPr>
        <w:t xml:space="preserve">Enlace de conexión: </w:t>
      </w:r>
    </w:p>
    <w:p w14:paraId="25EA26F8" w14:textId="3DE1843A" w:rsidR="0094510C" w:rsidRDefault="0094510C" w:rsidP="00DC2548">
      <w:pPr>
        <w:jc w:val="both"/>
        <w:rPr>
          <w:sz w:val="24"/>
          <w:lang w:val="es-UY"/>
        </w:rPr>
      </w:pPr>
    </w:p>
    <w:p w14:paraId="6B6BAB63" w14:textId="77777777" w:rsidR="005C0D88" w:rsidRPr="005C0D88" w:rsidRDefault="00D54041" w:rsidP="005C0D88">
      <w:pPr>
        <w:shd w:val="clear" w:color="auto" w:fill="FFFFFF"/>
        <w:textAlignment w:val="baseline"/>
        <w:rPr>
          <w:rFonts w:ascii="Calibri" w:hAnsi="Calibri" w:cs="Calibri"/>
          <w:color w:val="0070C0"/>
          <w:bdr w:val="none" w:sz="0" w:space="0" w:color="auto" w:frame="1"/>
        </w:rPr>
      </w:pPr>
      <w:hyperlink r:id="rId17" w:tgtFrame="_blank" w:history="1">
        <w:r w:rsidR="005C0D88" w:rsidRPr="005C0D88">
          <w:rPr>
            <w:rFonts w:ascii="Calibri" w:hAnsi="Calibri" w:cs="Calibri"/>
            <w:color w:val="0070C0"/>
            <w:bdr w:val="none" w:sz="0" w:space="0" w:color="auto" w:frame="1"/>
          </w:rPr>
          <w:t>https://us06web.zoom.us/j/81682854086?pwd=eVNZUGVNTHRsNEZxVE80Q2FIMHhUUT09</w:t>
        </w:r>
      </w:hyperlink>
    </w:p>
    <w:p w14:paraId="1C9AD699" w14:textId="77777777" w:rsidR="005C0D88" w:rsidRPr="005C0D88" w:rsidRDefault="005C0D88" w:rsidP="005C0D88">
      <w:pPr>
        <w:shd w:val="clear" w:color="auto" w:fill="FFFFFF"/>
        <w:textAlignment w:val="baseline"/>
        <w:rPr>
          <w:rFonts w:ascii="Calibri" w:hAnsi="Calibri" w:cs="Calibri"/>
          <w:color w:val="000000"/>
          <w:bdr w:val="none" w:sz="0" w:space="0" w:color="auto" w:frame="1"/>
        </w:rPr>
      </w:pPr>
      <w:r w:rsidRPr="005C0D88">
        <w:rPr>
          <w:rFonts w:ascii="Calibri" w:hAnsi="Calibri" w:cs="Calibri"/>
          <w:color w:val="000000"/>
          <w:bdr w:val="none" w:sz="0" w:space="0" w:color="auto" w:frame="1"/>
        </w:rPr>
        <w:t>ID de reunión: 816 8285 4086</w:t>
      </w:r>
    </w:p>
    <w:p w14:paraId="7B277921" w14:textId="77777777" w:rsidR="005C0D88" w:rsidRPr="005C0D88" w:rsidRDefault="005C0D88" w:rsidP="005C0D88">
      <w:pPr>
        <w:shd w:val="clear" w:color="auto" w:fill="FFFFFF"/>
        <w:textAlignment w:val="baseline"/>
        <w:rPr>
          <w:rFonts w:ascii="Calibri" w:hAnsi="Calibri" w:cs="Calibri"/>
          <w:color w:val="000000"/>
          <w:bdr w:val="none" w:sz="0" w:space="0" w:color="auto" w:frame="1"/>
        </w:rPr>
      </w:pPr>
      <w:r w:rsidRPr="005C0D88">
        <w:rPr>
          <w:rFonts w:ascii="Calibri" w:hAnsi="Calibri" w:cs="Calibri"/>
          <w:color w:val="000000"/>
          <w:bdr w:val="none" w:sz="0" w:space="0" w:color="auto" w:frame="1"/>
        </w:rPr>
        <w:t>Código de acceso: 511286</w:t>
      </w:r>
    </w:p>
    <w:p w14:paraId="0F9A8043" w14:textId="77777777" w:rsidR="005C0D88" w:rsidRPr="005C0D88" w:rsidRDefault="005C0D88" w:rsidP="00DC2548">
      <w:pPr>
        <w:jc w:val="both"/>
        <w:rPr>
          <w:sz w:val="24"/>
        </w:rPr>
      </w:pPr>
    </w:p>
    <w:sectPr w:rsidR="005C0D88" w:rsidRPr="005C0D88" w:rsidSect="00EF573A">
      <w:pgSz w:w="16838" w:h="11906" w:orient="landscape" w:code="9"/>
      <w:pgMar w:top="1701" w:right="1797" w:bottom="1701" w:left="1474" w:header="709" w:footer="567" w:gutter="2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EC0A" w14:textId="77777777" w:rsidR="00C05613" w:rsidRDefault="00C05613" w:rsidP="00AC2274">
      <w:r>
        <w:separator/>
      </w:r>
    </w:p>
    <w:p w14:paraId="2E6E3BB0" w14:textId="77777777" w:rsidR="00C05613" w:rsidRDefault="00C05613" w:rsidP="00AC2274"/>
  </w:endnote>
  <w:endnote w:type="continuationSeparator" w:id="0">
    <w:p w14:paraId="22AE91FD" w14:textId="77777777" w:rsidR="00C05613" w:rsidRDefault="00C05613" w:rsidP="00AC2274">
      <w:r>
        <w:continuationSeparator/>
      </w:r>
    </w:p>
    <w:p w14:paraId="1E236044" w14:textId="77777777" w:rsidR="00C05613" w:rsidRDefault="00C05613" w:rsidP="00AC2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1EAC" w14:textId="77777777" w:rsidR="00BB6DF5" w:rsidRDefault="00BB6DF5" w:rsidP="00F32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C78D7" w14:textId="77777777" w:rsidR="00BB6DF5" w:rsidRDefault="00BB6DF5" w:rsidP="00CD25BB">
    <w:pPr>
      <w:ind w:right="360"/>
      <w:rPr>
        <w:rStyle w:val="PageNumber"/>
      </w:rPr>
    </w:pPr>
  </w:p>
  <w:p w14:paraId="6954871A" w14:textId="77777777" w:rsidR="00BB6DF5" w:rsidRDefault="00BB6DF5" w:rsidP="00AC2274"/>
  <w:p w14:paraId="6ACFD6B8" w14:textId="77777777" w:rsidR="00BB6DF5" w:rsidRDefault="00BB6DF5" w:rsidP="00AC2274"/>
  <w:p w14:paraId="754C4DB5" w14:textId="77777777" w:rsidR="00BB6DF5" w:rsidRDefault="00BB6D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EF0A" w14:textId="3111F4FB" w:rsidR="00BB6DF5" w:rsidRDefault="00BB6DF5" w:rsidP="00F32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BE3">
      <w:rPr>
        <w:rStyle w:val="PageNumber"/>
        <w:noProof/>
      </w:rPr>
      <w:t>10</w:t>
    </w:r>
    <w:r>
      <w:rPr>
        <w:rStyle w:val="PageNumber"/>
      </w:rPr>
      <w:fldChar w:fldCharType="end"/>
    </w:r>
  </w:p>
  <w:p w14:paraId="0BEC38B0" w14:textId="2EA19F00" w:rsidR="00BB6DF5" w:rsidRPr="00751696" w:rsidRDefault="00BB6DF5" w:rsidP="00900A5D">
    <w:pPr>
      <w:pStyle w:val="Footer"/>
    </w:pPr>
  </w:p>
  <w:p w14:paraId="7DDC4651" w14:textId="77777777" w:rsidR="00BB6DF5" w:rsidRDefault="00BB6D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3211" w14:textId="77777777" w:rsidR="000918EA" w:rsidRDefault="00091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188F" w14:textId="77777777" w:rsidR="00C05613" w:rsidRDefault="00C05613" w:rsidP="00AC2274">
      <w:r>
        <w:separator/>
      </w:r>
    </w:p>
    <w:p w14:paraId="20650BC7" w14:textId="77777777" w:rsidR="00C05613" w:rsidRDefault="00C05613" w:rsidP="00AC2274"/>
  </w:footnote>
  <w:footnote w:type="continuationSeparator" w:id="0">
    <w:p w14:paraId="0BB1B2FC" w14:textId="77777777" w:rsidR="00C05613" w:rsidRDefault="00C05613" w:rsidP="00AC2274">
      <w:r>
        <w:continuationSeparator/>
      </w:r>
    </w:p>
    <w:p w14:paraId="3B2C2AFD" w14:textId="77777777" w:rsidR="00C05613" w:rsidRDefault="00C05613" w:rsidP="00AC2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737C" w14:textId="77777777" w:rsidR="00BB6DF5" w:rsidRDefault="00BB6DF5" w:rsidP="00AC2274"/>
  <w:p w14:paraId="3F901CA3" w14:textId="77777777" w:rsidR="00BB6DF5" w:rsidRDefault="00BB6DF5" w:rsidP="00AC2274"/>
  <w:p w14:paraId="2F3CA080" w14:textId="77777777" w:rsidR="00BB6DF5" w:rsidRDefault="00BB6D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0DF4" w14:textId="3846E429" w:rsidR="00BB6DF5" w:rsidRDefault="006E16E8" w:rsidP="0033715A">
    <w:pPr>
      <w:tabs>
        <w:tab w:val="right" w:pos="8838"/>
      </w:tabs>
    </w:pPr>
    <w:r>
      <w:rPr>
        <w:noProof/>
        <w:lang w:val="en-US"/>
      </w:rPr>
      <w:drawing>
        <wp:anchor distT="0" distB="0" distL="114300" distR="114300" simplePos="0" relativeHeight="251673088" behindDoc="0" locked="0" layoutInCell="1" allowOverlap="1" wp14:anchorId="32E235C7" wp14:editId="3A7F371B">
          <wp:simplePos x="0" y="0"/>
          <wp:positionH relativeFrom="margin">
            <wp:posOffset>4641850</wp:posOffset>
          </wp:positionH>
          <wp:positionV relativeFrom="margin">
            <wp:posOffset>-641985</wp:posOffset>
          </wp:positionV>
          <wp:extent cx="1231900" cy="417830"/>
          <wp:effectExtent l="0" t="0" r="635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DF5">
      <w:rPr>
        <w:noProof/>
        <w:lang w:val="en-US"/>
      </w:rPr>
      <w:drawing>
        <wp:anchor distT="0" distB="0" distL="114300" distR="114300" simplePos="0" relativeHeight="251663872" behindDoc="1" locked="0" layoutInCell="1" allowOverlap="1" wp14:anchorId="2D7205E9" wp14:editId="4B23B29D">
          <wp:simplePos x="0" y="0"/>
          <wp:positionH relativeFrom="column">
            <wp:posOffset>3820289</wp:posOffset>
          </wp:positionH>
          <wp:positionV relativeFrom="paragraph">
            <wp:posOffset>-259080</wp:posOffset>
          </wp:positionV>
          <wp:extent cx="613410" cy="655955"/>
          <wp:effectExtent l="0" t="0" r="0" b="0"/>
          <wp:wrapTight wrapText="bothSides">
            <wp:wrapPolygon edited="0">
              <wp:start x="0" y="0"/>
              <wp:lineTo x="0" y="20701"/>
              <wp:lineTo x="20795" y="20701"/>
              <wp:lineTo x="20795" y="0"/>
              <wp:lineTo x="0" y="0"/>
            </wp:wrapPolygon>
          </wp:wrapTight>
          <wp:docPr id="115" name="Imagen 115" descr="Consejo Agropecuario Centroameric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ejo Agropecuario Centroamericano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41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DF5">
      <w:rPr>
        <w:noProof/>
        <w:lang w:val="en-US"/>
      </w:rPr>
      <w:drawing>
        <wp:anchor distT="0" distB="0" distL="114300" distR="114300" simplePos="0" relativeHeight="251662848" behindDoc="1" locked="0" layoutInCell="1" allowOverlap="1" wp14:anchorId="0537F6C7" wp14:editId="78EAB594">
          <wp:simplePos x="0" y="0"/>
          <wp:positionH relativeFrom="column">
            <wp:posOffset>2615694</wp:posOffset>
          </wp:positionH>
          <wp:positionV relativeFrom="paragraph">
            <wp:posOffset>-154796</wp:posOffset>
          </wp:positionV>
          <wp:extent cx="1057910" cy="422275"/>
          <wp:effectExtent l="0" t="0" r="8890" b="0"/>
          <wp:wrapTight wrapText="bothSides">
            <wp:wrapPolygon edited="0">
              <wp:start x="7390" y="0"/>
              <wp:lineTo x="4279" y="0"/>
              <wp:lineTo x="0" y="9744"/>
              <wp:lineTo x="0" y="16565"/>
              <wp:lineTo x="389" y="20463"/>
              <wp:lineTo x="17503" y="20463"/>
              <wp:lineTo x="19448" y="20463"/>
              <wp:lineTo x="21393" y="17540"/>
              <wp:lineTo x="21393" y="5847"/>
              <wp:lineTo x="20226" y="3898"/>
              <wp:lineTo x="10502" y="0"/>
              <wp:lineTo x="7390" y="0"/>
            </wp:wrapPolygon>
          </wp:wrapTight>
          <wp:docPr id="116" name="Imagen 116" descr="News – Página 7 – SI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 – Página 7 – SIE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91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DF5">
      <w:rPr>
        <w:noProof/>
        <w:lang w:val="en-US"/>
      </w:rPr>
      <w:drawing>
        <wp:anchor distT="0" distB="0" distL="114300" distR="114300" simplePos="0" relativeHeight="251661824" behindDoc="1" locked="0" layoutInCell="1" allowOverlap="1" wp14:anchorId="06B71968" wp14:editId="2B10E140">
          <wp:simplePos x="0" y="0"/>
          <wp:positionH relativeFrom="column">
            <wp:posOffset>1696849</wp:posOffset>
          </wp:positionH>
          <wp:positionV relativeFrom="paragraph">
            <wp:posOffset>-154667</wp:posOffset>
          </wp:positionV>
          <wp:extent cx="821055" cy="370205"/>
          <wp:effectExtent l="0" t="0" r="0" b="0"/>
          <wp:wrapTight wrapText="bothSides">
            <wp:wrapPolygon edited="0">
              <wp:start x="2506" y="0"/>
              <wp:lineTo x="0" y="16672"/>
              <wp:lineTo x="0" y="20007"/>
              <wp:lineTo x="19545" y="20007"/>
              <wp:lineTo x="21049" y="14449"/>
              <wp:lineTo x="21049" y="5557"/>
              <wp:lineTo x="19044" y="0"/>
              <wp:lineTo x="2506" y="0"/>
            </wp:wrapPolygon>
          </wp:wrapTight>
          <wp:docPr id="117" name="Imagen 117" descr="IICA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A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105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DF5" w:rsidRPr="00E4033D">
      <w:rPr>
        <w:noProof/>
        <w:lang w:val="en-US"/>
      </w:rPr>
      <w:drawing>
        <wp:anchor distT="0" distB="0" distL="114300" distR="114300" simplePos="0" relativeHeight="251660800" behindDoc="0" locked="0" layoutInCell="1" allowOverlap="1" wp14:anchorId="6C45C5E9" wp14:editId="5F23AFC2">
          <wp:simplePos x="0" y="0"/>
          <wp:positionH relativeFrom="column">
            <wp:posOffset>-235183</wp:posOffset>
          </wp:positionH>
          <wp:positionV relativeFrom="paragraph">
            <wp:posOffset>-305530</wp:posOffset>
          </wp:positionV>
          <wp:extent cx="1985058" cy="664838"/>
          <wp:effectExtent l="0" t="0" r="0" b="0"/>
          <wp:wrapNone/>
          <wp:docPr id="1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15064" cy="674887"/>
                  </a:xfrm>
                  <a:prstGeom prst="rect">
                    <a:avLst/>
                  </a:prstGeom>
                  <a:noFill/>
                </pic:spPr>
              </pic:pic>
            </a:graphicData>
          </a:graphic>
          <wp14:sizeRelH relativeFrom="margin">
            <wp14:pctWidth>0</wp14:pctWidth>
          </wp14:sizeRelH>
          <wp14:sizeRelV relativeFrom="margin">
            <wp14:pctHeight>0</wp14:pctHeight>
          </wp14:sizeRelV>
        </wp:anchor>
      </w:drawing>
    </w:r>
    <w:r w:rsidR="00BB6DF5">
      <w:t xml:space="preserve"> </w:t>
    </w:r>
    <w:r w:rsidR="00BB6DF5">
      <w:rPr>
        <w:noProof/>
        <w:lang w:val="en-US"/>
      </w:rPr>
      <w:t xml:space="preserve"> </w:t>
    </w:r>
    <w:r w:rsidR="00BB6DF5">
      <w:rPr>
        <w:noProof/>
        <w:lang w:val="en-US"/>
      </w:rPr>
      <w:drawing>
        <wp:anchor distT="0" distB="0" distL="114300" distR="114300" simplePos="0" relativeHeight="251655680" behindDoc="1" locked="0" layoutInCell="1" allowOverlap="1" wp14:anchorId="55FEDDE3" wp14:editId="252EDC53">
          <wp:simplePos x="0" y="0"/>
          <wp:positionH relativeFrom="margin">
            <wp:posOffset>-1074269</wp:posOffset>
          </wp:positionH>
          <wp:positionV relativeFrom="margin">
            <wp:posOffset>2485</wp:posOffset>
          </wp:positionV>
          <wp:extent cx="7771765" cy="8789035"/>
          <wp:effectExtent l="0" t="0" r="635" b="0"/>
          <wp:wrapNone/>
          <wp:docPr id="119" name="Imagen 119" descr="Plantilla%20Wor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illa%20Word-06.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2566"/>
                  <a:stretch/>
                </pic:blipFill>
                <pic:spPr bwMode="auto">
                  <a:xfrm>
                    <a:off x="0" y="0"/>
                    <a:ext cx="7771765" cy="8789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DF5">
      <w:tab/>
    </w:r>
  </w:p>
  <w:p w14:paraId="057EADA0" w14:textId="77777777" w:rsidR="00BB6DF5" w:rsidRDefault="00BB6D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2452" w14:textId="29757343" w:rsidR="00BB6DF5" w:rsidRDefault="007074F2">
    <w:pPr>
      <w:pStyle w:val="Header"/>
    </w:pPr>
    <w:r>
      <w:rPr>
        <w:noProof/>
        <w:lang w:val="en-US"/>
      </w:rPr>
      <w:drawing>
        <wp:anchor distT="0" distB="0" distL="114300" distR="114300" simplePos="0" relativeHeight="251671040" behindDoc="0" locked="0" layoutInCell="1" allowOverlap="1" wp14:anchorId="1FD5AF26" wp14:editId="09142921">
          <wp:simplePos x="0" y="0"/>
          <wp:positionH relativeFrom="margin">
            <wp:posOffset>4757420</wp:posOffset>
          </wp:positionH>
          <wp:positionV relativeFrom="margin">
            <wp:posOffset>-636905</wp:posOffset>
          </wp:positionV>
          <wp:extent cx="1231900" cy="417830"/>
          <wp:effectExtent l="0" t="0" r="635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457" w:rsidRPr="007C3390">
      <w:rPr>
        <w:noProof/>
        <w:lang w:val="en-US"/>
      </w:rPr>
      <w:drawing>
        <wp:anchor distT="0" distB="0" distL="114300" distR="114300" simplePos="0" relativeHeight="251670016" behindDoc="1" locked="0" layoutInCell="1" allowOverlap="1" wp14:anchorId="6D3D7E97" wp14:editId="1149E2C3">
          <wp:simplePos x="0" y="0"/>
          <wp:positionH relativeFrom="column">
            <wp:posOffset>3954145</wp:posOffset>
          </wp:positionH>
          <wp:positionV relativeFrom="paragraph">
            <wp:posOffset>-226060</wp:posOffset>
          </wp:positionV>
          <wp:extent cx="613410" cy="655955"/>
          <wp:effectExtent l="0" t="0" r="0" b="0"/>
          <wp:wrapTight wrapText="bothSides">
            <wp:wrapPolygon edited="0">
              <wp:start x="0" y="0"/>
              <wp:lineTo x="0" y="20701"/>
              <wp:lineTo x="20795" y="20701"/>
              <wp:lineTo x="20795" y="0"/>
              <wp:lineTo x="0" y="0"/>
            </wp:wrapPolygon>
          </wp:wrapTight>
          <wp:docPr id="121" name="Imagen 121" descr="Consejo Agropecuario Centroameric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ejo Agropecuario Centroamericano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41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457" w:rsidRPr="007C3390">
      <w:rPr>
        <w:noProof/>
        <w:lang w:val="en-US"/>
      </w:rPr>
      <w:drawing>
        <wp:anchor distT="0" distB="0" distL="114300" distR="114300" simplePos="0" relativeHeight="251668992" behindDoc="1" locked="0" layoutInCell="1" allowOverlap="1" wp14:anchorId="4D665D7F" wp14:editId="61F76E7E">
          <wp:simplePos x="0" y="0"/>
          <wp:positionH relativeFrom="column">
            <wp:posOffset>2609215</wp:posOffset>
          </wp:positionH>
          <wp:positionV relativeFrom="paragraph">
            <wp:posOffset>-161925</wp:posOffset>
          </wp:positionV>
          <wp:extent cx="1057910" cy="422275"/>
          <wp:effectExtent l="0" t="0" r="8890" b="0"/>
          <wp:wrapTight wrapText="bothSides">
            <wp:wrapPolygon edited="0">
              <wp:start x="7390" y="0"/>
              <wp:lineTo x="4279" y="0"/>
              <wp:lineTo x="0" y="9744"/>
              <wp:lineTo x="0" y="16565"/>
              <wp:lineTo x="389" y="20463"/>
              <wp:lineTo x="17503" y="20463"/>
              <wp:lineTo x="19448" y="20463"/>
              <wp:lineTo x="21393" y="17540"/>
              <wp:lineTo x="21393" y="5847"/>
              <wp:lineTo x="20226" y="3898"/>
              <wp:lineTo x="10502" y="0"/>
              <wp:lineTo x="7390" y="0"/>
            </wp:wrapPolygon>
          </wp:wrapTight>
          <wp:docPr id="122" name="Imagen 122" descr="News – Página 7 – SI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 – Página 7 – SIE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91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457" w:rsidRPr="007C3390">
      <w:rPr>
        <w:noProof/>
        <w:lang w:val="en-US"/>
      </w:rPr>
      <w:drawing>
        <wp:anchor distT="0" distB="0" distL="114300" distR="114300" simplePos="0" relativeHeight="251667968" behindDoc="1" locked="0" layoutInCell="1" allowOverlap="1" wp14:anchorId="10AA9150" wp14:editId="3C33E420">
          <wp:simplePos x="0" y="0"/>
          <wp:positionH relativeFrom="column">
            <wp:posOffset>1417955</wp:posOffset>
          </wp:positionH>
          <wp:positionV relativeFrom="paragraph">
            <wp:posOffset>-164465</wp:posOffset>
          </wp:positionV>
          <wp:extent cx="821055" cy="370205"/>
          <wp:effectExtent l="0" t="0" r="0" b="0"/>
          <wp:wrapTight wrapText="bothSides">
            <wp:wrapPolygon edited="0">
              <wp:start x="2506" y="0"/>
              <wp:lineTo x="0" y="16672"/>
              <wp:lineTo x="0" y="20007"/>
              <wp:lineTo x="19545" y="20007"/>
              <wp:lineTo x="21049" y="14449"/>
              <wp:lineTo x="21049" y="5557"/>
              <wp:lineTo x="19044" y="0"/>
              <wp:lineTo x="2506" y="0"/>
            </wp:wrapPolygon>
          </wp:wrapTight>
          <wp:docPr id="123" name="Imagen 123" descr="IICA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A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105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457" w:rsidRPr="007C3390">
      <w:rPr>
        <w:noProof/>
        <w:lang w:val="en-US"/>
      </w:rPr>
      <w:drawing>
        <wp:anchor distT="0" distB="0" distL="114300" distR="114300" simplePos="0" relativeHeight="251666944" behindDoc="0" locked="0" layoutInCell="1" allowOverlap="1" wp14:anchorId="5D92A927" wp14:editId="6507FBA9">
          <wp:simplePos x="0" y="0"/>
          <wp:positionH relativeFrom="column">
            <wp:posOffset>-804545</wp:posOffset>
          </wp:positionH>
          <wp:positionV relativeFrom="paragraph">
            <wp:posOffset>-287655</wp:posOffset>
          </wp:positionV>
          <wp:extent cx="2069579" cy="693146"/>
          <wp:effectExtent l="0" t="0" r="0" b="0"/>
          <wp:wrapNone/>
          <wp:docPr id="1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69579" cy="69314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F5F"/>
    <w:multiLevelType w:val="hybridMultilevel"/>
    <w:tmpl w:val="89F60654"/>
    <w:lvl w:ilvl="0" w:tplc="6ADCF9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0E090F"/>
    <w:multiLevelType w:val="hybridMultilevel"/>
    <w:tmpl w:val="BB703F90"/>
    <w:lvl w:ilvl="0" w:tplc="E664070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569069F"/>
    <w:multiLevelType w:val="hybridMultilevel"/>
    <w:tmpl w:val="C21EAF42"/>
    <w:lvl w:ilvl="0" w:tplc="C730258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98663DB"/>
    <w:multiLevelType w:val="hybridMultilevel"/>
    <w:tmpl w:val="BB703F90"/>
    <w:lvl w:ilvl="0" w:tplc="E664070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E2D640D"/>
    <w:multiLevelType w:val="multilevel"/>
    <w:tmpl w:val="177A0F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1EB841A0"/>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615D3A"/>
    <w:multiLevelType w:val="hybridMultilevel"/>
    <w:tmpl w:val="838059A4"/>
    <w:lvl w:ilvl="0" w:tplc="C7302586">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7" w15:restartNumberingAfterBreak="0">
    <w:nsid w:val="21EC12F2"/>
    <w:multiLevelType w:val="hybridMultilevel"/>
    <w:tmpl w:val="724ADA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7F52AF7"/>
    <w:multiLevelType w:val="multilevel"/>
    <w:tmpl w:val="F07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77D6B"/>
    <w:multiLevelType w:val="hybridMultilevel"/>
    <w:tmpl w:val="67767E24"/>
    <w:lvl w:ilvl="0" w:tplc="C730258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4ED3617"/>
    <w:multiLevelType w:val="hybridMultilevel"/>
    <w:tmpl w:val="BB38F4C8"/>
    <w:lvl w:ilvl="0" w:tplc="C730258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80270C4"/>
    <w:multiLevelType w:val="multilevel"/>
    <w:tmpl w:val="67AA862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B159C7"/>
    <w:multiLevelType w:val="multilevel"/>
    <w:tmpl w:val="CCA2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D3AAE"/>
    <w:multiLevelType w:val="multilevel"/>
    <w:tmpl w:val="ECC8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E626F"/>
    <w:multiLevelType w:val="hybridMultilevel"/>
    <w:tmpl w:val="BFCEB1E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5034DA1"/>
    <w:multiLevelType w:val="hybridMultilevel"/>
    <w:tmpl w:val="FEFE051E"/>
    <w:lvl w:ilvl="0" w:tplc="380A0017">
      <w:start w:val="1"/>
      <w:numFmt w:val="lowerLetter"/>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4C923476"/>
    <w:multiLevelType w:val="multilevel"/>
    <w:tmpl w:val="B5A4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70609B"/>
    <w:multiLevelType w:val="hybridMultilevel"/>
    <w:tmpl w:val="BF40A370"/>
    <w:lvl w:ilvl="0" w:tplc="6374DB0A">
      <w:start w:val="3"/>
      <w:numFmt w:val="bullet"/>
      <w:lvlText w:val="-"/>
      <w:lvlJc w:val="left"/>
      <w:pPr>
        <w:ind w:left="1080" w:hanging="360"/>
      </w:pPr>
      <w:rPr>
        <w:rFonts w:ascii="Calibri" w:eastAsia="Times New Roman" w:hAnsi="Calibri" w:cs="Calibri"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15:restartNumberingAfterBreak="0">
    <w:nsid w:val="513A5C15"/>
    <w:multiLevelType w:val="hybridMultilevel"/>
    <w:tmpl w:val="C2F4B04E"/>
    <w:lvl w:ilvl="0" w:tplc="C730258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59BE26B6"/>
    <w:multiLevelType w:val="hybridMultilevel"/>
    <w:tmpl w:val="BFD4CC8C"/>
    <w:lvl w:ilvl="0" w:tplc="C730258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D162EE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512732"/>
    <w:multiLevelType w:val="hybridMultilevel"/>
    <w:tmpl w:val="E320BD1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1"/>
  </w:num>
  <w:num w:numId="4">
    <w:abstractNumId w:val="14"/>
  </w:num>
  <w:num w:numId="5">
    <w:abstractNumId w:val="2"/>
  </w:num>
  <w:num w:numId="6">
    <w:abstractNumId w:val="6"/>
  </w:num>
  <w:num w:numId="7">
    <w:abstractNumId w:val="19"/>
  </w:num>
  <w:num w:numId="8">
    <w:abstractNumId w:val="18"/>
  </w:num>
  <w:num w:numId="9">
    <w:abstractNumId w:val="9"/>
  </w:num>
  <w:num w:numId="10">
    <w:abstractNumId w:val="10"/>
  </w:num>
  <w:num w:numId="11">
    <w:abstractNumId w:val="3"/>
  </w:num>
  <w:num w:numId="12">
    <w:abstractNumId w:val="15"/>
  </w:num>
  <w:num w:numId="13">
    <w:abstractNumId w:val="17"/>
  </w:num>
  <w:num w:numId="14">
    <w:abstractNumId w:val="8"/>
  </w:num>
  <w:num w:numId="15">
    <w:abstractNumId w:val="16"/>
  </w:num>
  <w:num w:numId="16">
    <w:abstractNumId w:val="12"/>
  </w:num>
  <w:num w:numId="17">
    <w:abstractNumId w:val="7"/>
  </w:num>
  <w:num w:numId="18">
    <w:abstractNumId w:val="5"/>
  </w:num>
  <w:num w:numId="19">
    <w:abstractNumId w:val="20"/>
  </w:num>
  <w:num w:numId="20">
    <w:abstractNumId w:val="4"/>
  </w:num>
  <w:num w:numId="21">
    <w:abstractNumId w:val="0"/>
  </w:num>
  <w:num w:numId="2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D1"/>
    <w:rsid w:val="00000948"/>
    <w:rsid w:val="00002D6E"/>
    <w:rsid w:val="00007D36"/>
    <w:rsid w:val="0001372D"/>
    <w:rsid w:val="0002046D"/>
    <w:rsid w:val="0002377B"/>
    <w:rsid w:val="00030DDC"/>
    <w:rsid w:val="000321EE"/>
    <w:rsid w:val="00035EC7"/>
    <w:rsid w:val="0003778C"/>
    <w:rsid w:val="00041C9F"/>
    <w:rsid w:val="0004243A"/>
    <w:rsid w:val="00043D5C"/>
    <w:rsid w:val="0004559D"/>
    <w:rsid w:val="00047E06"/>
    <w:rsid w:val="00050DC2"/>
    <w:rsid w:val="00052DA7"/>
    <w:rsid w:val="00062014"/>
    <w:rsid w:val="000641AB"/>
    <w:rsid w:val="0007049A"/>
    <w:rsid w:val="0007280E"/>
    <w:rsid w:val="00074ED9"/>
    <w:rsid w:val="00075128"/>
    <w:rsid w:val="00075812"/>
    <w:rsid w:val="00076BB6"/>
    <w:rsid w:val="000802B9"/>
    <w:rsid w:val="00082161"/>
    <w:rsid w:val="0008323F"/>
    <w:rsid w:val="000845FE"/>
    <w:rsid w:val="00084A2E"/>
    <w:rsid w:val="00086B78"/>
    <w:rsid w:val="00087E4A"/>
    <w:rsid w:val="000918EA"/>
    <w:rsid w:val="0009354C"/>
    <w:rsid w:val="00093620"/>
    <w:rsid w:val="00094755"/>
    <w:rsid w:val="000954C9"/>
    <w:rsid w:val="000A0BED"/>
    <w:rsid w:val="000A32DF"/>
    <w:rsid w:val="000A59FD"/>
    <w:rsid w:val="000B10E6"/>
    <w:rsid w:val="000B2B28"/>
    <w:rsid w:val="000B52B9"/>
    <w:rsid w:val="000C458F"/>
    <w:rsid w:val="000C66DD"/>
    <w:rsid w:val="000C73ED"/>
    <w:rsid w:val="000C764C"/>
    <w:rsid w:val="000C7ABB"/>
    <w:rsid w:val="000D2322"/>
    <w:rsid w:val="000D459B"/>
    <w:rsid w:val="000E03FF"/>
    <w:rsid w:val="000E0A38"/>
    <w:rsid w:val="000F2DC2"/>
    <w:rsid w:val="000F3122"/>
    <w:rsid w:val="000F32D1"/>
    <w:rsid w:val="000F4C2F"/>
    <w:rsid w:val="00101434"/>
    <w:rsid w:val="00103B2D"/>
    <w:rsid w:val="00104119"/>
    <w:rsid w:val="00105A71"/>
    <w:rsid w:val="0011209F"/>
    <w:rsid w:val="00116AD4"/>
    <w:rsid w:val="00121A2B"/>
    <w:rsid w:val="001232F4"/>
    <w:rsid w:val="00123599"/>
    <w:rsid w:val="00126E28"/>
    <w:rsid w:val="00127448"/>
    <w:rsid w:val="0013604B"/>
    <w:rsid w:val="001363DE"/>
    <w:rsid w:val="00136E88"/>
    <w:rsid w:val="00140B81"/>
    <w:rsid w:val="00151B69"/>
    <w:rsid w:val="00153CA8"/>
    <w:rsid w:val="001548DE"/>
    <w:rsid w:val="00156503"/>
    <w:rsid w:val="00156620"/>
    <w:rsid w:val="0015723B"/>
    <w:rsid w:val="001624DD"/>
    <w:rsid w:val="0016320B"/>
    <w:rsid w:val="0017019F"/>
    <w:rsid w:val="001737B6"/>
    <w:rsid w:val="00174906"/>
    <w:rsid w:val="00175A0E"/>
    <w:rsid w:val="0017710D"/>
    <w:rsid w:val="00192A30"/>
    <w:rsid w:val="00196811"/>
    <w:rsid w:val="00197978"/>
    <w:rsid w:val="001A2024"/>
    <w:rsid w:val="001A2B30"/>
    <w:rsid w:val="001A54F0"/>
    <w:rsid w:val="001A5C58"/>
    <w:rsid w:val="001B0A87"/>
    <w:rsid w:val="001B10D6"/>
    <w:rsid w:val="001B409D"/>
    <w:rsid w:val="001B42DA"/>
    <w:rsid w:val="001B68EB"/>
    <w:rsid w:val="001C438A"/>
    <w:rsid w:val="001C61FA"/>
    <w:rsid w:val="001D0521"/>
    <w:rsid w:val="001D1BE3"/>
    <w:rsid w:val="001D3EAE"/>
    <w:rsid w:val="001D3EB8"/>
    <w:rsid w:val="001D5021"/>
    <w:rsid w:val="001E4A2A"/>
    <w:rsid w:val="001E5BAB"/>
    <w:rsid w:val="001E5D1B"/>
    <w:rsid w:val="001E7F0D"/>
    <w:rsid w:val="001F3CBB"/>
    <w:rsid w:val="001F68BC"/>
    <w:rsid w:val="00200F14"/>
    <w:rsid w:val="00202E68"/>
    <w:rsid w:val="00204844"/>
    <w:rsid w:val="002062C7"/>
    <w:rsid w:val="002070B0"/>
    <w:rsid w:val="00210CF6"/>
    <w:rsid w:val="00211F32"/>
    <w:rsid w:val="00213E77"/>
    <w:rsid w:val="002163EE"/>
    <w:rsid w:val="00217FE9"/>
    <w:rsid w:val="00225E64"/>
    <w:rsid w:val="002336D1"/>
    <w:rsid w:val="00236333"/>
    <w:rsid w:val="00236562"/>
    <w:rsid w:val="0023786E"/>
    <w:rsid w:val="00240053"/>
    <w:rsid w:val="00240FF3"/>
    <w:rsid w:val="00243D99"/>
    <w:rsid w:val="00244C44"/>
    <w:rsid w:val="002453F1"/>
    <w:rsid w:val="0025018A"/>
    <w:rsid w:val="00250FCF"/>
    <w:rsid w:val="00251E0B"/>
    <w:rsid w:val="00252123"/>
    <w:rsid w:val="00253141"/>
    <w:rsid w:val="00253DE6"/>
    <w:rsid w:val="00261580"/>
    <w:rsid w:val="00264F7A"/>
    <w:rsid w:val="002704E3"/>
    <w:rsid w:val="002721EF"/>
    <w:rsid w:val="00274537"/>
    <w:rsid w:val="00281B32"/>
    <w:rsid w:val="002847A9"/>
    <w:rsid w:val="00284809"/>
    <w:rsid w:val="0029296D"/>
    <w:rsid w:val="0029515C"/>
    <w:rsid w:val="00297FB5"/>
    <w:rsid w:val="002A02CB"/>
    <w:rsid w:val="002A730A"/>
    <w:rsid w:val="002B1564"/>
    <w:rsid w:val="002B1D31"/>
    <w:rsid w:val="002B2ED2"/>
    <w:rsid w:val="002B33DA"/>
    <w:rsid w:val="002B5002"/>
    <w:rsid w:val="002B590B"/>
    <w:rsid w:val="002C375D"/>
    <w:rsid w:val="002C4294"/>
    <w:rsid w:val="002C714E"/>
    <w:rsid w:val="002C7787"/>
    <w:rsid w:val="002D6057"/>
    <w:rsid w:val="002D6AD0"/>
    <w:rsid w:val="002E252A"/>
    <w:rsid w:val="002E2F0E"/>
    <w:rsid w:val="002E46C3"/>
    <w:rsid w:val="002E54CB"/>
    <w:rsid w:val="002E558C"/>
    <w:rsid w:val="002E6096"/>
    <w:rsid w:val="00303812"/>
    <w:rsid w:val="0030381E"/>
    <w:rsid w:val="0030614D"/>
    <w:rsid w:val="00307C98"/>
    <w:rsid w:val="00307D4D"/>
    <w:rsid w:val="0031607A"/>
    <w:rsid w:val="0031729D"/>
    <w:rsid w:val="0032175E"/>
    <w:rsid w:val="00323913"/>
    <w:rsid w:val="00324064"/>
    <w:rsid w:val="00325BBB"/>
    <w:rsid w:val="00330659"/>
    <w:rsid w:val="00330901"/>
    <w:rsid w:val="00330FA8"/>
    <w:rsid w:val="003310AE"/>
    <w:rsid w:val="00332597"/>
    <w:rsid w:val="003354D8"/>
    <w:rsid w:val="00336361"/>
    <w:rsid w:val="0033715A"/>
    <w:rsid w:val="00340094"/>
    <w:rsid w:val="00340343"/>
    <w:rsid w:val="00346151"/>
    <w:rsid w:val="00350060"/>
    <w:rsid w:val="00353EB3"/>
    <w:rsid w:val="003578A9"/>
    <w:rsid w:val="003652CA"/>
    <w:rsid w:val="003701CB"/>
    <w:rsid w:val="0037059C"/>
    <w:rsid w:val="00375CEF"/>
    <w:rsid w:val="00382F60"/>
    <w:rsid w:val="003854EC"/>
    <w:rsid w:val="0038655E"/>
    <w:rsid w:val="00386872"/>
    <w:rsid w:val="00391DE2"/>
    <w:rsid w:val="0039539A"/>
    <w:rsid w:val="003A4576"/>
    <w:rsid w:val="003A553B"/>
    <w:rsid w:val="003A79D0"/>
    <w:rsid w:val="003B0C72"/>
    <w:rsid w:val="003B2050"/>
    <w:rsid w:val="003B6B17"/>
    <w:rsid w:val="003C085B"/>
    <w:rsid w:val="003C15D3"/>
    <w:rsid w:val="003C2321"/>
    <w:rsid w:val="003C2F2E"/>
    <w:rsid w:val="003D32B0"/>
    <w:rsid w:val="003D4F2C"/>
    <w:rsid w:val="003D559B"/>
    <w:rsid w:val="003E1EB2"/>
    <w:rsid w:val="003E48C7"/>
    <w:rsid w:val="003E53B1"/>
    <w:rsid w:val="003E5593"/>
    <w:rsid w:val="003E6FFD"/>
    <w:rsid w:val="003E73FC"/>
    <w:rsid w:val="003F147D"/>
    <w:rsid w:val="003F46FD"/>
    <w:rsid w:val="003F7D0B"/>
    <w:rsid w:val="00400BC8"/>
    <w:rsid w:val="00404AD9"/>
    <w:rsid w:val="004058CE"/>
    <w:rsid w:val="00405C92"/>
    <w:rsid w:val="00407443"/>
    <w:rsid w:val="0041325A"/>
    <w:rsid w:val="0041618D"/>
    <w:rsid w:val="004211D4"/>
    <w:rsid w:val="0042344C"/>
    <w:rsid w:val="00431B03"/>
    <w:rsid w:val="0043267C"/>
    <w:rsid w:val="00432C5C"/>
    <w:rsid w:val="004334EE"/>
    <w:rsid w:val="00433D58"/>
    <w:rsid w:val="00435E0A"/>
    <w:rsid w:val="0043620F"/>
    <w:rsid w:val="00436993"/>
    <w:rsid w:val="00437916"/>
    <w:rsid w:val="00437BA9"/>
    <w:rsid w:val="00450D98"/>
    <w:rsid w:val="00451A97"/>
    <w:rsid w:val="00456381"/>
    <w:rsid w:val="00461720"/>
    <w:rsid w:val="00462D67"/>
    <w:rsid w:val="00473B55"/>
    <w:rsid w:val="00475553"/>
    <w:rsid w:val="004764DD"/>
    <w:rsid w:val="00480D38"/>
    <w:rsid w:val="00493F05"/>
    <w:rsid w:val="00496957"/>
    <w:rsid w:val="00496EF6"/>
    <w:rsid w:val="004A1613"/>
    <w:rsid w:val="004A3372"/>
    <w:rsid w:val="004A5127"/>
    <w:rsid w:val="004B17E8"/>
    <w:rsid w:val="004B23C0"/>
    <w:rsid w:val="004B52CB"/>
    <w:rsid w:val="004B6A42"/>
    <w:rsid w:val="004C39C6"/>
    <w:rsid w:val="004C43F3"/>
    <w:rsid w:val="004C4C23"/>
    <w:rsid w:val="004C4E09"/>
    <w:rsid w:val="004C5192"/>
    <w:rsid w:val="004C6C41"/>
    <w:rsid w:val="004C7732"/>
    <w:rsid w:val="004E1C64"/>
    <w:rsid w:val="004E3E70"/>
    <w:rsid w:val="004E4E73"/>
    <w:rsid w:val="004E50A6"/>
    <w:rsid w:val="004E63AD"/>
    <w:rsid w:val="004E6D36"/>
    <w:rsid w:val="004E7709"/>
    <w:rsid w:val="004E7A7C"/>
    <w:rsid w:val="004F1EA5"/>
    <w:rsid w:val="004F357A"/>
    <w:rsid w:val="004F669C"/>
    <w:rsid w:val="004F6C83"/>
    <w:rsid w:val="004F6EDC"/>
    <w:rsid w:val="004F7C1B"/>
    <w:rsid w:val="004F7E40"/>
    <w:rsid w:val="005012BB"/>
    <w:rsid w:val="00501D62"/>
    <w:rsid w:val="00503508"/>
    <w:rsid w:val="00504FA8"/>
    <w:rsid w:val="005073CE"/>
    <w:rsid w:val="005110BD"/>
    <w:rsid w:val="00511E82"/>
    <w:rsid w:val="005141F4"/>
    <w:rsid w:val="00515CFB"/>
    <w:rsid w:val="00517F03"/>
    <w:rsid w:val="005307F3"/>
    <w:rsid w:val="0053082E"/>
    <w:rsid w:val="005315AC"/>
    <w:rsid w:val="00532FF8"/>
    <w:rsid w:val="00533433"/>
    <w:rsid w:val="00533C05"/>
    <w:rsid w:val="00541AD0"/>
    <w:rsid w:val="00541E05"/>
    <w:rsid w:val="00545CF6"/>
    <w:rsid w:val="005478BB"/>
    <w:rsid w:val="005519CC"/>
    <w:rsid w:val="005523CF"/>
    <w:rsid w:val="00554ABB"/>
    <w:rsid w:val="00556C13"/>
    <w:rsid w:val="0056321E"/>
    <w:rsid w:val="00571738"/>
    <w:rsid w:val="0057259D"/>
    <w:rsid w:val="00572724"/>
    <w:rsid w:val="00577BF7"/>
    <w:rsid w:val="00583D5A"/>
    <w:rsid w:val="005865AC"/>
    <w:rsid w:val="0059196F"/>
    <w:rsid w:val="005927BE"/>
    <w:rsid w:val="00596874"/>
    <w:rsid w:val="005A2DEC"/>
    <w:rsid w:val="005A45E2"/>
    <w:rsid w:val="005A6A16"/>
    <w:rsid w:val="005B0194"/>
    <w:rsid w:val="005B0A3F"/>
    <w:rsid w:val="005B524D"/>
    <w:rsid w:val="005B67AB"/>
    <w:rsid w:val="005B690C"/>
    <w:rsid w:val="005C0719"/>
    <w:rsid w:val="005C0D88"/>
    <w:rsid w:val="005C1804"/>
    <w:rsid w:val="005C4910"/>
    <w:rsid w:val="005C515B"/>
    <w:rsid w:val="005D685D"/>
    <w:rsid w:val="005E3EE3"/>
    <w:rsid w:val="005E54ED"/>
    <w:rsid w:val="005E620E"/>
    <w:rsid w:val="005E71CA"/>
    <w:rsid w:val="005F1052"/>
    <w:rsid w:val="005F15D8"/>
    <w:rsid w:val="005F5BE6"/>
    <w:rsid w:val="005F5D7C"/>
    <w:rsid w:val="005F72D7"/>
    <w:rsid w:val="006006E7"/>
    <w:rsid w:val="00603911"/>
    <w:rsid w:val="006044A8"/>
    <w:rsid w:val="0060747B"/>
    <w:rsid w:val="00611E86"/>
    <w:rsid w:val="00612410"/>
    <w:rsid w:val="00614487"/>
    <w:rsid w:val="00615AA9"/>
    <w:rsid w:val="00616721"/>
    <w:rsid w:val="006215D9"/>
    <w:rsid w:val="00622B1B"/>
    <w:rsid w:val="00623457"/>
    <w:rsid w:val="00626436"/>
    <w:rsid w:val="0063058E"/>
    <w:rsid w:val="0063217E"/>
    <w:rsid w:val="0063663F"/>
    <w:rsid w:val="006426C8"/>
    <w:rsid w:val="00642C32"/>
    <w:rsid w:val="006441B0"/>
    <w:rsid w:val="00647016"/>
    <w:rsid w:val="00650D54"/>
    <w:rsid w:val="006543E7"/>
    <w:rsid w:val="00655E58"/>
    <w:rsid w:val="006560F9"/>
    <w:rsid w:val="006600FF"/>
    <w:rsid w:val="00660760"/>
    <w:rsid w:val="00662F91"/>
    <w:rsid w:val="006653F3"/>
    <w:rsid w:val="00675143"/>
    <w:rsid w:val="006758C1"/>
    <w:rsid w:val="006808AD"/>
    <w:rsid w:val="00680CC6"/>
    <w:rsid w:val="00681412"/>
    <w:rsid w:val="00684325"/>
    <w:rsid w:val="00685E38"/>
    <w:rsid w:val="006908A2"/>
    <w:rsid w:val="00692CA9"/>
    <w:rsid w:val="006A02C1"/>
    <w:rsid w:val="006A0BD8"/>
    <w:rsid w:val="006A0F75"/>
    <w:rsid w:val="006A3701"/>
    <w:rsid w:val="006A7C47"/>
    <w:rsid w:val="006B1C35"/>
    <w:rsid w:val="006B2157"/>
    <w:rsid w:val="006B276F"/>
    <w:rsid w:val="006B4094"/>
    <w:rsid w:val="006B5ED0"/>
    <w:rsid w:val="006B6EEB"/>
    <w:rsid w:val="006B6F7F"/>
    <w:rsid w:val="006C04F1"/>
    <w:rsid w:val="006C2B13"/>
    <w:rsid w:val="006C428B"/>
    <w:rsid w:val="006D0963"/>
    <w:rsid w:val="006D4D9E"/>
    <w:rsid w:val="006D7F7B"/>
    <w:rsid w:val="006E16E8"/>
    <w:rsid w:val="006E1BC0"/>
    <w:rsid w:val="006E3613"/>
    <w:rsid w:val="006E6469"/>
    <w:rsid w:val="006E7E79"/>
    <w:rsid w:val="006F4A60"/>
    <w:rsid w:val="006F67DF"/>
    <w:rsid w:val="007005EF"/>
    <w:rsid w:val="007024AE"/>
    <w:rsid w:val="0070590B"/>
    <w:rsid w:val="007071D3"/>
    <w:rsid w:val="007074F2"/>
    <w:rsid w:val="00716DD1"/>
    <w:rsid w:val="007241BF"/>
    <w:rsid w:val="00724533"/>
    <w:rsid w:val="0073200E"/>
    <w:rsid w:val="00735E7F"/>
    <w:rsid w:val="00736B67"/>
    <w:rsid w:val="00740D99"/>
    <w:rsid w:val="007506F1"/>
    <w:rsid w:val="00751696"/>
    <w:rsid w:val="00756C70"/>
    <w:rsid w:val="007576E6"/>
    <w:rsid w:val="00762761"/>
    <w:rsid w:val="0076299C"/>
    <w:rsid w:val="00764FA9"/>
    <w:rsid w:val="00767156"/>
    <w:rsid w:val="00770B90"/>
    <w:rsid w:val="00771AE6"/>
    <w:rsid w:val="007750C3"/>
    <w:rsid w:val="00775126"/>
    <w:rsid w:val="0078027A"/>
    <w:rsid w:val="00781A74"/>
    <w:rsid w:val="0078227B"/>
    <w:rsid w:val="00786605"/>
    <w:rsid w:val="007941C1"/>
    <w:rsid w:val="00795462"/>
    <w:rsid w:val="007A23CD"/>
    <w:rsid w:val="007A39CE"/>
    <w:rsid w:val="007A4C4C"/>
    <w:rsid w:val="007A6334"/>
    <w:rsid w:val="007B396D"/>
    <w:rsid w:val="007B4B52"/>
    <w:rsid w:val="007B4FFB"/>
    <w:rsid w:val="007B55A5"/>
    <w:rsid w:val="007B6019"/>
    <w:rsid w:val="007B6132"/>
    <w:rsid w:val="007B70FC"/>
    <w:rsid w:val="007C0660"/>
    <w:rsid w:val="007C09E4"/>
    <w:rsid w:val="007C1388"/>
    <w:rsid w:val="007C3390"/>
    <w:rsid w:val="007D2F34"/>
    <w:rsid w:val="007D32EE"/>
    <w:rsid w:val="007D3D6B"/>
    <w:rsid w:val="007E1DE2"/>
    <w:rsid w:val="007E242C"/>
    <w:rsid w:val="007E30ED"/>
    <w:rsid w:val="007E4EE9"/>
    <w:rsid w:val="007E76C5"/>
    <w:rsid w:val="007F4912"/>
    <w:rsid w:val="007F5FAE"/>
    <w:rsid w:val="007F63BC"/>
    <w:rsid w:val="007F7C38"/>
    <w:rsid w:val="00811043"/>
    <w:rsid w:val="0081190B"/>
    <w:rsid w:val="00813474"/>
    <w:rsid w:val="00815543"/>
    <w:rsid w:val="00820202"/>
    <w:rsid w:val="0082138E"/>
    <w:rsid w:val="008225B7"/>
    <w:rsid w:val="00822DC1"/>
    <w:rsid w:val="00823CE5"/>
    <w:rsid w:val="00824E2A"/>
    <w:rsid w:val="008268CA"/>
    <w:rsid w:val="008270F3"/>
    <w:rsid w:val="00832216"/>
    <w:rsid w:val="008346C1"/>
    <w:rsid w:val="00844112"/>
    <w:rsid w:val="00845DB8"/>
    <w:rsid w:val="00846484"/>
    <w:rsid w:val="00846840"/>
    <w:rsid w:val="008473C2"/>
    <w:rsid w:val="0086111B"/>
    <w:rsid w:val="008631D7"/>
    <w:rsid w:val="00870B97"/>
    <w:rsid w:val="00871110"/>
    <w:rsid w:val="008714D2"/>
    <w:rsid w:val="00875B39"/>
    <w:rsid w:val="00884CF8"/>
    <w:rsid w:val="008868BF"/>
    <w:rsid w:val="00893B2C"/>
    <w:rsid w:val="0089512A"/>
    <w:rsid w:val="00897982"/>
    <w:rsid w:val="008A0701"/>
    <w:rsid w:val="008A4EA5"/>
    <w:rsid w:val="008B4F4B"/>
    <w:rsid w:val="008D0998"/>
    <w:rsid w:val="008D16AF"/>
    <w:rsid w:val="008D2162"/>
    <w:rsid w:val="008D392F"/>
    <w:rsid w:val="008D48A3"/>
    <w:rsid w:val="008D5479"/>
    <w:rsid w:val="008D5941"/>
    <w:rsid w:val="008D5A7A"/>
    <w:rsid w:val="008D6E61"/>
    <w:rsid w:val="008E7872"/>
    <w:rsid w:val="008F28DC"/>
    <w:rsid w:val="008F4736"/>
    <w:rsid w:val="00900A5D"/>
    <w:rsid w:val="00902F24"/>
    <w:rsid w:val="00913407"/>
    <w:rsid w:val="009153E9"/>
    <w:rsid w:val="009162A5"/>
    <w:rsid w:val="00916DBB"/>
    <w:rsid w:val="00923A1C"/>
    <w:rsid w:val="009257CB"/>
    <w:rsid w:val="0092754F"/>
    <w:rsid w:val="009277C4"/>
    <w:rsid w:val="00927FD4"/>
    <w:rsid w:val="00932D0D"/>
    <w:rsid w:val="00932D47"/>
    <w:rsid w:val="00935E4F"/>
    <w:rsid w:val="009362E0"/>
    <w:rsid w:val="00944D3B"/>
    <w:rsid w:val="0094510C"/>
    <w:rsid w:val="009458C8"/>
    <w:rsid w:val="00950B70"/>
    <w:rsid w:val="009513E1"/>
    <w:rsid w:val="009550EC"/>
    <w:rsid w:val="009561F7"/>
    <w:rsid w:val="00957190"/>
    <w:rsid w:val="00960CC8"/>
    <w:rsid w:val="00966E63"/>
    <w:rsid w:val="00970A6C"/>
    <w:rsid w:val="00970B95"/>
    <w:rsid w:val="00975DF2"/>
    <w:rsid w:val="00977677"/>
    <w:rsid w:val="0098445D"/>
    <w:rsid w:val="009855EA"/>
    <w:rsid w:val="00985781"/>
    <w:rsid w:val="00987034"/>
    <w:rsid w:val="009873E7"/>
    <w:rsid w:val="00993246"/>
    <w:rsid w:val="00994384"/>
    <w:rsid w:val="009A09BC"/>
    <w:rsid w:val="009A3B45"/>
    <w:rsid w:val="009A67D9"/>
    <w:rsid w:val="009A792C"/>
    <w:rsid w:val="009B0F26"/>
    <w:rsid w:val="009B2D66"/>
    <w:rsid w:val="009B57C1"/>
    <w:rsid w:val="009B6B16"/>
    <w:rsid w:val="009C4F3C"/>
    <w:rsid w:val="009C7E9E"/>
    <w:rsid w:val="009D124C"/>
    <w:rsid w:val="009D402E"/>
    <w:rsid w:val="009E4C9D"/>
    <w:rsid w:val="009E57BC"/>
    <w:rsid w:val="009F0AF3"/>
    <w:rsid w:val="009F1AC7"/>
    <w:rsid w:val="009F4D2A"/>
    <w:rsid w:val="00A00127"/>
    <w:rsid w:val="00A0131B"/>
    <w:rsid w:val="00A05F64"/>
    <w:rsid w:val="00A0674C"/>
    <w:rsid w:val="00A072FC"/>
    <w:rsid w:val="00A12C42"/>
    <w:rsid w:val="00A139E6"/>
    <w:rsid w:val="00A14461"/>
    <w:rsid w:val="00A14A3B"/>
    <w:rsid w:val="00A14F03"/>
    <w:rsid w:val="00A15AD2"/>
    <w:rsid w:val="00A1628B"/>
    <w:rsid w:val="00A2012C"/>
    <w:rsid w:val="00A23EB0"/>
    <w:rsid w:val="00A2643B"/>
    <w:rsid w:val="00A30902"/>
    <w:rsid w:val="00A30C80"/>
    <w:rsid w:val="00A32C99"/>
    <w:rsid w:val="00A37947"/>
    <w:rsid w:val="00A41FB4"/>
    <w:rsid w:val="00A42722"/>
    <w:rsid w:val="00A437D9"/>
    <w:rsid w:val="00A44D7B"/>
    <w:rsid w:val="00A5286A"/>
    <w:rsid w:val="00A52C12"/>
    <w:rsid w:val="00A544CA"/>
    <w:rsid w:val="00A55AE0"/>
    <w:rsid w:val="00A56997"/>
    <w:rsid w:val="00A56EB6"/>
    <w:rsid w:val="00A61717"/>
    <w:rsid w:val="00A62166"/>
    <w:rsid w:val="00A6337C"/>
    <w:rsid w:val="00A63C3C"/>
    <w:rsid w:val="00A66409"/>
    <w:rsid w:val="00A70FE8"/>
    <w:rsid w:val="00A72740"/>
    <w:rsid w:val="00A737F6"/>
    <w:rsid w:val="00A74B5E"/>
    <w:rsid w:val="00A779C5"/>
    <w:rsid w:val="00A8402D"/>
    <w:rsid w:val="00A846D5"/>
    <w:rsid w:val="00A84B05"/>
    <w:rsid w:val="00A87E27"/>
    <w:rsid w:val="00A931E0"/>
    <w:rsid w:val="00A93433"/>
    <w:rsid w:val="00A966A9"/>
    <w:rsid w:val="00A96883"/>
    <w:rsid w:val="00A96D6D"/>
    <w:rsid w:val="00A97D01"/>
    <w:rsid w:val="00A97E81"/>
    <w:rsid w:val="00AA0486"/>
    <w:rsid w:val="00AA2B72"/>
    <w:rsid w:val="00AA3328"/>
    <w:rsid w:val="00AB1174"/>
    <w:rsid w:val="00AB2912"/>
    <w:rsid w:val="00AB3119"/>
    <w:rsid w:val="00AB3B50"/>
    <w:rsid w:val="00AC00C7"/>
    <w:rsid w:val="00AC2274"/>
    <w:rsid w:val="00AC3124"/>
    <w:rsid w:val="00AC3D8F"/>
    <w:rsid w:val="00AC3FA1"/>
    <w:rsid w:val="00AC7B14"/>
    <w:rsid w:val="00AD1B7F"/>
    <w:rsid w:val="00AD4DA5"/>
    <w:rsid w:val="00AD5D0B"/>
    <w:rsid w:val="00AE30C8"/>
    <w:rsid w:val="00AE5539"/>
    <w:rsid w:val="00AE6D66"/>
    <w:rsid w:val="00AF2FBB"/>
    <w:rsid w:val="00AF4102"/>
    <w:rsid w:val="00AF64D5"/>
    <w:rsid w:val="00AF6B64"/>
    <w:rsid w:val="00B02681"/>
    <w:rsid w:val="00B03EB8"/>
    <w:rsid w:val="00B060E3"/>
    <w:rsid w:val="00B06A97"/>
    <w:rsid w:val="00B06E6A"/>
    <w:rsid w:val="00B10539"/>
    <w:rsid w:val="00B13F1A"/>
    <w:rsid w:val="00B16159"/>
    <w:rsid w:val="00B168AD"/>
    <w:rsid w:val="00B20701"/>
    <w:rsid w:val="00B228F8"/>
    <w:rsid w:val="00B243F0"/>
    <w:rsid w:val="00B2546D"/>
    <w:rsid w:val="00B301CA"/>
    <w:rsid w:val="00B34629"/>
    <w:rsid w:val="00B34C42"/>
    <w:rsid w:val="00B356CA"/>
    <w:rsid w:val="00B37F3B"/>
    <w:rsid w:val="00B40A1E"/>
    <w:rsid w:val="00B40D86"/>
    <w:rsid w:val="00B41118"/>
    <w:rsid w:val="00B41619"/>
    <w:rsid w:val="00B423DB"/>
    <w:rsid w:val="00B466FE"/>
    <w:rsid w:val="00B47472"/>
    <w:rsid w:val="00B4755D"/>
    <w:rsid w:val="00B47F8F"/>
    <w:rsid w:val="00B5210A"/>
    <w:rsid w:val="00B5532E"/>
    <w:rsid w:val="00B619CA"/>
    <w:rsid w:val="00B67DFD"/>
    <w:rsid w:val="00B8042D"/>
    <w:rsid w:val="00B8608A"/>
    <w:rsid w:val="00B86D7E"/>
    <w:rsid w:val="00B87CF9"/>
    <w:rsid w:val="00B9209D"/>
    <w:rsid w:val="00B93C7B"/>
    <w:rsid w:val="00B93DCC"/>
    <w:rsid w:val="00B94351"/>
    <w:rsid w:val="00BA133F"/>
    <w:rsid w:val="00BA612F"/>
    <w:rsid w:val="00BA7282"/>
    <w:rsid w:val="00BB3C07"/>
    <w:rsid w:val="00BB3C9E"/>
    <w:rsid w:val="00BB6696"/>
    <w:rsid w:val="00BB6DF5"/>
    <w:rsid w:val="00BC1325"/>
    <w:rsid w:val="00BC6309"/>
    <w:rsid w:val="00BC6BFB"/>
    <w:rsid w:val="00BC7823"/>
    <w:rsid w:val="00BD595F"/>
    <w:rsid w:val="00BD6016"/>
    <w:rsid w:val="00BD66D4"/>
    <w:rsid w:val="00BE1963"/>
    <w:rsid w:val="00BE309C"/>
    <w:rsid w:val="00BE4C9F"/>
    <w:rsid w:val="00BE7287"/>
    <w:rsid w:val="00BF03BF"/>
    <w:rsid w:val="00BF118D"/>
    <w:rsid w:val="00BF4987"/>
    <w:rsid w:val="00BF6FF6"/>
    <w:rsid w:val="00C0132C"/>
    <w:rsid w:val="00C03ADA"/>
    <w:rsid w:val="00C05613"/>
    <w:rsid w:val="00C10C56"/>
    <w:rsid w:val="00C136E0"/>
    <w:rsid w:val="00C13D87"/>
    <w:rsid w:val="00C16CFB"/>
    <w:rsid w:val="00C21B47"/>
    <w:rsid w:val="00C24109"/>
    <w:rsid w:val="00C3099C"/>
    <w:rsid w:val="00C32B91"/>
    <w:rsid w:val="00C407EA"/>
    <w:rsid w:val="00C46270"/>
    <w:rsid w:val="00C46816"/>
    <w:rsid w:val="00C512D7"/>
    <w:rsid w:val="00C51ECA"/>
    <w:rsid w:val="00C52CC0"/>
    <w:rsid w:val="00C62D1B"/>
    <w:rsid w:val="00C645DD"/>
    <w:rsid w:val="00C6471D"/>
    <w:rsid w:val="00C663C7"/>
    <w:rsid w:val="00C70225"/>
    <w:rsid w:val="00C765EE"/>
    <w:rsid w:val="00C76BAE"/>
    <w:rsid w:val="00C76D6D"/>
    <w:rsid w:val="00C83173"/>
    <w:rsid w:val="00C836C2"/>
    <w:rsid w:val="00C840B3"/>
    <w:rsid w:val="00C86E5C"/>
    <w:rsid w:val="00C92686"/>
    <w:rsid w:val="00C95808"/>
    <w:rsid w:val="00C97431"/>
    <w:rsid w:val="00C97832"/>
    <w:rsid w:val="00CA4A9A"/>
    <w:rsid w:val="00CA6AE6"/>
    <w:rsid w:val="00CB1B77"/>
    <w:rsid w:val="00CB60CE"/>
    <w:rsid w:val="00CC137F"/>
    <w:rsid w:val="00CD091F"/>
    <w:rsid w:val="00CD25BB"/>
    <w:rsid w:val="00CD4B37"/>
    <w:rsid w:val="00CD716B"/>
    <w:rsid w:val="00CE366A"/>
    <w:rsid w:val="00CF06A8"/>
    <w:rsid w:val="00CF5495"/>
    <w:rsid w:val="00CF7E80"/>
    <w:rsid w:val="00D0624A"/>
    <w:rsid w:val="00D06FA9"/>
    <w:rsid w:val="00D132A6"/>
    <w:rsid w:val="00D16444"/>
    <w:rsid w:val="00D2026A"/>
    <w:rsid w:val="00D20C68"/>
    <w:rsid w:val="00D21FC3"/>
    <w:rsid w:val="00D255C0"/>
    <w:rsid w:val="00D25843"/>
    <w:rsid w:val="00D259CC"/>
    <w:rsid w:val="00D30C27"/>
    <w:rsid w:val="00D31216"/>
    <w:rsid w:val="00D319B1"/>
    <w:rsid w:val="00D34535"/>
    <w:rsid w:val="00D3486D"/>
    <w:rsid w:val="00D40A04"/>
    <w:rsid w:val="00D42871"/>
    <w:rsid w:val="00D44695"/>
    <w:rsid w:val="00D44A44"/>
    <w:rsid w:val="00D455BD"/>
    <w:rsid w:val="00D51012"/>
    <w:rsid w:val="00D53F2E"/>
    <w:rsid w:val="00D54041"/>
    <w:rsid w:val="00D56851"/>
    <w:rsid w:val="00D6048B"/>
    <w:rsid w:val="00D6691F"/>
    <w:rsid w:val="00D66B5C"/>
    <w:rsid w:val="00D6749E"/>
    <w:rsid w:val="00D67B4A"/>
    <w:rsid w:val="00D70DF3"/>
    <w:rsid w:val="00D71F38"/>
    <w:rsid w:val="00D74EDB"/>
    <w:rsid w:val="00D7609B"/>
    <w:rsid w:val="00D834DD"/>
    <w:rsid w:val="00D84541"/>
    <w:rsid w:val="00D85CC2"/>
    <w:rsid w:val="00D86230"/>
    <w:rsid w:val="00D86C3E"/>
    <w:rsid w:val="00D872B2"/>
    <w:rsid w:val="00D9270F"/>
    <w:rsid w:val="00D92E3C"/>
    <w:rsid w:val="00D97049"/>
    <w:rsid w:val="00DA3AC0"/>
    <w:rsid w:val="00DA569E"/>
    <w:rsid w:val="00DA6D20"/>
    <w:rsid w:val="00DB2498"/>
    <w:rsid w:val="00DB6D36"/>
    <w:rsid w:val="00DB7C78"/>
    <w:rsid w:val="00DC2548"/>
    <w:rsid w:val="00DD1FE5"/>
    <w:rsid w:val="00DD3496"/>
    <w:rsid w:val="00DD3E24"/>
    <w:rsid w:val="00DE0500"/>
    <w:rsid w:val="00DE0FEE"/>
    <w:rsid w:val="00DE322E"/>
    <w:rsid w:val="00DE74A1"/>
    <w:rsid w:val="00DF02B3"/>
    <w:rsid w:val="00DF241E"/>
    <w:rsid w:val="00DF281C"/>
    <w:rsid w:val="00DF61EA"/>
    <w:rsid w:val="00E004E5"/>
    <w:rsid w:val="00E02A4F"/>
    <w:rsid w:val="00E03465"/>
    <w:rsid w:val="00E045D3"/>
    <w:rsid w:val="00E10028"/>
    <w:rsid w:val="00E10A04"/>
    <w:rsid w:val="00E14CF6"/>
    <w:rsid w:val="00E1524F"/>
    <w:rsid w:val="00E15AA1"/>
    <w:rsid w:val="00E232F1"/>
    <w:rsid w:val="00E25D77"/>
    <w:rsid w:val="00E2734B"/>
    <w:rsid w:val="00E33630"/>
    <w:rsid w:val="00E4033D"/>
    <w:rsid w:val="00E46387"/>
    <w:rsid w:val="00E47EB6"/>
    <w:rsid w:val="00E50C63"/>
    <w:rsid w:val="00E54EA5"/>
    <w:rsid w:val="00E55DB1"/>
    <w:rsid w:val="00E56C9F"/>
    <w:rsid w:val="00E56EC2"/>
    <w:rsid w:val="00E5722D"/>
    <w:rsid w:val="00E63EF5"/>
    <w:rsid w:val="00E64F89"/>
    <w:rsid w:val="00E70F11"/>
    <w:rsid w:val="00E75255"/>
    <w:rsid w:val="00E81561"/>
    <w:rsid w:val="00E821C9"/>
    <w:rsid w:val="00E82553"/>
    <w:rsid w:val="00E82F69"/>
    <w:rsid w:val="00E87460"/>
    <w:rsid w:val="00E95E56"/>
    <w:rsid w:val="00EA3C88"/>
    <w:rsid w:val="00EA4C5C"/>
    <w:rsid w:val="00EA7A35"/>
    <w:rsid w:val="00EB171D"/>
    <w:rsid w:val="00EB2761"/>
    <w:rsid w:val="00EB40EE"/>
    <w:rsid w:val="00EB4673"/>
    <w:rsid w:val="00EB5338"/>
    <w:rsid w:val="00EB6480"/>
    <w:rsid w:val="00EC057A"/>
    <w:rsid w:val="00ED54EB"/>
    <w:rsid w:val="00EE49D3"/>
    <w:rsid w:val="00EF0AF4"/>
    <w:rsid w:val="00EF1C52"/>
    <w:rsid w:val="00EF29F2"/>
    <w:rsid w:val="00EF3778"/>
    <w:rsid w:val="00EF3E95"/>
    <w:rsid w:val="00EF573A"/>
    <w:rsid w:val="00F04446"/>
    <w:rsid w:val="00F04B2F"/>
    <w:rsid w:val="00F06D63"/>
    <w:rsid w:val="00F07495"/>
    <w:rsid w:val="00F109B7"/>
    <w:rsid w:val="00F1205E"/>
    <w:rsid w:val="00F16B1D"/>
    <w:rsid w:val="00F32410"/>
    <w:rsid w:val="00F42DF7"/>
    <w:rsid w:val="00F53C83"/>
    <w:rsid w:val="00F55620"/>
    <w:rsid w:val="00F6171C"/>
    <w:rsid w:val="00F65834"/>
    <w:rsid w:val="00F676B1"/>
    <w:rsid w:val="00F741AC"/>
    <w:rsid w:val="00F7583B"/>
    <w:rsid w:val="00F77AE3"/>
    <w:rsid w:val="00F803D4"/>
    <w:rsid w:val="00F8083D"/>
    <w:rsid w:val="00F812FA"/>
    <w:rsid w:val="00F82450"/>
    <w:rsid w:val="00F84272"/>
    <w:rsid w:val="00F927D2"/>
    <w:rsid w:val="00F948BF"/>
    <w:rsid w:val="00F9506B"/>
    <w:rsid w:val="00F95FCA"/>
    <w:rsid w:val="00F963D0"/>
    <w:rsid w:val="00F96DFA"/>
    <w:rsid w:val="00FA45B2"/>
    <w:rsid w:val="00FA6932"/>
    <w:rsid w:val="00FB146F"/>
    <w:rsid w:val="00FB388B"/>
    <w:rsid w:val="00FB664C"/>
    <w:rsid w:val="00FC30AC"/>
    <w:rsid w:val="00FC37DF"/>
    <w:rsid w:val="00FC4597"/>
    <w:rsid w:val="00FC4DBD"/>
    <w:rsid w:val="00FC62C0"/>
    <w:rsid w:val="00FC6C3F"/>
    <w:rsid w:val="00FD012D"/>
    <w:rsid w:val="00FD140C"/>
    <w:rsid w:val="00FD2009"/>
    <w:rsid w:val="00FD2198"/>
    <w:rsid w:val="00FD4CFA"/>
    <w:rsid w:val="00FD65FF"/>
    <w:rsid w:val="00FD73DD"/>
    <w:rsid w:val="00FD756D"/>
    <w:rsid w:val="00FD790C"/>
    <w:rsid w:val="00FE2A62"/>
    <w:rsid w:val="00FE3C24"/>
    <w:rsid w:val="00FE65CC"/>
    <w:rsid w:val="00FE7610"/>
    <w:rsid w:val="00FF07C5"/>
    <w:rsid w:val="00FF6984"/>
    <w:rsid w:val="00FF6F2A"/>
    <w:rsid w:val="00FF7B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5F9D6"/>
  <w15:docId w15:val="{9E3B45E5-2801-471C-9C2A-21164287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w:qFormat/>
    <w:rsid w:val="007B4B52"/>
    <w:pPr>
      <w:spacing w:after="120"/>
    </w:pPr>
    <w:rPr>
      <w:sz w:val="22"/>
    </w:rPr>
  </w:style>
  <w:style w:type="paragraph" w:styleId="Heading1">
    <w:name w:val="heading 1"/>
    <w:aliases w:val="Título portada"/>
    <w:basedOn w:val="Normal"/>
    <w:next w:val="Normal"/>
    <w:link w:val="Heading1Char"/>
    <w:uiPriority w:val="9"/>
    <w:qFormat/>
    <w:rsid w:val="00AC2274"/>
    <w:pPr>
      <w:jc w:val="center"/>
      <w:outlineLvl w:val="0"/>
    </w:pPr>
    <w:rPr>
      <w:b/>
      <w:color w:val="002060"/>
      <w:sz w:val="44"/>
    </w:rPr>
  </w:style>
  <w:style w:type="paragraph" w:styleId="Heading2">
    <w:name w:val="heading 2"/>
    <w:basedOn w:val="Normal"/>
    <w:next w:val="Normal"/>
    <w:link w:val="Heading2Char"/>
    <w:uiPriority w:val="9"/>
    <w:semiHidden/>
    <w:unhideWhenUsed/>
    <w:qFormat/>
    <w:rsid w:val="00050DC2"/>
    <w:pPr>
      <w:keepNext/>
      <w:keepLines/>
      <w:spacing w:before="40" w:after="0"/>
      <w:outlineLvl w:val="1"/>
    </w:pPr>
    <w:rPr>
      <w:rFonts w:asciiTheme="majorHAnsi" w:eastAsiaTheme="majorEastAsia" w:hAnsiTheme="majorHAnsi" w:cstheme="majorBidi"/>
      <w:color w:val="864EA8" w:themeColor="accent1" w:themeShade="BF"/>
      <w:sz w:val="26"/>
      <w:szCs w:val="26"/>
    </w:rPr>
  </w:style>
  <w:style w:type="paragraph" w:styleId="Heading3">
    <w:name w:val="heading 3"/>
    <w:basedOn w:val="Normal"/>
    <w:next w:val="Normal"/>
    <w:link w:val="Heading3Char"/>
    <w:uiPriority w:val="9"/>
    <w:semiHidden/>
    <w:unhideWhenUsed/>
    <w:qFormat/>
    <w:rsid w:val="00AA3328"/>
    <w:pPr>
      <w:keepNext/>
      <w:keepLines/>
      <w:spacing w:before="40" w:after="0"/>
      <w:outlineLvl w:val="2"/>
    </w:pPr>
    <w:rPr>
      <w:rFonts w:asciiTheme="majorHAnsi" w:eastAsiaTheme="majorEastAsia" w:hAnsiTheme="majorHAnsi" w:cstheme="majorBidi"/>
      <w:color w:val="593470" w:themeColor="accent1" w:themeShade="7F"/>
      <w:sz w:val="24"/>
    </w:rPr>
  </w:style>
  <w:style w:type="paragraph" w:styleId="Heading9">
    <w:name w:val="heading 9"/>
    <w:basedOn w:val="Normal"/>
    <w:next w:val="Normal"/>
    <w:link w:val="Heading9Char"/>
    <w:uiPriority w:val="9"/>
    <w:semiHidden/>
    <w:unhideWhenUsed/>
    <w:qFormat/>
    <w:rsid w:val="002B2E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0F32D1"/>
  </w:style>
  <w:style w:type="paragraph" w:styleId="ListParagraph">
    <w:name w:val="List Paragraph"/>
    <w:basedOn w:val="Normal"/>
    <w:uiPriority w:val="34"/>
    <w:qFormat/>
    <w:rsid w:val="00CD716B"/>
    <w:pPr>
      <w:ind w:left="720"/>
      <w:contextualSpacing/>
    </w:pPr>
  </w:style>
  <w:style w:type="character" w:customStyle="1" w:styleId="Heading1Char">
    <w:name w:val="Heading 1 Char"/>
    <w:aliases w:val="Título portada Char"/>
    <w:basedOn w:val="DefaultParagraphFont"/>
    <w:link w:val="Heading1"/>
    <w:uiPriority w:val="9"/>
    <w:rsid w:val="00AC2274"/>
    <w:rPr>
      <w:b/>
      <w:color w:val="002060"/>
      <w:sz w:val="44"/>
    </w:rPr>
  </w:style>
  <w:style w:type="paragraph" w:customStyle="1" w:styleId="Nivel1Ttulo">
    <w:name w:val="Nivel 1: Título"/>
    <w:next w:val="Normal"/>
    <w:rsid w:val="00B8608A"/>
    <w:pPr>
      <w:spacing w:after="120"/>
      <w:jc w:val="center"/>
    </w:pPr>
    <w:rPr>
      <w:b/>
      <w:color w:val="0070C0"/>
      <w:sz w:val="28"/>
    </w:rPr>
  </w:style>
  <w:style w:type="paragraph" w:customStyle="1" w:styleId="Datosportada">
    <w:name w:val="Datos portada"/>
    <w:basedOn w:val="Normal"/>
    <w:next w:val="Normal"/>
    <w:qFormat/>
    <w:rsid w:val="00AC2274"/>
    <w:pPr>
      <w:jc w:val="center"/>
    </w:pPr>
    <w:rPr>
      <w:color w:val="002060"/>
      <w:sz w:val="32"/>
    </w:rPr>
  </w:style>
  <w:style w:type="paragraph" w:customStyle="1" w:styleId="Nivel1Ttulo1">
    <w:name w:val="Nivel 1:Título 1"/>
    <w:basedOn w:val="Normal"/>
    <w:next w:val="Normal"/>
    <w:qFormat/>
    <w:rsid w:val="007E242C"/>
    <w:pPr>
      <w:jc w:val="center"/>
    </w:pPr>
    <w:rPr>
      <w:b/>
      <w:color w:val="578793" w:themeColor="accent5" w:themeShade="BF"/>
      <w:sz w:val="28"/>
    </w:rPr>
  </w:style>
  <w:style w:type="paragraph" w:customStyle="1" w:styleId="Nivel2Subttulo1">
    <w:name w:val="Nivel 2: Subtítulo 1"/>
    <w:basedOn w:val="Normal"/>
    <w:next w:val="Normal"/>
    <w:qFormat/>
    <w:rsid w:val="007E242C"/>
    <w:rPr>
      <w:b/>
      <w:color w:val="578793" w:themeColor="accent5" w:themeShade="BF"/>
      <w:sz w:val="24"/>
    </w:rPr>
  </w:style>
  <w:style w:type="paragraph" w:customStyle="1" w:styleId="Nivel3Subttulo2">
    <w:name w:val="Nivel 3: Subtítulo 2"/>
    <w:basedOn w:val="Normal"/>
    <w:next w:val="Normal"/>
    <w:qFormat/>
    <w:rsid w:val="00AC2274"/>
    <w:pPr>
      <w:ind w:left="708"/>
    </w:pPr>
    <w:rPr>
      <w:b/>
    </w:rPr>
  </w:style>
  <w:style w:type="paragraph" w:customStyle="1" w:styleId="Nivel4Subttulo3">
    <w:name w:val="Nivel 4: Subtítulo 3"/>
    <w:basedOn w:val="Normal"/>
    <w:next w:val="Normal"/>
    <w:qFormat/>
    <w:rsid w:val="00AC2274"/>
    <w:pPr>
      <w:ind w:left="708"/>
    </w:pPr>
    <w:rPr>
      <w:b/>
      <w:i/>
    </w:rPr>
  </w:style>
  <w:style w:type="paragraph" w:customStyle="1" w:styleId="Nivel5Subttulo4">
    <w:name w:val="Nivel 5: Subtítulo 4"/>
    <w:basedOn w:val="Normal"/>
    <w:next w:val="Normal"/>
    <w:qFormat/>
    <w:rsid w:val="00AC2274"/>
    <w:pPr>
      <w:ind w:left="708"/>
    </w:pPr>
    <w:rPr>
      <w:i/>
    </w:rPr>
  </w:style>
  <w:style w:type="paragraph" w:styleId="Footer">
    <w:name w:val="footer"/>
    <w:basedOn w:val="Normal"/>
    <w:link w:val="FooterChar"/>
    <w:uiPriority w:val="99"/>
    <w:unhideWhenUsed/>
    <w:qFormat/>
    <w:rsid w:val="00CD25BB"/>
    <w:pPr>
      <w:tabs>
        <w:tab w:val="center" w:pos="4419"/>
        <w:tab w:val="right" w:pos="8838"/>
      </w:tabs>
      <w:spacing w:after="0"/>
    </w:pPr>
  </w:style>
  <w:style w:type="character" w:customStyle="1" w:styleId="FooterChar">
    <w:name w:val="Footer Char"/>
    <w:basedOn w:val="DefaultParagraphFont"/>
    <w:link w:val="Footer"/>
    <w:uiPriority w:val="99"/>
    <w:rsid w:val="00CD25BB"/>
    <w:rPr>
      <w:sz w:val="22"/>
    </w:rPr>
  </w:style>
  <w:style w:type="paragraph" w:customStyle="1" w:styleId="Nombredeldocumento">
    <w:name w:val="Nombre del documento"/>
    <w:basedOn w:val="Normal"/>
    <w:next w:val="Normal"/>
    <w:rsid w:val="00CD25BB"/>
    <w:rPr>
      <w:sz w:val="21"/>
    </w:rPr>
  </w:style>
  <w:style w:type="table" w:styleId="TableGrid">
    <w:name w:val="Table Grid"/>
    <w:basedOn w:val="TableNormal"/>
    <w:uiPriority w:val="59"/>
    <w:rsid w:val="001B42DA"/>
    <w:rPr>
      <w:rFonts w:ascii="Calibri" w:eastAsia="Times New Roman" w:hAnsi="Calibri" w:cs="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72724"/>
    <w:rPr>
      <w:rFonts w:ascii="Calibri" w:eastAsia="Times New Roman" w:hAnsi="Calibri" w:cs="Times New Roman"/>
      <w:sz w:val="22"/>
      <w:szCs w:val="22"/>
      <w:lang w:val="es-AR" w:eastAsia="es-AR"/>
    </w:rPr>
  </w:style>
  <w:style w:type="character" w:customStyle="1" w:styleId="NoSpacingChar">
    <w:name w:val="No Spacing Char"/>
    <w:link w:val="NoSpacing"/>
    <w:uiPriority w:val="1"/>
    <w:rsid w:val="00572724"/>
    <w:rPr>
      <w:rFonts w:ascii="Calibri" w:eastAsia="Times New Roman" w:hAnsi="Calibri" w:cs="Times New Roman"/>
      <w:sz w:val="22"/>
      <w:szCs w:val="22"/>
      <w:lang w:val="es-AR" w:eastAsia="es-AR"/>
    </w:rPr>
  </w:style>
  <w:style w:type="paragraph" w:styleId="BalloonText">
    <w:name w:val="Balloon Text"/>
    <w:basedOn w:val="Normal"/>
    <w:link w:val="BalloonTextChar"/>
    <w:uiPriority w:val="99"/>
    <w:semiHidden/>
    <w:unhideWhenUsed/>
    <w:rsid w:val="005727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24"/>
    <w:rPr>
      <w:rFonts w:ascii="Segoe UI" w:hAnsi="Segoe UI" w:cs="Segoe UI"/>
      <w:sz w:val="18"/>
      <w:szCs w:val="18"/>
    </w:rPr>
  </w:style>
  <w:style w:type="character" w:styleId="CommentReference">
    <w:name w:val="annotation reference"/>
    <w:basedOn w:val="DefaultParagraphFont"/>
    <w:uiPriority w:val="99"/>
    <w:semiHidden/>
    <w:unhideWhenUsed/>
    <w:rsid w:val="004C43F3"/>
    <w:rPr>
      <w:sz w:val="16"/>
      <w:szCs w:val="16"/>
    </w:rPr>
  </w:style>
  <w:style w:type="paragraph" w:styleId="CommentText">
    <w:name w:val="annotation text"/>
    <w:basedOn w:val="Normal"/>
    <w:link w:val="CommentTextChar"/>
    <w:uiPriority w:val="99"/>
    <w:unhideWhenUsed/>
    <w:rsid w:val="004C43F3"/>
    <w:rPr>
      <w:sz w:val="20"/>
      <w:szCs w:val="20"/>
    </w:rPr>
  </w:style>
  <w:style w:type="character" w:customStyle="1" w:styleId="CommentTextChar">
    <w:name w:val="Comment Text Char"/>
    <w:basedOn w:val="DefaultParagraphFont"/>
    <w:link w:val="CommentText"/>
    <w:uiPriority w:val="99"/>
    <w:rsid w:val="004C43F3"/>
    <w:rPr>
      <w:sz w:val="20"/>
      <w:szCs w:val="20"/>
    </w:rPr>
  </w:style>
  <w:style w:type="paragraph" w:styleId="CommentSubject">
    <w:name w:val="annotation subject"/>
    <w:basedOn w:val="CommentText"/>
    <w:next w:val="CommentText"/>
    <w:link w:val="CommentSubjectChar"/>
    <w:uiPriority w:val="99"/>
    <w:semiHidden/>
    <w:unhideWhenUsed/>
    <w:rsid w:val="004C43F3"/>
    <w:rPr>
      <w:b/>
      <w:bCs/>
    </w:rPr>
  </w:style>
  <w:style w:type="character" w:customStyle="1" w:styleId="CommentSubjectChar">
    <w:name w:val="Comment Subject Char"/>
    <w:basedOn w:val="CommentTextChar"/>
    <w:link w:val="CommentSubject"/>
    <w:uiPriority w:val="99"/>
    <w:semiHidden/>
    <w:rsid w:val="004C43F3"/>
    <w:rPr>
      <w:b/>
      <w:bCs/>
      <w:sz w:val="20"/>
      <w:szCs w:val="20"/>
    </w:rPr>
  </w:style>
  <w:style w:type="table" w:customStyle="1" w:styleId="Tablaconcuadrcula1">
    <w:name w:val="Tabla con cuadrícula1"/>
    <w:basedOn w:val="TableNormal"/>
    <w:next w:val="TableGrid"/>
    <w:uiPriority w:val="59"/>
    <w:rsid w:val="003578A9"/>
    <w:rPr>
      <w:rFonts w:ascii="Calibri" w:eastAsia="Times New Roman" w:hAnsi="Calibri" w:cs="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2B2ED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A3328"/>
    <w:rPr>
      <w:rFonts w:asciiTheme="majorHAnsi" w:eastAsiaTheme="majorEastAsia" w:hAnsiTheme="majorHAnsi" w:cstheme="majorBidi"/>
      <w:color w:val="593470" w:themeColor="accent1" w:themeShade="7F"/>
    </w:rPr>
  </w:style>
  <w:style w:type="character" w:styleId="Hyperlink">
    <w:name w:val="Hyperlink"/>
    <w:basedOn w:val="DefaultParagraphFont"/>
    <w:uiPriority w:val="99"/>
    <w:unhideWhenUsed/>
    <w:rsid w:val="00A44D7B"/>
    <w:rPr>
      <w:color w:val="69A020" w:themeColor="hyperlink"/>
      <w:u w:val="single"/>
    </w:rPr>
  </w:style>
  <w:style w:type="character" w:customStyle="1" w:styleId="Mencinsinresolver1">
    <w:name w:val="Mención sin resolver1"/>
    <w:basedOn w:val="DefaultParagraphFont"/>
    <w:uiPriority w:val="99"/>
    <w:semiHidden/>
    <w:unhideWhenUsed/>
    <w:rsid w:val="00A44D7B"/>
    <w:rPr>
      <w:color w:val="605E5C"/>
      <w:shd w:val="clear" w:color="auto" w:fill="E1DFDD"/>
    </w:rPr>
  </w:style>
  <w:style w:type="character" w:styleId="FollowedHyperlink">
    <w:name w:val="FollowedHyperlink"/>
    <w:basedOn w:val="DefaultParagraphFont"/>
    <w:uiPriority w:val="99"/>
    <w:semiHidden/>
    <w:unhideWhenUsed/>
    <w:rsid w:val="0002046D"/>
    <w:rPr>
      <w:color w:val="8C8C8C" w:themeColor="followedHyperlink"/>
      <w:u w:val="single"/>
    </w:rPr>
  </w:style>
  <w:style w:type="paragraph" w:customStyle="1" w:styleId="Default">
    <w:name w:val="Default"/>
    <w:rsid w:val="00751696"/>
    <w:pPr>
      <w:autoSpaceDE w:val="0"/>
      <w:autoSpaceDN w:val="0"/>
      <w:adjustRightInd w:val="0"/>
    </w:pPr>
    <w:rPr>
      <w:rFonts w:ascii="Calibri" w:hAnsi="Calibri" w:cs="Calibri"/>
      <w:color w:val="000000"/>
      <w:lang w:val="es-GT"/>
    </w:rPr>
  </w:style>
  <w:style w:type="character" w:customStyle="1" w:styleId="Mencinsinresolver2">
    <w:name w:val="Mención sin resolver2"/>
    <w:basedOn w:val="DefaultParagraphFont"/>
    <w:uiPriority w:val="99"/>
    <w:semiHidden/>
    <w:unhideWhenUsed/>
    <w:rsid w:val="00751696"/>
    <w:rPr>
      <w:color w:val="605E5C"/>
      <w:shd w:val="clear" w:color="auto" w:fill="E1DFDD"/>
    </w:rPr>
  </w:style>
  <w:style w:type="table" w:customStyle="1" w:styleId="Tabladecuadrcula4-nfasis11">
    <w:name w:val="Tabla de cuadrícula 4 - Énfasis 11"/>
    <w:basedOn w:val="TableNormal"/>
    <w:uiPriority w:val="49"/>
    <w:rsid w:val="004E63AD"/>
    <w:rPr>
      <w:rFonts w:ascii="Calibri" w:eastAsia="Calibri" w:hAnsi="Calibri" w:cs="Calibri"/>
      <w:color w:val="000000"/>
      <w:sz w:val="22"/>
      <w:szCs w:val="22"/>
      <w:lang w:val="es-ES" w:eastAsia="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
    <w:uiPriority w:val="99"/>
    <w:semiHidden/>
    <w:unhideWhenUsed/>
    <w:rsid w:val="004E63AD"/>
    <w:pPr>
      <w:spacing w:after="0"/>
    </w:pPr>
    <w:rPr>
      <w:sz w:val="20"/>
      <w:szCs w:val="20"/>
    </w:rPr>
  </w:style>
  <w:style w:type="character" w:customStyle="1" w:styleId="FootnoteTextChar">
    <w:name w:val="Footnote Text Char"/>
    <w:basedOn w:val="DefaultParagraphFont"/>
    <w:link w:val="FootnoteText"/>
    <w:uiPriority w:val="99"/>
    <w:semiHidden/>
    <w:rsid w:val="004E63AD"/>
    <w:rPr>
      <w:sz w:val="20"/>
      <w:szCs w:val="20"/>
    </w:rPr>
  </w:style>
  <w:style w:type="character" w:styleId="FootnoteReference">
    <w:name w:val="footnote reference"/>
    <w:basedOn w:val="DefaultParagraphFont"/>
    <w:uiPriority w:val="99"/>
    <w:semiHidden/>
    <w:unhideWhenUsed/>
    <w:rsid w:val="004E63AD"/>
    <w:rPr>
      <w:vertAlign w:val="superscript"/>
    </w:rPr>
  </w:style>
  <w:style w:type="paragraph" w:styleId="NormalWeb">
    <w:name w:val="Normal (Web)"/>
    <w:basedOn w:val="Normal"/>
    <w:unhideWhenUsed/>
    <w:rsid w:val="00101434"/>
    <w:pPr>
      <w:spacing w:before="100" w:beforeAutospacing="1" w:after="100" w:afterAutospacing="1"/>
    </w:pPr>
    <w:rPr>
      <w:rFonts w:ascii="Times New Roman" w:eastAsia="Times New Roman" w:hAnsi="Times New Roman" w:cs="Times New Roman"/>
      <w:sz w:val="24"/>
      <w:lang w:val="en-US"/>
    </w:rPr>
  </w:style>
  <w:style w:type="table" w:styleId="ListTable3">
    <w:name w:val="List Table 3"/>
    <w:basedOn w:val="TableNormal"/>
    <w:uiPriority w:val="48"/>
    <w:rsid w:val="007C09E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C09E4"/>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GridTable1Light">
    <w:name w:val="Grid Table 1 Light"/>
    <w:basedOn w:val="TableNormal"/>
    <w:uiPriority w:val="46"/>
    <w:rsid w:val="007C09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6B5C"/>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EB2761"/>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5">
    <w:name w:val="List Table 3 Accent 5"/>
    <w:basedOn w:val="TableNormal"/>
    <w:uiPriority w:val="48"/>
    <w:rsid w:val="00BB3C9E"/>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paragraph" w:styleId="Revision">
    <w:name w:val="Revision"/>
    <w:hidden/>
    <w:uiPriority w:val="99"/>
    <w:semiHidden/>
    <w:rsid w:val="00846840"/>
    <w:rPr>
      <w:sz w:val="22"/>
    </w:rPr>
  </w:style>
  <w:style w:type="table" w:customStyle="1" w:styleId="TableNormal1">
    <w:name w:val="Table Normal1"/>
    <w:uiPriority w:val="2"/>
    <w:semiHidden/>
    <w:unhideWhenUsed/>
    <w:qFormat/>
    <w:rsid w:val="00A32C9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A32C99"/>
    <w:pPr>
      <w:widowControl w:val="0"/>
      <w:autoSpaceDE w:val="0"/>
      <w:autoSpaceDN w:val="0"/>
      <w:spacing w:after="0"/>
    </w:pPr>
    <w:rPr>
      <w:rFonts w:ascii="Calibri" w:eastAsia="Calibri" w:hAnsi="Calibri" w:cs="Calibri"/>
      <w:sz w:val="20"/>
      <w:szCs w:val="20"/>
      <w:lang w:val="es-ES"/>
    </w:rPr>
  </w:style>
  <w:style w:type="character" w:customStyle="1" w:styleId="BodyTextChar">
    <w:name w:val="Body Text Char"/>
    <w:basedOn w:val="DefaultParagraphFont"/>
    <w:link w:val="BodyText"/>
    <w:uiPriority w:val="1"/>
    <w:rsid w:val="00A32C99"/>
    <w:rPr>
      <w:rFonts w:ascii="Calibri" w:eastAsia="Calibri" w:hAnsi="Calibri" w:cs="Calibri"/>
      <w:sz w:val="20"/>
      <w:szCs w:val="20"/>
      <w:lang w:val="es-ES"/>
    </w:rPr>
  </w:style>
  <w:style w:type="paragraph" w:customStyle="1" w:styleId="TableParagraph">
    <w:name w:val="Table Paragraph"/>
    <w:basedOn w:val="Normal"/>
    <w:uiPriority w:val="1"/>
    <w:qFormat/>
    <w:rsid w:val="00A32C99"/>
    <w:pPr>
      <w:widowControl w:val="0"/>
      <w:autoSpaceDE w:val="0"/>
      <w:autoSpaceDN w:val="0"/>
      <w:spacing w:after="0"/>
    </w:pPr>
    <w:rPr>
      <w:rFonts w:ascii="Calibri" w:eastAsia="Calibri" w:hAnsi="Calibri" w:cs="Calibri"/>
      <w:szCs w:val="22"/>
      <w:lang w:val="es-ES"/>
    </w:rPr>
  </w:style>
  <w:style w:type="paragraph" w:styleId="Header">
    <w:name w:val="header"/>
    <w:basedOn w:val="Normal"/>
    <w:link w:val="HeaderChar"/>
    <w:uiPriority w:val="99"/>
    <w:unhideWhenUsed/>
    <w:rsid w:val="009B6B16"/>
    <w:pPr>
      <w:tabs>
        <w:tab w:val="center" w:pos="4680"/>
        <w:tab w:val="right" w:pos="9360"/>
      </w:tabs>
      <w:spacing w:after="0"/>
    </w:pPr>
  </w:style>
  <w:style w:type="character" w:customStyle="1" w:styleId="HeaderChar">
    <w:name w:val="Header Char"/>
    <w:basedOn w:val="DefaultParagraphFont"/>
    <w:link w:val="Header"/>
    <w:uiPriority w:val="99"/>
    <w:rsid w:val="009B6B16"/>
    <w:rPr>
      <w:sz w:val="22"/>
    </w:rPr>
  </w:style>
  <w:style w:type="character" w:customStyle="1" w:styleId="Heading2Char">
    <w:name w:val="Heading 2 Char"/>
    <w:basedOn w:val="DefaultParagraphFont"/>
    <w:link w:val="Heading2"/>
    <w:uiPriority w:val="9"/>
    <w:semiHidden/>
    <w:rsid w:val="00050DC2"/>
    <w:rPr>
      <w:rFonts w:asciiTheme="majorHAnsi" w:eastAsiaTheme="majorEastAsia" w:hAnsiTheme="majorHAnsi" w:cstheme="majorBidi"/>
      <w:color w:val="864EA8" w:themeColor="accent1" w:themeShade="BF"/>
      <w:sz w:val="26"/>
      <w:szCs w:val="26"/>
    </w:rPr>
  </w:style>
  <w:style w:type="table" w:customStyle="1" w:styleId="TableNormal2">
    <w:name w:val="Table Normal2"/>
    <w:uiPriority w:val="2"/>
    <w:semiHidden/>
    <w:unhideWhenUsed/>
    <w:qFormat/>
    <w:rsid w:val="00084A2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m-1841481364562464984msolistparagraph">
    <w:name w:val="m_-1841481364562464984msolistparagraph"/>
    <w:basedOn w:val="Normal"/>
    <w:rsid w:val="006B276F"/>
    <w:pPr>
      <w:spacing w:before="100" w:beforeAutospacing="1" w:after="100" w:afterAutospacing="1"/>
    </w:pPr>
    <w:rPr>
      <w:rFonts w:ascii="Times New Roman" w:eastAsia="Times New Roman" w:hAnsi="Times New Roman" w:cs="Times New Roman"/>
      <w:sz w:val="24"/>
      <w:lang w:val="es-UY" w:eastAsia="es-UY"/>
    </w:rPr>
  </w:style>
  <w:style w:type="character" w:styleId="UnresolvedMention">
    <w:name w:val="Unresolved Mention"/>
    <w:basedOn w:val="DefaultParagraphFont"/>
    <w:uiPriority w:val="99"/>
    <w:semiHidden/>
    <w:unhideWhenUsed/>
    <w:rsid w:val="0084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7117">
      <w:bodyDiv w:val="1"/>
      <w:marLeft w:val="0"/>
      <w:marRight w:val="0"/>
      <w:marTop w:val="0"/>
      <w:marBottom w:val="0"/>
      <w:divBdr>
        <w:top w:val="none" w:sz="0" w:space="0" w:color="auto"/>
        <w:left w:val="none" w:sz="0" w:space="0" w:color="auto"/>
        <w:bottom w:val="none" w:sz="0" w:space="0" w:color="auto"/>
        <w:right w:val="none" w:sz="0" w:space="0" w:color="auto"/>
      </w:divBdr>
    </w:div>
    <w:div w:id="387339514">
      <w:bodyDiv w:val="1"/>
      <w:marLeft w:val="0"/>
      <w:marRight w:val="0"/>
      <w:marTop w:val="0"/>
      <w:marBottom w:val="0"/>
      <w:divBdr>
        <w:top w:val="none" w:sz="0" w:space="0" w:color="auto"/>
        <w:left w:val="none" w:sz="0" w:space="0" w:color="auto"/>
        <w:bottom w:val="none" w:sz="0" w:space="0" w:color="auto"/>
        <w:right w:val="none" w:sz="0" w:space="0" w:color="auto"/>
      </w:divBdr>
    </w:div>
    <w:div w:id="390033134">
      <w:bodyDiv w:val="1"/>
      <w:marLeft w:val="0"/>
      <w:marRight w:val="0"/>
      <w:marTop w:val="0"/>
      <w:marBottom w:val="0"/>
      <w:divBdr>
        <w:top w:val="none" w:sz="0" w:space="0" w:color="auto"/>
        <w:left w:val="none" w:sz="0" w:space="0" w:color="auto"/>
        <w:bottom w:val="none" w:sz="0" w:space="0" w:color="auto"/>
        <w:right w:val="none" w:sz="0" w:space="0" w:color="auto"/>
      </w:divBdr>
    </w:div>
    <w:div w:id="505367014">
      <w:bodyDiv w:val="1"/>
      <w:marLeft w:val="0"/>
      <w:marRight w:val="0"/>
      <w:marTop w:val="0"/>
      <w:marBottom w:val="0"/>
      <w:divBdr>
        <w:top w:val="none" w:sz="0" w:space="0" w:color="auto"/>
        <w:left w:val="none" w:sz="0" w:space="0" w:color="auto"/>
        <w:bottom w:val="none" w:sz="0" w:space="0" w:color="auto"/>
        <w:right w:val="none" w:sz="0" w:space="0" w:color="auto"/>
      </w:divBdr>
    </w:div>
    <w:div w:id="565072442">
      <w:bodyDiv w:val="1"/>
      <w:marLeft w:val="0"/>
      <w:marRight w:val="0"/>
      <w:marTop w:val="0"/>
      <w:marBottom w:val="0"/>
      <w:divBdr>
        <w:top w:val="none" w:sz="0" w:space="0" w:color="auto"/>
        <w:left w:val="none" w:sz="0" w:space="0" w:color="auto"/>
        <w:bottom w:val="none" w:sz="0" w:space="0" w:color="auto"/>
        <w:right w:val="none" w:sz="0" w:space="0" w:color="auto"/>
      </w:divBdr>
    </w:div>
    <w:div w:id="571814788">
      <w:bodyDiv w:val="1"/>
      <w:marLeft w:val="0"/>
      <w:marRight w:val="0"/>
      <w:marTop w:val="0"/>
      <w:marBottom w:val="0"/>
      <w:divBdr>
        <w:top w:val="none" w:sz="0" w:space="0" w:color="auto"/>
        <w:left w:val="none" w:sz="0" w:space="0" w:color="auto"/>
        <w:bottom w:val="none" w:sz="0" w:space="0" w:color="auto"/>
        <w:right w:val="none" w:sz="0" w:space="0" w:color="auto"/>
      </w:divBdr>
    </w:div>
    <w:div w:id="594827778">
      <w:bodyDiv w:val="1"/>
      <w:marLeft w:val="0"/>
      <w:marRight w:val="0"/>
      <w:marTop w:val="0"/>
      <w:marBottom w:val="0"/>
      <w:divBdr>
        <w:top w:val="none" w:sz="0" w:space="0" w:color="auto"/>
        <w:left w:val="none" w:sz="0" w:space="0" w:color="auto"/>
        <w:bottom w:val="none" w:sz="0" w:space="0" w:color="auto"/>
        <w:right w:val="none" w:sz="0" w:space="0" w:color="auto"/>
      </w:divBdr>
    </w:div>
    <w:div w:id="611592563">
      <w:bodyDiv w:val="1"/>
      <w:marLeft w:val="0"/>
      <w:marRight w:val="0"/>
      <w:marTop w:val="0"/>
      <w:marBottom w:val="0"/>
      <w:divBdr>
        <w:top w:val="none" w:sz="0" w:space="0" w:color="auto"/>
        <w:left w:val="none" w:sz="0" w:space="0" w:color="auto"/>
        <w:bottom w:val="none" w:sz="0" w:space="0" w:color="auto"/>
        <w:right w:val="none" w:sz="0" w:space="0" w:color="auto"/>
      </w:divBdr>
    </w:div>
    <w:div w:id="630403920">
      <w:bodyDiv w:val="1"/>
      <w:marLeft w:val="0"/>
      <w:marRight w:val="0"/>
      <w:marTop w:val="0"/>
      <w:marBottom w:val="0"/>
      <w:divBdr>
        <w:top w:val="none" w:sz="0" w:space="0" w:color="auto"/>
        <w:left w:val="none" w:sz="0" w:space="0" w:color="auto"/>
        <w:bottom w:val="none" w:sz="0" w:space="0" w:color="auto"/>
        <w:right w:val="none" w:sz="0" w:space="0" w:color="auto"/>
      </w:divBdr>
    </w:div>
    <w:div w:id="752437083">
      <w:bodyDiv w:val="1"/>
      <w:marLeft w:val="0"/>
      <w:marRight w:val="0"/>
      <w:marTop w:val="0"/>
      <w:marBottom w:val="0"/>
      <w:divBdr>
        <w:top w:val="none" w:sz="0" w:space="0" w:color="auto"/>
        <w:left w:val="none" w:sz="0" w:space="0" w:color="auto"/>
        <w:bottom w:val="none" w:sz="0" w:space="0" w:color="auto"/>
        <w:right w:val="none" w:sz="0" w:space="0" w:color="auto"/>
      </w:divBdr>
    </w:div>
    <w:div w:id="838351322">
      <w:bodyDiv w:val="1"/>
      <w:marLeft w:val="0"/>
      <w:marRight w:val="0"/>
      <w:marTop w:val="0"/>
      <w:marBottom w:val="0"/>
      <w:divBdr>
        <w:top w:val="none" w:sz="0" w:space="0" w:color="auto"/>
        <w:left w:val="none" w:sz="0" w:space="0" w:color="auto"/>
        <w:bottom w:val="none" w:sz="0" w:space="0" w:color="auto"/>
        <w:right w:val="none" w:sz="0" w:space="0" w:color="auto"/>
      </w:divBdr>
    </w:div>
    <w:div w:id="943807455">
      <w:bodyDiv w:val="1"/>
      <w:marLeft w:val="0"/>
      <w:marRight w:val="0"/>
      <w:marTop w:val="0"/>
      <w:marBottom w:val="0"/>
      <w:divBdr>
        <w:top w:val="none" w:sz="0" w:space="0" w:color="auto"/>
        <w:left w:val="none" w:sz="0" w:space="0" w:color="auto"/>
        <w:bottom w:val="none" w:sz="0" w:space="0" w:color="auto"/>
        <w:right w:val="none" w:sz="0" w:space="0" w:color="auto"/>
      </w:divBdr>
      <w:divsChild>
        <w:div w:id="1247809998">
          <w:marLeft w:val="0"/>
          <w:marRight w:val="0"/>
          <w:marTop w:val="0"/>
          <w:marBottom w:val="0"/>
          <w:divBdr>
            <w:top w:val="none" w:sz="0" w:space="0" w:color="auto"/>
            <w:left w:val="none" w:sz="0" w:space="0" w:color="auto"/>
            <w:bottom w:val="none" w:sz="0" w:space="0" w:color="auto"/>
            <w:right w:val="none" w:sz="0" w:space="0" w:color="auto"/>
          </w:divBdr>
        </w:div>
        <w:div w:id="117725665">
          <w:marLeft w:val="0"/>
          <w:marRight w:val="0"/>
          <w:marTop w:val="0"/>
          <w:marBottom w:val="0"/>
          <w:divBdr>
            <w:top w:val="none" w:sz="0" w:space="0" w:color="auto"/>
            <w:left w:val="none" w:sz="0" w:space="0" w:color="auto"/>
            <w:bottom w:val="none" w:sz="0" w:space="0" w:color="auto"/>
            <w:right w:val="none" w:sz="0" w:space="0" w:color="auto"/>
          </w:divBdr>
        </w:div>
        <w:div w:id="553005153">
          <w:marLeft w:val="0"/>
          <w:marRight w:val="0"/>
          <w:marTop w:val="0"/>
          <w:marBottom w:val="0"/>
          <w:divBdr>
            <w:top w:val="none" w:sz="0" w:space="0" w:color="auto"/>
            <w:left w:val="none" w:sz="0" w:space="0" w:color="auto"/>
            <w:bottom w:val="none" w:sz="0" w:space="0" w:color="auto"/>
            <w:right w:val="none" w:sz="0" w:space="0" w:color="auto"/>
          </w:divBdr>
        </w:div>
        <w:div w:id="549272239">
          <w:marLeft w:val="0"/>
          <w:marRight w:val="0"/>
          <w:marTop w:val="0"/>
          <w:marBottom w:val="0"/>
          <w:divBdr>
            <w:top w:val="none" w:sz="0" w:space="0" w:color="auto"/>
            <w:left w:val="none" w:sz="0" w:space="0" w:color="auto"/>
            <w:bottom w:val="none" w:sz="0" w:space="0" w:color="auto"/>
            <w:right w:val="none" w:sz="0" w:space="0" w:color="auto"/>
          </w:divBdr>
        </w:div>
        <w:div w:id="1942032843">
          <w:marLeft w:val="0"/>
          <w:marRight w:val="0"/>
          <w:marTop w:val="0"/>
          <w:marBottom w:val="0"/>
          <w:divBdr>
            <w:top w:val="none" w:sz="0" w:space="0" w:color="auto"/>
            <w:left w:val="none" w:sz="0" w:space="0" w:color="auto"/>
            <w:bottom w:val="none" w:sz="0" w:space="0" w:color="auto"/>
            <w:right w:val="none" w:sz="0" w:space="0" w:color="auto"/>
          </w:divBdr>
        </w:div>
        <w:div w:id="708068657">
          <w:marLeft w:val="0"/>
          <w:marRight w:val="0"/>
          <w:marTop w:val="0"/>
          <w:marBottom w:val="0"/>
          <w:divBdr>
            <w:top w:val="none" w:sz="0" w:space="0" w:color="auto"/>
            <w:left w:val="none" w:sz="0" w:space="0" w:color="auto"/>
            <w:bottom w:val="none" w:sz="0" w:space="0" w:color="auto"/>
            <w:right w:val="none" w:sz="0" w:space="0" w:color="auto"/>
          </w:divBdr>
        </w:div>
        <w:div w:id="284311078">
          <w:marLeft w:val="0"/>
          <w:marRight w:val="0"/>
          <w:marTop w:val="0"/>
          <w:marBottom w:val="0"/>
          <w:divBdr>
            <w:top w:val="none" w:sz="0" w:space="0" w:color="auto"/>
            <w:left w:val="none" w:sz="0" w:space="0" w:color="auto"/>
            <w:bottom w:val="none" w:sz="0" w:space="0" w:color="auto"/>
            <w:right w:val="none" w:sz="0" w:space="0" w:color="auto"/>
          </w:divBdr>
        </w:div>
        <w:div w:id="1482380458">
          <w:marLeft w:val="0"/>
          <w:marRight w:val="0"/>
          <w:marTop w:val="0"/>
          <w:marBottom w:val="0"/>
          <w:divBdr>
            <w:top w:val="none" w:sz="0" w:space="0" w:color="auto"/>
            <w:left w:val="none" w:sz="0" w:space="0" w:color="auto"/>
            <w:bottom w:val="none" w:sz="0" w:space="0" w:color="auto"/>
            <w:right w:val="none" w:sz="0" w:space="0" w:color="auto"/>
          </w:divBdr>
        </w:div>
        <w:div w:id="761610247">
          <w:marLeft w:val="0"/>
          <w:marRight w:val="0"/>
          <w:marTop w:val="0"/>
          <w:marBottom w:val="0"/>
          <w:divBdr>
            <w:top w:val="none" w:sz="0" w:space="0" w:color="auto"/>
            <w:left w:val="none" w:sz="0" w:space="0" w:color="auto"/>
            <w:bottom w:val="none" w:sz="0" w:space="0" w:color="auto"/>
            <w:right w:val="none" w:sz="0" w:space="0" w:color="auto"/>
          </w:divBdr>
        </w:div>
        <w:div w:id="1744450451">
          <w:marLeft w:val="0"/>
          <w:marRight w:val="0"/>
          <w:marTop w:val="0"/>
          <w:marBottom w:val="0"/>
          <w:divBdr>
            <w:top w:val="none" w:sz="0" w:space="0" w:color="auto"/>
            <w:left w:val="none" w:sz="0" w:space="0" w:color="auto"/>
            <w:bottom w:val="none" w:sz="0" w:space="0" w:color="auto"/>
            <w:right w:val="none" w:sz="0" w:space="0" w:color="auto"/>
          </w:divBdr>
        </w:div>
        <w:div w:id="698160674">
          <w:marLeft w:val="0"/>
          <w:marRight w:val="0"/>
          <w:marTop w:val="0"/>
          <w:marBottom w:val="0"/>
          <w:divBdr>
            <w:top w:val="none" w:sz="0" w:space="0" w:color="auto"/>
            <w:left w:val="none" w:sz="0" w:space="0" w:color="auto"/>
            <w:bottom w:val="none" w:sz="0" w:space="0" w:color="auto"/>
            <w:right w:val="none" w:sz="0" w:space="0" w:color="auto"/>
          </w:divBdr>
        </w:div>
        <w:div w:id="777407231">
          <w:marLeft w:val="0"/>
          <w:marRight w:val="0"/>
          <w:marTop w:val="0"/>
          <w:marBottom w:val="0"/>
          <w:divBdr>
            <w:top w:val="none" w:sz="0" w:space="0" w:color="auto"/>
            <w:left w:val="none" w:sz="0" w:space="0" w:color="auto"/>
            <w:bottom w:val="none" w:sz="0" w:space="0" w:color="auto"/>
            <w:right w:val="none" w:sz="0" w:space="0" w:color="auto"/>
          </w:divBdr>
        </w:div>
        <w:div w:id="865681370">
          <w:marLeft w:val="0"/>
          <w:marRight w:val="0"/>
          <w:marTop w:val="0"/>
          <w:marBottom w:val="0"/>
          <w:divBdr>
            <w:top w:val="none" w:sz="0" w:space="0" w:color="auto"/>
            <w:left w:val="none" w:sz="0" w:space="0" w:color="auto"/>
            <w:bottom w:val="none" w:sz="0" w:space="0" w:color="auto"/>
            <w:right w:val="none" w:sz="0" w:space="0" w:color="auto"/>
          </w:divBdr>
        </w:div>
      </w:divsChild>
    </w:div>
    <w:div w:id="958411113">
      <w:bodyDiv w:val="1"/>
      <w:marLeft w:val="0"/>
      <w:marRight w:val="0"/>
      <w:marTop w:val="0"/>
      <w:marBottom w:val="0"/>
      <w:divBdr>
        <w:top w:val="none" w:sz="0" w:space="0" w:color="auto"/>
        <w:left w:val="none" w:sz="0" w:space="0" w:color="auto"/>
        <w:bottom w:val="none" w:sz="0" w:space="0" w:color="auto"/>
        <w:right w:val="none" w:sz="0" w:space="0" w:color="auto"/>
      </w:divBdr>
    </w:div>
    <w:div w:id="971400913">
      <w:bodyDiv w:val="1"/>
      <w:marLeft w:val="0"/>
      <w:marRight w:val="0"/>
      <w:marTop w:val="0"/>
      <w:marBottom w:val="0"/>
      <w:divBdr>
        <w:top w:val="none" w:sz="0" w:space="0" w:color="auto"/>
        <w:left w:val="none" w:sz="0" w:space="0" w:color="auto"/>
        <w:bottom w:val="none" w:sz="0" w:space="0" w:color="auto"/>
        <w:right w:val="none" w:sz="0" w:space="0" w:color="auto"/>
      </w:divBdr>
    </w:div>
    <w:div w:id="1029453337">
      <w:bodyDiv w:val="1"/>
      <w:marLeft w:val="0"/>
      <w:marRight w:val="0"/>
      <w:marTop w:val="0"/>
      <w:marBottom w:val="0"/>
      <w:divBdr>
        <w:top w:val="none" w:sz="0" w:space="0" w:color="auto"/>
        <w:left w:val="none" w:sz="0" w:space="0" w:color="auto"/>
        <w:bottom w:val="none" w:sz="0" w:space="0" w:color="auto"/>
        <w:right w:val="none" w:sz="0" w:space="0" w:color="auto"/>
      </w:divBdr>
    </w:div>
    <w:div w:id="1156461249">
      <w:bodyDiv w:val="1"/>
      <w:marLeft w:val="0"/>
      <w:marRight w:val="0"/>
      <w:marTop w:val="0"/>
      <w:marBottom w:val="0"/>
      <w:divBdr>
        <w:top w:val="none" w:sz="0" w:space="0" w:color="auto"/>
        <w:left w:val="none" w:sz="0" w:space="0" w:color="auto"/>
        <w:bottom w:val="none" w:sz="0" w:space="0" w:color="auto"/>
        <w:right w:val="none" w:sz="0" w:space="0" w:color="auto"/>
      </w:divBdr>
    </w:div>
    <w:div w:id="1367097345">
      <w:bodyDiv w:val="1"/>
      <w:marLeft w:val="0"/>
      <w:marRight w:val="0"/>
      <w:marTop w:val="0"/>
      <w:marBottom w:val="0"/>
      <w:divBdr>
        <w:top w:val="none" w:sz="0" w:space="0" w:color="auto"/>
        <w:left w:val="none" w:sz="0" w:space="0" w:color="auto"/>
        <w:bottom w:val="none" w:sz="0" w:space="0" w:color="auto"/>
        <w:right w:val="none" w:sz="0" w:space="0" w:color="auto"/>
      </w:divBdr>
    </w:div>
    <w:div w:id="1384057734">
      <w:bodyDiv w:val="1"/>
      <w:marLeft w:val="0"/>
      <w:marRight w:val="0"/>
      <w:marTop w:val="0"/>
      <w:marBottom w:val="0"/>
      <w:divBdr>
        <w:top w:val="none" w:sz="0" w:space="0" w:color="auto"/>
        <w:left w:val="none" w:sz="0" w:space="0" w:color="auto"/>
        <w:bottom w:val="none" w:sz="0" w:space="0" w:color="auto"/>
        <w:right w:val="none" w:sz="0" w:space="0" w:color="auto"/>
      </w:divBdr>
    </w:div>
    <w:div w:id="1391265510">
      <w:bodyDiv w:val="1"/>
      <w:marLeft w:val="0"/>
      <w:marRight w:val="0"/>
      <w:marTop w:val="0"/>
      <w:marBottom w:val="0"/>
      <w:divBdr>
        <w:top w:val="none" w:sz="0" w:space="0" w:color="auto"/>
        <w:left w:val="none" w:sz="0" w:space="0" w:color="auto"/>
        <w:bottom w:val="none" w:sz="0" w:space="0" w:color="auto"/>
        <w:right w:val="none" w:sz="0" w:space="0" w:color="auto"/>
      </w:divBdr>
    </w:div>
    <w:div w:id="1457405254">
      <w:bodyDiv w:val="1"/>
      <w:marLeft w:val="0"/>
      <w:marRight w:val="0"/>
      <w:marTop w:val="0"/>
      <w:marBottom w:val="0"/>
      <w:divBdr>
        <w:top w:val="none" w:sz="0" w:space="0" w:color="auto"/>
        <w:left w:val="none" w:sz="0" w:space="0" w:color="auto"/>
        <w:bottom w:val="none" w:sz="0" w:space="0" w:color="auto"/>
        <w:right w:val="none" w:sz="0" w:space="0" w:color="auto"/>
      </w:divBdr>
    </w:div>
    <w:div w:id="1503471226">
      <w:bodyDiv w:val="1"/>
      <w:marLeft w:val="0"/>
      <w:marRight w:val="0"/>
      <w:marTop w:val="0"/>
      <w:marBottom w:val="0"/>
      <w:divBdr>
        <w:top w:val="none" w:sz="0" w:space="0" w:color="auto"/>
        <w:left w:val="none" w:sz="0" w:space="0" w:color="auto"/>
        <w:bottom w:val="none" w:sz="0" w:space="0" w:color="auto"/>
        <w:right w:val="none" w:sz="0" w:space="0" w:color="auto"/>
      </w:divBdr>
    </w:div>
    <w:div w:id="1505197854">
      <w:bodyDiv w:val="1"/>
      <w:marLeft w:val="0"/>
      <w:marRight w:val="0"/>
      <w:marTop w:val="0"/>
      <w:marBottom w:val="0"/>
      <w:divBdr>
        <w:top w:val="none" w:sz="0" w:space="0" w:color="auto"/>
        <w:left w:val="none" w:sz="0" w:space="0" w:color="auto"/>
        <w:bottom w:val="none" w:sz="0" w:space="0" w:color="auto"/>
        <w:right w:val="none" w:sz="0" w:space="0" w:color="auto"/>
      </w:divBdr>
      <w:divsChild>
        <w:div w:id="529145850">
          <w:marLeft w:val="360"/>
          <w:marRight w:val="0"/>
          <w:marTop w:val="200"/>
          <w:marBottom w:val="0"/>
          <w:divBdr>
            <w:top w:val="none" w:sz="0" w:space="0" w:color="auto"/>
            <w:left w:val="none" w:sz="0" w:space="0" w:color="auto"/>
            <w:bottom w:val="none" w:sz="0" w:space="0" w:color="auto"/>
            <w:right w:val="none" w:sz="0" w:space="0" w:color="auto"/>
          </w:divBdr>
        </w:div>
      </w:divsChild>
    </w:div>
    <w:div w:id="1513304758">
      <w:bodyDiv w:val="1"/>
      <w:marLeft w:val="0"/>
      <w:marRight w:val="0"/>
      <w:marTop w:val="0"/>
      <w:marBottom w:val="0"/>
      <w:divBdr>
        <w:top w:val="none" w:sz="0" w:space="0" w:color="auto"/>
        <w:left w:val="none" w:sz="0" w:space="0" w:color="auto"/>
        <w:bottom w:val="none" w:sz="0" w:space="0" w:color="auto"/>
        <w:right w:val="none" w:sz="0" w:space="0" w:color="auto"/>
      </w:divBdr>
    </w:div>
    <w:div w:id="1532499199">
      <w:bodyDiv w:val="1"/>
      <w:marLeft w:val="0"/>
      <w:marRight w:val="0"/>
      <w:marTop w:val="0"/>
      <w:marBottom w:val="0"/>
      <w:divBdr>
        <w:top w:val="none" w:sz="0" w:space="0" w:color="auto"/>
        <w:left w:val="none" w:sz="0" w:space="0" w:color="auto"/>
        <w:bottom w:val="none" w:sz="0" w:space="0" w:color="auto"/>
        <w:right w:val="none" w:sz="0" w:space="0" w:color="auto"/>
      </w:divBdr>
      <w:divsChild>
        <w:div w:id="431165323">
          <w:marLeft w:val="360"/>
          <w:marRight w:val="0"/>
          <w:marTop w:val="200"/>
          <w:marBottom w:val="0"/>
          <w:divBdr>
            <w:top w:val="none" w:sz="0" w:space="0" w:color="auto"/>
            <w:left w:val="none" w:sz="0" w:space="0" w:color="auto"/>
            <w:bottom w:val="none" w:sz="0" w:space="0" w:color="auto"/>
            <w:right w:val="none" w:sz="0" w:space="0" w:color="auto"/>
          </w:divBdr>
        </w:div>
        <w:div w:id="1106729791">
          <w:marLeft w:val="360"/>
          <w:marRight w:val="0"/>
          <w:marTop w:val="200"/>
          <w:marBottom w:val="0"/>
          <w:divBdr>
            <w:top w:val="none" w:sz="0" w:space="0" w:color="auto"/>
            <w:left w:val="none" w:sz="0" w:space="0" w:color="auto"/>
            <w:bottom w:val="none" w:sz="0" w:space="0" w:color="auto"/>
            <w:right w:val="none" w:sz="0" w:space="0" w:color="auto"/>
          </w:divBdr>
        </w:div>
        <w:div w:id="948201473">
          <w:marLeft w:val="360"/>
          <w:marRight w:val="0"/>
          <w:marTop w:val="200"/>
          <w:marBottom w:val="0"/>
          <w:divBdr>
            <w:top w:val="none" w:sz="0" w:space="0" w:color="auto"/>
            <w:left w:val="none" w:sz="0" w:space="0" w:color="auto"/>
            <w:bottom w:val="none" w:sz="0" w:space="0" w:color="auto"/>
            <w:right w:val="none" w:sz="0" w:space="0" w:color="auto"/>
          </w:divBdr>
        </w:div>
        <w:div w:id="1486362951">
          <w:marLeft w:val="360"/>
          <w:marRight w:val="0"/>
          <w:marTop w:val="200"/>
          <w:marBottom w:val="0"/>
          <w:divBdr>
            <w:top w:val="none" w:sz="0" w:space="0" w:color="auto"/>
            <w:left w:val="none" w:sz="0" w:space="0" w:color="auto"/>
            <w:bottom w:val="none" w:sz="0" w:space="0" w:color="auto"/>
            <w:right w:val="none" w:sz="0" w:space="0" w:color="auto"/>
          </w:divBdr>
        </w:div>
        <w:div w:id="1436292338">
          <w:marLeft w:val="360"/>
          <w:marRight w:val="0"/>
          <w:marTop w:val="200"/>
          <w:marBottom w:val="0"/>
          <w:divBdr>
            <w:top w:val="none" w:sz="0" w:space="0" w:color="auto"/>
            <w:left w:val="none" w:sz="0" w:space="0" w:color="auto"/>
            <w:bottom w:val="none" w:sz="0" w:space="0" w:color="auto"/>
            <w:right w:val="none" w:sz="0" w:space="0" w:color="auto"/>
          </w:divBdr>
        </w:div>
        <w:div w:id="1979801117">
          <w:marLeft w:val="360"/>
          <w:marRight w:val="0"/>
          <w:marTop w:val="200"/>
          <w:marBottom w:val="0"/>
          <w:divBdr>
            <w:top w:val="none" w:sz="0" w:space="0" w:color="auto"/>
            <w:left w:val="none" w:sz="0" w:space="0" w:color="auto"/>
            <w:bottom w:val="none" w:sz="0" w:space="0" w:color="auto"/>
            <w:right w:val="none" w:sz="0" w:space="0" w:color="auto"/>
          </w:divBdr>
        </w:div>
        <w:div w:id="12147366">
          <w:marLeft w:val="360"/>
          <w:marRight w:val="0"/>
          <w:marTop w:val="200"/>
          <w:marBottom w:val="0"/>
          <w:divBdr>
            <w:top w:val="none" w:sz="0" w:space="0" w:color="auto"/>
            <w:left w:val="none" w:sz="0" w:space="0" w:color="auto"/>
            <w:bottom w:val="none" w:sz="0" w:space="0" w:color="auto"/>
            <w:right w:val="none" w:sz="0" w:space="0" w:color="auto"/>
          </w:divBdr>
        </w:div>
        <w:div w:id="174618547">
          <w:marLeft w:val="360"/>
          <w:marRight w:val="0"/>
          <w:marTop w:val="200"/>
          <w:marBottom w:val="0"/>
          <w:divBdr>
            <w:top w:val="none" w:sz="0" w:space="0" w:color="auto"/>
            <w:left w:val="none" w:sz="0" w:space="0" w:color="auto"/>
            <w:bottom w:val="none" w:sz="0" w:space="0" w:color="auto"/>
            <w:right w:val="none" w:sz="0" w:space="0" w:color="auto"/>
          </w:divBdr>
        </w:div>
        <w:div w:id="1776707503">
          <w:marLeft w:val="360"/>
          <w:marRight w:val="0"/>
          <w:marTop w:val="200"/>
          <w:marBottom w:val="0"/>
          <w:divBdr>
            <w:top w:val="none" w:sz="0" w:space="0" w:color="auto"/>
            <w:left w:val="none" w:sz="0" w:space="0" w:color="auto"/>
            <w:bottom w:val="none" w:sz="0" w:space="0" w:color="auto"/>
            <w:right w:val="none" w:sz="0" w:space="0" w:color="auto"/>
          </w:divBdr>
        </w:div>
        <w:div w:id="1196192838">
          <w:marLeft w:val="360"/>
          <w:marRight w:val="0"/>
          <w:marTop w:val="200"/>
          <w:marBottom w:val="0"/>
          <w:divBdr>
            <w:top w:val="none" w:sz="0" w:space="0" w:color="auto"/>
            <w:left w:val="none" w:sz="0" w:space="0" w:color="auto"/>
            <w:bottom w:val="none" w:sz="0" w:space="0" w:color="auto"/>
            <w:right w:val="none" w:sz="0" w:space="0" w:color="auto"/>
          </w:divBdr>
        </w:div>
        <w:div w:id="1417166184">
          <w:marLeft w:val="360"/>
          <w:marRight w:val="0"/>
          <w:marTop w:val="200"/>
          <w:marBottom w:val="0"/>
          <w:divBdr>
            <w:top w:val="none" w:sz="0" w:space="0" w:color="auto"/>
            <w:left w:val="none" w:sz="0" w:space="0" w:color="auto"/>
            <w:bottom w:val="none" w:sz="0" w:space="0" w:color="auto"/>
            <w:right w:val="none" w:sz="0" w:space="0" w:color="auto"/>
          </w:divBdr>
        </w:div>
      </w:divsChild>
    </w:div>
    <w:div w:id="1545019137">
      <w:bodyDiv w:val="1"/>
      <w:marLeft w:val="0"/>
      <w:marRight w:val="0"/>
      <w:marTop w:val="0"/>
      <w:marBottom w:val="0"/>
      <w:divBdr>
        <w:top w:val="none" w:sz="0" w:space="0" w:color="auto"/>
        <w:left w:val="none" w:sz="0" w:space="0" w:color="auto"/>
        <w:bottom w:val="none" w:sz="0" w:space="0" w:color="auto"/>
        <w:right w:val="none" w:sz="0" w:space="0" w:color="auto"/>
      </w:divBdr>
    </w:div>
    <w:div w:id="1588417857">
      <w:bodyDiv w:val="1"/>
      <w:marLeft w:val="0"/>
      <w:marRight w:val="0"/>
      <w:marTop w:val="0"/>
      <w:marBottom w:val="0"/>
      <w:divBdr>
        <w:top w:val="none" w:sz="0" w:space="0" w:color="auto"/>
        <w:left w:val="none" w:sz="0" w:space="0" w:color="auto"/>
        <w:bottom w:val="none" w:sz="0" w:space="0" w:color="auto"/>
        <w:right w:val="none" w:sz="0" w:space="0" w:color="auto"/>
      </w:divBdr>
    </w:div>
    <w:div w:id="1865049191">
      <w:bodyDiv w:val="1"/>
      <w:marLeft w:val="0"/>
      <w:marRight w:val="0"/>
      <w:marTop w:val="0"/>
      <w:marBottom w:val="0"/>
      <w:divBdr>
        <w:top w:val="none" w:sz="0" w:space="0" w:color="auto"/>
        <w:left w:val="none" w:sz="0" w:space="0" w:color="auto"/>
        <w:bottom w:val="none" w:sz="0" w:space="0" w:color="auto"/>
        <w:right w:val="none" w:sz="0" w:space="0" w:color="auto"/>
      </w:divBdr>
    </w:div>
    <w:div w:id="1880437695">
      <w:bodyDiv w:val="1"/>
      <w:marLeft w:val="0"/>
      <w:marRight w:val="0"/>
      <w:marTop w:val="0"/>
      <w:marBottom w:val="0"/>
      <w:divBdr>
        <w:top w:val="none" w:sz="0" w:space="0" w:color="auto"/>
        <w:left w:val="none" w:sz="0" w:space="0" w:color="auto"/>
        <w:bottom w:val="none" w:sz="0" w:space="0" w:color="auto"/>
        <w:right w:val="none" w:sz="0" w:space="0" w:color="auto"/>
      </w:divBdr>
    </w:div>
    <w:div w:id="1935241422">
      <w:bodyDiv w:val="1"/>
      <w:marLeft w:val="0"/>
      <w:marRight w:val="0"/>
      <w:marTop w:val="0"/>
      <w:marBottom w:val="0"/>
      <w:divBdr>
        <w:top w:val="none" w:sz="0" w:space="0" w:color="auto"/>
        <w:left w:val="none" w:sz="0" w:space="0" w:color="auto"/>
        <w:bottom w:val="none" w:sz="0" w:space="0" w:color="auto"/>
        <w:right w:val="none" w:sz="0" w:space="0" w:color="auto"/>
      </w:divBdr>
    </w:div>
    <w:div w:id="1999263028">
      <w:bodyDiv w:val="1"/>
      <w:marLeft w:val="0"/>
      <w:marRight w:val="0"/>
      <w:marTop w:val="0"/>
      <w:marBottom w:val="0"/>
      <w:divBdr>
        <w:top w:val="none" w:sz="0" w:space="0" w:color="auto"/>
        <w:left w:val="none" w:sz="0" w:space="0" w:color="auto"/>
        <w:bottom w:val="none" w:sz="0" w:space="0" w:color="auto"/>
        <w:right w:val="none" w:sz="0" w:space="0" w:color="auto"/>
      </w:divBdr>
    </w:div>
    <w:div w:id="2058627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s06web.zoom.us/j/81682854086?pwd=eVNZUGVNTHRsNEZxVE80Q2FIMHhUUT09"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png"/><Relationship Id="rId6" Type="http://schemas.microsoft.com/office/2007/relationships/hdphoto" Target="media/hdphoto1.wdp"/><Relationship Id="rId5" Type="http://schemas.openxmlformats.org/officeDocument/2006/relationships/image" Target="media/image5.png"/><Relationship Id="rId4" Type="http://schemas.openxmlformats.org/officeDocument/2006/relationships/image" Target="media/image4.gi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microsoft.com/office/2007/relationships/hdphoto" Target="media/hdphoto1.wdp"/><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fa6290-8578-4f59-a04b-3190a792d09e">
      <Terms xmlns="http://schemas.microsoft.com/office/infopath/2007/PartnerControls"/>
    </lcf76f155ced4ddcb4097134ff3c332f>
    <TaxCatchAll xmlns="62c38ca0-3094-4360-a5c4-5d42a2c4b304" xsi:nil="true"/>
    <SharedWithUsers xmlns="62c38ca0-3094-4360-a5c4-5d42a2c4b304">
      <UserInfo>
        <DisplayName/>
        <AccountId xsi:nil="true"/>
        <AccountType/>
      </UserInfo>
    </SharedWithUsers>
    <MediaLengthInSeconds xmlns="43fa6290-8578-4f59-a04b-3190a792d0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ED9B53DE4368B458B1D7A18946F6CCC" ma:contentTypeVersion="15" ma:contentTypeDescription="Crear nuevo documento." ma:contentTypeScope="" ma:versionID="01da43835974b1f7006ce26fb4589313">
  <xsd:schema xmlns:xsd="http://www.w3.org/2001/XMLSchema" xmlns:xs="http://www.w3.org/2001/XMLSchema" xmlns:p="http://schemas.microsoft.com/office/2006/metadata/properties" xmlns:ns2="43fa6290-8578-4f59-a04b-3190a792d09e" xmlns:ns3="62c38ca0-3094-4360-a5c4-5d42a2c4b304" targetNamespace="http://schemas.microsoft.com/office/2006/metadata/properties" ma:root="true" ma:fieldsID="654e9f3defb62339d3f089178502d286" ns2:_="" ns3:_="">
    <xsd:import namespace="43fa6290-8578-4f59-a04b-3190a792d09e"/>
    <xsd:import namespace="62c38ca0-3094-4360-a5c4-5d42a2c4b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a6290-8578-4f59-a04b-3190a792d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7cee461-5b98-4b77-a444-72b56b835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c38ca0-3094-4360-a5c4-5d42a2c4b30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c64d0dd-4957-47d5-85d7-527208294c26}" ma:internalName="TaxCatchAll" ma:showField="CatchAllData" ma:web="62c38ca0-3094-4360-a5c4-5d42a2c4b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E7613-8CFA-4AB5-B79F-080CE93A96CE}">
  <ds:schemaRefs>
    <ds:schemaRef ds:uri="http://schemas.openxmlformats.org/officeDocument/2006/bibliography"/>
  </ds:schemaRefs>
</ds:datastoreItem>
</file>

<file path=customXml/itemProps2.xml><?xml version="1.0" encoding="utf-8"?>
<ds:datastoreItem xmlns:ds="http://schemas.openxmlformats.org/officeDocument/2006/customXml" ds:itemID="{48072200-62A3-4BE8-95AB-0F1A9262C326}">
  <ds:schemaRefs>
    <ds:schemaRef ds:uri="http://schemas.microsoft.com/office/2006/metadata/properties"/>
    <ds:schemaRef ds:uri="http://schemas.microsoft.com/office/infopath/2007/PartnerControls"/>
    <ds:schemaRef ds:uri="43fa6290-8578-4f59-a04b-3190a792d09e"/>
    <ds:schemaRef ds:uri="62c38ca0-3094-4360-a5c4-5d42a2c4b304"/>
  </ds:schemaRefs>
</ds:datastoreItem>
</file>

<file path=customXml/itemProps3.xml><?xml version="1.0" encoding="utf-8"?>
<ds:datastoreItem xmlns:ds="http://schemas.openxmlformats.org/officeDocument/2006/customXml" ds:itemID="{CAFE2B93-6C69-44C7-9525-4F82B00C681A}">
  <ds:schemaRefs>
    <ds:schemaRef ds:uri="http://schemas.microsoft.com/sharepoint/v3/contenttype/forms"/>
  </ds:schemaRefs>
</ds:datastoreItem>
</file>

<file path=customXml/itemProps4.xml><?xml version="1.0" encoding="utf-8"?>
<ds:datastoreItem xmlns:ds="http://schemas.openxmlformats.org/officeDocument/2006/customXml" ds:itemID="{752A80C8-702D-4249-AA97-408F72CD2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a6290-8578-4f59-a04b-3190a792d09e"/>
    <ds:schemaRef ds:uri="62c38ca0-3094-4360-a5c4-5d42a2c4b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1295</Words>
  <Characters>7382</Characters>
  <Application>Microsoft Office Word</Application>
  <DocSecurity>4</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Nonalaya Aranda, Lissette Milagros</cp:lastModifiedBy>
  <cp:revision>2</cp:revision>
  <cp:lastPrinted>2020-11-30T16:09:00Z</cp:lastPrinted>
  <dcterms:created xsi:type="dcterms:W3CDTF">2022-10-12T09:21:00Z</dcterms:created>
  <dcterms:modified xsi:type="dcterms:W3CDTF">2022-10-12T09:21:00Z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0x010100AED9B53DE4368B458B1D7A18946F6CCC</vt:lpwstr>
  </property>
  <property fmtid="{D5CDD505-2E9C-101B-9397-08002B2CF9AE}" pid="3" name="Order">
    <vt:r8>1266100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TitusGUID">
    <vt:lpwstr>7b549a25-26b7-4b02-ada2-511c6800df46</vt:lpwstr>
  </property>
</Properties>
</file>