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0E250" w14:textId="287E935A" w:rsidR="006C2E15" w:rsidRDefault="005B154E" w:rsidP="009C12E4">
      <w:pPr>
        <w:pStyle w:val="Title"/>
      </w:pPr>
      <w:bookmarkStart w:id="0" w:name="_Hlk106698055"/>
      <w:r>
        <w:t>WTO Chairs Programme Annual C</w:t>
      </w:r>
      <w:r w:rsidR="00F114B7">
        <w:t>onference</w:t>
      </w:r>
    </w:p>
    <w:p w14:paraId="11701BAB" w14:textId="1177ABC0" w:rsidR="00F114B7" w:rsidRPr="00F114B7" w:rsidRDefault="00071FF2" w:rsidP="00F114B7">
      <w:pPr>
        <w:pStyle w:val="Title"/>
      </w:pPr>
      <w:r>
        <w:t>1</w:t>
      </w:r>
      <w:r w:rsidR="00691220">
        <w:t>-</w:t>
      </w:r>
      <w:r>
        <w:t>3</w:t>
      </w:r>
      <w:r w:rsidR="00691220">
        <w:t xml:space="preserve"> J</w:t>
      </w:r>
      <w:r w:rsidR="00A7692E">
        <w:t>uly</w:t>
      </w:r>
      <w:r w:rsidR="00691220">
        <w:t xml:space="preserve"> 202</w:t>
      </w:r>
      <w:r>
        <w:t>6</w:t>
      </w:r>
    </w:p>
    <w:p w14:paraId="4414C855" w14:textId="77777777" w:rsidR="00F114B7" w:rsidRDefault="00F114B7" w:rsidP="00F114B7">
      <w:pPr>
        <w:pStyle w:val="Title"/>
      </w:pPr>
    </w:p>
    <w:p w14:paraId="1CC0492B" w14:textId="6D5634E8" w:rsidR="001C5609" w:rsidRPr="00017261" w:rsidRDefault="00F114B7" w:rsidP="00017261">
      <w:pPr>
        <w:pStyle w:val="Title"/>
      </w:pPr>
      <w:r>
        <w:t>Draft Programme</w:t>
      </w:r>
      <w:r w:rsidR="00071FF2">
        <w:t xml:space="preserve"> outline</w:t>
      </w:r>
    </w:p>
    <w:p w14:paraId="52BF7CD7" w14:textId="77777777" w:rsidR="00017261" w:rsidRDefault="00017261" w:rsidP="00862260">
      <w:pPr>
        <w:rPr>
          <w:lang w:eastAsia="en-GB"/>
        </w:rPr>
      </w:pPr>
    </w:p>
    <w:p w14:paraId="0A029029" w14:textId="07965734" w:rsidR="00017261" w:rsidRDefault="00017261" w:rsidP="00017261">
      <w:pPr>
        <w:rPr>
          <w:lang w:eastAsia="en-GB"/>
        </w:rPr>
      </w:pPr>
      <w:r w:rsidRPr="00017261">
        <w:rPr>
          <w:b/>
          <w:bCs/>
          <w:u w:val="single"/>
          <w:lang w:eastAsia="en-GB"/>
        </w:rPr>
        <w:t xml:space="preserve">Opening </w:t>
      </w:r>
      <w:r w:rsidR="00092A5D">
        <w:rPr>
          <w:b/>
          <w:bCs/>
          <w:u w:val="single"/>
          <w:lang w:eastAsia="en-GB"/>
        </w:rPr>
        <w:t>session</w:t>
      </w:r>
      <w:r>
        <w:rPr>
          <w:lang w:eastAsia="en-GB"/>
        </w:rPr>
        <w:t xml:space="preserve">: The opening </w:t>
      </w:r>
      <w:r w:rsidR="00092A5D">
        <w:rPr>
          <w:lang w:eastAsia="en-GB"/>
        </w:rPr>
        <w:t>session</w:t>
      </w:r>
      <w:r>
        <w:rPr>
          <w:lang w:eastAsia="en-GB"/>
        </w:rPr>
        <w:t xml:space="preserve"> will begin with a keynote speech by WTO Deputy Director-General Xiangchen Zhang, followed by interventions from the donors of the WCP: France, Austria, and the Republic of Korea.</w:t>
      </w:r>
      <w:r w:rsidR="00543022">
        <w:rPr>
          <w:lang w:eastAsia="en-GB"/>
        </w:rPr>
        <w:t xml:space="preserve"> The President of the </w:t>
      </w:r>
      <w:r w:rsidR="00CF1229">
        <w:rPr>
          <w:lang w:eastAsia="en-GB"/>
        </w:rPr>
        <w:t>WCP Academic Advisory Board (</w:t>
      </w:r>
      <w:r w:rsidR="00543022">
        <w:rPr>
          <w:lang w:eastAsia="en-GB"/>
        </w:rPr>
        <w:t>AAB</w:t>
      </w:r>
      <w:r w:rsidR="00CF1229">
        <w:rPr>
          <w:lang w:eastAsia="en-GB"/>
        </w:rPr>
        <w:t>)</w:t>
      </w:r>
      <w:r w:rsidR="00543022">
        <w:rPr>
          <w:lang w:eastAsia="en-GB"/>
        </w:rPr>
        <w:t xml:space="preserve"> and the Coordinators of the WCP regional networks for Africa, Asia, and Latin America and the Caribbean will also be invited to </w:t>
      </w:r>
      <w:r w:rsidR="00687889">
        <w:rPr>
          <w:lang w:eastAsia="en-GB"/>
        </w:rPr>
        <w:t>provide</w:t>
      </w:r>
      <w:r w:rsidR="00543022">
        <w:rPr>
          <w:lang w:eastAsia="en-GB"/>
        </w:rPr>
        <w:t xml:space="preserve"> remarks.</w:t>
      </w:r>
    </w:p>
    <w:p w14:paraId="2A9E98C1" w14:textId="77777777" w:rsidR="00E01DDA" w:rsidRDefault="00E01DDA" w:rsidP="00862260">
      <w:pPr>
        <w:rPr>
          <w:lang w:eastAsia="en-GB"/>
        </w:rPr>
      </w:pPr>
    </w:p>
    <w:p w14:paraId="7CD07ABB" w14:textId="0A399774" w:rsidR="00E01DDA" w:rsidRDefault="00E01DDA" w:rsidP="00862260">
      <w:pPr>
        <w:rPr>
          <w:lang w:eastAsia="en-GB"/>
        </w:rPr>
      </w:pPr>
      <w:r>
        <w:rPr>
          <w:b/>
          <w:bCs/>
          <w:u w:val="single"/>
          <w:lang w:eastAsia="en-GB"/>
        </w:rPr>
        <w:t>Thematic sessions</w:t>
      </w:r>
      <w:r w:rsidR="00017261">
        <w:rPr>
          <w:lang w:eastAsia="en-GB"/>
        </w:rPr>
        <w:t>: Several thematic sessions will be held over the course of the three days</w:t>
      </w:r>
      <w:r w:rsidR="00165A86">
        <w:rPr>
          <w:lang w:eastAsia="en-GB"/>
        </w:rPr>
        <w:t xml:space="preserve">, focusing </w:t>
      </w:r>
      <w:r>
        <w:rPr>
          <w:lang w:eastAsia="en-GB"/>
        </w:rPr>
        <w:t>on substantive topics</w:t>
      </w:r>
      <w:r w:rsidR="00345AF2">
        <w:rPr>
          <w:lang w:eastAsia="en-GB"/>
        </w:rPr>
        <w:t xml:space="preserve"> of </w:t>
      </w:r>
      <w:r w:rsidR="005C7A02">
        <w:rPr>
          <w:lang w:eastAsia="en-GB"/>
        </w:rPr>
        <w:t>current importance in international trade and to the WTO</w:t>
      </w:r>
      <w:r w:rsidR="00345AF2">
        <w:rPr>
          <w:lang w:eastAsia="en-GB"/>
        </w:rPr>
        <w:t xml:space="preserve">. </w:t>
      </w:r>
      <w:r w:rsidR="00017261">
        <w:rPr>
          <w:lang w:eastAsia="en-GB"/>
        </w:rPr>
        <w:t>A</w:t>
      </w:r>
      <w:r w:rsidR="00345AF2">
        <w:rPr>
          <w:lang w:eastAsia="en-GB"/>
        </w:rPr>
        <w:t xml:space="preserve">t least one session </w:t>
      </w:r>
      <w:r w:rsidR="00017261">
        <w:rPr>
          <w:lang w:eastAsia="en-GB"/>
        </w:rPr>
        <w:t>will</w:t>
      </w:r>
      <w:r w:rsidR="00345AF2">
        <w:rPr>
          <w:lang w:eastAsia="en-GB"/>
        </w:rPr>
        <w:t xml:space="preserve"> discuss</w:t>
      </w:r>
      <w:r w:rsidR="005C7A02">
        <w:rPr>
          <w:lang w:eastAsia="en-GB"/>
        </w:rPr>
        <w:t xml:space="preserve"> the outcomes of the 14</w:t>
      </w:r>
      <w:r w:rsidR="005C7A02" w:rsidRPr="005C7A02">
        <w:rPr>
          <w:vertAlign w:val="superscript"/>
          <w:lang w:eastAsia="en-GB"/>
        </w:rPr>
        <w:t>th</w:t>
      </w:r>
      <w:r w:rsidR="005C7A02">
        <w:rPr>
          <w:lang w:eastAsia="en-GB"/>
        </w:rPr>
        <w:t xml:space="preserve"> WTO Ministerial Conference. The topics for the other substantive sessions will be developed in consultation with the WCP Network. </w:t>
      </w:r>
      <w:r w:rsidR="00345AF2">
        <w:rPr>
          <w:lang w:eastAsia="en-GB"/>
        </w:rPr>
        <w:t xml:space="preserve"> </w:t>
      </w:r>
    </w:p>
    <w:p w14:paraId="436E41BB" w14:textId="77777777" w:rsidR="000251FF" w:rsidRDefault="000251FF" w:rsidP="00862260">
      <w:pPr>
        <w:rPr>
          <w:lang w:eastAsia="en-GB"/>
        </w:rPr>
      </w:pPr>
    </w:p>
    <w:p w14:paraId="609A4A60" w14:textId="0B5A65E7" w:rsidR="000251FF" w:rsidRDefault="000251FF" w:rsidP="00862260">
      <w:r>
        <w:rPr>
          <w:b/>
          <w:bCs/>
          <w:u w:val="single"/>
          <w:lang w:eastAsia="en-GB"/>
        </w:rPr>
        <w:t>Fireside chat with the Director-General</w:t>
      </w:r>
      <w:r>
        <w:t>: This session will provide an opportunity for the WCP Network to discuss work priorities with the WTO Director-General</w:t>
      </w:r>
      <w:r w:rsidR="00017261">
        <w:t xml:space="preserve">, Dr. </w:t>
      </w:r>
      <w:r w:rsidR="00017261" w:rsidRPr="00017261">
        <w:t>Ngozi Okonjo-Iweala</w:t>
      </w:r>
      <w:r w:rsidR="00017261">
        <w:t>.</w:t>
      </w:r>
      <w:r w:rsidR="00017261" w:rsidRPr="00017261">
        <w:t xml:space="preserve"> </w:t>
      </w:r>
      <w:r>
        <w:t xml:space="preserve">Chairs are expected to reflect the outcomes of this session in the activities </w:t>
      </w:r>
      <w:r w:rsidR="004E3AEE">
        <w:t xml:space="preserve">that they will </w:t>
      </w:r>
      <w:r>
        <w:t>undertake in the framework of the WCP.</w:t>
      </w:r>
    </w:p>
    <w:p w14:paraId="72483C36" w14:textId="77777777" w:rsidR="00D10411" w:rsidRDefault="00D10411" w:rsidP="00862260"/>
    <w:p w14:paraId="61E1B379" w14:textId="2E53BA39" w:rsidR="00D10411" w:rsidRDefault="00D10411" w:rsidP="00862260">
      <w:r>
        <w:rPr>
          <w:b/>
          <w:bCs/>
          <w:u w:val="single"/>
        </w:rPr>
        <w:t>Session</w:t>
      </w:r>
      <w:r w:rsidR="006D3734">
        <w:rPr>
          <w:b/>
          <w:bCs/>
          <w:u w:val="single"/>
        </w:rPr>
        <w:t>s</w:t>
      </w:r>
      <w:r>
        <w:rPr>
          <w:b/>
          <w:bCs/>
          <w:u w:val="single"/>
        </w:rPr>
        <w:t xml:space="preserve"> </w:t>
      </w:r>
      <w:r w:rsidR="004E3AEE">
        <w:rPr>
          <w:b/>
          <w:bCs/>
          <w:u w:val="single"/>
        </w:rPr>
        <w:t>relating to the three pillars of the WCP</w:t>
      </w:r>
      <w:r w:rsidR="00DF3DFB">
        <w:t xml:space="preserve">: </w:t>
      </w:r>
      <w:r w:rsidR="004E3AEE">
        <w:t>The three pillars of the WCP are research, curriculum development and outreach. Separate sessions will be held on each pillar.</w:t>
      </w:r>
      <w:r w:rsidR="00D44BE4">
        <w:t xml:space="preserve"> </w:t>
      </w:r>
      <w:r w:rsidR="00AE2A33">
        <w:t>T</w:t>
      </w:r>
      <w:r w:rsidR="00D44BE4">
        <w:t xml:space="preserve">hese sessions </w:t>
      </w:r>
      <w:r w:rsidR="00AE2A33">
        <w:t>will allow an exchange of information and a sharing of best practices and priorities</w:t>
      </w:r>
      <w:r w:rsidR="00870B4D">
        <w:t xml:space="preserve"> under each pillar. The outreach segment will have a particular focus on partnerships and collaboration with the </w:t>
      </w:r>
      <w:r w:rsidR="00092A5D">
        <w:t xml:space="preserve">broader </w:t>
      </w:r>
      <w:r w:rsidR="00870B4D">
        <w:t>academic community.</w:t>
      </w:r>
    </w:p>
    <w:p w14:paraId="293855F3" w14:textId="77777777" w:rsidR="00870B4D" w:rsidRDefault="00870B4D" w:rsidP="00862260"/>
    <w:p w14:paraId="28AF1CBB" w14:textId="02EC23F1" w:rsidR="00870B4D" w:rsidRPr="00D10411" w:rsidRDefault="00870B4D" w:rsidP="00870B4D">
      <w:r w:rsidRPr="00870B4D">
        <w:rPr>
          <w:b/>
          <w:bCs/>
          <w:u w:val="single"/>
        </w:rPr>
        <w:t>Session on technical assistance monitoring and evaluation</w:t>
      </w:r>
      <w:r>
        <w:t>: This session is organized for the discussion of the monitoring and evaluation of the</w:t>
      </w:r>
      <w:r w:rsidR="00A33546">
        <w:t xml:space="preserve"> WCP</w:t>
      </w:r>
      <w:r>
        <w:t>. Phase III Chairs will share their experience with reporting, best practices, and challenges. Phase IV Chairs will be invited to share their comments and questions</w:t>
      </w:r>
      <w:r w:rsidR="00E052B3">
        <w:t xml:space="preserve"> following their first year in the programme</w:t>
      </w:r>
      <w:r>
        <w:t xml:space="preserve">. Phase I </w:t>
      </w:r>
      <w:r w:rsidR="00A33546">
        <w:t>and</w:t>
      </w:r>
      <w:r>
        <w:t xml:space="preserve"> II Chairs </w:t>
      </w:r>
      <w:r w:rsidR="00E052B3">
        <w:t>will</w:t>
      </w:r>
      <w:r>
        <w:t xml:space="preserve"> </w:t>
      </w:r>
      <w:r w:rsidR="004469DB">
        <w:t>discuss their</w:t>
      </w:r>
      <w:r>
        <w:t xml:space="preserve"> outputs and </w:t>
      </w:r>
      <w:r w:rsidR="004469DB">
        <w:t>their experience in ensuring the</w:t>
      </w:r>
      <w:r>
        <w:t xml:space="preserve"> continu</w:t>
      </w:r>
      <w:r w:rsidR="004469DB">
        <w:t>ed</w:t>
      </w:r>
      <w:r>
        <w:t xml:space="preserve"> sustainability of their work.</w:t>
      </w:r>
    </w:p>
    <w:p w14:paraId="6DDCAD51" w14:textId="77777777" w:rsidR="00C14F27" w:rsidRDefault="00C14F27" w:rsidP="00862260">
      <w:pPr>
        <w:rPr>
          <w:lang w:eastAsia="en-GB"/>
        </w:rPr>
      </w:pPr>
    </w:p>
    <w:p w14:paraId="799C0C95" w14:textId="2FAF6294" w:rsidR="00693A80" w:rsidRDefault="00693A80" w:rsidP="00693A80">
      <w:pPr>
        <w:rPr>
          <w:lang w:eastAsia="en-GB"/>
        </w:rPr>
      </w:pPr>
      <w:r>
        <w:rPr>
          <w:b/>
          <w:bCs/>
          <w:u w:val="single"/>
          <w:lang w:eastAsia="en-GB"/>
        </w:rPr>
        <w:t>Regional breakout sessions</w:t>
      </w:r>
      <w:r w:rsidR="00092A5D">
        <w:rPr>
          <w:lang w:eastAsia="en-GB"/>
        </w:rPr>
        <w:t>:</w:t>
      </w:r>
      <w:r>
        <w:rPr>
          <w:lang w:eastAsia="en-GB"/>
        </w:rPr>
        <w:t xml:space="preserve"> </w:t>
      </w:r>
      <w:r w:rsidR="00092A5D">
        <w:rPr>
          <w:lang w:eastAsia="en-GB"/>
        </w:rPr>
        <w:t>These</w:t>
      </w:r>
      <w:r w:rsidR="00BA3DEE">
        <w:rPr>
          <w:lang w:eastAsia="en-GB"/>
        </w:rPr>
        <w:t xml:space="preserve"> breakout</w:t>
      </w:r>
      <w:r w:rsidR="00092A5D">
        <w:rPr>
          <w:lang w:eastAsia="en-GB"/>
        </w:rPr>
        <w:t xml:space="preserve"> sessions will </w:t>
      </w:r>
      <w:r w:rsidR="00FB1050">
        <w:rPr>
          <w:lang w:eastAsia="en-GB"/>
        </w:rPr>
        <w:t xml:space="preserve">allow </w:t>
      </w:r>
      <w:r>
        <w:rPr>
          <w:lang w:eastAsia="en-GB"/>
        </w:rPr>
        <w:t xml:space="preserve">Chairs to </w:t>
      </w:r>
      <w:r w:rsidR="00586EB2">
        <w:rPr>
          <w:lang w:eastAsia="en-GB"/>
        </w:rPr>
        <w:t xml:space="preserve">discuss ongoing regional collaborative activities </w:t>
      </w:r>
      <w:r w:rsidR="00677B75">
        <w:rPr>
          <w:lang w:eastAsia="en-GB"/>
        </w:rPr>
        <w:t>and identify</w:t>
      </w:r>
      <w:r w:rsidR="00586EB2">
        <w:rPr>
          <w:lang w:eastAsia="en-GB"/>
        </w:rPr>
        <w:t xml:space="preserve"> strategies for solidifying and implementing lessons learn</w:t>
      </w:r>
      <w:r w:rsidR="00677B75">
        <w:rPr>
          <w:lang w:eastAsia="en-GB"/>
        </w:rPr>
        <w:t xml:space="preserve">ed, while also </w:t>
      </w:r>
      <w:r>
        <w:rPr>
          <w:lang w:eastAsia="en-GB"/>
        </w:rPr>
        <w:t>defin</w:t>
      </w:r>
      <w:r w:rsidR="00677B75">
        <w:rPr>
          <w:lang w:eastAsia="en-GB"/>
        </w:rPr>
        <w:t>ing</w:t>
      </w:r>
      <w:r>
        <w:rPr>
          <w:lang w:eastAsia="en-GB"/>
        </w:rPr>
        <w:t xml:space="preserve"> priorities </w:t>
      </w:r>
      <w:r w:rsidR="00586EB2">
        <w:rPr>
          <w:lang w:eastAsia="en-GB"/>
        </w:rPr>
        <w:t xml:space="preserve">for </w:t>
      </w:r>
      <w:r>
        <w:rPr>
          <w:lang w:eastAsia="en-GB"/>
        </w:rPr>
        <w:t>collaboration in the year ahead</w:t>
      </w:r>
      <w:r w:rsidR="00677B75">
        <w:rPr>
          <w:lang w:eastAsia="en-GB"/>
        </w:rPr>
        <w:t>. Chairs and AAB members will be joined in the regional breakout sessions by the Heads of the ITTC Regional Desks</w:t>
      </w:r>
      <w:r w:rsidR="00B83AB9">
        <w:rPr>
          <w:lang w:eastAsia="en-GB"/>
        </w:rPr>
        <w:t xml:space="preserve"> </w:t>
      </w:r>
      <w:r w:rsidR="000251FF">
        <w:rPr>
          <w:lang w:eastAsia="en-GB"/>
        </w:rPr>
        <w:t>so that synergies with WTO TA activities</w:t>
      </w:r>
      <w:r w:rsidR="00092A5D">
        <w:rPr>
          <w:lang w:eastAsia="en-GB"/>
        </w:rPr>
        <w:t xml:space="preserve"> can be explored</w:t>
      </w:r>
      <w:r w:rsidR="000251FF">
        <w:rPr>
          <w:lang w:eastAsia="en-GB"/>
        </w:rPr>
        <w:t>.</w:t>
      </w:r>
    </w:p>
    <w:p w14:paraId="0CB270F7" w14:textId="77777777" w:rsidR="00693A80" w:rsidRDefault="00693A80" w:rsidP="00862260">
      <w:pPr>
        <w:rPr>
          <w:lang w:eastAsia="en-GB"/>
        </w:rPr>
      </w:pPr>
    </w:p>
    <w:p w14:paraId="3823E017" w14:textId="44228B15" w:rsidR="00C14F27" w:rsidRDefault="00C14F27" w:rsidP="00862260">
      <w:pPr>
        <w:rPr>
          <w:lang w:eastAsia="en-GB"/>
        </w:rPr>
      </w:pPr>
      <w:r>
        <w:rPr>
          <w:b/>
          <w:bCs/>
          <w:u w:val="single"/>
          <w:lang w:eastAsia="en-GB"/>
        </w:rPr>
        <w:t xml:space="preserve">Topic-based </w:t>
      </w:r>
      <w:r w:rsidR="00693A80">
        <w:rPr>
          <w:b/>
          <w:bCs/>
          <w:u w:val="single"/>
          <w:lang w:eastAsia="en-GB"/>
        </w:rPr>
        <w:t xml:space="preserve">research </w:t>
      </w:r>
      <w:r>
        <w:rPr>
          <w:b/>
          <w:bCs/>
          <w:u w:val="single"/>
          <w:lang w:eastAsia="en-GB"/>
        </w:rPr>
        <w:t>breakout</w:t>
      </w:r>
      <w:r w:rsidRPr="00C14F27">
        <w:rPr>
          <w:b/>
          <w:bCs/>
          <w:u w:val="single"/>
          <w:lang w:eastAsia="en-GB"/>
        </w:rPr>
        <w:t xml:space="preserve"> sessions</w:t>
      </w:r>
      <w:r w:rsidR="00092A5D">
        <w:rPr>
          <w:lang w:eastAsia="en-GB"/>
        </w:rPr>
        <w:t xml:space="preserve">: These </w:t>
      </w:r>
      <w:r w:rsidR="00BA3DEE">
        <w:rPr>
          <w:lang w:eastAsia="en-GB"/>
        </w:rPr>
        <w:t xml:space="preserve">breakout </w:t>
      </w:r>
      <w:r w:rsidR="00092A5D">
        <w:rPr>
          <w:lang w:eastAsia="en-GB"/>
        </w:rPr>
        <w:t>sessions</w:t>
      </w:r>
      <w:r>
        <w:rPr>
          <w:lang w:eastAsia="en-GB"/>
        </w:rPr>
        <w:t xml:space="preserve"> </w:t>
      </w:r>
      <w:r w:rsidRPr="00C14F27">
        <w:rPr>
          <w:lang w:eastAsia="en-GB"/>
        </w:rPr>
        <w:t xml:space="preserve">will </w:t>
      </w:r>
      <w:r w:rsidR="00AE2A33">
        <w:rPr>
          <w:lang w:eastAsia="en-GB"/>
        </w:rPr>
        <w:t xml:space="preserve">supplement the plenary session on research by </w:t>
      </w:r>
      <w:r w:rsidRPr="00C14F27">
        <w:rPr>
          <w:lang w:eastAsia="en-GB"/>
        </w:rPr>
        <w:t>allow</w:t>
      </w:r>
      <w:r w:rsidR="00AE2A33">
        <w:rPr>
          <w:lang w:eastAsia="en-GB"/>
        </w:rPr>
        <w:t>ing</w:t>
      </w:r>
      <w:r w:rsidRPr="00C14F27">
        <w:rPr>
          <w:lang w:eastAsia="en-GB"/>
        </w:rPr>
        <w:t xml:space="preserve"> the Chairs to interact with the Secretariat</w:t>
      </w:r>
      <w:r w:rsidR="00AE2A33">
        <w:rPr>
          <w:lang w:eastAsia="en-GB"/>
        </w:rPr>
        <w:t xml:space="preserve"> more deeply</w:t>
      </w:r>
      <w:r w:rsidRPr="00C14F27">
        <w:rPr>
          <w:lang w:eastAsia="en-GB"/>
        </w:rPr>
        <w:t xml:space="preserve"> on </w:t>
      </w:r>
      <w:r w:rsidR="00AE2A33">
        <w:rPr>
          <w:lang w:eastAsia="en-GB"/>
        </w:rPr>
        <w:t>identified topics</w:t>
      </w:r>
      <w:r w:rsidRPr="00C14F27">
        <w:rPr>
          <w:lang w:eastAsia="en-GB"/>
        </w:rPr>
        <w:t>. Secretariat staff that are part of the Research Coordination Framework will present divisional research. The Chairs will present the research they are undertaking on the determined topics. This two-way exchange will help identify potential areas of research collaboration between the Secretariat and the Chairs.</w:t>
      </w:r>
    </w:p>
    <w:p w14:paraId="29A4E47A" w14:textId="77777777" w:rsidR="005426B3" w:rsidRDefault="005426B3" w:rsidP="00862260">
      <w:pPr>
        <w:rPr>
          <w:lang w:eastAsia="en-GB"/>
        </w:rPr>
      </w:pPr>
    </w:p>
    <w:p w14:paraId="1F7891B9" w14:textId="6CF33247" w:rsidR="005426B3" w:rsidRPr="005426B3" w:rsidRDefault="00092A5D" w:rsidP="00862260">
      <w:pPr>
        <w:rPr>
          <w:lang w:eastAsia="en-GB"/>
        </w:rPr>
      </w:pPr>
      <w:r>
        <w:rPr>
          <w:b/>
          <w:bCs/>
          <w:u w:val="single"/>
          <w:lang w:eastAsia="en-GB"/>
        </w:rPr>
        <w:t xml:space="preserve">Visit and interaction </w:t>
      </w:r>
      <w:r w:rsidR="005426B3">
        <w:rPr>
          <w:b/>
          <w:bCs/>
          <w:u w:val="single"/>
          <w:lang w:eastAsia="en-GB"/>
        </w:rPr>
        <w:t>with WTO delegations</w:t>
      </w:r>
      <w:r w:rsidR="005426B3">
        <w:rPr>
          <w:lang w:eastAsia="en-GB"/>
        </w:rPr>
        <w:t xml:space="preserve">: Time will be provided to allow the Chairs to visit with WTO missions in Geneva and to interact with delegates. </w:t>
      </w:r>
      <w:r w:rsidR="0011280C">
        <w:rPr>
          <w:lang w:eastAsia="en-GB"/>
        </w:rPr>
        <w:t>These interactions will allow the Chairs to</w:t>
      </w:r>
      <w:r w:rsidR="003D29A9">
        <w:rPr>
          <w:lang w:eastAsia="en-GB"/>
        </w:rPr>
        <w:t xml:space="preserve"> have</w:t>
      </w:r>
      <w:r w:rsidR="0011280C">
        <w:rPr>
          <w:lang w:eastAsia="en-GB"/>
        </w:rPr>
        <w:t xml:space="preserve"> a deeper understanding of</w:t>
      </w:r>
      <w:r w:rsidR="003D29A9">
        <w:rPr>
          <w:lang w:eastAsia="en-GB"/>
        </w:rPr>
        <w:t xml:space="preserve"> national and regional </w:t>
      </w:r>
      <w:r w:rsidR="0011280C">
        <w:rPr>
          <w:lang w:eastAsia="en-GB"/>
        </w:rPr>
        <w:t xml:space="preserve">interests and priorities </w:t>
      </w:r>
      <w:r w:rsidR="003D29A9">
        <w:rPr>
          <w:lang w:eastAsia="en-GB"/>
        </w:rPr>
        <w:t xml:space="preserve">at the WTO. </w:t>
      </w:r>
    </w:p>
    <w:p w14:paraId="35D1863A" w14:textId="77777777" w:rsidR="006D3734" w:rsidRDefault="006D3734" w:rsidP="00862260">
      <w:pPr>
        <w:rPr>
          <w:lang w:eastAsia="en-GB"/>
        </w:rPr>
      </w:pPr>
    </w:p>
    <w:p w14:paraId="5CBECF3C" w14:textId="2A6AFDD6" w:rsidR="006D3734" w:rsidRDefault="006D3734" w:rsidP="006D3734">
      <w:pPr>
        <w:rPr>
          <w:lang w:eastAsia="en-GB"/>
        </w:rPr>
      </w:pPr>
      <w:r>
        <w:rPr>
          <w:b/>
          <w:bCs/>
          <w:u w:val="single"/>
          <w:lang w:eastAsia="en-GB"/>
        </w:rPr>
        <w:t>AAB meeting</w:t>
      </w:r>
      <w:r>
        <w:rPr>
          <w:lang w:eastAsia="en-GB"/>
        </w:rPr>
        <w:t xml:space="preserve">: </w:t>
      </w:r>
      <w:r w:rsidR="00CD31CE">
        <w:rPr>
          <w:lang w:eastAsia="en-GB"/>
        </w:rPr>
        <w:t xml:space="preserve">The </w:t>
      </w:r>
      <w:r w:rsidRPr="006D3734">
        <w:rPr>
          <w:lang w:eastAsia="en-GB"/>
        </w:rPr>
        <w:t xml:space="preserve">Board will convene to discuss the </w:t>
      </w:r>
      <w:r w:rsidR="00CD31CE">
        <w:rPr>
          <w:lang w:eastAsia="en-GB"/>
        </w:rPr>
        <w:t>Chairs’ work</w:t>
      </w:r>
      <w:r w:rsidRPr="006D3734">
        <w:rPr>
          <w:lang w:eastAsia="en-GB"/>
        </w:rPr>
        <w:t xml:space="preserve"> and offer insights on the programme’s functioning</w:t>
      </w:r>
      <w:r w:rsidR="00CD31CE">
        <w:rPr>
          <w:lang w:eastAsia="en-GB"/>
        </w:rPr>
        <w:t xml:space="preserve">. </w:t>
      </w:r>
      <w:r w:rsidR="001E5AB3">
        <w:rPr>
          <w:lang w:eastAsia="en-GB"/>
        </w:rPr>
        <w:t xml:space="preserve">Board members will be joined by staff </w:t>
      </w:r>
      <w:r w:rsidR="00D44BE4">
        <w:rPr>
          <w:lang w:eastAsia="en-GB"/>
        </w:rPr>
        <w:t xml:space="preserve">from the Institute for Training and Technical Cooperation (ITTC) </w:t>
      </w:r>
      <w:r w:rsidR="001E5AB3">
        <w:rPr>
          <w:lang w:eastAsia="en-GB"/>
        </w:rPr>
        <w:t>to discuss synergies with the</w:t>
      </w:r>
      <w:r w:rsidRPr="006D3734">
        <w:rPr>
          <w:lang w:eastAsia="en-GB"/>
        </w:rPr>
        <w:t xml:space="preserve"> WTO's other technical assistance activities</w:t>
      </w:r>
      <w:r w:rsidR="001E5AB3">
        <w:rPr>
          <w:lang w:eastAsia="en-GB"/>
        </w:rPr>
        <w:t xml:space="preserve">, as well as by staff from the Economic Research and Statistics Division </w:t>
      </w:r>
      <w:r w:rsidR="00DA7262">
        <w:rPr>
          <w:lang w:eastAsia="en-GB"/>
        </w:rPr>
        <w:t>(ERSD) and the Legal Affairs Division (LAD) to exchange on research issues.</w:t>
      </w:r>
    </w:p>
    <w:p w14:paraId="29BF0347" w14:textId="77777777" w:rsidR="00E84E5F" w:rsidRDefault="00E84E5F" w:rsidP="006D3734">
      <w:pPr>
        <w:rPr>
          <w:lang w:eastAsia="en-GB"/>
        </w:rPr>
      </w:pPr>
    </w:p>
    <w:p w14:paraId="77242B43" w14:textId="5C026DD8" w:rsidR="00E84E5F" w:rsidRDefault="00E84E5F" w:rsidP="006D3734">
      <w:pPr>
        <w:rPr>
          <w:lang w:eastAsia="en-GB"/>
        </w:rPr>
      </w:pPr>
      <w:r w:rsidRPr="00E84E5F">
        <w:rPr>
          <w:b/>
          <w:bCs/>
          <w:u w:val="single"/>
          <w:lang w:eastAsia="en-GB"/>
        </w:rPr>
        <w:lastRenderedPageBreak/>
        <w:t>Reception</w:t>
      </w:r>
      <w:r>
        <w:rPr>
          <w:lang w:eastAsia="en-GB"/>
        </w:rPr>
        <w:t xml:space="preserve">: </w:t>
      </w:r>
      <w:r w:rsidRPr="00E84E5F">
        <w:rPr>
          <w:lang w:eastAsia="en-GB"/>
        </w:rPr>
        <w:t xml:space="preserve">The WCP traditionally hosts a reception to allow the WCP Network to </w:t>
      </w:r>
      <w:r w:rsidR="0007148D">
        <w:rPr>
          <w:lang w:eastAsia="en-GB"/>
        </w:rPr>
        <w:t xml:space="preserve">interact with Secretariat staff, </w:t>
      </w:r>
      <w:r w:rsidR="00B70ADF">
        <w:rPr>
          <w:lang w:eastAsia="en-GB"/>
        </w:rPr>
        <w:t xml:space="preserve">WTO delegates, </w:t>
      </w:r>
      <w:r w:rsidR="0007148D">
        <w:rPr>
          <w:lang w:eastAsia="en-GB"/>
        </w:rPr>
        <w:t>donors and other stakeho</w:t>
      </w:r>
      <w:r w:rsidR="00B70ADF">
        <w:rPr>
          <w:lang w:eastAsia="en-GB"/>
        </w:rPr>
        <w:t xml:space="preserve">lders to </w:t>
      </w:r>
      <w:r w:rsidRPr="00E84E5F">
        <w:rPr>
          <w:lang w:eastAsia="en-GB"/>
        </w:rPr>
        <w:t xml:space="preserve">discuss various aspects </w:t>
      </w:r>
      <w:r w:rsidR="00B70ADF">
        <w:rPr>
          <w:lang w:eastAsia="en-GB"/>
        </w:rPr>
        <w:t>of the programme</w:t>
      </w:r>
      <w:r w:rsidR="003606E1">
        <w:rPr>
          <w:lang w:eastAsia="en-GB"/>
        </w:rPr>
        <w:t xml:space="preserve"> in an informal setting</w:t>
      </w:r>
      <w:r w:rsidR="00B70ADF">
        <w:rPr>
          <w:lang w:eastAsia="en-GB"/>
        </w:rPr>
        <w:t xml:space="preserve">. </w:t>
      </w:r>
    </w:p>
    <w:p w14:paraId="134F1544" w14:textId="77777777" w:rsidR="003D29A9" w:rsidRDefault="003D29A9" w:rsidP="006D3734">
      <w:pPr>
        <w:rPr>
          <w:lang w:eastAsia="en-GB"/>
        </w:rPr>
      </w:pPr>
    </w:p>
    <w:p w14:paraId="0FB81D2B" w14:textId="391AD9E5" w:rsidR="003D29A9" w:rsidRPr="006D3734" w:rsidRDefault="003D29A9" w:rsidP="006D3734">
      <w:pPr>
        <w:rPr>
          <w:lang w:eastAsia="en-GB"/>
        </w:rPr>
      </w:pPr>
      <w:r w:rsidRPr="00653C11">
        <w:rPr>
          <w:b/>
          <w:bCs/>
          <w:u w:val="single"/>
          <w:lang w:eastAsia="en-GB"/>
        </w:rPr>
        <w:t xml:space="preserve">Closing </w:t>
      </w:r>
      <w:r w:rsidR="00092A5D">
        <w:rPr>
          <w:b/>
          <w:bCs/>
          <w:u w:val="single"/>
          <w:lang w:eastAsia="en-GB"/>
        </w:rPr>
        <w:t>session</w:t>
      </w:r>
      <w:r>
        <w:rPr>
          <w:lang w:eastAsia="en-GB"/>
        </w:rPr>
        <w:t xml:space="preserve">: </w:t>
      </w:r>
      <w:r w:rsidRPr="003D29A9">
        <w:rPr>
          <w:lang w:eastAsia="en-GB"/>
        </w:rPr>
        <w:t>The closing session will reflect on key discussions and insights shared throughout the</w:t>
      </w:r>
      <w:r w:rsidR="003149B2">
        <w:rPr>
          <w:lang w:eastAsia="en-GB"/>
        </w:rPr>
        <w:t xml:space="preserve"> conference</w:t>
      </w:r>
      <w:r w:rsidRPr="003D29A9">
        <w:rPr>
          <w:lang w:eastAsia="en-GB"/>
        </w:rPr>
        <w:t xml:space="preserve">, emphasizing collaborative efforts </w:t>
      </w:r>
      <w:r w:rsidR="00EA1827">
        <w:rPr>
          <w:lang w:eastAsia="en-GB"/>
        </w:rPr>
        <w:t xml:space="preserve">among Chairs and synergies </w:t>
      </w:r>
      <w:r w:rsidR="00352ACA">
        <w:rPr>
          <w:lang w:eastAsia="en-GB"/>
        </w:rPr>
        <w:t>with WTO technical assistance and research activities. The session will be attended by</w:t>
      </w:r>
      <w:r w:rsidR="00333695">
        <w:rPr>
          <w:lang w:eastAsia="en-GB"/>
        </w:rPr>
        <w:t xml:space="preserve"> </w:t>
      </w:r>
      <w:r w:rsidR="00333695" w:rsidRPr="00333695">
        <w:rPr>
          <w:lang w:eastAsia="en-GB"/>
        </w:rPr>
        <w:t>WTO Deputy Director-General Xiangchen Zhang</w:t>
      </w:r>
      <w:r w:rsidR="00352ACA">
        <w:rPr>
          <w:lang w:eastAsia="en-GB"/>
        </w:rPr>
        <w:t>. Other invited dignitaries will include the Chair of the WTO’s Committee on Trade and Development</w:t>
      </w:r>
      <w:r w:rsidRPr="003D29A9">
        <w:rPr>
          <w:lang w:eastAsia="en-GB"/>
        </w:rPr>
        <w:t>.</w:t>
      </w:r>
    </w:p>
    <w:p w14:paraId="3D0C315D" w14:textId="1F212B88" w:rsidR="006D3734" w:rsidRPr="006D3734" w:rsidRDefault="006D3734" w:rsidP="00862260">
      <w:pPr>
        <w:rPr>
          <w:lang w:eastAsia="en-GB"/>
        </w:rPr>
      </w:pPr>
    </w:p>
    <w:p w14:paraId="4B8B2309" w14:textId="77777777" w:rsidR="00693A80" w:rsidRDefault="00693A80" w:rsidP="00862260">
      <w:pPr>
        <w:rPr>
          <w:lang w:eastAsia="en-GB"/>
        </w:rPr>
      </w:pPr>
    </w:p>
    <w:bookmarkEnd w:id="0"/>
    <w:p w14:paraId="0011712C" w14:textId="77777777" w:rsidR="0058062B" w:rsidRPr="003E4551" w:rsidRDefault="0058062B" w:rsidP="00867C73">
      <w:pPr>
        <w:rPr>
          <w:lang w:val="en-US"/>
        </w:rPr>
      </w:pPr>
    </w:p>
    <w:sectPr w:rsidR="0058062B" w:rsidRPr="003E4551" w:rsidSect="00DF725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89B1E" w14:textId="77777777" w:rsidR="00EA1029" w:rsidRDefault="00EA1029" w:rsidP="00ED54E0">
      <w:r>
        <w:separator/>
      </w:r>
    </w:p>
  </w:endnote>
  <w:endnote w:type="continuationSeparator" w:id="0">
    <w:p w14:paraId="32E0EA3C" w14:textId="77777777" w:rsidR="00EA1029" w:rsidRDefault="00EA1029" w:rsidP="00ED54E0">
      <w:r>
        <w:continuationSeparator/>
      </w:r>
    </w:p>
  </w:endnote>
  <w:endnote w:type="continuationNotice" w:id="1">
    <w:p w14:paraId="4181001E" w14:textId="77777777" w:rsidR="00EA1029" w:rsidRDefault="00EA10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4601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804237" w14:textId="0057665B" w:rsidR="00993506" w:rsidRDefault="009935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0ADE59" w14:textId="77777777" w:rsidR="00993506" w:rsidRDefault="009935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AF06F" w14:textId="77777777" w:rsidR="00EA1029" w:rsidRDefault="00EA1029" w:rsidP="00ED54E0">
      <w:r>
        <w:separator/>
      </w:r>
    </w:p>
  </w:footnote>
  <w:footnote w:type="continuationSeparator" w:id="0">
    <w:p w14:paraId="4E196516" w14:textId="77777777" w:rsidR="00EA1029" w:rsidRDefault="00EA1029" w:rsidP="00ED54E0">
      <w:r>
        <w:continuationSeparator/>
      </w:r>
    </w:p>
  </w:footnote>
  <w:footnote w:type="continuationNotice" w:id="1">
    <w:p w14:paraId="42880C5D" w14:textId="77777777" w:rsidR="00EA1029" w:rsidRDefault="00EA10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B43A7" w14:textId="5B2A8F65" w:rsidR="00F114B7" w:rsidRDefault="00000000">
    <w:pPr>
      <w:pStyle w:val="Header"/>
    </w:pPr>
    <w:r>
      <w:rPr>
        <w:noProof/>
      </w:rPr>
      <w:pict w14:anchorId="0ACC05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4041489" o:spid="_x0000_s1027" type="#_x0000_t136" alt="" style="position:absolute;margin-left:0;margin-top:0;width:462.4pt;height:173.4pt;rotation:315;z-index:-251630592;mso-wrap-edited:f;mso-width-percent:0;mso-height-percent:0;mso-position-horizontal:center;mso-position-horizontal-relative:margin;mso-position-vertical:center;mso-position-vertical-relative:margin;mso-width-percent:0;mso-height-percent:0" o:allowincell="f" fillcolor="#c3c3c3" stroked="f">
          <v:textpath style="font-family:&quot;Verdan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A5337" w14:textId="46C55613" w:rsidR="00ED02CC" w:rsidRPr="00ED02CC" w:rsidRDefault="00000000" w:rsidP="00ED02CC">
    <w:pPr>
      <w:pStyle w:val="Header"/>
      <w:tabs>
        <w:tab w:val="clear" w:pos="4513"/>
        <w:tab w:val="clear" w:pos="9027"/>
        <w:tab w:val="left" w:pos="2925"/>
      </w:tabs>
    </w:pPr>
    <w:r>
      <w:rPr>
        <w:noProof/>
      </w:rPr>
      <w:pict w14:anchorId="1B83FE6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4041490" o:spid="_x0000_s1026" type="#_x0000_t136" alt="" style="position:absolute;margin-left:0;margin-top:0;width:462.4pt;height:173.4pt;rotation:315;z-index:-251628544;mso-wrap-edited:f;mso-width-percent:0;mso-height-percent:0;mso-position-horizontal:center;mso-position-horizontal-relative:margin;mso-position-vertical:center;mso-position-vertical-relative:margin;mso-width-percent:0;mso-height-percent:0" o:allowincell="f" fillcolor="#c3c3c3" stroked="f">
          <v:textpath style="font-family:&quot;Verdana&quot;;font-size:1pt" string="DRAFT"/>
          <w10:wrap anchorx="margin" anchory="margin"/>
        </v:shape>
      </w:pict>
    </w:r>
    <w:r w:rsidR="00ED02C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FD8A4" w14:textId="5509B4F4" w:rsidR="00ED02CC" w:rsidRDefault="00F0700C" w:rsidP="00862260">
    <w:pPr>
      <w:pStyle w:val="Header"/>
      <w:jc w:val="center"/>
    </w:pPr>
    <w:bookmarkStart w:id="1" w:name="_Hlk135052797"/>
    <w:bookmarkStart w:id="2" w:name="_Hlk135052798"/>
    <w:bookmarkStart w:id="3" w:name="_Hlk135052799"/>
    <w:bookmarkStart w:id="4" w:name="_Hlk135052800"/>
    <w:bookmarkStart w:id="5" w:name="_Hlk135052801"/>
    <w:bookmarkStart w:id="6" w:name="_Hlk135052802"/>
    <w:bookmarkStart w:id="7" w:name="_Hlk135052811"/>
    <w:bookmarkStart w:id="8" w:name="_Hlk135052812"/>
    <w:bookmarkStart w:id="9" w:name="_Hlk135052813"/>
    <w:bookmarkStart w:id="10" w:name="_Hlk135052814"/>
    <w:bookmarkStart w:id="11" w:name="_Hlk135052815"/>
    <w:bookmarkStart w:id="12" w:name="_Hlk135052816"/>
    <w:bookmarkStart w:id="13" w:name="_Hlk135052817"/>
    <w:bookmarkStart w:id="14" w:name="_Hlk135052818"/>
    <w:r w:rsidRPr="00A97276">
      <w:rPr>
        <w:noProof/>
      </w:rPr>
      <w:drawing>
        <wp:inline distT="0" distB="0" distL="0" distR="0" wp14:anchorId="706FD7B1" wp14:editId="5FED2E0B">
          <wp:extent cx="1416867" cy="548647"/>
          <wp:effectExtent l="0" t="0" r="0" b="381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29" cy="573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77BDFD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4041488" o:spid="_x0000_s1025" type="#_x0000_t136" alt="" style="position:absolute;left:0;text-align:left;margin-left:0;margin-top:0;width:462.4pt;height:173.4pt;rotation:315;z-index:-251632640;mso-wrap-edited:f;mso-width-percent:0;mso-height-percent:0;mso-position-horizontal:center;mso-position-horizontal-relative:margin;mso-position-vertical:center;mso-position-vertical-relative:margin;mso-width-percent:0;mso-height-percent:0" o:allowincell="f" fillcolor="#c3c3c3" stroked="f">
          <v:textpath style="font-family:&quot;Verdana&quot;;font-size:1pt" string="DRAFT"/>
          <w10:wrap anchorx="margin" anchory="margin"/>
        </v:shape>
      </w:pict>
    </w: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p w14:paraId="5E03BA3A" w14:textId="45E6F05B" w:rsidR="00ED02CC" w:rsidRDefault="00ED02CC" w:rsidP="00ED02CC">
    <w:pPr>
      <w:pStyle w:val="Header"/>
      <w:tabs>
        <w:tab w:val="clear" w:pos="4513"/>
        <w:tab w:val="clear" w:pos="9027"/>
        <w:tab w:val="left" w:pos="30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9F8A9B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621F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00147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8268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348A12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4F14AB9"/>
    <w:multiLevelType w:val="hybridMultilevel"/>
    <w:tmpl w:val="EB140B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752914"/>
    <w:multiLevelType w:val="hybridMultilevel"/>
    <w:tmpl w:val="97484A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42CA3"/>
    <w:multiLevelType w:val="hybridMultilevel"/>
    <w:tmpl w:val="8064D9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A5294F"/>
    <w:multiLevelType w:val="hybridMultilevel"/>
    <w:tmpl w:val="8064D9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03A9E"/>
    <w:multiLevelType w:val="hybridMultilevel"/>
    <w:tmpl w:val="93FCA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C1C7B"/>
    <w:multiLevelType w:val="multilevel"/>
    <w:tmpl w:val="55F629E2"/>
    <w:lvl w:ilvl="0">
      <w:start w:val="1"/>
      <w:numFmt w:val="decimal"/>
      <w:pStyle w:val="Query"/>
      <w:lvlText w:val="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01BDB"/>
    <w:multiLevelType w:val="hybridMultilevel"/>
    <w:tmpl w:val="98E637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D298C"/>
    <w:multiLevelType w:val="hybridMultilevel"/>
    <w:tmpl w:val="E33AC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97EFB"/>
    <w:multiLevelType w:val="hybridMultilevel"/>
    <w:tmpl w:val="4FAE206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E56F58"/>
    <w:multiLevelType w:val="hybridMultilevel"/>
    <w:tmpl w:val="DD1623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D4F8A"/>
    <w:multiLevelType w:val="hybridMultilevel"/>
    <w:tmpl w:val="4CA6EB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FD0F3F"/>
    <w:multiLevelType w:val="hybridMultilevel"/>
    <w:tmpl w:val="468003A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1F0222"/>
    <w:multiLevelType w:val="hybridMultilevel"/>
    <w:tmpl w:val="F64E8E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02904"/>
    <w:multiLevelType w:val="hybridMultilevel"/>
    <w:tmpl w:val="12AA6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E046E"/>
    <w:multiLevelType w:val="hybridMultilevel"/>
    <w:tmpl w:val="30325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91D56"/>
    <w:multiLevelType w:val="hybridMultilevel"/>
    <w:tmpl w:val="464E8E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615DF"/>
    <w:multiLevelType w:val="hybridMultilevel"/>
    <w:tmpl w:val="898AFD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85C40"/>
    <w:multiLevelType w:val="hybridMultilevel"/>
    <w:tmpl w:val="BC406F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D14A4"/>
    <w:multiLevelType w:val="hybridMultilevel"/>
    <w:tmpl w:val="10B41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E948C5"/>
    <w:multiLevelType w:val="multilevel"/>
    <w:tmpl w:val="30B050F8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2155"/>
        </w:tabs>
        <w:ind w:left="2155" w:hanging="341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495"/>
        </w:tabs>
        <w:ind w:left="2495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835"/>
        </w:tabs>
        <w:ind w:left="2835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175"/>
        </w:tabs>
        <w:ind w:left="3175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515"/>
        </w:tabs>
        <w:ind w:left="3515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56"/>
        </w:tabs>
        <w:ind w:left="3856" w:hanging="341"/>
      </w:pPr>
      <w:rPr>
        <w:rFonts w:ascii="Symbol" w:hAnsi="Symbol" w:hint="default"/>
      </w:rPr>
    </w:lvl>
  </w:abstractNum>
  <w:abstractNum w:abstractNumId="25" w15:restartNumberingAfterBreak="0">
    <w:nsid w:val="57551E12"/>
    <w:multiLevelType w:val="multilevel"/>
    <w:tmpl w:val="E08E3FB6"/>
    <w:styleLink w:val="LegalHeadings"/>
    <w:lvl w:ilvl="0">
      <w:start w:val="1"/>
      <w:numFmt w:val="decimal"/>
      <w:pStyle w:val="Heading1"/>
      <w:isLgl/>
      <w:suff w:val="nothing"/>
      <w:lvlText w:val="%1  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isLgl/>
      <w:suff w:val="nothing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isLgl/>
      <w:suff w:val="nothing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isLgl/>
      <w:suff w:val="nothing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isLgl/>
      <w:suff w:val="nothing"/>
      <w:lvlText w:val="%1.%2.%3.%4.%5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isLgl/>
      <w:suff w:val="nothing"/>
      <w:lvlText w:val="%1.%2.%3.%4.%5.%6  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BodyText"/>
      <w:isLgl/>
      <w:suff w:val="nothing"/>
      <w:lvlText w:val="%1.%7.  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pStyle w:val="BodyText2"/>
      <w:lvlText w:val="%8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8">
      <w:start w:val="1"/>
      <w:numFmt w:val="lowerRoman"/>
      <w:pStyle w:val="BodyText3"/>
      <w:lvlText w:val="%9."/>
      <w:lvlJc w:val="left"/>
      <w:pPr>
        <w:tabs>
          <w:tab w:val="num" w:pos="1843"/>
        </w:tabs>
        <w:ind w:left="1843" w:hanging="567"/>
      </w:pPr>
      <w:rPr>
        <w:rFonts w:hint="default"/>
      </w:rPr>
    </w:lvl>
  </w:abstractNum>
  <w:abstractNum w:abstractNumId="26" w15:restartNumberingAfterBreak="0">
    <w:nsid w:val="59001244"/>
    <w:multiLevelType w:val="hybridMultilevel"/>
    <w:tmpl w:val="CE2025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F7E5D"/>
    <w:multiLevelType w:val="hybridMultilevel"/>
    <w:tmpl w:val="063A5B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9D1C69"/>
    <w:multiLevelType w:val="hybridMultilevel"/>
    <w:tmpl w:val="1804C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8C2B48"/>
    <w:multiLevelType w:val="multilevel"/>
    <w:tmpl w:val="B7F27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nothing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suff w:val="nothing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suff w:val="nothing"/>
      <w:lvlText w:val="%1.%2.%3.%4.%5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suff w:val="nothing"/>
      <w:lvlText w:val="%1.%2.%3.%4.%5.%6  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isLgl/>
      <w:suff w:val="nothing"/>
      <w:lvlText w:val="%1.%7.  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43"/>
        </w:tabs>
        <w:ind w:left="1843" w:hanging="567"/>
      </w:pPr>
      <w:rPr>
        <w:rFonts w:hint="default"/>
      </w:rPr>
    </w:lvl>
  </w:abstractNum>
  <w:abstractNum w:abstractNumId="30" w15:restartNumberingAfterBreak="0">
    <w:nsid w:val="63D526BA"/>
    <w:multiLevelType w:val="hybridMultilevel"/>
    <w:tmpl w:val="5CB60482"/>
    <w:lvl w:ilvl="0" w:tplc="513E3446">
      <w:start w:val="1"/>
      <w:numFmt w:val="decimal"/>
      <w:pStyle w:val="SummaryTex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A713BE"/>
    <w:multiLevelType w:val="hybridMultilevel"/>
    <w:tmpl w:val="4266CDE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833132"/>
    <w:multiLevelType w:val="hybridMultilevel"/>
    <w:tmpl w:val="CB308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37F03"/>
    <w:multiLevelType w:val="hybridMultilevel"/>
    <w:tmpl w:val="463CC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2E0896"/>
    <w:multiLevelType w:val="hybridMultilevel"/>
    <w:tmpl w:val="9A0E7A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67369"/>
    <w:multiLevelType w:val="hybridMultilevel"/>
    <w:tmpl w:val="9A0E7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92355"/>
    <w:multiLevelType w:val="hybridMultilevel"/>
    <w:tmpl w:val="14F685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855010"/>
    <w:multiLevelType w:val="hybridMultilevel"/>
    <w:tmpl w:val="4C1099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F23E8"/>
    <w:multiLevelType w:val="hybridMultilevel"/>
    <w:tmpl w:val="059EC9B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926725"/>
    <w:multiLevelType w:val="hybridMultilevel"/>
    <w:tmpl w:val="9A0E7A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503785">
    <w:abstractNumId w:val="24"/>
  </w:num>
  <w:num w:numId="2" w16cid:durableId="88435316">
    <w:abstractNumId w:val="30"/>
  </w:num>
  <w:num w:numId="3" w16cid:durableId="114522276">
    <w:abstractNumId w:val="4"/>
  </w:num>
  <w:num w:numId="4" w16cid:durableId="1509515364">
    <w:abstractNumId w:val="3"/>
  </w:num>
  <w:num w:numId="5" w16cid:durableId="936136466">
    <w:abstractNumId w:val="2"/>
  </w:num>
  <w:num w:numId="6" w16cid:durableId="1623614685">
    <w:abstractNumId w:val="1"/>
  </w:num>
  <w:num w:numId="7" w16cid:durableId="555942920">
    <w:abstractNumId w:val="0"/>
  </w:num>
  <w:num w:numId="8" w16cid:durableId="14665826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13315857">
    <w:abstractNumId w:val="25"/>
  </w:num>
  <w:num w:numId="10" w16cid:durableId="1016689543">
    <w:abstractNumId w:val="25"/>
    <w:lvlOverride w:ilvl="0">
      <w:startOverride w:val="1"/>
      <w:lvl w:ilvl="0">
        <w:start w:val="1"/>
        <w:numFmt w:val="decimal"/>
        <w:pStyle w:val="Heading1"/>
        <w:isLgl/>
        <w:suff w:val="nothing"/>
        <w:lvlText w:val="%1  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isLgl/>
        <w:suff w:val="nothing"/>
        <w:lvlText w:val="%1.%2  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isLgl/>
        <w:suff w:val="nothing"/>
        <w:lvlText w:val="%1.%2.%3  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isLgl/>
        <w:suff w:val="nothing"/>
        <w:lvlText w:val="%1.%2.%3.%4  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isLgl/>
        <w:suff w:val="nothing"/>
        <w:lvlText w:val="%1.%2.%3.%4.%5  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Heading6"/>
        <w:isLgl/>
        <w:suff w:val="nothing"/>
        <w:lvlText w:val="%1.%2.%3.%4.%5.%6  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Restart w:val="1"/>
        <w:pStyle w:val="BodyText"/>
        <w:isLgl/>
        <w:suff w:val="nothing"/>
        <w:lvlText w:val="%1.%7.  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pStyle w:val="BodyText2"/>
        <w:lvlText w:val="%8.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pStyle w:val="BodyText3"/>
        <w:lvlText w:val="%9."/>
        <w:lvlJc w:val="left"/>
        <w:pPr>
          <w:tabs>
            <w:tab w:val="num" w:pos="1843"/>
          </w:tabs>
          <w:ind w:left="1843" w:hanging="567"/>
        </w:pPr>
        <w:rPr>
          <w:rFonts w:hint="default"/>
        </w:rPr>
      </w:lvl>
    </w:lvlOverride>
  </w:num>
  <w:num w:numId="11" w16cid:durableId="239295686">
    <w:abstractNumId w:val="33"/>
  </w:num>
  <w:num w:numId="12" w16cid:durableId="916668864">
    <w:abstractNumId w:val="25"/>
    <w:lvlOverride w:ilvl="0">
      <w:lvl w:ilvl="0">
        <w:start w:val="1"/>
        <w:numFmt w:val="decimal"/>
        <w:pStyle w:val="Heading1"/>
        <w:isLgl/>
        <w:suff w:val="nothing"/>
        <w:lvlText w:val="%1  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isLgl/>
        <w:suff w:val="nothing"/>
        <w:lvlText w:val="%1.%2  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suff w:val="nothing"/>
        <w:lvlText w:val="%1.%2.%3  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isLgl/>
        <w:suff w:val="nothing"/>
        <w:lvlText w:val="%1.%2.%3.%4  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isLgl/>
        <w:suff w:val="nothing"/>
        <w:lvlText w:val="%1.%2.%3.%4.%5  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isLgl/>
        <w:suff w:val="nothing"/>
        <w:lvlText w:val="%1.%2.%3.%4.%5.%6  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Restart w:val="1"/>
        <w:pStyle w:val="BodyText"/>
        <w:isLgl/>
        <w:suff w:val="nothing"/>
        <w:lvlText w:val="%1.%7.  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pStyle w:val="BodyText2"/>
        <w:lvlText w:val="%8.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pStyle w:val="BodyText3"/>
        <w:lvlText w:val="%9."/>
        <w:lvlJc w:val="left"/>
        <w:pPr>
          <w:tabs>
            <w:tab w:val="num" w:pos="1843"/>
          </w:tabs>
          <w:ind w:left="1843" w:hanging="567"/>
        </w:pPr>
        <w:rPr>
          <w:rFonts w:hint="default"/>
        </w:rPr>
      </w:lvl>
    </w:lvlOverride>
  </w:num>
  <w:num w:numId="13" w16cid:durableId="78450724">
    <w:abstractNumId w:val="29"/>
  </w:num>
  <w:num w:numId="14" w16cid:durableId="2115243985">
    <w:abstractNumId w:val="25"/>
    <w:lvlOverride w:ilvl="0">
      <w:startOverride w:val="1"/>
      <w:lvl w:ilvl="0">
        <w:start w:val="1"/>
        <w:numFmt w:val="decimal"/>
        <w:pStyle w:val="Heading1"/>
        <w:isLgl/>
        <w:suff w:val="nothing"/>
        <w:lvlText w:val="%1  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isLgl/>
        <w:suff w:val="nothing"/>
        <w:lvlText w:val="%1.%2  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isLgl/>
        <w:suff w:val="nothing"/>
        <w:lvlText w:val="%1.%2.%3  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isLgl/>
        <w:suff w:val="nothing"/>
        <w:lvlText w:val="%1.%2.%3.%4  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isLgl/>
        <w:suff w:val="nothing"/>
        <w:lvlText w:val="%1.%2.%3.%4.%5  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Heading6"/>
        <w:isLgl/>
        <w:suff w:val="nothing"/>
        <w:lvlText w:val="%1.%2.%3.%4.%5.%6  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Restart w:val="1"/>
        <w:pStyle w:val="BodyText"/>
        <w:isLgl/>
        <w:suff w:val="nothing"/>
        <w:lvlText w:val="%1.%7.  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pStyle w:val="BodyText2"/>
        <w:lvlText w:val="%8.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pStyle w:val="BodyText3"/>
        <w:lvlText w:val="%9."/>
        <w:lvlJc w:val="left"/>
        <w:pPr>
          <w:tabs>
            <w:tab w:val="num" w:pos="1843"/>
          </w:tabs>
          <w:ind w:left="1843" w:hanging="567"/>
        </w:pPr>
        <w:rPr>
          <w:rFonts w:hint="default"/>
        </w:rPr>
      </w:lvl>
    </w:lvlOverride>
  </w:num>
  <w:num w:numId="15" w16cid:durableId="1545436773">
    <w:abstractNumId w:val="18"/>
  </w:num>
  <w:num w:numId="16" w16cid:durableId="1806775325">
    <w:abstractNumId w:val="37"/>
  </w:num>
  <w:num w:numId="17" w16cid:durableId="1679426421">
    <w:abstractNumId w:val="26"/>
  </w:num>
  <w:num w:numId="18" w16cid:durableId="153374872">
    <w:abstractNumId w:val="13"/>
  </w:num>
  <w:num w:numId="19" w16cid:durableId="1471483818">
    <w:abstractNumId w:val="16"/>
  </w:num>
  <w:num w:numId="20" w16cid:durableId="1964114382">
    <w:abstractNumId w:val="28"/>
  </w:num>
  <w:num w:numId="21" w16cid:durableId="262229129">
    <w:abstractNumId w:val="32"/>
  </w:num>
  <w:num w:numId="22" w16cid:durableId="517237446">
    <w:abstractNumId w:val="12"/>
  </w:num>
  <w:num w:numId="23" w16cid:durableId="1373580540">
    <w:abstractNumId w:val="14"/>
  </w:num>
  <w:num w:numId="24" w16cid:durableId="659385460">
    <w:abstractNumId w:val="6"/>
  </w:num>
  <w:num w:numId="25" w16cid:durableId="1797329327">
    <w:abstractNumId w:val="9"/>
  </w:num>
  <w:num w:numId="26" w16cid:durableId="1681084252">
    <w:abstractNumId w:val="23"/>
  </w:num>
  <w:num w:numId="27" w16cid:durableId="885676070">
    <w:abstractNumId w:val="35"/>
  </w:num>
  <w:num w:numId="28" w16cid:durableId="2047943165">
    <w:abstractNumId w:val="11"/>
  </w:num>
  <w:num w:numId="29" w16cid:durableId="378549979">
    <w:abstractNumId w:val="15"/>
  </w:num>
  <w:num w:numId="30" w16cid:durableId="1694107873">
    <w:abstractNumId w:val="22"/>
  </w:num>
  <w:num w:numId="31" w16cid:durableId="1531408746">
    <w:abstractNumId w:val="21"/>
  </w:num>
  <w:num w:numId="32" w16cid:durableId="1270546783">
    <w:abstractNumId w:val="20"/>
  </w:num>
  <w:num w:numId="33" w16cid:durableId="1716468237">
    <w:abstractNumId w:val="8"/>
  </w:num>
  <w:num w:numId="34" w16cid:durableId="881133535">
    <w:abstractNumId w:val="7"/>
  </w:num>
  <w:num w:numId="35" w16cid:durableId="1083601454">
    <w:abstractNumId w:val="17"/>
  </w:num>
  <w:num w:numId="36" w16cid:durableId="491680841">
    <w:abstractNumId w:val="27"/>
  </w:num>
  <w:num w:numId="37" w16cid:durableId="746808453">
    <w:abstractNumId w:val="36"/>
  </w:num>
  <w:num w:numId="38" w16cid:durableId="2109502151">
    <w:abstractNumId w:val="5"/>
  </w:num>
  <w:num w:numId="39" w16cid:durableId="172771021">
    <w:abstractNumId w:val="31"/>
  </w:num>
  <w:num w:numId="40" w16cid:durableId="170604849">
    <w:abstractNumId w:val="19"/>
  </w:num>
  <w:num w:numId="41" w16cid:durableId="905648175">
    <w:abstractNumId w:val="38"/>
  </w:num>
  <w:num w:numId="42" w16cid:durableId="1219437750">
    <w:abstractNumId w:val="39"/>
  </w:num>
  <w:num w:numId="43" w16cid:durableId="357972224">
    <w:abstractNumId w:val="34"/>
  </w:num>
  <w:num w:numId="44" w16cid:durableId="1890457734">
    <w:abstractNumId w:val="25"/>
    <w:lvlOverride w:ilvl="0">
      <w:startOverride w:val="1"/>
      <w:lvl w:ilvl="0">
        <w:start w:val="1"/>
        <w:numFmt w:val="decimal"/>
        <w:pStyle w:val="Heading1"/>
        <w:isLgl/>
        <w:suff w:val="nothing"/>
        <w:lvlText w:val="%1  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isLgl/>
        <w:suff w:val="nothing"/>
        <w:lvlText w:val="%1.%2  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isLgl/>
        <w:suff w:val="nothing"/>
        <w:lvlText w:val="%1.%2.%3  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isLgl/>
        <w:suff w:val="nothing"/>
        <w:lvlText w:val="%1.%2.%3.%4  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isLgl/>
        <w:suff w:val="nothing"/>
        <w:lvlText w:val="%1.%2.%3.%4.%5  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Heading6"/>
        <w:isLgl/>
        <w:suff w:val="nothing"/>
        <w:lvlText w:val="%1.%2.%3.%4.%5.%6  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Restart w:val="1"/>
        <w:pStyle w:val="BodyText"/>
        <w:isLgl/>
        <w:suff w:val="nothing"/>
        <w:lvlText w:val="%1.%7.  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pStyle w:val="BodyText2"/>
        <w:lvlText w:val="%8.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pStyle w:val="BodyText3"/>
        <w:lvlText w:val="%9."/>
        <w:lvlJc w:val="left"/>
        <w:pPr>
          <w:tabs>
            <w:tab w:val="num" w:pos="1843"/>
          </w:tabs>
          <w:ind w:left="1843" w:hanging="567"/>
        </w:pPr>
        <w:rPr>
          <w:rFonts w:hint="default"/>
        </w:rPr>
      </w:lvl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6EB"/>
    <w:rsid w:val="00001F59"/>
    <w:rsid w:val="000027B1"/>
    <w:rsid w:val="000049AA"/>
    <w:rsid w:val="00005FB5"/>
    <w:rsid w:val="00006B85"/>
    <w:rsid w:val="0000767C"/>
    <w:rsid w:val="00007773"/>
    <w:rsid w:val="0000795E"/>
    <w:rsid w:val="00007B6C"/>
    <w:rsid w:val="000106E0"/>
    <w:rsid w:val="00010F26"/>
    <w:rsid w:val="000110C3"/>
    <w:rsid w:val="000111BB"/>
    <w:rsid w:val="00011D9B"/>
    <w:rsid w:val="000123D3"/>
    <w:rsid w:val="00012C1E"/>
    <w:rsid w:val="00012E36"/>
    <w:rsid w:val="00013059"/>
    <w:rsid w:val="00013156"/>
    <w:rsid w:val="00013190"/>
    <w:rsid w:val="00014331"/>
    <w:rsid w:val="00016D57"/>
    <w:rsid w:val="00017261"/>
    <w:rsid w:val="00017365"/>
    <w:rsid w:val="000207AB"/>
    <w:rsid w:val="00020E91"/>
    <w:rsid w:val="00020FDD"/>
    <w:rsid w:val="000211DF"/>
    <w:rsid w:val="000215D0"/>
    <w:rsid w:val="000218EE"/>
    <w:rsid w:val="00021F7E"/>
    <w:rsid w:val="000221EC"/>
    <w:rsid w:val="0002283F"/>
    <w:rsid w:val="00022C0F"/>
    <w:rsid w:val="0002392D"/>
    <w:rsid w:val="000240D2"/>
    <w:rsid w:val="000240D6"/>
    <w:rsid w:val="00024366"/>
    <w:rsid w:val="000251FF"/>
    <w:rsid w:val="00026802"/>
    <w:rsid w:val="00026C6D"/>
    <w:rsid w:val="000272F6"/>
    <w:rsid w:val="00027946"/>
    <w:rsid w:val="00030297"/>
    <w:rsid w:val="000305A6"/>
    <w:rsid w:val="000330C0"/>
    <w:rsid w:val="00033831"/>
    <w:rsid w:val="00034137"/>
    <w:rsid w:val="00034DCC"/>
    <w:rsid w:val="0003539B"/>
    <w:rsid w:val="00035686"/>
    <w:rsid w:val="00036334"/>
    <w:rsid w:val="0003651F"/>
    <w:rsid w:val="000366D3"/>
    <w:rsid w:val="00037AC4"/>
    <w:rsid w:val="00037CC3"/>
    <w:rsid w:val="000401CC"/>
    <w:rsid w:val="00040529"/>
    <w:rsid w:val="00040751"/>
    <w:rsid w:val="00041FCD"/>
    <w:rsid w:val="0004209D"/>
    <w:rsid w:val="0004216B"/>
    <w:rsid w:val="000423BF"/>
    <w:rsid w:val="000424BE"/>
    <w:rsid w:val="00042C4A"/>
    <w:rsid w:val="000435F1"/>
    <w:rsid w:val="00043D3E"/>
    <w:rsid w:val="00044899"/>
    <w:rsid w:val="000448D9"/>
    <w:rsid w:val="0004501D"/>
    <w:rsid w:val="00045856"/>
    <w:rsid w:val="00045865"/>
    <w:rsid w:val="00046185"/>
    <w:rsid w:val="0004652D"/>
    <w:rsid w:val="000479F5"/>
    <w:rsid w:val="00047CE8"/>
    <w:rsid w:val="000500E6"/>
    <w:rsid w:val="00050720"/>
    <w:rsid w:val="00050841"/>
    <w:rsid w:val="00051739"/>
    <w:rsid w:val="00051ED4"/>
    <w:rsid w:val="00052154"/>
    <w:rsid w:val="00052522"/>
    <w:rsid w:val="0005303F"/>
    <w:rsid w:val="0005377B"/>
    <w:rsid w:val="000552C1"/>
    <w:rsid w:val="00055A03"/>
    <w:rsid w:val="00057F69"/>
    <w:rsid w:val="00061080"/>
    <w:rsid w:val="0006111D"/>
    <w:rsid w:val="000615FE"/>
    <w:rsid w:val="00062079"/>
    <w:rsid w:val="000623A3"/>
    <w:rsid w:val="00063178"/>
    <w:rsid w:val="00064B32"/>
    <w:rsid w:val="00064F83"/>
    <w:rsid w:val="00065559"/>
    <w:rsid w:val="00065B4D"/>
    <w:rsid w:val="0006613E"/>
    <w:rsid w:val="00066153"/>
    <w:rsid w:val="00066A49"/>
    <w:rsid w:val="00067051"/>
    <w:rsid w:val="00067B52"/>
    <w:rsid w:val="000702FC"/>
    <w:rsid w:val="0007148D"/>
    <w:rsid w:val="0007176F"/>
    <w:rsid w:val="00071FF2"/>
    <w:rsid w:val="000724DE"/>
    <w:rsid w:val="000734C6"/>
    <w:rsid w:val="00073E97"/>
    <w:rsid w:val="0007618D"/>
    <w:rsid w:val="000764D6"/>
    <w:rsid w:val="00077080"/>
    <w:rsid w:val="00077E91"/>
    <w:rsid w:val="000805C1"/>
    <w:rsid w:val="00080E09"/>
    <w:rsid w:val="00080F2B"/>
    <w:rsid w:val="00081742"/>
    <w:rsid w:val="000817C2"/>
    <w:rsid w:val="00081BAC"/>
    <w:rsid w:val="00082CA6"/>
    <w:rsid w:val="00082D02"/>
    <w:rsid w:val="0008340C"/>
    <w:rsid w:val="00084225"/>
    <w:rsid w:val="00084330"/>
    <w:rsid w:val="00084F46"/>
    <w:rsid w:val="00084FA0"/>
    <w:rsid w:val="000850D0"/>
    <w:rsid w:val="000851CE"/>
    <w:rsid w:val="0008694D"/>
    <w:rsid w:val="000871DC"/>
    <w:rsid w:val="00087D16"/>
    <w:rsid w:val="00087DD3"/>
    <w:rsid w:val="000906EC"/>
    <w:rsid w:val="0009196D"/>
    <w:rsid w:val="00092A5D"/>
    <w:rsid w:val="00092C7C"/>
    <w:rsid w:val="0009342E"/>
    <w:rsid w:val="00093959"/>
    <w:rsid w:val="00093FAA"/>
    <w:rsid w:val="0009438C"/>
    <w:rsid w:val="00095132"/>
    <w:rsid w:val="00095EE4"/>
    <w:rsid w:val="00096081"/>
    <w:rsid w:val="00097B7A"/>
    <w:rsid w:val="00097D93"/>
    <w:rsid w:val="00097F79"/>
    <w:rsid w:val="000A097F"/>
    <w:rsid w:val="000A343C"/>
    <w:rsid w:val="000A4945"/>
    <w:rsid w:val="000A4E27"/>
    <w:rsid w:val="000A5376"/>
    <w:rsid w:val="000A610B"/>
    <w:rsid w:val="000A661C"/>
    <w:rsid w:val="000A70B5"/>
    <w:rsid w:val="000A7976"/>
    <w:rsid w:val="000A7F2E"/>
    <w:rsid w:val="000B0BDE"/>
    <w:rsid w:val="000B1393"/>
    <w:rsid w:val="000B18BA"/>
    <w:rsid w:val="000B1BC6"/>
    <w:rsid w:val="000B1F06"/>
    <w:rsid w:val="000B25D3"/>
    <w:rsid w:val="000B31E1"/>
    <w:rsid w:val="000B4492"/>
    <w:rsid w:val="000B5200"/>
    <w:rsid w:val="000B6439"/>
    <w:rsid w:val="000B71FA"/>
    <w:rsid w:val="000C08C0"/>
    <w:rsid w:val="000C1FAB"/>
    <w:rsid w:val="000C26E7"/>
    <w:rsid w:val="000C282A"/>
    <w:rsid w:val="000C3639"/>
    <w:rsid w:val="000C3788"/>
    <w:rsid w:val="000C3A71"/>
    <w:rsid w:val="000C43BF"/>
    <w:rsid w:val="000C465B"/>
    <w:rsid w:val="000C4B0B"/>
    <w:rsid w:val="000C5132"/>
    <w:rsid w:val="000C52AF"/>
    <w:rsid w:val="000C5612"/>
    <w:rsid w:val="000C5710"/>
    <w:rsid w:val="000C65A3"/>
    <w:rsid w:val="000C67A6"/>
    <w:rsid w:val="000C697B"/>
    <w:rsid w:val="000C69D5"/>
    <w:rsid w:val="000C6C03"/>
    <w:rsid w:val="000C6C90"/>
    <w:rsid w:val="000D0212"/>
    <w:rsid w:val="000D1FB3"/>
    <w:rsid w:val="000D2294"/>
    <w:rsid w:val="000D34B5"/>
    <w:rsid w:val="000D5407"/>
    <w:rsid w:val="000D5CA2"/>
    <w:rsid w:val="000D7EAD"/>
    <w:rsid w:val="000E0C34"/>
    <w:rsid w:val="000E0EC7"/>
    <w:rsid w:val="000E0ED7"/>
    <w:rsid w:val="000E0EF1"/>
    <w:rsid w:val="000E15EC"/>
    <w:rsid w:val="000E1738"/>
    <w:rsid w:val="000E1791"/>
    <w:rsid w:val="000E21B9"/>
    <w:rsid w:val="000E26CD"/>
    <w:rsid w:val="000E274D"/>
    <w:rsid w:val="000E4471"/>
    <w:rsid w:val="000E5F05"/>
    <w:rsid w:val="000E618F"/>
    <w:rsid w:val="000E648D"/>
    <w:rsid w:val="000E6E35"/>
    <w:rsid w:val="000E7866"/>
    <w:rsid w:val="000E78F2"/>
    <w:rsid w:val="000E7D00"/>
    <w:rsid w:val="000F024B"/>
    <w:rsid w:val="000F144D"/>
    <w:rsid w:val="000F193D"/>
    <w:rsid w:val="000F1A86"/>
    <w:rsid w:val="000F2133"/>
    <w:rsid w:val="000F24B2"/>
    <w:rsid w:val="000F2638"/>
    <w:rsid w:val="000F3649"/>
    <w:rsid w:val="000F3BDE"/>
    <w:rsid w:val="000F430B"/>
    <w:rsid w:val="000F4940"/>
    <w:rsid w:val="000F4BFF"/>
    <w:rsid w:val="000F5FED"/>
    <w:rsid w:val="000F68FC"/>
    <w:rsid w:val="000F7128"/>
    <w:rsid w:val="000F7D84"/>
    <w:rsid w:val="00100214"/>
    <w:rsid w:val="00100EC2"/>
    <w:rsid w:val="001010FB"/>
    <w:rsid w:val="0010142C"/>
    <w:rsid w:val="001015D6"/>
    <w:rsid w:val="00101F7D"/>
    <w:rsid w:val="00103567"/>
    <w:rsid w:val="00103727"/>
    <w:rsid w:val="001037B9"/>
    <w:rsid w:val="0010413C"/>
    <w:rsid w:val="0010609D"/>
    <w:rsid w:val="001061AC"/>
    <w:rsid w:val="00106882"/>
    <w:rsid w:val="00106BD5"/>
    <w:rsid w:val="00106D6F"/>
    <w:rsid w:val="0010732D"/>
    <w:rsid w:val="0010739E"/>
    <w:rsid w:val="0010759E"/>
    <w:rsid w:val="001104D0"/>
    <w:rsid w:val="0011081E"/>
    <w:rsid w:val="00110D46"/>
    <w:rsid w:val="00110DB4"/>
    <w:rsid w:val="00111942"/>
    <w:rsid w:val="00111C17"/>
    <w:rsid w:val="00111C2F"/>
    <w:rsid w:val="0011280C"/>
    <w:rsid w:val="00112912"/>
    <w:rsid w:val="00112AD7"/>
    <w:rsid w:val="0011356B"/>
    <w:rsid w:val="00113E34"/>
    <w:rsid w:val="00113E5E"/>
    <w:rsid w:val="00114ED1"/>
    <w:rsid w:val="00115924"/>
    <w:rsid w:val="00115952"/>
    <w:rsid w:val="0011612B"/>
    <w:rsid w:val="00116462"/>
    <w:rsid w:val="00117726"/>
    <w:rsid w:val="0011782A"/>
    <w:rsid w:val="00117A8E"/>
    <w:rsid w:val="00120246"/>
    <w:rsid w:val="001206F0"/>
    <w:rsid w:val="00121086"/>
    <w:rsid w:val="00123608"/>
    <w:rsid w:val="001240CF"/>
    <w:rsid w:val="001241A0"/>
    <w:rsid w:val="0012476E"/>
    <w:rsid w:val="00124C3C"/>
    <w:rsid w:val="00125472"/>
    <w:rsid w:val="00126A04"/>
    <w:rsid w:val="001277F4"/>
    <w:rsid w:val="00127E16"/>
    <w:rsid w:val="00130352"/>
    <w:rsid w:val="0013041D"/>
    <w:rsid w:val="001304BB"/>
    <w:rsid w:val="00130D66"/>
    <w:rsid w:val="0013158A"/>
    <w:rsid w:val="001318D5"/>
    <w:rsid w:val="001321E5"/>
    <w:rsid w:val="0013337F"/>
    <w:rsid w:val="00134B76"/>
    <w:rsid w:val="00134E9B"/>
    <w:rsid w:val="00134FB2"/>
    <w:rsid w:val="0013591E"/>
    <w:rsid w:val="00136A03"/>
    <w:rsid w:val="00136AB2"/>
    <w:rsid w:val="0014032B"/>
    <w:rsid w:val="00140B2E"/>
    <w:rsid w:val="001411AB"/>
    <w:rsid w:val="00142121"/>
    <w:rsid w:val="00143338"/>
    <w:rsid w:val="00144BBA"/>
    <w:rsid w:val="00145AFC"/>
    <w:rsid w:val="00145B47"/>
    <w:rsid w:val="0014644D"/>
    <w:rsid w:val="00146C77"/>
    <w:rsid w:val="001471CE"/>
    <w:rsid w:val="0015026A"/>
    <w:rsid w:val="00150494"/>
    <w:rsid w:val="00150BCD"/>
    <w:rsid w:val="00152634"/>
    <w:rsid w:val="00152DF4"/>
    <w:rsid w:val="00152E83"/>
    <w:rsid w:val="00153654"/>
    <w:rsid w:val="00153802"/>
    <w:rsid w:val="00153CE4"/>
    <w:rsid w:val="00153DBA"/>
    <w:rsid w:val="00156F2A"/>
    <w:rsid w:val="00157017"/>
    <w:rsid w:val="001579A6"/>
    <w:rsid w:val="001579BA"/>
    <w:rsid w:val="00160612"/>
    <w:rsid w:val="00160FD9"/>
    <w:rsid w:val="00161293"/>
    <w:rsid w:val="001619EE"/>
    <w:rsid w:val="001622BB"/>
    <w:rsid w:val="0016343F"/>
    <w:rsid w:val="00163570"/>
    <w:rsid w:val="00163B1E"/>
    <w:rsid w:val="00163CF8"/>
    <w:rsid w:val="00164373"/>
    <w:rsid w:val="001649F5"/>
    <w:rsid w:val="001656E2"/>
    <w:rsid w:val="00165A86"/>
    <w:rsid w:val="00166C76"/>
    <w:rsid w:val="0016703D"/>
    <w:rsid w:val="00171E82"/>
    <w:rsid w:val="00172450"/>
    <w:rsid w:val="00172837"/>
    <w:rsid w:val="00173095"/>
    <w:rsid w:val="001734DD"/>
    <w:rsid w:val="001741BB"/>
    <w:rsid w:val="00175143"/>
    <w:rsid w:val="00175BB5"/>
    <w:rsid w:val="00175C1F"/>
    <w:rsid w:val="0017617E"/>
    <w:rsid w:val="00176CE0"/>
    <w:rsid w:val="001807CB"/>
    <w:rsid w:val="00180871"/>
    <w:rsid w:val="00180A89"/>
    <w:rsid w:val="00182216"/>
    <w:rsid w:val="001827BB"/>
    <w:rsid w:val="00182B84"/>
    <w:rsid w:val="0018331C"/>
    <w:rsid w:val="00183617"/>
    <w:rsid w:val="00183BBA"/>
    <w:rsid w:val="001840B7"/>
    <w:rsid w:val="00184242"/>
    <w:rsid w:val="00185D25"/>
    <w:rsid w:val="00186292"/>
    <w:rsid w:val="001866A8"/>
    <w:rsid w:val="001866FD"/>
    <w:rsid w:val="00187133"/>
    <w:rsid w:val="001871B4"/>
    <w:rsid w:val="001879D8"/>
    <w:rsid w:val="00187C8B"/>
    <w:rsid w:val="00187EC9"/>
    <w:rsid w:val="00191440"/>
    <w:rsid w:val="001919CE"/>
    <w:rsid w:val="0019261A"/>
    <w:rsid w:val="00192ED8"/>
    <w:rsid w:val="001946F2"/>
    <w:rsid w:val="0019526D"/>
    <w:rsid w:val="00197674"/>
    <w:rsid w:val="001A074A"/>
    <w:rsid w:val="001A0BBE"/>
    <w:rsid w:val="001A12FA"/>
    <w:rsid w:val="001A1E6B"/>
    <w:rsid w:val="001A2606"/>
    <w:rsid w:val="001A29E7"/>
    <w:rsid w:val="001A3AD5"/>
    <w:rsid w:val="001A4C10"/>
    <w:rsid w:val="001A7189"/>
    <w:rsid w:val="001A79B5"/>
    <w:rsid w:val="001B04ED"/>
    <w:rsid w:val="001B1194"/>
    <w:rsid w:val="001B1AFA"/>
    <w:rsid w:val="001B1CAE"/>
    <w:rsid w:val="001B31E7"/>
    <w:rsid w:val="001B3C84"/>
    <w:rsid w:val="001B4256"/>
    <w:rsid w:val="001B44F3"/>
    <w:rsid w:val="001B53A2"/>
    <w:rsid w:val="001B57A8"/>
    <w:rsid w:val="001C0E5B"/>
    <w:rsid w:val="001C1396"/>
    <w:rsid w:val="001C162F"/>
    <w:rsid w:val="001C1676"/>
    <w:rsid w:val="001C1C93"/>
    <w:rsid w:val="001C1E35"/>
    <w:rsid w:val="001C2122"/>
    <w:rsid w:val="001C29D9"/>
    <w:rsid w:val="001C2D23"/>
    <w:rsid w:val="001C3232"/>
    <w:rsid w:val="001C34AB"/>
    <w:rsid w:val="001C3904"/>
    <w:rsid w:val="001C3D8C"/>
    <w:rsid w:val="001C3E92"/>
    <w:rsid w:val="001C417D"/>
    <w:rsid w:val="001C48FC"/>
    <w:rsid w:val="001C4F5B"/>
    <w:rsid w:val="001C5609"/>
    <w:rsid w:val="001C569D"/>
    <w:rsid w:val="001C61CE"/>
    <w:rsid w:val="001C62AA"/>
    <w:rsid w:val="001C62C9"/>
    <w:rsid w:val="001C6D6D"/>
    <w:rsid w:val="001C71A0"/>
    <w:rsid w:val="001C7802"/>
    <w:rsid w:val="001D0152"/>
    <w:rsid w:val="001D0E35"/>
    <w:rsid w:val="001D0F5C"/>
    <w:rsid w:val="001D0F83"/>
    <w:rsid w:val="001D26B8"/>
    <w:rsid w:val="001D30B3"/>
    <w:rsid w:val="001D317D"/>
    <w:rsid w:val="001D3216"/>
    <w:rsid w:val="001D4216"/>
    <w:rsid w:val="001D501C"/>
    <w:rsid w:val="001D50B4"/>
    <w:rsid w:val="001D51E5"/>
    <w:rsid w:val="001D5601"/>
    <w:rsid w:val="001D6DE5"/>
    <w:rsid w:val="001D7042"/>
    <w:rsid w:val="001D715A"/>
    <w:rsid w:val="001D7899"/>
    <w:rsid w:val="001E058F"/>
    <w:rsid w:val="001E05FD"/>
    <w:rsid w:val="001E0675"/>
    <w:rsid w:val="001E0B14"/>
    <w:rsid w:val="001E25D4"/>
    <w:rsid w:val="001E291F"/>
    <w:rsid w:val="001E2F68"/>
    <w:rsid w:val="001E311B"/>
    <w:rsid w:val="001E346E"/>
    <w:rsid w:val="001E483C"/>
    <w:rsid w:val="001E5AB3"/>
    <w:rsid w:val="001E6125"/>
    <w:rsid w:val="001E61CB"/>
    <w:rsid w:val="001E6E1F"/>
    <w:rsid w:val="001E7797"/>
    <w:rsid w:val="001E7A7E"/>
    <w:rsid w:val="001F1122"/>
    <w:rsid w:val="001F2159"/>
    <w:rsid w:val="001F24F3"/>
    <w:rsid w:val="001F2C4A"/>
    <w:rsid w:val="001F3E5F"/>
    <w:rsid w:val="001F3FDE"/>
    <w:rsid w:val="001F56C1"/>
    <w:rsid w:val="001F6A74"/>
    <w:rsid w:val="001F6A94"/>
    <w:rsid w:val="001F6C65"/>
    <w:rsid w:val="001F784A"/>
    <w:rsid w:val="0020002C"/>
    <w:rsid w:val="0020110E"/>
    <w:rsid w:val="002013A5"/>
    <w:rsid w:val="00201ABA"/>
    <w:rsid w:val="0020233C"/>
    <w:rsid w:val="00203CCE"/>
    <w:rsid w:val="00204E06"/>
    <w:rsid w:val="00204E7A"/>
    <w:rsid w:val="00204E7D"/>
    <w:rsid w:val="0020514D"/>
    <w:rsid w:val="00205945"/>
    <w:rsid w:val="00206780"/>
    <w:rsid w:val="002071FF"/>
    <w:rsid w:val="00210011"/>
    <w:rsid w:val="00210042"/>
    <w:rsid w:val="0021025E"/>
    <w:rsid w:val="002103B5"/>
    <w:rsid w:val="00210627"/>
    <w:rsid w:val="00210899"/>
    <w:rsid w:val="002116B0"/>
    <w:rsid w:val="00211BFD"/>
    <w:rsid w:val="00211D38"/>
    <w:rsid w:val="0021236A"/>
    <w:rsid w:val="002126CE"/>
    <w:rsid w:val="0021287B"/>
    <w:rsid w:val="002149D3"/>
    <w:rsid w:val="00214AC1"/>
    <w:rsid w:val="00215326"/>
    <w:rsid w:val="00216A62"/>
    <w:rsid w:val="0022007D"/>
    <w:rsid w:val="0022126D"/>
    <w:rsid w:val="00221C69"/>
    <w:rsid w:val="00221F8C"/>
    <w:rsid w:val="002236F5"/>
    <w:rsid w:val="002248F5"/>
    <w:rsid w:val="00224A8C"/>
    <w:rsid w:val="00224EDB"/>
    <w:rsid w:val="002267C7"/>
    <w:rsid w:val="00227221"/>
    <w:rsid w:val="0022740F"/>
    <w:rsid w:val="0022747A"/>
    <w:rsid w:val="00227FEB"/>
    <w:rsid w:val="0023008B"/>
    <w:rsid w:val="0023037C"/>
    <w:rsid w:val="00230E48"/>
    <w:rsid w:val="00232AB5"/>
    <w:rsid w:val="00233408"/>
    <w:rsid w:val="00233476"/>
    <w:rsid w:val="00233BDC"/>
    <w:rsid w:val="0023552E"/>
    <w:rsid w:val="002358A7"/>
    <w:rsid w:val="00235E33"/>
    <w:rsid w:val="00235F1B"/>
    <w:rsid w:val="0023692E"/>
    <w:rsid w:val="00236B4F"/>
    <w:rsid w:val="00236C7A"/>
    <w:rsid w:val="00237193"/>
    <w:rsid w:val="002372BE"/>
    <w:rsid w:val="00237382"/>
    <w:rsid w:val="00237417"/>
    <w:rsid w:val="002377B0"/>
    <w:rsid w:val="00240453"/>
    <w:rsid w:val="00240663"/>
    <w:rsid w:val="00240FAC"/>
    <w:rsid w:val="002410B3"/>
    <w:rsid w:val="0024140A"/>
    <w:rsid w:val="002414C6"/>
    <w:rsid w:val="00241760"/>
    <w:rsid w:val="00241980"/>
    <w:rsid w:val="002432AA"/>
    <w:rsid w:val="00244878"/>
    <w:rsid w:val="00245447"/>
    <w:rsid w:val="0024788A"/>
    <w:rsid w:val="0025038E"/>
    <w:rsid w:val="00251DD2"/>
    <w:rsid w:val="00252442"/>
    <w:rsid w:val="00252E3B"/>
    <w:rsid w:val="00253C72"/>
    <w:rsid w:val="00254038"/>
    <w:rsid w:val="002544CB"/>
    <w:rsid w:val="00254B26"/>
    <w:rsid w:val="00254EAF"/>
    <w:rsid w:val="00255074"/>
    <w:rsid w:val="00255536"/>
    <w:rsid w:val="00255A0B"/>
    <w:rsid w:val="0025741F"/>
    <w:rsid w:val="00257E8A"/>
    <w:rsid w:val="002603FF"/>
    <w:rsid w:val="002626F3"/>
    <w:rsid w:val="0026298F"/>
    <w:rsid w:val="00263B19"/>
    <w:rsid w:val="0026421F"/>
    <w:rsid w:val="00264CF4"/>
    <w:rsid w:val="002651E1"/>
    <w:rsid w:val="0026703B"/>
    <w:rsid w:val="00267B7A"/>
    <w:rsid w:val="00267BEA"/>
    <w:rsid w:val="0027067B"/>
    <w:rsid w:val="002707B1"/>
    <w:rsid w:val="002727BB"/>
    <w:rsid w:val="00272E35"/>
    <w:rsid w:val="002730DE"/>
    <w:rsid w:val="00273787"/>
    <w:rsid w:val="002738A0"/>
    <w:rsid w:val="00274317"/>
    <w:rsid w:val="00274EC5"/>
    <w:rsid w:val="00274FDA"/>
    <w:rsid w:val="0027547C"/>
    <w:rsid w:val="0027566F"/>
    <w:rsid w:val="00275907"/>
    <w:rsid w:val="002760E0"/>
    <w:rsid w:val="0027644E"/>
    <w:rsid w:val="00276813"/>
    <w:rsid w:val="00276F76"/>
    <w:rsid w:val="002810AE"/>
    <w:rsid w:val="0028131E"/>
    <w:rsid w:val="00281351"/>
    <w:rsid w:val="00281405"/>
    <w:rsid w:val="0028345A"/>
    <w:rsid w:val="00283945"/>
    <w:rsid w:val="00284771"/>
    <w:rsid w:val="00284C13"/>
    <w:rsid w:val="0028561D"/>
    <w:rsid w:val="00285B7C"/>
    <w:rsid w:val="00286815"/>
    <w:rsid w:val="002909E7"/>
    <w:rsid w:val="00291762"/>
    <w:rsid w:val="0029265D"/>
    <w:rsid w:val="0029282A"/>
    <w:rsid w:val="00293FCC"/>
    <w:rsid w:val="002942B5"/>
    <w:rsid w:val="00294504"/>
    <w:rsid w:val="00294D9F"/>
    <w:rsid w:val="0029534F"/>
    <w:rsid w:val="00295590"/>
    <w:rsid w:val="002959F1"/>
    <w:rsid w:val="00296245"/>
    <w:rsid w:val="0029698D"/>
    <w:rsid w:val="00296A68"/>
    <w:rsid w:val="0029712E"/>
    <w:rsid w:val="0029734B"/>
    <w:rsid w:val="002974FB"/>
    <w:rsid w:val="00297D9C"/>
    <w:rsid w:val="002A0BBA"/>
    <w:rsid w:val="002A1581"/>
    <w:rsid w:val="002A15A8"/>
    <w:rsid w:val="002A15FB"/>
    <w:rsid w:val="002A16AC"/>
    <w:rsid w:val="002A1896"/>
    <w:rsid w:val="002A1A72"/>
    <w:rsid w:val="002A210F"/>
    <w:rsid w:val="002A389E"/>
    <w:rsid w:val="002A3B15"/>
    <w:rsid w:val="002A4008"/>
    <w:rsid w:val="002A47B0"/>
    <w:rsid w:val="002A4E71"/>
    <w:rsid w:val="002A5184"/>
    <w:rsid w:val="002A538C"/>
    <w:rsid w:val="002A5468"/>
    <w:rsid w:val="002A5D34"/>
    <w:rsid w:val="002A6940"/>
    <w:rsid w:val="002B0677"/>
    <w:rsid w:val="002B169C"/>
    <w:rsid w:val="002B1A75"/>
    <w:rsid w:val="002B2072"/>
    <w:rsid w:val="002B369D"/>
    <w:rsid w:val="002B36B7"/>
    <w:rsid w:val="002B451C"/>
    <w:rsid w:val="002B4AFB"/>
    <w:rsid w:val="002B573D"/>
    <w:rsid w:val="002B5CDD"/>
    <w:rsid w:val="002B5F1A"/>
    <w:rsid w:val="002B5F4B"/>
    <w:rsid w:val="002B6D9C"/>
    <w:rsid w:val="002B74A6"/>
    <w:rsid w:val="002C0254"/>
    <w:rsid w:val="002C1A7C"/>
    <w:rsid w:val="002C5444"/>
    <w:rsid w:val="002C59FE"/>
    <w:rsid w:val="002C5AEB"/>
    <w:rsid w:val="002C5FCC"/>
    <w:rsid w:val="002C6A4C"/>
    <w:rsid w:val="002C784E"/>
    <w:rsid w:val="002D01AB"/>
    <w:rsid w:val="002D01B2"/>
    <w:rsid w:val="002D1296"/>
    <w:rsid w:val="002D1303"/>
    <w:rsid w:val="002D162A"/>
    <w:rsid w:val="002D1AA9"/>
    <w:rsid w:val="002D2558"/>
    <w:rsid w:val="002D2F39"/>
    <w:rsid w:val="002D3586"/>
    <w:rsid w:val="002D42AD"/>
    <w:rsid w:val="002D5147"/>
    <w:rsid w:val="002D665E"/>
    <w:rsid w:val="002D6686"/>
    <w:rsid w:val="002D67EF"/>
    <w:rsid w:val="002D7BA3"/>
    <w:rsid w:val="002E0977"/>
    <w:rsid w:val="002E0A14"/>
    <w:rsid w:val="002E0FF1"/>
    <w:rsid w:val="002E1774"/>
    <w:rsid w:val="002E249B"/>
    <w:rsid w:val="002E2528"/>
    <w:rsid w:val="002E3548"/>
    <w:rsid w:val="002E42C3"/>
    <w:rsid w:val="002E4EC9"/>
    <w:rsid w:val="002E626B"/>
    <w:rsid w:val="002E69D2"/>
    <w:rsid w:val="002F0117"/>
    <w:rsid w:val="002F1665"/>
    <w:rsid w:val="002F3550"/>
    <w:rsid w:val="002F38A4"/>
    <w:rsid w:val="002F3C36"/>
    <w:rsid w:val="002F41D7"/>
    <w:rsid w:val="002F4C7A"/>
    <w:rsid w:val="002F6625"/>
    <w:rsid w:val="002F6A2A"/>
    <w:rsid w:val="002F7AFB"/>
    <w:rsid w:val="002F7B5A"/>
    <w:rsid w:val="002F7FD7"/>
    <w:rsid w:val="003007F9"/>
    <w:rsid w:val="003009C9"/>
    <w:rsid w:val="003009DA"/>
    <w:rsid w:val="00300C53"/>
    <w:rsid w:val="00301ECB"/>
    <w:rsid w:val="003024F1"/>
    <w:rsid w:val="0030292A"/>
    <w:rsid w:val="00302D56"/>
    <w:rsid w:val="00302E3E"/>
    <w:rsid w:val="00303330"/>
    <w:rsid w:val="00303ADF"/>
    <w:rsid w:val="00304385"/>
    <w:rsid w:val="00305740"/>
    <w:rsid w:val="00306682"/>
    <w:rsid w:val="0030779C"/>
    <w:rsid w:val="003077FC"/>
    <w:rsid w:val="00307E4A"/>
    <w:rsid w:val="00310724"/>
    <w:rsid w:val="0031074F"/>
    <w:rsid w:val="00311BE2"/>
    <w:rsid w:val="00312435"/>
    <w:rsid w:val="00312E26"/>
    <w:rsid w:val="00312EEE"/>
    <w:rsid w:val="00313285"/>
    <w:rsid w:val="00313D76"/>
    <w:rsid w:val="003149B2"/>
    <w:rsid w:val="00314A63"/>
    <w:rsid w:val="00314EF4"/>
    <w:rsid w:val="0031554A"/>
    <w:rsid w:val="003163D5"/>
    <w:rsid w:val="00317F9F"/>
    <w:rsid w:val="00320249"/>
    <w:rsid w:val="00321609"/>
    <w:rsid w:val="0032229E"/>
    <w:rsid w:val="003239B4"/>
    <w:rsid w:val="00324949"/>
    <w:rsid w:val="0032623C"/>
    <w:rsid w:val="00326313"/>
    <w:rsid w:val="00326BFA"/>
    <w:rsid w:val="00330270"/>
    <w:rsid w:val="003304E2"/>
    <w:rsid w:val="00330536"/>
    <w:rsid w:val="0033065E"/>
    <w:rsid w:val="003312F6"/>
    <w:rsid w:val="00331DE7"/>
    <w:rsid w:val="00332C4B"/>
    <w:rsid w:val="00333404"/>
    <w:rsid w:val="00333695"/>
    <w:rsid w:val="00333765"/>
    <w:rsid w:val="00333783"/>
    <w:rsid w:val="00334156"/>
    <w:rsid w:val="00334DFC"/>
    <w:rsid w:val="00335150"/>
    <w:rsid w:val="00335B69"/>
    <w:rsid w:val="0033630A"/>
    <w:rsid w:val="00340136"/>
    <w:rsid w:val="00341668"/>
    <w:rsid w:val="00343C62"/>
    <w:rsid w:val="00345AF2"/>
    <w:rsid w:val="00345EB7"/>
    <w:rsid w:val="00346F34"/>
    <w:rsid w:val="00346FEB"/>
    <w:rsid w:val="00352124"/>
    <w:rsid w:val="0035253D"/>
    <w:rsid w:val="00352ACA"/>
    <w:rsid w:val="003538A2"/>
    <w:rsid w:val="00354FDF"/>
    <w:rsid w:val="003559DD"/>
    <w:rsid w:val="00355D11"/>
    <w:rsid w:val="003561EF"/>
    <w:rsid w:val="0035623E"/>
    <w:rsid w:val="00357234"/>
    <w:rsid w:val="003572B4"/>
    <w:rsid w:val="00357C54"/>
    <w:rsid w:val="00360305"/>
    <w:rsid w:val="003606E1"/>
    <w:rsid w:val="00360BD8"/>
    <w:rsid w:val="003615F7"/>
    <w:rsid w:val="003616BF"/>
    <w:rsid w:val="00361939"/>
    <w:rsid w:val="00362499"/>
    <w:rsid w:val="00362A87"/>
    <w:rsid w:val="00362D12"/>
    <w:rsid w:val="003639FC"/>
    <w:rsid w:val="00363D89"/>
    <w:rsid w:val="00364550"/>
    <w:rsid w:val="0036535F"/>
    <w:rsid w:val="00365507"/>
    <w:rsid w:val="00366105"/>
    <w:rsid w:val="00366131"/>
    <w:rsid w:val="00366D1F"/>
    <w:rsid w:val="00366DCB"/>
    <w:rsid w:val="003676A6"/>
    <w:rsid w:val="00367CEE"/>
    <w:rsid w:val="003714A6"/>
    <w:rsid w:val="00371F2B"/>
    <w:rsid w:val="00371F5E"/>
    <w:rsid w:val="00372D30"/>
    <w:rsid w:val="00373503"/>
    <w:rsid w:val="003743E9"/>
    <w:rsid w:val="00374A11"/>
    <w:rsid w:val="00375052"/>
    <w:rsid w:val="0037590B"/>
    <w:rsid w:val="00375AF2"/>
    <w:rsid w:val="00375E6D"/>
    <w:rsid w:val="00375F4F"/>
    <w:rsid w:val="003772D3"/>
    <w:rsid w:val="003773B2"/>
    <w:rsid w:val="003777DF"/>
    <w:rsid w:val="003779B1"/>
    <w:rsid w:val="00377D11"/>
    <w:rsid w:val="00380643"/>
    <w:rsid w:val="00381A3E"/>
    <w:rsid w:val="003823C5"/>
    <w:rsid w:val="00382B6A"/>
    <w:rsid w:val="00383258"/>
    <w:rsid w:val="0038383C"/>
    <w:rsid w:val="00383F10"/>
    <w:rsid w:val="00384C71"/>
    <w:rsid w:val="00384D51"/>
    <w:rsid w:val="00385AAA"/>
    <w:rsid w:val="00385E98"/>
    <w:rsid w:val="00385F50"/>
    <w:rsid w:val="00385F8C"/>
    <w:rsid w:val="00386441"/>
    <w:rsid w:val="00386B20"/>
    <w:rsid w:val="0038757B"/>
    <w:rsid w:val="00387595"/>
    <w:rsid w:val="0039004F"/>
    <w:rsid w:val="00390C5B"/>
    <w:rsid w:val="003910E7"/>
    <w:rsid w:val="0039158C"/>
    <w:rsid w:val="00391CB0"/>
    <w:rsid w:val="003924FF"/>
    <w:rsid w:val="00392F81"/>
    <w:rsid w:val="003931A9"/>
    <w:rsid w:val="00393850"/>
    <w:rsid w:val="00394578"/>
    <w:rsid w:val="00395806"/>
    <w:rsid w:val="00395DDE"/>
    <w:rsid w:val="00396393"/>
    <w:rsid w:val="003967DA"/>
    <w:rsid w:val="0039684B"/>
    <w:rsid w:val="003970D8"/>
    <w:rsid w:val="00397883"/>
    <w:rsid w:val="0039790D"/>
    <w:rsid w:val="003A02B4"/>
    <w:rsid w:val="003A0D38"/>
    <w:rsid w:val="003A29FF"/>
    <w:rsid w:val="003A3C9F"/>
    <w:rsid w:val="003A4037"/>
    <w:rsid w:val="003A448C"/>
    <w:rsid w:val="003A4692"/>
    <w:rsid w:val="003A55B9"/>
    <w:rsid w:val="003A690E"/>
    <w:rsid w:val="003A6C4C"/>
    <w:rsid w:val="003A78BC"/>
    <w:rsid w:val="003A7CC7"/>
    <w:rsid w:val="003B037E"/>
    <w:rsid w:val="003B0BB6"/>
    <w:rsid w:val="003B31B7"/>
    <w:rsid w:val="003B394E"/>
    <w:rsid w:val="003B3BF6"/>
    <w:rsid w:val="003B4633"/>
    <w:rsid w:val="003B4ABC"/>
    <w:rsid w:val="003B4D98"/>
    <w:rsid w:val="003B55B1"/>
    <w:rsid w:val="003B6007"/>
    <w:rsid w:val="003B78F1"/>
    <w:rsid w:val="003B7C07"/>
    <w:rsid w:val="003C120C"/>
    <w:rsid w:val="003C146D"/>
    <w:rsid w:val="003C1D72"/>
    <w:rsid w:val="003C255F"/>
    <w:rsid w:val="003C315C"/>
    <w:rsid w:val="003C375C"/>
    <w:rsid w:val="003C4AF1"/>
    <w:rsid w:val="003C6F1B"/>
    <w:rsid w:val="003C703C"/>
    <w:rsid w:val="003C73A3"/>
    <w:rsid w:val="003C74C2"/>
    <w:rsid w:val="003C7E10"/>
    <w:rsid w:val="003D0B87"/>
    <w:rsid w:val="003D10B8"/>
    <w:rsid w:val="003D1FAB"/>
    <w:rsid w:val="003D29A9"/>
    <w:rsid w:val="003D312A"/>
    <w:rsid w:val="003D318A"/>
    <w:rsid w:val="003D3A11"/>
    <w:rsid w:val="003D4305"/>
    <w:rsid w:val="003D4936"/>
    <w:rsid w:val="003D67BA"/>
    <w:rsid w:val="003D71BC"/>
    <w:rsid w:val="003D721B"/>
    <w:rsid w:val="003D7C3C"/>
    <w:rsid w:val="003D7EBE"/>
    <w:rsid w:val="003E011F"/>
    <w:rsid w:val="003E0BFB"/>
    <w:rsid w:val="003E13FF"/>
    <w:rsid w:val="003E277B"/>
    <w:rsid w:val="003E3D10"/>
    <w:rsid w:val="003E4551"/>
    <w:rsid w:val="003E4E66"/>
    <w:rsid w:val="003E50C1"/>
    <w:rsid w:val="003E55F9"/>
    <w:rsid w:val="003E5A65"/>
    <w:rsid w:val="003E5E2F"/>
    <w:rsid w:val="003E6529"/>
    <w:rsid w:val="003E7145"/>
    <w:rsid w:val="003E71FF"/>
    <w:rsid w:val="003E7B3F"/>
    <w:rsid w:val="003F0EFB"/>
    <w:rsid w:val="003F1E69"/>
    <w:rsid w:val="003F2667"/>
    <w:rsid w:val="003F26D9"/>
    <w:rsid w:val="003F2D72"/>
    <w:rsid w:val="003F3A65"/>
    <w:rsid w:val="003F477C"/>
    <w:rsid w:val="003F55E8"/>
    <w:rsid w:val="003F5850"/>
    <w:rsid w:val="003F5D7E"/>
    <w:rsid w:val="003F6952"/>
    <w:rsid w:val="003F6B44"/>
    <w:rsid w:val="003F6F2D"/>
    <w:rsid w:val="00400F34"/>
    <w:rsid w:val="004017EF"/>
    <w:rsid w:val="00401C86"/>
    <w:rsid w:val="00402507"/>
    <w:rsid w:val="00406116"/>
    <w:rsid w:val="0040669F"/>
    <w:rsid w:val="004069C6"/>
    <w:rsid w:val="004075D7"/>
    <w:rsid w:val="00410832"/>
    <w:rsid w:val="00412287"/>
    <w:rsid w:val="0041233E"/>
    <w:rsid w:val="004123C9"/>
    <w:rsid w:val="00412E3C"/>
    <w:rsid w:val="0041321C"/>
    <w:rsid w:val="0041386D"/>
    <w:rsid w:val="00414180"/>
    <w:rsid w:val="00415127"/>
    <w:rsid w:val="00416955"/>
    <w:rsid w:val="00416BA1"/>
    <w:rsid w:val="00417434"/>
    <w:rsid w:val="004175FA"/>
    <w:rsid w:val="00417E68"/>
    <w:rsid w:val="00420444"/>
    <w:rsid w:val="00421A57"/>
    <w:rsid w:val="00421AB1"/>
    <w:rsid w:val="0042217B"/>
    <w:rsid w:val="00422DA9"/>
    <w:rsid w:val="00424CE4"/>
    <w:rsid w:val="004253BC"/>
    <w:rsid w:val="004259C7"/>
    <w:rsid w:val="004260C7"/>
    <w:rsid w:val="0042694A"/>
    <w:rsid w:val="00426C6C"/>
    <w:rsid w:val="004273E0"/>
    <w:rsid w:val="004274E3"/>
    <w:rsid w:val="00430A1F"/>
    <w:rsid w:val="00430C2A"/>
    <w:rsid w:val="00432348"/>
    <w:rsid w:val="00432B11"/>
    <w:rsid w:val="00434260"/>
    <w:rsid w:val="00435A71"/>
    <w:rsid w:val="0043632A"/>
    <w:rsid w:val="004367E3"/>
    <w:rsid w:val="00436A23"/>
    <w:rsid w:val="004375A3"/>
    <w:rsid w:val="0043799D"/>
    <w:rsid w:val="00437D8A"/>
    <w:rsid w:val="004424DB"/>
    <w:rsid w:val="004427A4"/>
    <w:rsid w:val="00442E48"/>
    <w:rsid w:val="004430EA"/>
    <w:rsid w:val="004435A1"/>
    <w:rsid w:val="00445C20"/>
    <w:rsid w:val="00445DE4"/>
    <w:rsid w:val="004469DB"/>
    <w:rsid w:val="00446FFC"/>
    <w:rsid w:val="0044736D"/>
    <w:rsid w:val="00447C8D"/>
    <w:rsid w:val="00450022"/>
    <w:rsid w:val="00450458"/>
    <w:rsid w:val="0045128B"/>
    <w:rsid w:val="00452DE5"/>
    <w:rsid w:val="00453783"/>
    <w:rsid w:val="00453C99"/>
    <w:rsid w:val="0045433B"/>
    <w:rsid w:val="0045452D"/>
    <w:rsid w:val="00454768"/>
    <w:rsid w:val="00454DE7"/>
    <w:rsid w:val="00454FB8"/>
    <w:rsid w:val="004551EC"/>
    <w:rsid w:val="00455C89"/>
    <w:rsid w:val="00455CBD"/>
    <w:rsid w:val="00456AB5"/>
    <w:rsid w:val="00456D19"/>
    <w:rsid w:val="00456E5C"/>
    <w:rsid w:val="00456F3D"/>
    <w:rsid w:val="00457169"/>
    <w:rsid w:val="00457C14"/>
    <w:rsid w:val="00461033"/>
    <w:rsid w:val="004610AF"/>
    <w:rsid w:val="00461C7C"/>
    <w:rsid w:val="0046259D"/>
    <w:rsid w:val="0046287D"/>
    <w:rsid w:val="004647BA"/>
    <w:rsid w:val="0046547B"/>
    <w:rsid w:val="00465FFE"/>
    <w:rsid w:val="004660A0"/>
    <w:rsid w:val="00466349"/>
    <w:rsid w:val="00466BCC"/>
    <w:rsid w:val="00466D01"/>
    <w:rsid w:val="00467032"/>
    <w:rsid w:val="004673C1"/>
    <w:rsid w:val="0046754A"/>
    <w:rsid w:val="00467ED3"/>
    <w:rsid w:val="00471C74"/>
    <w:rsid w:val="004722AE"/>
    <w:rsid w:val="00472CA6"/>
    <w:rsid w:val="00472FE0"/>
    <w:rsid w:val="0047358F"/>
    <w:rsid w:val="00474426"/>
    <w:rsid w:val="004750D2"/>
    <w:rsid w:val="00475D9B"/>
    <w:rsid w:val="004765E7"/>
    <w:rsid w:val="0047748A"/>
    <w:rsid w:val="004778AE"/>
    <w:rsid w:val="00480A5F"/>
    <w:rsid w:val="004814F3"/>
    <w:rsid w:val="00481620"/>
    <w:rsid w:val="00481CFA"/>
    <w:rsid w:val="0048344F"/>
    <w:rsid w:val="00484E2E"/>
    <w:rsid w:val="00485458"/>
    <w:rsid w:val="00485748"/>
    <w:rsid w:val="0048632E"/>
    <w:rsid w:val="00487117"/>
    <w:rsid w:val="00487310"/>
    <w:rsid w:val="004873F3"/>
    <w:rsid w:val="00487E9A"/>
    <w:rsid w:val="004902F5"/>
    <w:rsid w:val="00490D65"/>
    <w:rsid w:val="00490DCC"/>
    <w:rsid w:val="004917DE"/>
    <w:rsid w:val="00492917"/>
    <w:rsid w:val="00492C6F"/>
    <w:rsid w:val="00494091"/>
    <w:rsid w:val="004944EF"/>
    <w:rsid w:val="004948CA"/>
    <w:rsid w:val="00495495"/>
    <w:rsid w:val="004958AC"/>
    <w:rsid w:val="00495DB4"/>
    <w:rsid w:val="00496EBB"/>
    <w:rsid w:val="00496F0D"/>
    <w:rsid w:val="00497524"/>
    <w:rsid w:val="00497A99"/>
    <w:rsid w:val="00497AE8"/>
    <w:rsid w:val="00497BC5"/>
    <w:rsid w:val="004A2A77"/>
    <w:rsid w:val="004A2D0B"/>
    <w:rsid w:val="004A2EF9"/>
    <w:rsid w:val="004A3038"/>
    <w:rsid w:val="004A31FF"/>
    <w:rsid w:val="004A4A29"/>
    <w:rsid w:val="004A5611"/>
    <w:rsid w:val="004A5E9E"/>
    <w:rsid w:val="004A7264"/>
    <w:rsid w:val="004A795A"/>
    <w:rsid w:val="004B1E37"/>
    <w:rsid w:val="004B33FB"/>
    <w:rsid w:val="004B6FE0"/>
    <w:rsid w:val="004C019C"/>
    <w:rsid w:val="004C03FE"/>
    <w:rsid w:val="004C44ED"/>
    <w:rsid w:val="004C4930"/>
    <w:rsid w:val="004C4F7C"/>
    <w:rsid w:val="004C6523"/>
    <w:rsid w:val="004C68EF"/>
    <w:rsid w:val="004C6CF0"/>
    <w:rsid w:val="004C7E29"/>
    <w:rsid w:val="004C7EA9"/>
    <w:rsid w:val="004D0017"/>
    <w:rsid w:val="004D01CD"/>
    <w:rsid w:val="004D077E"/>
    <w:rsid w:val="004D116B"/>
    <w:rsid w:val="004D21D4"/>
    <w:rsid w:val="004D2992"/>
    <w:rsid w:val="004D2D07"/>
    <w:rsid w:val="004D2D2C"/>
    <w:rsid w:val="004D305B"/>
    <w:rsid w:val="004D3360"/>
    <w:rsid w:val="004D38EB"/>
    <w:rsid w:val="004D3C28"/>
    <w:rsid w:val="004D45D8"/>
    <w:rsid w:val="004D5367"/>
    <w:rsid w:val="004D6275"/>
    <w:rsid w:val="004D6C87"/>
    <w:rsid w:val="004D75E4"/>
    <w:rsid w:val="004E0369"/>
    <w:rsid w:val="004E1157"/>
    <w:rsid w:val="004E2689"/>
    <w:rsid w:val="004E29F3"/>
    <w:rsid w:val="004E2AE4"/>
    <w:rsid w:val="004E31F6"/>
    <w:rsid w:val="004E393B"/>
    <w:rsid w:val="004E3AEE"/>
    <w:rsid w:val="004E4155"/>
    <w:rsid w:val="004E495E"/>
    <w:rsid w:val="004E5D2A"/>
    <w:rsid w:val="004E7026"/>
    <w:rsid w:val="004E7860"/>
    <w:rsid w:val="004E78ED"/>
    <w:rsid w:val="004E7E61"/>
    <w:rsid w:val="004F1258"/>
    <w:rsid w:val="004F19B4"/>
    <w:rsid w:val="004F203A"/>
    <w:rsid w:val="004F219D"/>
    <w:rsid w:val="004F2504"/>
    <w:rsid w:val="004F3428"/>
    <w:rsid w:val="004F66A6"/>
    <w:rsid w:val="004F6714"/>
    <w:rsid w:val="004F6983"/>
    <w:rsid w:val="004F6F48"/>
    <w:rsid w:val="004F748A"/>
    <w:rsid w:val="004F7B1B"/>
    <w:rsid w:val="00500245"/>
    <w:rsid w:val="0050046F"/>
    <w:rsid w:val="00500BC2"/>
    <w:rsid w:val="00501269"/>
    <w:rsid w:val="005016E2"/>
    <w:rsid w:val="00502289"/>
    <w:rsid w:val="0050316C"/>
    <w:rsid w:val="0050410F"/>
    <w:rsid w:val="00504243"/>
    <w:rsid w:val="00504834"/>
    <w:rsid w:val="0050744D"/>
    <w:rsid w:val="0051041E"/>
    <w:rsid w:val="00510D76"/>
    <w:rsid w:val="0051103C"/>
    <w:rsid w:val="00511141"/>
    <w:rsid w:val="005115B8"/>
    <w:rsid w:val="00511C29"/>
    <w:rsid w:val="005121FE"/>
    <w:rsid w:val="00512FF5"/>
    <w:rsid w:val="00513A34"/>
    <w:rsid w:val="005141F8"/>
    <w:rsid w:val="005157C1"/>
    <w:rsid w:val="00515CE5"/>
    <w:rsid w:val="005161C4"/>
    <w:rsid w:val="00516C94"/>
    <w:rsid w:val="00517920"/>
    <w:rsid w:val="005204AA"/>
    <w:rsid w:val="005206B8"/>
    <w:rsid w:val="005207D1"/>
    <w:rsid w:val="0052119F"/>
    <w:rsid w:val="0052134D"/>
    <w:rsid w:val="00521ECA"/>
    <w:rsid w:val="00522729"/>
    <w:rsid w:val="00522D92"/>
    <w:rsid w:val="00523454"/>
    <w:rsid w:val="00523617"/>
    <w:rsid w:val="00523822"/>
    <w:rsid w:val="005239A9"/>
    <w:rsid w:val="00523AA1"/>
    <w:rsid w:val="00524245"/>
    <w:rsid w:val="00524CAE"/>
    <w:rsid w:val="00524E14"/>
    <w:rsid w:val="005253F7"/>
    <w:rsid w:val="00526A51"/>
    <w:rsid w:val="005273A0"/>
    <w:rsid w:val="00527849"/>
    <w:rsid w:val="00527DE0"/>
    <w:rsid w:val="00530698"/>
    <w:rsid w:val="00530AC3"/>
    <w:rsid w:val="00531351"/>
    <w:rsid w:val="0053170B"/>
    <w:rsid w:val="00531859"/>
    <w:rsid w:val="0053279E"/>
    <w:rsid w:val="00532AD0"/>
    <w:rsid w:val="00532B67"/>
    <w:rsid w:val="005336B8"/>
    <w:rsid w:val="00535A9C"/>
    <w:rsid w:val="00535AB9"/>
    <w:rsid w:val="00537547"/>
    <w:rsid w:val="0054017D"/>
    <w:rsid w:val="0054056C"/>
    <w:rsid w:val="005417A3"/>
    <w:rsid w:val="0054225F"/>
    <w:rsid w:val="005426B3"/>
    <w:rsid w:val="00542717"/>
    <w:rsid w:val="005427C3"/>
    <w:rsid w:val="0054285B"/>
    <w:rsid w:val="005428B4"/>
    <w:rsid w:val="00543022"/>
    <w:rsid w:val="00543920"/>
    <w:rsid w:val="005449C8"/>
    <w:rsid w:val="00544ECB"/>
    <w:rsid w:val="0054545B"/>
    <w:rsid w:val="00545712"/>
    <w:rsid w:val="00545D68"/>
    <w:rsid w:val="00546216"/>
    <w:rsid w:val="00546882"/>
    <w:rsid w:val="005476B9"/>
    <w:rsid w:val="00547E87"/>
    <w:rsid w:val="005501EF"/>
    <w:rsid w:val="00550C10"/>
    <w:rsid w:val="005519DE"/>
    <w:rsid w:val="0055538A"/>
    <w:rsid w:val="00555C0E"/>
    <w:rsid w:val="0055784A"/>
    <w:rsid w:val="00560060"/>
    <w:rsid w:val="0056094C"/>
    <w:rsid w:val="00560EB9"/>
    <w:rsid w:val="00560FB2"/>
    <w:rsid w:val="00560FB6"/>
    <w:rsid w:val="005614F0"/>
    <w:rsid w:val="0056256B"/>
    <w:rsid w:val="00562F1E"/>
    <w:rsid w:val="00563879"/>
    <w:rsid w:val="005642E2"/>
    <w:rsid w:val="00564821"/>
    <w:rsid w:val="0056626B"/>
    <w:rsid w:val="0056640A"/>
    <w:rsid w:val="005674FC"/>
    <w:rsid w:val="00570B1C"/>
    <w:rsid w:val="00570E0D"/>
    <w:rsid w:val="005739F6"/>
    <w:rsid w:val="00574962"/>
    <w:rsid w:val="00574C99"/>
    <w:rsid w:val="00575864"/>
    <w:rsid w:val="00575CAF"/>
    <w:rsid w:val="00575F9F"/>
    <w:rsid w:val="00576021"/>
    <w:rsid w:val="00576A21"/>
    <w:rsid w:val="00577650"/>
    <w:rsid w:val="0058062B"/>
    <w:rsid w:val="0058120D"/>
    <w:rsid w:val="00581D21"/>
    <w:rsid w:val="0058287A"/>
    <w:rsid w:val="00582DC3"/>
    <w:rsid w:val="005838C5"/>
    <w:rsid w:val="00584025"/>
    <w:rsid w:val="00584063"/>
    <w:rsid w:val="00584A61"/>
    <w:rsid w:val="00585313"/>
    <w:rsid w:val="00586585"/>
    <w:rsid w:val="00586A8A"/>
    <w:rsid w:val="00586EB2"/>
    <w:rsid w:val="00586F46"/>
    <w:rsid w:val="00587680"/>
    <w:rsid w:val="005876D4"/>
    <w:rsid w:val="0058772B"/>
    <w:rsid w:val="00587795"/>
    <w:rsid w:val="00587F26"/>
    <w:rsid w:val="0059096D"/>
    <w:rsid w:val="005913A7"/>
    <w:rsid w:val="005915CE"/>
    <w:rsid w:val="005915E9"/>
    <w:rsid w:val="005922D7"/>
    <w:rsid w:val="00592C7A"/>
    <w:rsid w:val="00593AA9"/>
    <w:rsid w:val="005954B4"/>
    <w:rsid w:val="00595A4C"/>
    <w:rsid w:val="00595E46"/>
    <w:rsid w:val="0059683F"/>
    <w:rsid w:val="00596B9C"/>
    <w:rsid w:val="005971D9"/>
    <w:rsid w:val="005973CC"/>
    <w:rsid w:val="0059795A"/>
    <w:rsid w:val="005A0410"/>
    <w:rsid w:val="005A05C1"/>
    <w:rsid w:val="005A1885"/>
    <w:rsid w:val="005A19F9"/>
    <w:rsid w:val="005A2C9A"/>
    <w:rsid w:val="005A2E32"/>
    <w:rsid w:val="005A3BBE"/>
    <w:rsid w:val="005A4163"/>
    <w:rsid w:val="005A4433"/>
    <w:rsid w:val="005A4CE2"/>
    <w:rsid w:val="005A5DF0"/>
    <w:rsid w:val="005A5F99"/>
    <w:rsid w:val="005A5FCB"/>
    <w:rsid w:val="005A61D9"/>
    <w:rsid w:val="005A6906"/>
    <w:rsid w:val="005A759E"/>
    <w:rsid w:val="005A7E2B"/>
    <w:rsid w:val="005B04B9"/>
    <w:rsid w:val="005B1242"/>
    <w:rsid w:val="005B154E"/>
    <w:rsid w:val="005B17AB"/>
    <w:rsid w:val="005B1CBA"/>
    <w:rsid w:val="005B225B"/>
    <w:rsid w:val="005B2B4F"/>
    <w:rsid w:val="005B2F82"/>
    <w:rsid w:val="005B4914"/>
    <w:rsid w:val="005B57B3"/>
    <w:rsid w:val="005B5852"/>
    <w:rsid w:val="005B5FA1"/>
    <w:rsid w:val="005B68C7"/>
    <w:rsid w:val="005B7054"/>
    <w:rsid w:val="005B7119"/>
    <w:rsid w:val="005B7136"/>
    <w:rsid w:val="005B7371"/>
    <w:rsid w:val="005C02BF"/>
    <w:rsid w:val="005C123F"/>
    <w:rsid w:val="005C1E13"/>
    <w:rsid w:val="005C1E71"/>
    <w:rsid w:val="005C245C"/>
    <w:rsid w:val="005C25D8"/>
    <w:rsid w:val="005C2E26"/>
    <w:rsid w:val="005C307E"/>
    <w:rsid w:val="005C3328"/>
    <w:rsid w:val="005C38B7"/>
    <w:rsid w:val="005C38FF"/>
    <w:rsid w:val="005C4522"/>
    <w:rsid w:val="005C465F"/>
    <w:rsid w:val="005C4B59"/>
    <w:rsid w:val="005C5782"/>
    <w:rsid w:val="005C62A8"/>
    <w:rsid w:val="005C69A2"/>
    <w:rsid w:val="005C6DC4"/>
    <w:rsid w:val="005C7100"/>
    <w:rsid w:val="005C7A02"/>
    <w:rsid w:val="005D0152"/>
    <w:rsid w:val="005D0E8C"/>
    <w:rsid w:val="005D1B2A"/>
    <w:rsid w:val="005D243A"/>
    <w:rsid w:val="005D3506"/>
    <w:rsid w:val="005D484D"/>
    <w:rsid w:val="005D5981"/>
    <w:rsid w:val="005D5F38"/>
    <w:rsid w:val="005D686B"/>
    <w:rsid w:val="005E08ED"/>
    <w:rsid w:val="005E1B5D"/>
    <w:rsid w:val="005E57A4"/>
    <w:rsid w:val="005E5896"/>
    <w:rsid w:val="005E63DD"/>
    <w:rsid w:val="005E6C06"/>
    <w:rsid w:val="005E7170"/>
    <w:rsid w:val="005F0255"/>
    <w:rsid w:val="005F0F32"/>
    <w:rsid w:val="005F18FA"/>
    <w:rsid w:val="005F30CB"/>
    <w:rsid w:val="005F3921"/>
    <w:rsid w:val="005F3A8A"/>
    <w:rsid w:val="005F3D84"/>
    <w:rsid w:val="005F4D93"/>
    <w:rsid w:val="005F5B07"/>
    <w:rsid w:val="005F6D0E"/>
    <w:rsid w:val="005F6EB7"/>
    <w:rsid w:val="005F7193"/>
    <w:rsid w:val="005F7675"/>
    <w:rsid w:val="005F7979"/>
    <w:rsid w:val="005F79CC"/>
    <w:rsid w:val="005F7FDF"/>
    <w:rsid w:val="006000C4"/>
    <w:rsid w:val="006006A0"/>
    <w:rsid w:val="00600BAA"/>
    <w:rsid w:val="00602F60"/>
    <w:rsid w:val="00603127"/>
    <w:rsid w:val="0060317A"/>
    <w:rsid w:val="006031D9"/>
    <w:rsid w:val="00603477"/>
    <w:rsid w:val="006035CD"/>
    <w:rsid w:val="00604845"/>
    <w:rsid w:val="0060596C"/>
    <w:rsid w:val="00606EE0"/>
    <w:rsid w:val="00606EF2"/>
    <w:rsid w:val="006070E5"/>
    <w:rsid w:val="00610406"/>
    <w:rsid w:val="00610FE3"/>
    <w:rsid w:val="006118E4"/>
    <w:rsid w:val="006124BB"/>
    <w:rsid w:val="00612511"/>
    <w:rsid w:val="00612644"/>
    <w:rsid w:val="006126F0"/>
    <w:rsid w:val="0061406A"/>
    <w:rsid w:val="0061425E"/>
    <w:rsid w:val="00614A21"/>
    <w:rsid w:val="006158D3"/>
    <w:rsid w:val="00616123"/>
    <w:rsid w:val="00616323"/>
    <w:rsid w:val="006171FC"/>
    <w:rsid w:val="0061761F"/>
    <w:rsid w:val="00617F89"/>
    <w:rsid w:val="00620817"/>
    <w:rsid w:val="006216BC"/>
    <w:rsid w:val="0062209F"/>
    <w:rsid w:val="0062228E"/>
    <w:rsid w:val="00626555"/>
    <w:rsid w:val="00627877"/>
    <w:rsid w:val="00627E5A"/>
    <w:rsid w:val="006305FF"/>
    <w:rsid w:val="00630683"/>
    <w:rsid w:val="00631DC3"/>
    <w:rsid w:val="0063210A"/>
    <w:rsid w:val="0063322B"/>
    <w:rsid w:val="006335F4"/>
    <w:rsid w:val="006340B2"/>
    <w:rsid w:val="00634AFD"/>
    <w:rsid w:val="00636BD5"/>
    <w:rsid w:val="00637623"/>
    <w:rsid w:val="00637807"/>
    <w:rsid w:val="0064032D"/>
    <w:rsid w:val="00640A9F"/>
    <w:rsid w:val="00641E0D"/>
    <w:rsid w:val="00642870"/>
    <w:rsid w:val="00643E29"/>
    <w:rsid w:val="0064402D"/>
    <w:rsid w:val="006440BF"/>
    <w:rsid w:val="00644507"/>
    <w:rsid w:val="00644F55"/>
    <w:rsid w:val="00646AB4"/>
    <w:rsid w:val="00646AE7"/>
    <w:rsid w:val="0064731C"/>
    <w:rsid w:val="0064781C"/>
    <w:rsid w:val="006503C4"/>
    <w:rsid w:val="00650D2C"/>
    <w:rsid w:val="006520CE"/>
    <w:rsid w:val="006538C4"/>
    <w:rsid w:val="00653C11"/>
    <w:rsid w:val="00656F4A"/>
    <w:rsid w:val="00656F55"/>
    <w:rsid w:val="0065790B"/>
    <w:rsid w:val="00657E7D"/>
    <w:rsid w:val="00660E5E"/>
    <w:rsid w:val="00661C97"/>
    <w:rsid w:val="00661F9B"/>
    <w:rsid w:val="00662073"/>
    <w:rsid w:val="00662B96"/>
    <w:rsid w:val="00662BCB"/>
    <w:rsid w:val="00662D55"/>
    <w:rsid w:val="00662FEC"/>
    <w:rsid w:val="0066422A"/>
    <w:rsid w:val="00665586"/>
    <w:rsid w:val="0066644B"/>
    <w:rsid w:val="00667493"/>
    <w:rsid w:val="00667B35"/>
    <w:rsid w:val="0067114C"/>
    <w:rsid w:val="00672A02"/>
    <w:rsid w:val="00672D9C"/>
    <w:rsid w:val="0067380D"/>
    <w:rsid w:val="00674CCD"/>
    <w:rsid w:val="006753A0"/>
    <w:rsid w:val="00676F15"/>
    <w:rsid w:val="006777EC"/>
    <w:rsid w:val="00677B75"/>
    <w:rsid w:val="00680C15"/>
    <w:rsid w:val="00680E4E"/>
    <w:rsid w:val="006817F5"/>
    <w:rsid w:val="00682153"/>
    <w:rsid w:val="00684070"/>
    <w:rsid w:val="006842F8"/>
    <w:rsid w:val="006844A7"/>
    <w:rsid w:val="00684897"/>
    <w:rsid w:val="00686855"/>
    <w:rsid w:val="0068704C"/>
    <w:rsid w:val="00687889"/>
    <w:rsid w:val="00687903"/>
    <w:rsid w:val="00690A76"/>
    <w:rsid w:val="00691150"/>
    <w:rsid w:val="00691220"/>
    <w:rsid w:val="006915D2"/>
    <w:rsid w:val="0069199A"/>
    <w:rsid w:val="00692074"/>
    <w:rsid w:val="0069268E"/>
    <w:rsid w:val="00692CAA"/>
    <w:rsid w:val="00693A80"/>
    <w:rsid w:val="00694019"/>
    <w:rsid w:val="00694095"/>
    <w:rsid w:val="006959EF"/>
    <w:rsid w:val="00695A9A"/>
    <w:rsid w:val="00695C8D"/>
    <w:rsid w:val="0069623B"/>
    <w:rsid w:val="00697770"/>
    <w:rsid w:val="00697D35"/>
    <w:rsid w:val="00697EF9"/>
    <w:rsid w:val="006A0F1C"/>
    <w:rsid w:val="006A16AB"/>
    <w:rsid w:val="006A18DC"/>
    <w:rsid w:val="006A2D62"/>
    <w:rsid w:val="006A3038"/>
    <w:rsid w:val="006A3130"/>
    <w:rsid w:val="006A4027"/>
    <w:rsid w:val="006A540D"/>
    <w:rsid w:val="006A5E1F"/>
    <w:rsid w:val="006A6551"/>
    <w:rsid w:val="006A681F"/>
    <w:rsid w:val="006A6CF0"/>
    <w:rsid w:val="006A766D"/>
    <w:rsid w:val="006A7907"/>
    <w:rsid w:val="006B04DA"/>
    <w:rsid w:val="006B1001"/>
    <w:rsid w:val="006B1428"/>
    <w:rsid w:val="006B1E47"/>
    <w:rsid w:val="006B2987"/>
    <w:rsid w:val="006B44DD"/>
    <w:rsid w:val="006B4B3B"/>
    <w:rsid w:val="006B5B76"/>
    <w:rsid w:val="006B5D7B"/>
    <w:rsid w:val="006B76D7"/>
    <w:rsid w:val="006C00AC"/>
    <w:rsid w:val="006C0456"/>
    <w:rsid w:val="006C047A"/>
    <w:rsid w:val="006C0A12"/>
    <w:rsid w:val="006C2E15"/>
    <w:rsid w:val="006C343F"/>
    <w:rsid w:val="006C4123"/>
    <w:rsid w:val="006C4B96"/>
    <w:rsid w:val="006C53F6"/>
    <w:rsid w:val="006C5641"/>
    <w:rsid w:val="006C58DE"/>
    <w:rsid w:val="006C6C96"/>
    <w:rsid w:val="006C7F48"/>
    <w:rsid w:val="006D0755"/>
    <w:rsid w:val="006D15B8"/>
    <w:rsid w:val="006D2B10"/>
    <w:rsid w:val="006D333F"/>
    <w:rsid w:val="006D3734"/>
    <w:rsid w:val="006D3CBC"/>
    <w:rsid w:val="006D4282"/>
    <w:rsid w:val="006D453B"/>
    <w:rsid w:val="006D5042"/>
    <w:rsid w:val="006D556E"/>
    <w:rsid w:val="006D6742"/>
    <w:rsid w:val="006D7206"/>
    <w:rsid w:val="006D7D7F"/>
    <w:rsid w:val="006E06F1"/>
    <w:rsid w:val="006E0C0E"/>
    <w:rsid w:val="006E1996"/>
    <w:rsid w:val="006E19DF"/>
    <w:rsid w:val="006E1A03"/>
    <w:rsid w:val="006E1B4E"/>
    <w:rsid w:val="006E294F"/>
    <w:rsid w:val="006E2D84"/>
    <w:rsid w:val="006E3365"/>
    <w:rsid w:val="006E3654"/>
    <w:rsid w:val="006E3775"/>
    <w:rsid w:val="006E3ACA"/>
    <w:rsid w:val="006E414B"/>
    <w:rsid w:val="006E4B79"/>
    <w:rsid w:val="006E5083"/>
    <w:rsid w:val="006E5407"/>
    <w:rsid w:val="006E5629"/>
    <w:rsid w:val="006E5C04"/>
    <w:rsid w:val="006E6193"/>
    <w:rsid w:val="006E7565"/>
    <w:rsid w:val="006E7841"/>
    <w:rsid w:val="006E7956"/>
    <w:rsid w:val="006E7B93"/>
    <w:rsid w:val="006E7C26"/>
    <w:rsid w:val="006E7EA1"/>
    <w:rsid w:val="006E7EB6"/>
    <w:rsid w:val="006E7FB0"/>
    <w:rsid w:val="006F05D5"/>
    <w:rsid w:val="006F0DBF"/>
    <w:rsid w:val="006F19F9"/>
    <w:rsid w:val="006F2ACC"/>
    <w:rsid w:val="006F330B"/>
    <w:rsid w:val="006F4691"/>
    <w:rsid w:val="006F4715"/>
    <w:rsid w:val="006F5826"/>
    <w:rsid w:val="006F660E"/>
    <w:rsid w:val="006F785D"/>
    <w:rsid w:val="007000DC"/>
    <w:rsid w:val="00700181"/>
    <w:rsid w:val="0070060D"/>
    <w:rsid w:val="0070280E"/>
    <w:rsid w:val="00703746"/>
    <w:rsid w:val="00703928"/>
    <w:rsid w:val="00703FF8"/>
    <w:rsid w:val="00705297"/>
    <w:rsid w:val="00705F87"/>
    <w:rsid w:val="00707049"/>
    <w:rsid w:val="00707C6B"/>
    <w:rsid w:val="00707EF5"/>
    <w:rsid w:val="0071008B"/>
    <w:rsid w:val="00710649"/>
    <w:rsid w:val="00712E14"/>
    <w:rsid w:val="00712F06"/>
    <w:rsid w:val="00713A5B"/>
    <w:rsid w:val="007141CF"/>
    <w:rsid w:val="00714EAF"/>
    <w:rsid w:val="0071538A"/>
    <w:rsid w:val="0071544C"/>
    <w:rsid w:val="00715C76"/>
    <w:rsid w:val="00717881"/>
    <w:rsid w:val="007211AE"/>
    <w:rsid w:val="0072122D"/>
    <w:rsid w:val="0072216C"/>
    <w:rsid w:val="00723A9F"/>
    <w:rsid w:val="007250AE"/>
    <w:rsid w:val="00725E71"/>
    <w:rsid w:val="007271D1"/>
    <w:rsid w:val="00727538"/>
    <w:rsid w:val="00727EAB"/>
    <w:rsid w:val="00727FCD"/>
    <w:rsid w:val="007308B6"/>
    <w:rsid w:val="00730F9F"/>
    <w:rsid w:val="00732C9E"/>
    <w:rsid w:val="00733131"/>
    <w:rsid w:val="007338EE"/>
    <w:rsid w:val="00733E80"/>
    <w:rsid w:val="00734CA6"/>
    <w:rsid w:val="00734D22"/>
    <w:rsid w:val="00734F0A"/>
    <w:rsid w:val="00735057"/>
    <w:rsid w:val="00736A93"/>
    <w:rsid w:val="00737641"/>
    <w:rsid w:val="00737934"/>
    <w:rsid w:val="00737C10"/>
    <w:rsid w:val="0074031D"/>
    <w:rsid w:val="00742404"/>
    <w:rsid w:val="00743680"/>
    <w:rsid w:val="0074390C"/>
    <w:rsid w:val="00743BAE"/>
    <w:rsid w:val="00743D83"/>
    <w:rsid w:val="00743F47"/>
    <w:rsid w:val="00744587"/>
    <w:rsid w:val="00744762"/>
    <w:rsid w:val="00744850"/>
    <w:rsid w:val="007448A2"/>
    <w:rsid w:val="00745146"/>
    <w:rsid w:val="00745BA3"/>
    <w:rsid w:val="00745C8E"/>
    <w:rsid w:val="0074635B"/>
    <w:rsid w:val="00746574"/>
    <w:rsid w:val="007466C3"/>
    <w:rsid w:val="007517D0"/>
    <w:rsid w:val="0075230E"/>
    <w:rsid w:val="0075338B"/>
    <w:rsid w:val="00754BB7"/>
    <w:rsid w:val="007552D4"/>
    <w:rsid w:val="00755463"/>
    <w:rsid w:val="00755740"/>
    <w:rsid w:val="00755B63"/>
    <w:rsid w:val="0075602B"/>
    <w:rsid w:val="00756319"/>
    <w:rsid w:val="00756EB9"/>
    <w:rsid w:val="007575D2"/>
    <w:rsid w:val="00757631"/>
    <w:rsid w:val="007577E3"/>
    <w:rsid w:val="0075797C"/>
    <w:rsid w:val="00757CAF"/>
    <w:rsid w:val="00757CDE"/>
    <w:rsid w:val="007605CB"/>
    <w:rsid w:val="0076063C"/>
    <w:rsid w:val="00760DB3"/>
    <w:rsid w:val="00761388"/>
    <w:rsid w:val="00761FAE"/>
    <w:rsid w:val="00762733"/>
    <w:rsid w:val="00762F55"/>
    <w:rsid w:val="0076303D"/>
    <w:rsid w:val="00763153"/>
    <w:rsid w:val="00763B66"/>
    <w:rsid w:val="0076589B"/>
    <w:rsid w:val="00767204"/>
    <w:rsid w:val="007676C2"/>
    <w:rsid w:val="007676C8"/>
    <w:rsid w:val="00767BC0"/>
    <w:rsid w:val="00767E09"/>
    <w:rsid w:val="00770253"/>
    <w:rsid w:val="0077092A"/>
    <w:rsid w:val="00770EA4"/>
    <w:rsid w:val="007714B1"/>
    <w:rsid w:val="00771502"/>
    <w:rsid w:val="007729E5"/>
    <w:rsid w:val="00773032"/>
    <w:rsid w:val="007736DF"/>
    <w:rsid w:val="007741DC"/>
    <w:rsid w:val="00774DB6"/>
    <w:rsid w:val="00776570"/>
    <w:rsid w:val="0077682B"/>
    <w:rsid w:val="00776CF5"/>
    <w:rsid w:val="00777405"/>
    <w:rsid w:val="00777472"/>
    <w:rsid w:val="00777AF6"/>
    <w:rsid w:val="007808CA"/>
    <w:rsid w:val="00780F03"/>
    <w:rsid w:val="007819F9"/>
    <w:rsid w:val="00782190"/>
    <w:rsid w:val="0078259A"/>
    <w:rsid w:val="007826B1"/>
    <w:rsid w:val="007832C9"/>
    <w:rsid w:val="00783CD1"/>
    <w:rsid w:val="00784882"/>
    <w:rsid w:val="00784DAF"/>
    <w:rsid w:val="00785068"/>
    <w:rsid w:val="0078508E"/>
    <w:rsid w:val="00785A8F"/>
    <w:rsid w:val="00786233"/>
    <w:rsid w:val="00787A00"/>
    <w:rsid w:val="00787D4C"/>
    <w:rsid w:val="00790D53"/>
    <w:rsid w:val="007912C4"/>
    <w:rsid w:val="0079168B"/>
    <w:rsid w:val="00792B05"/>
    <w:rsid w:val="0079326C"/>
    <w:rsid w:val="0079350E"/>
    <w:rsid w:val="00793F18"/>
    <w:rsid w:val="007947FA"/>
    <w:rsid w:val="00794910"/>
    <w:rsid w:val="00794F64"/>
    <w:rsid w:val="007955FC"/>
    <w:rsid w:val="0079581C"/>
    <w:rsid w:val="00795A10"/>
    <w:rsid w:val="00795C15"/>
    <w:rsid w:val="00796012"/>
    <w:rsid w:val="00796C62"/>
    <w:rsid w:val="00796E2E"/>
    <w:rsid w:val="007971A5"/>
    <w:rsid w:val="007A09E0"/>
    <w:rsid w:val="007A1979"/>
    <w:rsid w:val="007A3AF6"/>
    <w:rsid w:val="007A42B6"/>
    <w:rsid w:val="007A4FB9"/>
    <w:rsid w:val="007A5624"/>
    <w:rsid w:val="007A5765"/>
    <w:rsid w:val="007A57CF"/>
    <w:rsid w:val="007A5CE0"/>
    <w:rsid w:val="007A7FE3"/>
    <w:rsid w:val="007B01E7"/>
    <w:rsid w:val="007B0612"/>
    <w:rsid w:val="007B0DE3"/>
    <w:rsid w:val="007B0E0E"/>
    <w:rsid w:val="007B1384"/>
    <w:rsid w:val="007B13B0"/>
    <w:rsid w:val="007B1732"/>
    <w:rsid w:val="007B1E67"/>
    <w:rsid w:val="007B2E78"/>
    <w:rsid w:val="007B354B"/>
    <w:rsid w:val="007B3D4A"/>
    <w:rsid w:val="007B42B2"/>
    <w:rsid w:val="007B476A"/>
    <w:rsid w:val="007B4C7B"/>
    <w:rsid w:val="007B5324"/>
    <w:rsid w:val="007B58AA"/>
    <w:rsid w:val="007B59F1"/>
    <w:rsid w:val="007B6514"/>
    <w:rsid w:val="007B6700"/>
    <w:rsid w:val="007B6752"/>
    <w:rsid w:val="007B68AF"/>
    <w:rsid w:val="007B6F37"/>
    <w:rsid w:val="007B7017"/>
    <w:rsid w:val="007C09F1"/>
    <w:rsid w:val="007C0C81"/>
    <w:rsid w:val="007C25AC"/>
    <w:rsid w:val="007C25DE"/>
    <w:rsid w:val="007C2A02"/>
    <w:rsid w:val="007C353F"/>
    <w:rsid w:val="007C3936"/>
    <w:rsid w:val="007C587B"/>
    <w:rsid w:val="007C6A12"/>
    <w:rsid w:val="007C71E0"/>
    <w:rsid w:val="007C79F0"/>
    <w:rsid w:val="007C7A60"/>
    <w:rsid w:val="007C7C36"/>
    <w:rsid w:val="007C7D3F"/>
    <w:rsid w:val="007D198B"/>
    <w:rsid w:val="007D393C"/>
    <w:rsid w:val="007D3D0A"/>
    <w:rsid w:val="007D4302"/>
    <w:rsid w:val="007D47B4"/>
    <w:rsid w:val="007D752A"/>
    <w:rsid w:val="007D7881"/>
    <w:rsid w:val="007E08FE"/>
    <w:rsid w:val="007E0F66"/>
    <w:rsid w:val="007E1C1B"/>
    <w:rsid w:val="007E1E47"/>
    <w:rsid w:val="007E253B"/>
    <w:rsid w:val="007E4792"/>
    <w:rsid w:val="007E5861"/>
    <w:rsid w:val="007E5FD9"/>
    <w:rsid w:val="007E6142"/>
    <w:rsid w:val="007E6507"/>
    <w:rsid w:val="007F00D3"/>
    <w:rsid w:val="007F0D4B"/>
    <w:rsid w:val="007F17CB"/>
    <w:rsid w:val="007F1FC8"/>
    <w:rsid w:val="007F225C"/>
    <w:rsid w:val="007F24B8"/>
    <w:rsid w:val="007F2908"/>
    <w:rsid w:val="007F2B72"/>
    <w:rsid w:val="007F2B8E"/>
    <w:rsid w:val="007F2DB0"/>
    <w:rsid w:val="007F3507"/>
    <w:rsid w:val="007F417B"/>
    <w:rsid w:val="007F6701"/>
    <w:rsid w:val="007F6F4F"/>
    <w:rsid w:val="007F713E"/>
    <w:rsid w:val="007F7712"/>
    <w:rsid w:val="008006ED"/>
    <w:rsid w:val="00801636"/>
    <w:rsid w:val="00801CBB"/>
    <w:rsid w:val="0080270B"/>
    <w:rsid w:val="00802B3D"/>
    <w:rsid w:val="00803234"/>
    <w:rsid w:val="00803278"/>
    <w:rsid w:val="00803299"/>
    <w:rsid w:val="00803978"/>
    <w:rsid w:val="008043D8"/>
    <w:rsid w:val="0080550E"/>
    <w:rsid w:val="008063FD"/>
    <w:rsid w:val="00806E5C"/>
    <w:rsid w:val="00807247"/>
    <w:rsid w:val="00807375"/>
    <w:rsid w:val="00807B68"/>
    <w:rsid w:val="00807CD7"/>
    <w:rsid w:val="00807E53"/>
    <w:rsid w:val="00810339"/>
    <w:rsid w:val="00810582"/>
    <w:rsid w:val="008113D8"/>
    <w:rsid w:val="00811434"/>
    <w:rsid w:val="008116E3"/>
    <w:rsid w:val="0081298A"/>
    <w:rsid w:val="00812E8D"/>
    <w:rsid w:val="00813201"/>
    <w:rsid w:val="008134C4"/>
    <w:rsid w:val="00813C58"/>
    <w:rsid w:val="00814892"/>
    <w:rsid w:val="00814DFA"/>
    <w:rsid w:val="00815557"/>
    <w:rsid w:val="00815E90"/>
    <w:rsid w:val="0081608E"/>
    <w:rsid w:val="00816F9D"/>
    <w:rsid w:val="008174B9"/>
    <w:rsid w:val="008175A2"/>
    <w:rsid w:val="00817B95"/>
    <w:rsid w:val="008212FA"/>
    <w:rsid w:val="00821BDA"/>
    <w:rsid w:val="00822624"/>
    <w:rsid w:val="00823690"/>
    <w:rsid w:val="00823918"/>
    <w:rsid w:val="008254CA"/>
    <w:rsid w:val="00825E33"/>
    <w:rsid w:val="0082717A"/>
    <w:rsid w:val="00827240"/>
    <w:rsid w:val="008277E1"/>
    <w:rsid w:val="00831125"/>
    <w:rsid w:val="00831474"/>
    <w:rsid w:val="008327C4"/>
    <w:rsid w:val="00832A56"/>
    <w:rsid w:val="00832A57"/>
    <w:rsid w:val="00832AC3"/>
    <w:rsid w:val="00832B6D"/>
    <w:rsid w:val="00833AB3"/>
    <w:rsid w:val="00833CF4"/>
    <w:rsid w:val="008376F2"/>
    <w:rsid w:val="00837A52"/>
    <w:rsid w:val="00840C2B"/>
    <w:rsid w:val="008415A9"/>
    <w:rsid w:val="008418C3"/>
    <w:rsid w:val="00841AF3"/>
    <w:rsid w:val="00842A6A"/>
    <w:rsid w:val="00842BDA"/>
    <w:rsid w:val="008433D1"/>
    <w:rsid w:val="008434CF"/>
    <w:rsid w:val="008436EE"/>
    <w:rsid w:val="00843769"/>
    <w:rsid w:val="008442D6"/>
    <w:rsid w:val="008444AF"/>
    <w:rsid w:val="008445F0"/>
    <w:rsid w:val="00844F17"/>
    <w:rsid w:val="00846787"/>
    <w:rsid w:val="008468C4"/>
    <w:rsid w:val="00846C98"/>
    <w:rsid w:val="00846E8E"/>
    <w:rsid w:val="00847320"/>
    <w:rsid w:val="00850323"/>
    <w:rsid w:val="00850889"/>
    <w:rsid w:val="00850B73"/>
    <w:rsid w:val="008526B5"/>
    <w:rsid w:val="00853E50"/>
    <w:rsid w:val="00853F3B"/>
    <w:rsid w:val="0085418B"/>
    <w:rsid w:val="008549AE"/>
    <w:rsid w:val="00854C20"/>
    <w:rsid w:val="00855522"/>
    <w:rsid w:val="00855A88"/>
    <w:rsid w:val="00856096"/>
    <w:rsid w:val="00856150"/>
    <w:rsid w:val="00856715"/>
    <w:rsid w:val="00857F9A"/>
    <w:rsid w:val="00860680"/>
    <w:rsid w:val="00861BFA"/>
    <w:rsid w:val="00862260"/>
    <w:rsid w:val="00862A5A"/>
    <w:rsid w:val="008633AE"/>
    <w:rsid w:val="008635F2"/>
    <w:rsid w:val="008635F8"/>
    <w:rsid w:val="0086382A"/>
    <w:rsid w:val="00863DD0"/>
    <w:rsid w:val="00867036"/>
    <w:rsid w:val="008671C9"/>
    <w:rsid w:val="00867BCA"/>
    <w:rsid w:val="00867C73"/>
    <w:rsid w:val="00867D99"/>
    <w:rsid w:val="00870ADA"/>
    <w:rsid w:val="00870B3C"/>
    <w:rsid w:val="00870B4D"/>
    <w:rsid w:val="008722E2"/>
    <w:rsid w:val="00873462"/>
    <w:rsid w:val="008739FD"/>
    <w:rsid w:val="00873B79"/>
    <w:rsid w:val="008758D8"/>
    <w:rsid w:val="00875C26"/>
    <w:rsid w:val="00876991"/>
    <w:rsid w:val="00876E27"/>
    <w:rsid w:val="008777D9"/>
    <w:rsid w:val="00877937"/>
    <w:rsid w:val="008802D7"/>
    <w:rsid w:val="00880F48"/>
    <w:rsid w:val="0088116E"/>
    <w:rsid w:val="00881176"/>
    <w:rsid w:val="0088117E"/>
    <w:rsid w:val="00881FCB"/>
    <w:rsid w:val="008828E2"/>
    <w:rsid w:val="008829EE"/>
    <w:rsid w:val="0088460E"/>
    <w:rsid w:val="0088481D"/>
    <w:rsid w:val="00886530"/>
    <w:rsid w:val="00886FFD"/>
    <w:rsid w:val="00887788"/>
    <w:rsid w:val="008902F9"/>
    <w:rsid w:val="00890495"/>
    <w:rsid w:val="00891D79"/>
    <w:rsid w:val="00892605"/>
    <w:rsid w:val="0089335E"/>
    <w:rsid w:val="00893401"/>
    <w:rsid w:val="0089363F"/>
    <w:rsid w:val="00893DE0"/>
    <w:rsid w:val="008945FB"/>
    <w:rsid w:val="00894EC0"/>
    <w:rsid w:val="00894EFF"/>
    <w:rsid w:val="008955C7"/>
    <w:rsid w:val="008963AF"/>
    <w:rsid w:val="00896F94"/>
    <w:rsid w:val="0089707D"/>
    <w:rsid w:val="00897C6A"/>
    <w:rsid w:val="00897D9A"/>
    <w:rsid w:val="008A04C9"/>
    <w:rsid w:val="008A05F6"/>
    <w:rsid w:val="008A1561"/>
    <w:rsid w:val="008A15EC"/>
    <w:rsid w:val="008A17D2"/>
    <w:rsid w:val="008A27C7"/>
    <w:rsid w:val="008A2FE9"/>
    <w:rsid w:val="008A5E22"/>
    <w:rsid w:val="008A7A10"/>
    <w:rsid w:val="008A7BB6"/>
    <w:rsid w:val="008A7E29"/>
    <w:rsid w:val="008B3990"/>
    <w:rsid w:val="008B7C77"/>
    <w:rsid w:val="008C06EB"/>
    <w:rsid w:val="008C091E"/>
    <w:rsid w:val="008C0FC9"/>
    <w:rsid w:val="008C1602"/>
    <w:rsid w:val="008C2D10"/>
    <w:rsid w:val="008C45CC"/>
    <w:rsid w:val="008C4606"/>
    <w:rsid w:val="008C4659"/>
    <w:rsid w:val="008C4A0E"/>
    <w:rsid w:val="008C4E99"/>
    <w:rsid w:val="008C5152"/>
    <w:rsid w:val="008C547B"/>
    <w:rsid w:val="008C6051"/>
    <w:rsid w:val="008C6ACC"/>
    <w:rsid w:val="008C7E03"/>
    <w:rsid w:val="008D1CAF"/>
    <w:rsid w:val="008D2119"/>
    <w:rsid w:val="008D320B"/>
    <w:rsid w:val="008D4D82"/>
    <w:rsid w:val="008D52BC"/>
    <w:rsid w:val="008D5748"/>
    <w:rsid w:val="008D5927"/>
    <w:rsid w:val="008D740C"/>
    <w:rsid w:val="008D7FBC"/>
    <w:rsid w:val="008E0A6B"/>
    <w:rsid w:val="008E0B1A"/>
    <w:rsid w:val="008E1FAA"/>
    <w:rsid w:val="008E27F0"/>
    <w:rsid w:val="008E372C"/>
    <w:rsid w:val="008E3AD2"/>
    <w:rsid w:val="008E5943"/>
    <w:rsid w:val="008E646D"/>
    <w:rsid w:val="008E6DD3"/>
    <w:rsid w:val="008E713A"/>
    <w:rsid w:val="008E7F1D"/>
    <w:rsid w:val="008F0183"/>
    <w:rsid w:val="008F05C9"/>
    <w:rsid w:val="008F111C"/>
    <w:rsid w:val="008F2A7B"/>
    <w:rsid w:val="008F38A7"/>
    <w:rsid w:val="008F3CD5"/>
    <w:rsid w:val="008F5323"/>
    <w:rsid w:val="008F7317"/>
    <w:rsid w:val="008F7943"/>
    <w:rsid w:val="008F7B12"/>
    <w:rsid w:val="008F7B5F"/>
    <w:rsid w:val="0090199D"/>
    <w:rsid w:val="009032F2"/>
    <w:rsid w:val="00903B1D"/>
    <w:rsid w:val="00903E89"/>
    <w:rsid w:val="00904C70"/>
    <w:rsid w:val="0090671E"/>
    <w:rsid w:val="00906F21"/>
    <w:rsid w:val="00907B5C"/>
    <w:rsid w:val="00910377"/>
    <w:rsid w:val="009103E4"/>
    <w:rsid w:val="009104C4"/>
    <w:rsid w:val="0091205E"/>
    <w:rsid w:val="00912710"/>
    <w:rsid w:val="00912ACB"/>
    <w:rsid w:val="00915359"/>
    <w:rsid w:val="00915441"/>
    <w:rsid w:val="00916647"/>
    <w:rsid w:val="009202BC"/>
    <w:rsid w:val="00920FD4"/>
    <w:rsid w:val="0092185A"/>
    <w:rsid w:val="00921FEA"/>
    <w:rsid w:val="009226E9"/>
    <w:rsid w:val="00922AF4"/>
    <w:rsid w:val="00923F40"/>
    <w:rsid w:val="0092401C"/>
    <w:rsid w:val="0092429A"/>
    <w:rsid w:val="009251A1"/>
    <w:rsid w:val="0092541D"/>
    <w:rsid w:val="00925939"/>
    <w:rsid w:val="00925AAD"/>
    <w:rsid w:val="00925E45"/>
    <w:rsid w:val="00925F57"/>
    <w:rsid w:val="00926A23"/>
    <w:rsid w:val="00927146"/>
    <w:rsid w:val="00927CCF"/>
    <w:rsid w:val="00930CB8"/>
    <w:rsid w:val="00930F4F"/>
    <w:rsid w:val="0093123D"/>
    <w:rsid w:val="009315A0"/>
    <w:rsid w:val="009318EE"/>
    <w:rsid w:val="00932161"/>
    <w:rsid w:val="009321B0"/>
    <w:rsid w:val="00932745"/>
    <w:rsid w:val="00932BA3"/>
    <w:rsid w:val="00932C8C"/>
    <w:rsid w:val="00932E42"/>
    <w:rsid w:val="00933211"/>
    <w:rsid w:val="00933865"/>
    <w:rsid w:val="00933AE1"/>
    <w:rsid w:val="009341E9"/>
    <w:rsid w:val="0093440B"/>
    <w:rsid w:val="00934A10"/>
    <w:rsid w:val="00934DBD"/>
    <w:rsid w:val="009354A1"/>
    <w:rsid w:val="00935F2F"/>
    <w:rsid w:val="00936AFF"/>
    <w:rsid w:val="0093776C"/>
    <w:rsid w:val="00940599"/>
    <w:rsid w:val="00940C47"/>
    <w:rsid w:val="00941818"/>
    <w:rsid w:val="00943D41"/>
    <w:rsid w:val="00944D14"/>
    <w:rsid w:val="009458D1"/>
    <w:rsid w:val="00946C7A"/>
    <w:rsid w:val="00947C09"/>
    <w:rsid w:val="00947C5F"/>
    <w:rsid w:val="00953ABB"/>
    <w:rsid w:val="00954499"/>
    <w:rsid w:val="00954C16"/>
    <w:rsid w:val="00955482"/>
    <w:rsid w:val="00956595"/>
    <w:rsid w:val="00956D7B"/>
    <w:rsid w:val="00956F3C"/>
    <w:rsid w:val="009579CC"/>
    <w:rsid w:val="00957D58"/>
    <w:rsid w:val="0096140C"/>
    <w:rsid w:val="009625EE"/>
    <w:rsid w:val="00962AB5"/>
    <w:rsid w:val="009638C1"/>
    <w:rsid w:val="00965176"/>
    <w:rsid w:val="00965BAB"/>
    <w:rsid w:val="00965DC3"/>
    <w:rsid w:val="00966EAA"/>
    <w:rsid w:val="00967516"/>
    <w:rsid w:val="009677BE"/>
    <w:rsid w:val="009713EF"/>
    <w:rsid w:val="009714D8"/>
    <w:rsid w:val="00972166"/>
    <w:rsid w:val="00972474"/>
    <w:rsid w:val="009726F4"/>
    <w:rsid w:val="009729CF"/>
    <w:rsid w:val="009732D1"/>
    <w:rsid w:val="0097331B"/>
    <w:rsid w:val="009752C0"/>
    <w:rsid w:val="00976647"/>
    <w:rsid w:val="00976800"/>
    <w:rsid w:val="009768B7"/>
    <w:rsid w:val="00977E8A"/>
    <w:rsid w:val="0098012E"/>
    <w:rsid w:val="00980688"/>
    <w:rsid w:val="0098082B"/>
    <w:rsid w:val="00980C99"/>
    <w:rsid w:val="00981A0A"/>
    <w:rsid w:val="00981CA7"/>
    <w:rsid w:val="00981EBB"/>
    <w:rsid w:val="009820A4"/>
    <w:rsid w:val="009829E9"/>
    <w:rsid w:val="00983E9E"/>
    <w:rsid w:val="00984F4B"/>
    <w:rsid w:val="00984FB2"/>
    <w:rsid w:val="00986020"/>
    <w:rsid w:val="009877E5"/>
    <w:rsid w:val="00990E66"/>
    <w:rsid w:val="00993506"/>
    <w:rsid w:val="00993C56"/>
    <w:rsid w:val="00995FC4"/>
    <w:rsid w:val="00996142"/>
    <w:rsid w:val="009970E6"/>
    <w:rsid w:val="00997279"/>
    <w:rsid w:val="00997A80"/>
    <w:rsid w:val="00997F6D"/>
    <w:rsid w:val="009A08BF"/>
    <w:rsid w:val="009A09C6"/>
    <w:rsid w:val="009A117D"/>
    <w:rsid w:val="009A16B5"/>
    <w:rsid w:val="009A16BB"/>
    <w:rsid w:val="009A2871"/>
    <w:rsid w:val="009A37E1"/>
    <w:rsid w:val="009A4A77"/>
    <w:rsid w:val="009A511A"/>
    <w:rsid w:val="009A5922"/>
    <w:rsid w:val="009A69C5"/>
    <w:rsid w:val="009A6F54"/>
    <w:rsid w:val="009A7370"/>
    <w:rsid w:val="009A79C3"/>
    <w:rsid w:val="009A7E67"/>
    <w:rsid w:val="009B0582"/>
    <w:rsid w:val="009B0823"/>
    <w:rsid w:val="009B0C42"/>
    <w:rsid w:val="009B145C"/>
    <w:rsid w:val="009B201D"/>
    <w:rsid w:val="009B23EB"/>
    <w:rsid w:val="009B3276"/>
    <w:rsid w:val="009B396E"/>
    <w:rsid w:val="009B51C1"/>
    <w:rsid w:val="009B5419"/>
    <w:rsid w:val="009B56C1"/>
    <w:rsid w:val="009B57B9"/>
    <w:rsid w:val="009B5B41"/>
    <w:rsid w:val="009B5DD7"/>
    <w:rsid w:val="009B66EB"/>
    <w:rsid w:val="009B6A2B"/>
    <w:rsid w:val="009B7912"/>
    <w:rsid w:val="009B7A85"/>
    <w:rsid w:val="009C08D7"/>
    <w:rsid w:val="009C127E"/>
    <w:rsid w:val="009C12E4"/>
    <w:rsid w:val="009C17E6"/>
    <w:rsid w:val="009C1F7C"/>
    <w:rsid w:val="009C2C42"/>
    <w:rsid w:val="009C3226"/>
    <w:rsid w:val="009C469E"/>
    <w:rsid w:val="009C4AF9"/>
    <w:rsid w:val="009C50A5"/>
    <w:rsid w:val="009C5D19"/>
    <w:rsid w:val="009C6571"/>
    <w:rsid w:val="009C6F8B"/>
    <w:rsid w:val="009D0414"/>
    <w:rsid w:val="009D0FFD"/>
    <w:rsid w:val="009D1770"/>
    <w:rsid w:val="009D1EFC"/>
    <w:rsid w:val="009D2461"/>
    <w:rsid w:val="009D3587"/>
    <w:rsid w:val="009D4528"/>
    <w:rsid w:val="009D4A66"/>
    <w:rsid w:val="009D5BBC"/>
    <w:rsid w:val="009D5E3A"/>
    <w:rsid w:val="009D5ED1"/>
    <w:rsid w:val="009D6A36"/>
    <w:rsid w:val="009D6DAC"/>
    <w:rsid w:val="009D6FA7"/>
    <w:rsid w:val="009D7674"/>
    <w:rsid w:val="009D7BF5"/>
    <w:rsid w:val="009E0CA4"/>
    <w:rsid w:val="009E0CF1"/>
    <w:rsid w:val="009E14E8"/>
    <w:rsid w:val="009E2559"/>
    <w:rsid w:val="009E2B99"/>
    <w:rsid w:val="009E2DCA"/>
    <w:rsid w:val="009E3540"/>
    <w:rsid w:val="009E3C6C"/>
    <w:rsid w:val="009E425B"/>
    <w:rsid w:val="009E4BD5"/>
    <w:rsid w:val="009E4C34"/>
    <w:rsid w:val="009E4F37"/>
    <w:rsid w:val="009E579E"/>
    <w:rsid w:val="009E5E7A"/>
    <w:rsid w:val="009E6334"/>
    <w:rsid w:val="009E7B65"/>
    <w:rsid w:val="009F03D3"/>
    <w:rsid w:val="009F066D"/>
    <w:rsid w:val="009F0953"/>
    <w:rsid w:val="009F096B"/>
    <w:rsid w:val="009F1219"/>
    <w:rsid w:val="009F2209"/>
    <w:rsid w:val="009F30E0"/>
    <w:rsid w:val="009F3A11"/>
    <w:rsid w:val="009F3A75"/>
    <w:rsid w:val="009F4337"/>
    <w:rsid w:val="009F6A2D"/>
    <w:rsid w:val="009F73E5"/>
    <w:rsid w:val="00A018B6"/>
    <w:rsid w:val="00A02997"/>
    <w:rsid w:val="00A02AE0"/>
    <w:rsid w:val="00A02C92"/>
    <w:rsid w:val="00A03290"/>
    <w:rsid w:val="00A035DF"/>
    <w:rsid w:val="00A042F1"/>
    <w:rsid w:val="00A04898"/>
    <w:rsid w:val="00A05276"/>
    <w:rsid w:val="00A06865"/>
    <w:rsid w:val="00A069E1"/>
    <w:rsid w:val="00A06C2A"/>
    <w:rsid w:val="00A06DC7"/>
    <w:rsid w:val="00A11225"/>
    <w:rsid w:val="00A11526"/>
    <w:rsid w:val="00A11D18"/>
    <w:rsid w:val="00A12FD5"/>
    <w:rsid w:val="00A13666"/>
    <w:rsid w:val="00A14ED3"/>
    <w:rsid w:val="00A15992"/>
    <w:rsid w:val="00A15A7A"/>
    <w:rsid w:val="00A16169"/>
    <w:rsid w:val="00A16462"/>
    <w:rsid w:val="00A16EB6"/>
    <w:rsid w:val="00A176CF"/>
    <w:rsid w:val="00A17E4D"/>
    <w:rsid w:val="00A17F0E"/>
    <w:rsid w:val="00A21360"/>
    <w:rsid w:val="00A21D66"/>
    <w:rsid w:val="00A22720"/>
    <w:rsid w:val="00A23528"/>
    <w:rsid w:val="00A23A10"/>
    <w:rsid w:val="00A23ADA"/>
    <w:rsid w:val="00A240F0"/>
    <w:rsid w:val="00A24CA9"/>
    <w:rsid w:val="00A24FA1"/>
    <w:rsid w:val="00A252FE"/>
    <w:rsid w:val="00A256B7"/>
    <w:rsid w:val="00A279D8"/>
    <w:rsid w:val="00A27FF1"/>
    <w:rsid w:val="00A30660"/>
    <w:rsid w:val="00A30D5D"/>
    <w:rsid w:val="00A312CD"/>
    <w:rsid w:val="00A31330"/>
    <w:rsid w:val="00A32129"/>
    <w:rsid w:val="00A331A3"/>
    <w:rsid w:val="00A3329F"/>
    <w:rsid w:val="00A33546"/>
    <w:rsid w:val="00A33605"/>
    <w:rsid w:val="00A33A61"/>
    <w:rsid w:val="00A3560C"/>
    <w:rsid w:val="00A35697"/>
    <w:rsid w:val="00A356AF"/>
    <w:rsid w:val="00A3621F"/>
    <w:rsid w:val="00A365AD"/>
    <w:rsid w:val="00A370C4"/>
    <w:rsid w:val="00A40C6C"/>
    <w:rsid w:val="00A41374"/>
    <w:rsid w:val="00A41C95"/>
    <w:rsid w:val="00A42BAE"/>
    <w:rsid w:val="00A43789"/>
    <w:rsid w:val="00A4529C"/>
    <w:rsid w:val="00A45A04"/>
    <w:rsid w:val="00A470B0"/>
    <w:rsid w:val="00A476AC"/>
    <w:rsid w:val="00A4786B"/>
    <w:rsid w:val="00A47BE0"/>
    <w:rsid w:val="00A50694"/>
    <w:rsid w:val="00A529D4"/>
    <w:rsid w:val="00A5351F"/>
    <w:rsid w:val="00A5362A"/>
    <w:rsid w:val="00A53DCE"/>
    <w:rsid w:val="00A53F51"/>
    <w:rsid w:val="00A54977"/>
    <w:rsid w:val="00A549B2"/>
    <w:rsid w:val="00A54FCB"/>
    <w:rsid w:val="00A55B05"/>
    <w:rsid w:val="00A56B5E"/>
    <w:rsid w:val="00A574FB"/>
    <w:rsid w:val="00A6057A"/>
    <w:rsid w:val="00A60603"/>
    <w:rsid w:val="00A629A1"/>
    <w:rsid w:val="00A62B1B"/>
    <w:rsid w:val="00A62C15"/>
    <w:rsid w:val="00A641F9"/>
    <w:rsid w:val="00A65138"/>
    <w:rsid w:val="00A65F41"/>
    <w:rsid w:val="00A65F5A"/>
    <w:rsid w:val="00A662DD"/>
    <w:rsid w:val="00A664E7"/>
    <w:rsid w:val="00A66571"/>
    <w:rsid w:val="00A676BA"/>
    <w:rsid w:val="00A6787A"/>
    <w:rsid w:val="00A70728"/>
    <w:rsid w:val="00A70978"/>
    <w:rsid w:val="00A715E6"/>
    <w:rsid w:val="00A71C7E"/>
    <w:rsid w:val="00A72033"/>
    <w:rsid w:val="00A7206B"/>
    <w:rsid w:val="00A72A02"/>
    <w:rsid w:val="00A74017"/>
    <w:rsid w:val="00A751DD"/>
    <w:rsid w:val="00A7568E"/>
    <w:rsid w:val="00A75732"/>
    <w:rsid w:val="00A76678"/>
    <w:rsid w:val="00A7692E"/>
    <w:rsid w:val="00A76D13"/>
    <w:rsid w:val="00A81116"/>
    <w:rsid w:val="00A8161E"/>
    <w:rsid w:val="00A817A9"/>
    <w:rsid w:val="00A81FCA"/>
    <w:rsid w:val="00A84A64"/>
    <w:rsid w:val="00A84CD4"/>
    <w:rsid w:val="00A86697"/>
    <w:rsid w:val="00A8757D"/>
    <w:rsid w:val="00A878CB"/>
    <w:rsid w:val="00A87F96"/>
    <w:rsid w:val="00A91523"/>
    <w:rsid w:val="00A91AE0"/>
    <w:rsid w:val="00A92040"/>
    <w:rsid w:val="00A92C10"/>
    <w:rsid w:val="00A93066"/>
    <w:rsid w:val="00A9351A"/>
    <w:rsid w:val="00A93C53"/>
    <w:rsid w:val="00A9500F"/>
    <w:rsid w:val="00A95902"/>
    <w:rsid w:val="00A966DA"/>
    <w:rsid w:val="00A96AD5"/>
    <w:rsid w:val="00A96CA7"/>
    <w:rsid w:val="00A96D0A"/>
    <w:rsid w:val="00A96F4A"/>
    <w:rsid w:val="00A973A8"/>
    <w:rsid w:val="00A9768B"/>
    <w:rsid w:val="00A97A1E"/>
    <w:rsid w:val="00A97B99"/>
    <w:rsid w:val="00AA0498"/>
    <w:rsid w:val="00AA0DFF"/>
    <w:rsid w:val="00AA2DD2"/>
    <w:rsid w:val="00AA3220"/>
    <w:rsid w:val="00AA332C"/>
    <w:rsid w:val="00AA3E8B"/>
    <w:rsid w:val="00AA49DD"/>
    <w:rsid w:val="00AA536B"/>
    <w:rsid w:val="00AA5943"/>
    <w:rsid w:val="00AA68B0"/>
    <w:rsid w:val="00AA6CC2"/>
    <w:rsid w:val="00AA6E45"/>
    <w:rsid w:val="00AA798C"/>
    <w:rsid w:val="00AA7E99"/>
    <w:rsid w:val="00AB0D41"/>
    <w:rsid w:val="00AB0DD1"/>
    <w:rsid w:val="00AB1543"/>
    <w:rsid w:val="00AB1D6D"/>
    <w:rsid w:val="00AB3E4D"/>
    <w:rsid w:val="00AB4D0C"/>
    <w:rsid w:val="00AB4FE8"/>
    <w:rsid w:val="00AB542F"/>
    <w:rsid w:val="00AB55BD"/>
    <w:rsid w:val="00AB5A30"/>
    <w:rsid w:val="00AB5A65"/>
    <w:rsid w:val="00AB5C70"/>
    <w:rsid w:val="00AB66CE"/>
    <w:rsid w:val="00AB7161"/>
    <w:rsid w:val="00AB7574"/>
    <w:rsid w:val="00AB792D"/>
    <w:rsid w:val="00AB7946"/>
    <w:rsid w:val="00AB7C70"/>
    <w:rsid w:val="00AB7F5A"/>
    <w:rsid w:val="00AC0CC3"/>
    <w:rsid w:val="00AC1147"/>
    <w:rsid w:val="00AC2250"/>
    <w:rsid w:val="00AC24C7"/>
    <w:rsid w:val="00AC27F8"/>
    <w:rsid w:val="00AC3A85"/>
    <w:rsid w:val="00AC3FF3"/>
    <w:rsid w:val="00AC41C0"/>
    <w:rsid w:val="00AC4A6A"/>
    <w:rsid w:val="00AC4DEC"/>
    <w:rsid w:val="00AC5BAC"/>
    <w:rsid w:val="00AC5D26"/>
    <w:rsid w:val="00AC5F05"/>
    <w:rsid w:val="00AC6F61"/>
    <w:rsid w:val="00AC731E"/>
    <w:rsid w:val="00AD1327"/>
    <w:rsid w:val="00AD1718"/>
    <w:rsid w:val="00AD19E3"/>
    <w:rsid w:val="00AD229B"/>
    <w:rsid w:val="00AD25AE"/>
    <w:rsid w:val="00AD4036"/>
    <w:rsid w:val="00AD4C72"/>
    <w:rsid w:val="00AD564C"/>
    <w:rsid w:val="00AD5D54"/>
    <w:rsid w:val="00AD5FD6"/>
    <w:rsid w:val="00AD68E1"/>
    <w:rsid w:val="00AD7717"/>
    <w:rsid w:val="00AD7E1A"/>
    <w:rsid w:val="00AE013C"/>
    <w:rsid w:val="00AE057E"/>
    <w:rsid w:val="00AE20ED"/>
    <w:rsid w:val="00AE25D0"/>
    <w:rsid w:val="00AE2A33"/>
    <w:rsid w:val="00AE2AEE"/>
    <w:rsid w:val="00AE3588"/>
    <w:rsid w:val="00AE3EAD"/>
    <w:rsid w:val="00AE42B5"/>
    <w:rsid w:val="00AE5549"/>
    <w:rsid w:val="00AE5A42"/>
    <w:rsid w:val="00AE7134"/>
    <w:rsid w:val="00AE7436"/>
    <w:rsid w:val="00AE76F8"/>
    <w:rsid w:val="00AE798D"/>
    <w:rsid w:val="00AE7DF4"/>
    <w:rsid w:val="00AF0275"/>
    <w:rsid w:val="00AF17F8"/>
    <w:rsid w:val="00AF33B1"/>
    <w:rsid w:val="00AF35E5"/>
    <w:rsid w:val="00AF3792"/>
    <w:rsid w:val="00AF45A5"/>
    <w:rsid w:val="00AF4CB4"/>
    <w:rsid w:val="00AF548C"/>
    <w:rsid w:val="00AF5F14"/>
    <w:rsid w:val="00AF6590"/>
    <w:rsid w:val="00AF6640"/>
    <w:rsid w:val="00AF6983"/>
    <w:rsid w:val="00B00ED0"/>
    <w:rsid w:val="00B0127E"/>
    <w:rsid w:val="00B01516"/>
    <w:rsid w:val="00B01DC3"/>
    <w:rsid w:val="00B02872"/>
    <w:rsid w:val="00B032E6"/>
    <w:rsid w:val="00B03D42"/>
    <w:rsid w:val="00B0437E"/>
    <w:rsid w:val="00B04437"/>
    <w:rsid w:val="00B0459E"/>
    <w:rsid w:val="00B05702"/>
    <w:rsid w:val="00B059BA"/>
    <w:rsid w:val="00B06FD4"/>
    <w:rsid w:val="00B07F13"/>
    <w:rsid w:val="00B120DB"/>
    <w:rsid w:val="00B12D07"/>
    <w:rsid w:val="00B1304F"/>
    <w:rsid w:val="00B1394B"/>
    <w:rsid w:val="00B13C06"/>
    <w:rsid w:val="00B14B57"/>
    <w:rsid w:val="00B14E04"/>
    <w:rsid w:val="00B151F4"/>
    <w:rsid w:val="00B15470"/>
    <w:rsid w:val="00B16054"/>
    <w:rsid w:val="00B17021"/>
    <w:rsid w:val="00B1709A"/>
    <w:rsid w:val="00B17323"/>
    <w:rsid w:val="00B17347"/>
    <w:rsid w:val="00B17BFB"/>
    <w:rsid w:val="00B21546"/>
    <w:rsid w:val="00B2163D"/>
    <w:rsid w:val="00B21B0B"/>
    <w:rsid w:val="00B22752"/>
    <w:rsid w:val="00B22FF3"/>
    <w:rsid w:val="00B230EC"/>
    <w:rsid w:val="00B239D4"/>
    <w:rsid w:val="00B257F1"/>
    <w:rsid w:val="00B26164"/>
    <w:rsid w:val="00B2641D"/>
    <w:rsid w:val="00B2653A"/>
    <w:rsid w:val="00B26919"/>
    <w:rsid w:val="00B2723E"/>
    <w:rsid w:val="00B27594"/>
    <w:rsid w:val="00B27756"/>
    <w:rsid w:val="00B2776E"/>
    <w:rsid w:val="00B2793E"/>
    <w:rsid w:val="00B30E09"/>
    <w:rsid w:val="00B3114C"/>
    <w:rsid w:val="00B31C25"/>
    <w:rsid w:val="00B31EE7"/>
    <w:rsid w:val="00B31F1F"/>
    <w:rsid w:val="00B323D8"/>
    <w:rsid w:val="00B33010"/>
    <w:rsid w:val="00B3302B"/>
    <w:rsid w:val="00B33B54"/>
    <w:rsid w:val="00B33F2F"/>
    <w:rsid w:val="00B36059"/>
    <w:rsid w:val="00B375D8"/>
    <w:rsid w:val="00B376EB"/>
    <w:rsid w:val="00B41104"/>
    <w:rsid w:val="00B41420"/>
    <w:rsid w:val="00B42C6E"/>
    <w:rsid w:val="00B4336C"/>
    <w:rsid w:val="00B43AEB"/>
    <w:rsid w:val="00B4514F"/>
    <w:rsid w:val="00B4562C"/>
    <w:rsid w:val="00B46FFC"/>
    <w:rsid w:val="00B47A39"/>
    <w:rsid w:val="00B47F0A"/>
    <w:rsid w:val="00B47FEF"/>
    <w:rsid w:val="00B50A9E"/>
    <w:rsid w:val="00B50C8B"/>
    <w:rsid w:val="00B50DC4"/>
    <w:rsid w:val="00B510DB"/>
    <w:rsid w:val="00B51268"/>
    <w:rsid w:val="00B513CC"/>
    <w:rsid w:val="00B5208D"/>
    <w:rsid w:val="00B5267D"/>
    <w:rsid w:val="00B52904"/>
    <w:rsid w:val="00B52ADB"/>
    <w:rsid w:val="00B5442F"/>
    <w:rsid w:val="00B54AAE"/>
    <w:rsid w:val="00B54FC9"/>
    <w:rsid w:val="00B56EDC"/>
    <w:rsid w:val="00B56EFA"/>
    <w:rsid w:val="00B5769D"/>
    <w:rsid w:val="00B6016A"/>
    <w:rsid w:val="00B6072F"/>
    <w:rsid w:val="00B611FF"/>
    <w:rsid w:val="00B614ED"/>
    <w:rsid w:val="00B62343"/>
    <w:rsid w:val="00B623A3"/>
    <w:rsid w:val="00B6368B"/>
    <w:rsid w:val="00B6376E"/>
    <w:rsid w:val="00B65019"/>
    <w:rsid w:val="00B65B1B"/>
    <w:rsid w:val="00B669C9"/>
    <w:rsid w:val="00B6738C"/>
    <w:rsid w:val="00B677CE"/>
    <w:rsid w:val="00B67A6E"/>
    <w:rsid w:val="00B67C16"/>
    <w:rsid w:val="00B704E7"/>
    <w:rsid w:val="00B704F6"/>
    <w:rsid w:val="00B70ADF"/>
    <w:rsid w:val="00B717FC"/>
    <w:rsid w:val="00B74A96"/>
    <w:rsid w:val="00B75A3F"/>
    <w:rsid w:val="00B76000"/>
    <w:rsid w:val="00B7756C"/>
    <w:rsid w:val="00B800C5"/>
    <w:rsid w:val="00B8129C"/>
    <w:rsid w:val="00B82610"/>
    <w:rsid w:val="00B83AB9"/>
    <w:rsid w:val="00B845E7"/>
    <w:rsid w:val="00B84953"/>
    <w:rsid w:val="00B84A59"/>
    <w:rsid w:val="00B84B64"/>
    <w:rsid w:val="00B85121"/>
    <w:rsid w:val="00B856C4"/>
    <w:rsid w:val="00B85BD9"/>
    <w:rsid w:val="00B85DC2"/>
    <w:rsid w:val="00B86691"/>
    <w:rsid w:val="00B8690A"/>
    <w:rsid w:val="00B87E04"/>
    <w:rsid w:val="00B908F6"/>
    <w:rsid w:val="00B90AE4"/>
    <w:rsid w:val="00B91AD4"/>
    <w:rsid w:val="00B9213E"/>
    <w:rsid w:val="00B93E37"/>
    <w:rsid w:val="00B94095"/>
    <w:rsid w:val="00B94995"/>
    <w:rsid w:val="00B94A1E"/>
    <w:rsid w:val="00B95202"/>
    <w:rsid w:val="00B95767"/>
    <w:rsid w:val="00B95922"/>
    <w:rsid w:val="00B96B16"/>
    <w:rsid w:val="00B96D72"/>
    <w:rsid w:val="00B96E41"/>
    <w:rsid w:val="00B970B4"/>
    <w:rsid w:val="00B9753A"/>
    <w:rsid w:val="00B97E83"/>
    <w:rsid w:val="00BA2B9A"/>
    <w:rsid w:val="00BA3B62"/>
    <w:rsid w:val="00BA3DEE"/>
    <w:rsid w:val="00BA4AEF"/>
    <w:rsid w:val="00BA5653"/>
    <w:rsid w:val="00BA6718"/>
    <w:rsid w:val="00BA72A3"/>
    <w:rsid w:val="00BA730E"/>
    <w:rsid w:val="00BA7EE1"/>
    <w:rsid w:val="00BB0B9C"/>
    <w:rsid w:val="00BB14FA"/>
    <w:rsid w:val="00BB1645"/>
    <w:rsid w:val="00BB1DCB"/>
    <w:rsid w:val="00BB1F1A"/>
    <w:rsid w:val="00BB1F84"/>
    <w:rsid w:val="00BB2D5C"/>
    <w:rsid w:val="00BB3332"/>
    <w:rsid w:val="00BB3413"/>
    <w:rsid w:val="00BB3A8B"/>
    <w:rsid w:val="00BB3B52"/>
    <w:rsid w:val="00BB4619"/>
    <w:rsid w:val="00BB4B6E"/>
    <w:rsid w:val="00BB5892"/>
    <w:rsid w:val="00BB6258"/>
    <w:rsid w:val="00BB7D0E"/>
    <w:rsid w:val="00BC01FC"/>
    <w:rsid w:val="00BC0619"/>
    <w:rsid w:val="00BC1BDD"/>
    <w:rsid w:val="00BC20E9"/>
    <w:rsid w:val="00BC26B2"/>
    <w:rsid w:val="00BC391F"/>
    <w:rsid w:val="00BC3C22"/>
    <w:rsid w:val="00BC3C5D"/>
    <w:rsid w:val="00BC4087"/>
    <w:rsid w:val="00BC4373"/>
    <w:rsid w:val="00BC4B08"/>
    <w:rsid w:val="00BC500C"/>
    <w:rsid w:val="00BC5056"/>
    <w:rsid w:val="00BC5367"/>
    <w:rsid w:val="00BC5B7F"/>
    <w:rsid w:val="00BC5C39"/>
    <w:rsid w:val="00BC5F31"/>
    <w:rsid w:val="00BC6D43"/>
    <w:rsid w:val="00BC70D8"/>
    <w:rsid w:val="00BD08A2"/>
    <w:rsid w:val="00BD0E0E"/>
    <w:rsid w:val="00BD2335"/>
    <w:rsid w:val="00BD28DC"/>
    <w:rsid w:val="00BD2E86"/>
    <w:rsid w:val="00BD3068"/>
    <w:rsid w:val="00BD3333"/>
    <w:rsid w:val="00BD3AEE"/>
    <w:rsid w:val="00BD3E05"/>
    <w:rsid w:val="00BD454A"/>
    <w:rsid w:val="00BD542E"/>
    <w:rsid w:val="00BD5EA2"/>
    <w:rsid w:val="00BD5EC2"/>
    <w:rsid w:val="00BD6F93"/>
    <w:rsid w:val="00BD7516"/>
    <w:rsid w:val="00BD7BC1"/>
    <w:rsid w:val="00BD7E4B"/>
    <w:rsid w:val="00BE0F11"/>
    <w:rsid w:val="00BE1136"/>
    <w:rsid w:val="00BE11A7"/>
    <w:rsid w:val="00BE202E"/>
    <w:rsid w:val="00BE25D2"/>
    <w:rsid w:val="00BE2AA3"/>
    <w:rsid w:val="00BE2C95"/>
    <w:rsid w:val="00BE4337"/>
    <w:rsid w:val="00BE47FA"/>
    <w:rsid w:val="00BE5468"/>
    <w:rsid w:val="00BE592D"/>
    <w:rsid w:val="00BE59BC"/>
    <w:rsid w:val="00BE5E7E"/>
    <w:rsid w:val="00BE75B7"/>
    <w:rsid w:val="00BE7744"/>
    <w:rsid w:val="00BF07F7"/>
    <w:rsid w:val="00BF1529"/>
    <w:rsid w:val="00BF18EA"/>
    <w:rsid w:val="00BF2C96"/>
    <w:rsid w:val="00BF314A"/>
    <w:rsid w:val="00BF36EF"/>
    <w:rsid w:val="00BF3B46"/>
    <w:rsid w:val="00BF45EA"/>
    <w:rsid w:val="00BF4AEC"/>
    <w:rsid w:val="00BF5EC3"/>
    <w:rsid w:val="00BF6E1A"/>
    <w:rsid w:val="00BF6E82"/>
    <w:rsid w:val="00C009F7"/>
    <w:rsid w:val="00C01575"/>
    <w:rsid w:val="00C0214C"/>
    <w:rsid w:val="00C024CA"/>
    <w:rsid w:val="00C02695"/>
    <w:rsid w:val="00C02F88"/>
    <w:rsid w:val="00C04DEA"/>
    <w:rsid w:val="00C0546F"/>
    <w:rsid w:val="00C05526"/>
    <w:rsid w:val="00C05602"/>
    <w:rsid w:val="00C065B9"/>
    <w:rsid w:val="00C06EBE"/>
    <w:rsid w:val="00C07D0B"/>
    <w:rsid w:val="00C10373"/>
    <w:rsid w:val="00C10D48"/>
    <w:rsid w:val="00C11321"/>
    <w:rsid w:val="00C117CA"/>
    <w:rsid w:val="00C11879"/>
    <w:rsid w:val="00C11B03"/>
    <w:rsid w:val="00C11EAC"/>
    <w:rsid w:val="00C13383"/>
    <w:rsid w:val="00C13710"/>
    <w:rsid w:val="00C14F27"/>
    <w:rsid w:val="00C15E87"/>
    <w:rsid w:val="00C178CD"/>
    <w:rsid w:val="00C17AE6"/>
    <w:rsid w:val="00C17B6E"/>
    <w:rsid w:val="00C17CCB"/>
    <w:rsid w:val="00C17ED9"/>
    <w:rsid w:val="00C17EE5"/>
    <w:rsid w:val="00C20521"/>
    <w:rsid w:val="00C20DAB"/>
    <w:rsid w:val="00C20DD4"/>
    <w:rsid w:val="00C21E1D"/>
    <w:rsid w:val="00C24BFC"/>
    <w:rsid w:val="00C26120"/>
    <w:rsid w:val="00C264B3"/>
    <w:rsid w:val="00C26584"/>
    <w:rsid w:val="00C26A74"/>
    <w:rsid w:val="00C26C1E"/>
    <w:rsid w:val="00C2760B"/>
    <w:rsid w:val="00C3055A"/>
    <w:rsid w:val="00C305D7"/>
    <w:rsid w:val="00C30F2A"/>
    <w:rsid w:val="00C30FFD"/>
    <w:rsid w:val="00C31A61"/>
    <w:rsid w:val="00C31FFA"/>
    <w:rsid w:val="00C322E5"/>
    <w:rsid w:val="00C32339"/>
    <w:rsid w:val="00C3280C"/>
    <w:rsid w:val="00C336D5"/>
    <w:rsid w:val="00C3396D"/>
    <w:rsid w:val="00C34260"/>
    <w:rsid w:val="00C349AC"/>
    <w:rsid w:val="00C34E9E"/>
    <w:rsid w:val="00C36141"/>
    <w:rsid w:val="00C3626E"/>
    <w:rsid w:val="00C36A48"/>
    <w:rsid w:val="00C36B17"/>
    <w:rsid w:val="00C36F5D"/>
    <w:rsid w:val="00C377A8"/>
    <w:rsid w:val="00C40329"/>
    <w:rsid w:val="00C40D91"/>
    <w:rsid w:val="00C410A2"/>
    <w:rsid w:val="00C43172"/>
    <w:rsid w:val="00C43456"/>
    <w:rsid w:val="00C44127"/>
    <w:rsid w:val="00C44150"/>
    <w:rsid w:val="00C44624"/>
    <w:rsid w:val="00C44D46"/>
    <w:rsid w:val="00C45391"/>
    <w:rsid w:val="00C47079"/>
    <w:rsid w:val="00C47BB2"/>
    <w:rsid w:val="00C5069C"/>
    <w:rsid w:val="00C50D14"/>
    <w:rsid w:val="00C50D1C"/>
    <w:rsid w:val="00C51A42"/>
    <w:rsid w:val="00C52844"/>
    <w:rsid w:val="00C539D6"/>
    <w:rsid w:val="00C53FE9"/>
    <w:rsid w:val="00C540EA"/>
    <w:rsid w:val="00C56FF6"/>
    <w:rsid w:val="00C57672"/>
    <w:rsid w:val="00C60ADA"/>
    <w:rsid w:val="00C61BBE"/>
    <w:rsid w:val="00C61C56"/>
    <w:rsid w:val="00C61E35"/>
    <w:rsid w:val="00C62138"/>
    <w:rsid w:val="00C626A2"/>
    <w:rsid w:val="00C62A36"/>
    <w:rsid w:val="00C62A63"/>
    <w:rsid w:val="00C62B25"/>
    <w:rsid w:val="00C63FC4"/>
    <w:rsid w:val="00C648D7"/>
    <w:rsid w:val="00C64E4C"/>
    <w:rsid w:val="00C65C0C"/>
    <w:rsid w:val="00C67570"/>
    <w:rsid w:val="00C70326"/>
    <w:rsid w:val="00C71833"/>
    <w:rsid w:val="00C719F5"/>
    <w:rsid w:val="00C71FD0"/>
    <w:rsid w:val="00C72593"/>
    <w:rsid w:val="00C728F8"/>
    <w:rsid w:val="00C72F29"/>
    <w:rsid w:val="00C748E8"/>
    <w:rsid w:val="00C74A1B"/>
    <w:rsid w:val="00C75CAE"/>
    <w:rsid w:val="00C75D54"/>
    <w:rsid w:val="00C75F3E"/>
    <w:rsid w:val="00C803AA"/>
    <w:rsid w:val="00C80489"/>
    <w:rsid w:val="00C808FC"/>
    <w:rsid w:val="00C81441"/>
    <w:rsid w:val="00C82554"/>
    <w:rsid w:val="00C83732"/>
    <w:rsid w:val="00C844B7"/>
    <w:rsid w:val="00C84B7F"/>
    <w:rsid w:val="00C851B5"/>
    <w:rsid w:val="00C85448"/>
    <w:rsid w:val="00C8564A"/>
    <w:rsid w:val="00C85B6C"/>
    <w:rsid w:val="00C8719F"/>
    <w:rsid w:val="00C87984"/>
    <w:rsid w:val="00C9026B"/>
    <w:rsid w:val="00C91024"/>
    <w:rsid w:val="00C917C9"/>
    <w:rsid w:val="00C94986"/>
    <w:rsid w:val="00C95742"/>
    <w:rsid w:val="00C95EFA"/>
    <w:rsid w:val="00C961DC"/>
    <w:rsid w:val="00C965BA"/>
    <w:rsid w:val="00C968A1"/>
    <w:rsid w:val="00C96A09"/>
    <w:rsid w:val="00C973AC"/>
    <w:rsid w:val="00C975F8"/>
    <w:rsid w:val="00CA0360"/>
    <w:rsid w:val="00CA04BC"/>
    <w:rsid w:val="00CA07D6"/>
    <w:rsid w:val="00CA15F8"/>
    <w:rsid w:val="00CA1C30"/>
    <w:rsid w:val="00CA2055"/>
    <w:rsid w:val="00CA20F2"/>
    <w:rsid w:val="00CA2A5C"/>
    <w:rsid w:val="00CA2FCD"/>
    <w:rsid w:val="00CA3609"/>
    <w:rsid w:val="00CA3BA7"/>
    <w:rsid w:val="00CA3D9A"/>
    <w:rsid w:val="00CA3EFB"/>
    <w:rsid w:val="00CA4420"/>
    <w:rsid w:val="00CA5DBA"/>
    <w:rsid w:val="00CA5FAF"/>
    <w:rsid w:val="00CA6FAB"/>
    <w:rsid w:val="00CA7555"/>
    <w:rsid w:val="00CB0168"/>
    <w:rsid w:val="00CB10AB"/>
    <w:rsid w:val="00CB1621"/>
    <w:rsid w:val="00CB1881"/>
    <w:rsid w:val="00CB2271"/>
    <w:rsid w:val="00CB2D2E"/>
    <w:rsid w:val="00CB41CC"/>
    <w:rsid w:val="00CB4828"/>
    <w:rsid w:val="00CB5904"/>
    <w:rsid w:val="00CB659B"/>
    <w:rsid w:val="00CC0691"/>
    <w:rsid w:val="00CC086F"/>
    <w:rsid w:val="00CC0AA2"/>
    <w:rsid w:val="00CC0CFE"/>
    <w:rsid w:val="00CC0E79"/>
    <w:rsid w:val="00CC1335"/>
    <w:rsid w:val="00CC1FF8"/>
    <w:rsid w:val="00CC2033"/>
    <w:rsid w:val="00CC2C67"/>
    <w:rsid w:val="00CC49A9"/>
    <w:rsid w:val="00CC5BE7"/>
    <w:rsid w:val="00CC5C56"/>
    <w:rsid w:val="00CC5DCA"/>
    <w:rsid w:val="00CC5E94"/>
    <w:rsid w:val="00CC7728"/>
    <w:rsid w:val="00CD0022"/>
    <w:rsid w:val="00CD0BA9"/>
    <w:rsid w:val="00CD1125"/>
    <w:rsid w:val="00CD1DC0"/>
    <w:rsid w:val="00CD1FA5"/>
    <w:rsid w:val="00CD218A"/>
    <w:rsid w:val="00CD21A9"/>
    <w:rsid w:val="00CD22E9"/>
    <w:rsid w:val="00CD31CE"/>
    <w:rsid w:val="00CD3B07"/>
    <w:rsid w:val="00CD3E64"/>
    <w:rsid w:val="00CD4AAD"/>
    <w:rsid w:val="00CD57DB"/>
    <w:rsid w:val="00CD586F"/>
    <w:rsid w:val="00CD5C9B"/>
    <w:rsid w:val="00CD6C2A"/>
    <w:rsid w:val="00CD71B1"/>
    <w:rsid w:val="00CD7256"/>
    <w:rsid w:val="00CD7527"/>
    <w:rsid w:val="00CD770F"/>
    <w:rsid w:val="00CD7D97"/>
    <w:rsid w:val="00CE147C"/>
    <w:rsid w:val="00CE184E"/>
    <w:rsid w:val="00CE1A19"/>
    <w:rsid w:val="00CE1AFC"/>
    <w:rsid w:val="00CE3073"/>
    <w:rsid w:val="00CE3EE6"/>
    <w:rsid w:val="00CE3EF8"/>
    <w:rsid w:val="00CE4BA1"/>
    <w:rsid w:val="00CE4DC9"/>
    <w:rsid w:val="00CE4E21"/>
    <w:rsid w:val="00CE52A4"/>
    <w:rsid w:val="00CE6324"/>
    <w:rsid w:val="00CE67BC"/>
    <w:rsid w:val="00CF0511"/>
    <w:rsid w:val="00CF08AD"/>
    <w:rsid w:val="00CF11C9"/>
    <w:rsid w:val="00CF1229"/>
    <w:rsid w:val="00CF15BB"/>
    <w:rsid w:val="00CF1903"/>
    <w:rsid w:val="00CF411C"/>
    <w:rsid w:val="00CF50EF"/>
    <w:rsid w:val="00CF5523"/>
    <w:rsid w:val="00CF55FA"/>
    <w:rsid w:val="00CF69A8"/>
    <w:rsid w:val="00CF7696"/>
    <w:rsid w:val="00D000C7"/>
    <w:rsid w:val="00D002EF"/>
    <w:rsid w:val="00D0060C"/>
    <w:rsid w:val="00D0107E"/>
    <w:rsid w:val="00D0148C"/>
    <w:rsid w:val="00D01DE3"/>
    <w:rsid w:val="00D027E5"/>
    <w:rsid w:val="00D029F0"/>
    <w:rsid w:val="00D0323B"/>
    <w:rsid w:val="00D034EB"/>
    <w:rsid w:val="00D03673"/>
    <w:rsid w:val="00D03B46"/>
    <w:rsid w:val="00D03E47"/>
    <w:rsid w:val="00D0427A"/>
    <w:rsid w:val="00D04E27"/>
    <w:rsid w:val="00D05142"/>
    <w:rsid w:val="00D05DB0"/>
    <w:rsid w:val="00D06259"/>
    <w:rsid w:val="00D07782"/>
    <w:rsid w:val="00D10411"/>
    <w:rsid w:val="00D118D2"/>
    <w:rsid w:val="00D1326E"/>
    <w:rsid w:val="00D13371"/>
    <w:rsid w:val="00D14292"/>
    <w:rsid w:val="00D14D40"/>
    <w:rsid w:val="00D14F08"/>
    <w:rsid w:val="00D15369"/>
    <w:rsid w:val="00D15F08"/>
    <w:rsid w:val="00D167B3"/>
    <w:rsid w:val="00D1694C"/>
    <w:rsid w:val="00D174D4"/>
    <w:rsid w:val="00D17B39"/>
    <w:rsid w:val="00D22319"/>
    <w:rsid w:val="00D224CE"/>
    <w:rsid w:val="00D2285B"/>
    <w:rsid w:val="00D22E78"/>
    <w:rsid w:val="00D237B2"/>
    <w:rsid w:val="00D25897"/>
    <w:rsid w:val="00D259DD"/>
    <w:rsid w:val="00D278EE"/>
    <w:rsid w:val="00D27F09"/>
    <w:rsid w:val="00D31EE7"/>
    <w:rsid w:val="00D32EA0"/>
    <w:rsid w:val="00D3325C"/>
    <w:rsid w:val="00D332A9"/>
    <w:rsid w:val="00D338B9"/>
    <w:rsid w:val="00D33C91"/>
    <w:rsid w:val="00D34146"/>
    <w:rsid w:val="00D34433"/>
    <w:rsid w:val="00D34BCC"/>
    <w:rsid w:val="00D36A37"/>
    <w:rsid w:val="00D36A95"/>
    <w:rsid w:val="00D4097F"/>
    <w:rsid w:val="00D40D02"/>
    <w:rsid w:val="00D4132D"/>
    <w:rsid w:val="00D418C4"/>
    <w:rsid w:val="00D42C73"/>
    <w:rsid w:val="00D432F0"/>
    <w:rsid w:val="00D43416"/>
    <w:rsid w:val="00D4365D"/>
    <w:rsid w:val="00D43C02"/>
    <w:rsid w:val="00D44BE4"/>
    <w:rsid w:val="00D469FD"/>
    <w:rsid w:val="00D475FB"/>
    <w:rsid w:val="00D47B1E"/>
    <w:rsid w:val="00D506DD"/>
    <w:rsid w:val="00D50881"/>
    <w:rsid w:val="00D50902"/>
    <w:rsid w:val="00D50F5A"/>
    <w:rsid w:val="00D518EB"/>
    <w:rsid w:val="00D52A9D"/>
    <w:rsid w:val="00D534AB"/>
    <w:rsid w:val="00D53EDE"/>
    <w:rsid w:val="00D554C3"/>
    <w:rsid w:val="00D555C7"/>
    <w:rsid w:val="00D55AAD"/>
    <w:rsid w:val="00D56549"/>
    <w:rsid w:val="00D572E9"/>
    <w:rsid w:val="00D5738B"/>
    <w:rsid w:val="00D578CE"/>
    <w:rsid w:val="00D57D6D"/>
    <w:rsid w:val="00D60147"/>
    <w:rsid w:val="00D6123F"/>
    <w:rsid w:val="00D61250"/>
    <w:rsid w:val="00D61484"/>
    <w:rsid w:val="00D61A9E"/>
    <w:rsid w:val="00D62227"/>
    <w:rsid w:val="00D62AF7"/>
    <w:rsid w:val="00D64CA7"/>
    <w:rsid w:val="00D64FC8"/>
    <w:rsid w:val="00D65461"/>
    <w:rsid w:val="00D654BB"/>
    <w:rsid w:val="00D66AF9"/>
    <w:rsid w:val="00D674FA"/>
    <w:rsid w:val="00D71B42"/>
    <w:rsid w:val="00D72D79"/>
    <w:rsid w:val="00D73320"/>
    <w:rsid w:val="00D73641"/>
    <w:rsid w:val="00D745CD"/>
    <w:rsid w:val="00D747AE"/>
    <w:rsid w:val="00D74E3A"/>
    <w:rsid w:val="00D7544E"/>
    <w:rsid w:val="00D754FE"/>
    <w:rsid w:val="00D75781"/>
    <w:rsid w:val="00D7610F"/>
    <w:rsid w:val="00D7744F"/>
    <w:rsid w:val="00D774FE"/>
    <w:rsid w:val="00D776F7"/>
    <w:rsid w:val="00D80539"/>
    <w:rsid w:val="00D82C4A"/>
    <w:rsid w:val="00D82E74"/>
    <w:rsid w:val="00D833E5"/>
    <w:rsid w:val="00D87200"/>
    <w:rsid w:val="00D8730D"/>
    <w:rsid w:val="00D91D41"/>
    <w:rsid w:val="00D9226C"/>
    <w:rsid w:val="00D92496"/>
    <w:rsid w:val="00D9267D"/>
    <w:rsid w:val="00D92A3E"/>
    <w:rsid w:val="00D92B1C"/>
    <w:rsid w:val="00D93736"/>
    <w:rsid w:val="00D93A2F"/>
    <w:rsid w:val="00D93C3A"/>
    <w:rsid w:val="00D9433C"/>
    <w:rsid w:val="00D955A1"/>
    <w:rsid w:val="00D958B5"/>
    <w:rsid w:val="00D958BE"/>
    <w:rsid w:val="00D95C44"/>
    <w:rsid w:val="00D95DC5"/>
    <w:rsid w:val="00D9636F"/>
    <w:rsid w:val="00D9643C"/>
    <w:rsid w:val="00D97473"/>
    <w:rsid w:val="00D97674"/>
    <w:rsid w:val="00DA067B"/>
    <w:rsid w:val="00DA0808"/>
    <w:rsid w:val="00DA08D3"/>
    <w:rsid w:val="00DA0986"/>
    <w:rsid w:val="00DA1689"/>
    <w:rsid w:val="00DA1CCB"/>
    <w:rsid w:val="00DA1D8F"/>
    <w:rsid w:val="00DA20BD"/>
    <w:rsid w:val="00DA226E"/>
    <w:rsid w:val="00DA25F5"/>
    <w:rsid w:val="00DA265F"/>
    <w:rsid w:val="00DA2D9B"/>
    <w:rsid w:val="00DA2DF7"/>
    <w:rsid w:val="00DA3325"/>
    <w:rsid w:val="00DA3703"/>
    <w:rsid w:val="00DA3CC3"/>
    <w:rsid w:val="00DA4771"/>
    <w:rsid w:val="00DA54B9"/>
    <w:rsid w:val="00DA59D4"/>
    <w:rsid w:val="00DA5E55"/>
    <w:rsid w:val="00DA6747"/>
    <w:rsid w:val="00DA7262"/>
    <w:rsid w:val="00DA7BEF"/>
    <w:rsid w:val="00DA7D86"/>
    <w:rsid w:val="00DA7E05"/>
    <w:rsid w:val="00DB0070"/>
    <w:rsid w:val="00DB0A98"/>
    <w:rsid w:val="00DB137D"/>
    <w:rsid w:val="00DB1D9E"/>
    <w:rsid w:val="00DB1FBF"/>
    <w:rsid w:val="00DB20E6"/>
    <w:rsid w:val="00DB5408"/>
    <w:rsid w:val="00DB670E"/>
    <w:rsid w:val="00DB6D5D"/>
    <w:rsid w:val="00DB6DBF"/>
    <w:rsid w:val="00DB6FC2"/>
    <w:rsid w:val="00DB701B"/>
    <w:rsid w:val="00DB71C2"/>
    <w:rsid w:val="00DC05D7"/>
    <w:rsid w:val="00DC0E56"/>
    <w:rsid w:val="00DC0FF3"/>
    <w:rsid w:val="00DC18B7"/>
    <w:rsid w:val="00DC2885"/>
    <w:rsid w:val="00DC309B"/>
    <w:rsid w:val="00DC3462"/>
    <w:rsid w:val="00DC4CD2"/>
    <w:rsid w:val="00DC5023"/>
    <w:rsid w:val="00DC548C"/>
    <w:rsid w:val="00DC572F"/>
    <w:rsid w:val="00DC6733"/>
    <w:rsid w:val="00DC6AB0"/>
    <w:rsid w:val="00DC7096"/>
    <w:rsid w:val="00DC76F4"/>
    <w:rsid w:val="00DD4CE2"/>
    <w:rsid w:val="00DD5400"/>
    <w:rsid w:val="00DD57A3"/>
    <w:rsid w:val="00DD5EC5"/>
    <w:rsid w:val="00DD6ACD"/>
    <w:rsid w:val="00DD783E"/>
    <w:rsid w:val="00DE2BD5"/>
    <w:rsid w:val="00DE2C88"/>
    <w:rsid w:val="00DE339C"/>
    <w:rsid w:val="00DE3519"/>
    <w:rsid w:val="00DE3760"/>
    <w:rsid w:val="00DE4B16"/>
    <w:rsid w:val="00DE50DB"/>
    <w:rsid w:val="00DE57AA"/>
    <w:rsid w:val="00DE61DC"/>
    <w:rsid w:val="00DE6A99"/>
    <w:rsid w:val="00DE6C0D"/>
    <w:rsid w:val="00DE78A9"/>
    <w:rsid w:val="00DF064F"/>
    <w:rsid w:val="00DF1C6A"/>
    <w:rsid w:val="00DF23B8"/>
    <w:rsid w:val="00DF25A2"/>
    <w:rsid w:val="00DF2CBD"/>
    <w:rsid w:val="00DF322F"/>
    <w:rsid w:val="00DF382D"/>
    <w:rsid w:val="00DF3DFB"/>
    <w:rsid w:val="00DF418F"/>
    <w:rsid w:val="00DF444D"/>
    <w:rsid w:val="00DF4DEE"/>
    <w:rsid w:val="00DF5304"/>
    <w:rsid w:val="00DF58DE"/>
    <w:rsid w:val="00DF5D3F"/>
    <w:rsid w:val="00DF6AE1"/>
    <w:rsid w:val="00DF7258"/>
    <w:rsid w:val="00DF76D9"/>
    <w:rsid w:val="00DF7D63"/>
    <w:rsid w:val="00E000F8"/>
    <w:rsid w:val="00E00145"/>
    <w:rsid w:val="00E00742"/>
    <w:rsid w:val="00E01570"/>
    <w:rsid w:val="00E01B70"/>
    <w:rsid w:val="00E01DDA"/>
    <w:rsid w:val="00E02AAB"/>
    <w:rsid w:val="00E02BAC"/>
    <w:rsid w:val="00E03CC4"/>
    <w:rsid w:val="00E043E3"/>
    <w:rsid w:val="00E0481B"/>
    <w:rsid w:val="00E04FCB"/>
    <w:rsid w:val="00E05291"/>
    <w:rsid w:val="00E052B3"/>
    <w:rsid w:val="00E05373"/>
    <w:rsid w:val="00E06038"/>
    <w:rsid w:val="00E06562"/>
    <w:rsid w:val="00E0791F"/>
    <w:rsid w:val="00E079FE"/>
    <w:rsid w:val="00E10978"/>
    <w:rsid w:val="00E11506"/>
    <w:rsid w:val="00E11ACA"/>
    <w:rsid w:val="00E13165"/>
    <w:rsid w:val="00E140FB"/>
    <w:rsid w:val="00E14C0C"/>
    <w:rsid w:val="00E14C38"/>
    <w:rsid w:val="00E15384"/>
    <w:rsid w:val="00E15427"/>
    <w:rsid w:val="00E15A70"/>
    <w:rsid w:val="00E167AB"/>
    <w:rsid w:val="00E17527"/>
    <w:rsid w:val="00E227A6"/>
    <w:rsid w:val="00E2284F"/>
    <w:rsid w:val="00E2299C"/>
    <w:rsid w:val="00E22DC3"/>
    <w:rsid w:val="00E235E7"/>
    <w:rsid w:val="00E24214"/>
    <w:rsid w:val="00E25502"/>
    <w:rsid w:val="00E25775"/>
    <w:rsid w:val="00E26326"/>
    <w:rsid w:val="00E263AB"/>
    <w:rsid w:val="00E26E51"/>
    <w:rsid w:val="00E27844"/>
    <w:rsid w:val="00E27E9D"/>
    <w:rsid w:val="00E30941"/>
    <w:rsid w:val="00E31687"/>
    <w:rsid w:val="00E319CD"/>
    <w:rsid w:val="00E31A4D"/>
    <w:rsid w:val="00E31B5E"/>
    <w:rsid w:val="00E31EA2"/>
    <w:rsid w:val="00E33447"/>
    <w:rsid w:val="00E3358A"/>
    <w:rsid w:val="00E34013"/>
    <w:rsid w:val="00E342A3"/>
    <w:rsid w:val="00E34886"/>
    <w:rsid w:val="00E34FBC"/>
    <w:rsid w:val="00E35452"/>
    <w:rsid w:val="00E35980"/>
    <w:rsid w:val="00E35C71"/>
    <w:rsid w:val="00E37082"/>
    <w:rsid w:val="00E37208"/>
    <w:rsid w:val="00E376C7"/>
    <w:rsid w:val="00E37FBD"/>
    <w:rsid w:val="00E4044A"/>
    <w:rsid w:val="00E40E44"/>
    <w:rsid w:val="00E40EFE"/>
    <w:rsid w:val="00E4131E"/>
    <w:rsid w:val="00E416DE"/>
    <w:rsid w:val="00E41BA6"/>
    <w:rsid w:val="00E41FF0"/>
    <w:rsid w:val="00E420B6"/>
    <w:rsid w:val="00E42981"/>
    <w:rsid w:val="00E42C98"/>
    <w:rsid w:val="00E42EF2"/>
    <w:rsid w:val="00E43CC4"/>
    <w:rsid w:val="00E440E7"/>
    <w:rsid w:val="00E45640"/>
    <w:rsid w:val="00E463CF"/>
    <w:rsid w:val="00E46FD5"/>
    <w:rsid w:val="00E4735E"/>
    <w:rsid w:val="00E4746B"/>
    <w:rsid w:val="00E47CED"/>
    <w:rsid w:val="00E50F56"/>
    <w:rsid w:val="00E51C40"/>
    <w:rsid w:val="00E51DD1"/>
    <w:rsid w:val="00E51E2A"/>
    <w:rsid w:val="00E51ECC"/>
    <w:rsid w:val="00E523D6"/>
    <w:rsid w:val="00E523F7"/>
    <w:rsid w:val="00E528F4"/>
    <w:rsid w:val="00E5296D"/>
    <w:rsid w:val="00E52E5A"/>
    <w:rsid w:val="00E53090"/>
    <w:rsid w:val="00E531A2"/>
    <w:rsid w:val="00E53D7B"/>
    <w:rsid w:val="00E544BB"/>
    <w:rsid w:val="00E54855"/>
    <w:rsid w:val="00E54A42"/>
    <w:rsid w:val="00E56545"/>
    <w:rsid w:val="00E565F2"/>
    <w:rsid w:val="00E56710"/>
    <w:rsid w:val="00E568A2"/>
    <w:rsid w:val="00E570FA"/>
    <w:rsid w:val="00E572FA"/>
    <w:rsid w:val="00E6072C"/>
    <w:rsid w:val="00E6110F"/>
    <w:rsid w:val="00E61803"/>
    <w:rsid w:val="00E62789"/>
    <w:rsid w:val="00E62D22"/>
    <w:rsid w:val="00E655C2"/>
    <w:rsid w:val="00E65BED"/>
    <w:rsid w:val="00E660F1"/>
    <w:rsid w:val="00E661CC"/>
    <w:rsid w:val="00E66336"/>
    <w:rsid w:val="00E6652C"/>
    <w:rsid w:val="00E669E6"/>
    <w:rsid w:val="00E66DC7"/>
    <w:rsid w:val="00E675A8"/>
    <w:rsid w:val="00E67802"/>
    <w:rsid w:val="00E67D29"/>
    <w:rsid w:val="00E70227"/>
    <w:rsid w:val="00E70AC3"/>
    <w:rsid w:val="00E7107F"/>
    <w:rsid w:val="00E73535"/>
    <w:rsid w:val="00E74FC8"/>
    <w:rsid w:val="00E75BF1"/>
    <w:rsid w:val="00E75F08"/>
    <w:rsid w:val="00E768DE"/>
    <w:rsid w:val="00E76B39"/>
    <w:rsid w:val="00E76B74"/>
    <w:rsid w:val="00E76D3E"/>
    <w:rsid w:val="00E7713B"/>
    <w:rsid w:val="00E7746F"/>
    <w:rsid w:val="00E777AA"/>
    <w:rsid w:val="00E77DE4"/>
    <w:rsid w:val="00E81F2D"/>
    <w:rsid w:val="00E83143"/>
    <w:rsid w:val="00E83170"/>
    <w:rsid w:val="00E84036"/>
    <w:rsid w:val="00E84E5F"/>
    <w:rsid w:val="00E85004"/>
    <w:rsid w:val="00E8546E"/>
    <w:rsid w:val="00E856CB"/>
    <w:rsid w:val="00E8588A"/>
    <w:rsid w:val="00E85DB0"/>
    <w:rsid w:val="00E86782"/>
    <w:rsid w:val="00E8690B"/>
    <w:rsid w:val="00E86BE2"/>
    <w:rsid w:val="00E86FE4"/>
    <w:rsid w:val="00E8746A"/>
    <w:rsid w:val="00E92B69"/>
    <w:rsid w:val="00E930A8"/>
    <w:rsid w:val="00E930F6"/>
    <w:rsid w:val="00E93218"/>
    <w:rsid w:val="00E9363C"/>
    <w:rsid w:val="00E93CB4"/>
    <w:rsid w:val="00E940C6"/>
    <w:rsid w:val="00E94F7F"/>
    <w:rsid w:val="00E94FAE"/>
    <w:rsid w:val="00E9594F"/>
    <w:rsid w:val="00E962EB"/>
    <w:rsid w:val="00E96408"/>
    <w:rsid w:val="00EA0130"/>
    <w:rsid w:val="00EA0248"/>
    <w:rsid w:val="00EA0977"/>
    <w:rsid w:val="00EA099C"/>
    <w:rsid w:val="00EA0D35"/>
    <w:rsid w:val="00EA1029"/>
    <w:rsid w:val="00EA1827"/>
    <w:rsid w:val="00EA19A9"/>
    <w:rsid w:val="00EA1AB7"/>
    <w:rsid w:val="00EA1D1A"/>
    <w:rsid w:val="00EA2E05"/>
    <w:rsid w:val="00EA3A70"/>
    <w:rsid w:val="00EA4039"/>
    <w:rsid w:val="00EA4B0D"/>
    <w:rsid w:val="00EA4F22"/>
    <w:rsid w:val="00EA5D4F"/>
    <w:rsid w:val="00EA61FD"/>
    <w:rsid w:val="00EA6D0F"/>
    <w:rsid w:val="00EB050C"/>
    <w:rsid w:val="00EB15A0"/>
    <w:rsid w:val="00EB2A31"/>
    <w:rsid w:val="00EB2BB3"/>
    <w:rsid w:val="00EB2EC2"/>
    <w:rsid w:val="00EB347F"/>
    <w:rsid w:val="00EB34EF"/>
    <w:rsid w:val="00EB448B"/>
    <w:rsid w:val="00EB4CC2"/>
    <w:rsid w:val="00EB58D6"/>
    <w:rsid w:val="00EB5E16"/>
    <w:rsid w:val="00EB6C56"/>
    <w:rsid w:val="00EB6F21"/>
    <w:rsid w:val="00EB7C8F"/>
    <w:rsid w:val="00EC0195"/>
    <w:rsid w:val="00EC2109"/>
    <w:rsid w:val="00EC2181"/>
    <w:rsid w:val="00EC2627"/>
    <w:rsid w:val="00EC2CA3"/>
    <w:rsid w:val="00EC2D9B"/>
    <w:rsid w:val="00EC3D0A"/>
    <w:rsid w:val="00EC4693"/>
    <w:rsid w:val="00EC4A1F"/>
    <w:rsid w:val="00EC4D5C"/>
    <w:rsid w:val="00EC54A3"/>
    <w:rsid w:val="00EC69F1"/>
    <w:rsid w:val="00EC6F06"/>
    <w:rsid w:val="00EC736E"/>
    <w:rsid w:val="00ED02CC"/>
    <w:rsid w:val="00ED1200"/>
    <w:rsid w:val="00ED17FA"/>
    <w:rsid w:val="00ED18B9"/>
    <w:rsid w:val="00ED2A10"/>
    <w:rsid w:val="00ED2CD6"/>
    <w:rsid w:val="00ED3BF7"/>
    <w:rsid w:val="00ED4B92"/>
    <w:rsid w:val="00ED4D04"/>
    <w:rsid w:val="00ED54E0"/>
    <w:rsid w:val="00ED6F49"/>
    <w:rsid w:val="00ED76ED"/>
    <w:rsid w:val="00ED7744"/>
    <w:rsid w:val="00EE04E0"/>
    <w:rsid w:val="00EE08BF"/>
    <w:rsid w:val="00EE18B4"/>
    <w:rsid w:val="00EE25FE"/>
    <w:rsid w:val="00EE381E"/>
    <w:rsid w:val="00EE3E63"/>
    <w:rsid w:val="00EE45E4"/>
    <w:rsid w:val="00EE5A2A"/>
    <w:rsid w:val="00EE6384"/>
    <w:rsid w:val="00EE6460"/>
    <w:rsid w:val="00EE7637"/>
    <w:rsid w:val="00EF0130"/>
    <w:rsid w:val="00EF0180"/>
    <w:rsid w:val="00EF043E"/>
    <w:rsid w:val="00EF1791"/>
    <w:rsid w:val="00EF388E"/>
    <w:rsid w:val="00EF3F3B"/>
    <w:rsid w:val="00EF407E"/>
    <w:rsid w:val="00EF4647"/>
    <w:rsid w:val="00EF5529"/>
    <w:rsid w:val="00EF576C"/>
    <w:rsid w:val="00EF5B8E"/>
    <w:rsid w:val="00EF5DD8"/>
    <w:rsid w:val="00EF6B8B"/>
    <w:rsid w:val="00EF71B6"/>
    <w:rsid w:val="00F00096"/>
    <w:rsid w:val="00F001C3"/>
    <w:rsid w:val="00F00710"/>
    <w:rsid w:val="00F00E78"/>
    <w:rsid w:val="00F01B31"/>
    <w:rsid w:val="00F01C13"/>
    <w:rsid w:val="00F02470"/>
    <w:rsid w:val="00F02AF6"/>
    <w:rsid w:val="00F03D3B"/>
    <w:rsid w:val="00F0444C"/>
    <w:rsid w:val="00F050BB"/>
    <w:rsid w:val="00F05496"/>
    <w:rsid w:val="00F054F1"/>
    <w:rsid w:val="00F055B7"/>
    <w:rsid w:val="00F05CF9"/>
    <w:rsid w:val="00F0700C"/>
    <w:rsid w:val="00F07205"/>
    <w:rsid w:val="00F10AFD"/>
    <w:rsid w:val="00F114B7"/>
    <w:rsid w:val="00F131AD"/>
    <w:rsid w:val="00F13232"/>
    <w:rsid w:val="00F13236"/>
    <w:rsid w:val="00F137DD"/>
    <w:rsid w:val="00F13ED9"/>
    <w:rsid w:val="00F143AB"/>
    <w:rsid w:val="00F14BDE"/>
    <w:rsid w:val="00F14FA7"/>
    <w:rsid w:val="00F1593D"/>
    <w:rsid w:val="00F15BF8"/>
    <w:rsid w:val="00F15D06"/>
    <w:rsid w:val="00F16E7D"/>
    <w:rsid w:val="00F17587"/>
    <w:rsid w:val="00F175C7"/>
    <w:rsid w:val="00F201EC"/>
    <w:rsid w:val="00F2163B"/>
    <w:rsid w:val="00F216F5"/>
    <w:rsid w:val="00F21A56"/>
    <w:rsid w:val="00F228D0"/>
    <w:rsid w:val="00F25590"/>
    <w:rsid w:val="00F2590A"/>
    <w:rsid w:val="00F272AD"/>
    <w:rsid w:val="00F272BF"/>
    <w:rsid w:val="00F3041D"/>
    <w:rsid w:val="00F30AD3"/>
    <w:rsid w:val="00F30B22"/>
    <w:rsid w:val="00F31356"/>
    <w:rsid w:val="00F32397"/>
    <w:rsid w:val="00F33720"/>
    <w:rsid w:val="00F3405B"/>
    <w:rsid w:val="00F366D1"/>
    <w:rsid w:val="00F368B8"/>
    <w:rsid w:val="00F37CE5"/>
    <w:rsid w:val="00F37E5E"/>
    <w:rsid w:val="00F40595"/>
    <w:rsid w:val="00F40E07"/>
    <w:rsid w:val="00F4150E"/>
    <w:rsid w:val="00F42756"/>
    <w:rsid w:val="00F42F52"/>
    <w:rsid w:val="00F43BF0"/>
    <w:rsid w:val="00F43C28"/>
    <w:rsid w:val="00F444BE"/>
    <w:rsid w:val="00F46D33"/>
    <w:rsid w:val="00F46DE5"/>
    <w:rsid w:val="00F4733C"/>
    <w:rsid w:val="00F47415"/>
    <w:rsid w:val="00F47C80"/>
    <w:rsid w:val="00F50177"/>
    <w:rsid w:val="00F5065D"/>
    <w:rsid w:val="00F506A6"/>
    <w:rsid w:val="00F50A4F"/>
    <w:rsid w:val="00F50FD6"/>
    <w:rsid w:val="00F51537"/>
    <w:rsid w:val="00F51AB6"/>
    <w:rsid w:val="00F52054"/>
    <w:rsid w:val="00F5238B"/>
    <w:rsid w:val="00F52688"/>
    <w:rsid w:val="00F52C52"/>
    <w:rsid w:val="00F534BF"/>
    <w:rsid w:val="00F53ECE"/>
    <w:rsid w:val="00F542EA"/>
    <w:rsid w:val="00F544E3"/>
    <w:rsid w:val="00F5534E"/>
    <w:rsid w:val="00F5576F"/>
    <w:rsid w:val="00F55A21"/>
    <w:rsid w:val="00F55BB2"/>
    <w:rsid w:val="00F55BBC"/>
    <w:rsid w:val="00F55CEC"/>
    <w:rsid w:val="00F56305"/>
    <w:rsid w:val="00F57D10"/>
    <w:rsid w:val="00F6080F"/>
    <w:rsid w:val="00F60E72"/>
    <w:rsid w:val="00F61E42"/>
    <w:rsid w:val="00F62366"/>
    <w:rsid w:val="00F62402"/>
    <w:rsid w:val="00F62497"/>
    <w:rsid w:val="00F63798"/>
    <w:rsid w:val="00F65536"/>
    <w:rsid w:val="00F6567F"/>
    <w:rsid w:val="00F659AA"/>
    <w:rsid w:val="00F664CD"/>
    <w:rsid w:val="00F70244"/>
    <w:rsid w:val="00F706CC"/>
    <w:rsid w:val="00F711AB"/>
    <w:rsid w:val="00F71E29"/>
    <w:rsid w:val="00F720AF"/>
    <w:rsid w:val="00F720F8"/>
    <w:rsid w:val="00F72418"/>
    <w:rsid w:val="00F73052"/>
    <w:rsid w:val="00F749B1"/>
    <w:rsid w:val="00F75110"/>
    <w:rsid w:val="00F76553"/>
    <w:rsid w:val="00F77CA9"/>
    <w:rsid w:val="00F80471"/>
    <w:rsid w:val="00F80EE6"/>
    <w:rsid w:val="00F81EB9"/>
    <w:rsid w:val="00F82A1B"/>
    <w:rsid w:val="00F8301D"/>
    <w:rsid w:val="00F8330A"/>
    <w:rsid w:val="00F844AE"/>
    <w:rsid w:val="00F84FC2"/>
    <w:rsid w:val="00F85071"/>
    <w:rsid w:val="00F8512C"/>
    <w:rsid w:val="00F85DB4"/>
    <w:rsid w:val="00F86ACA"/>
    <w:rsid w:val="00F86BFB"/>
    <w:rsid w:val="00F872E6"/>
    <w:rsid w:val="00F87379"/>
    <w:rsid w:val="00F874FF"/>
    <w:rsid w:val="00F87618"/>
    <w:rsid w:val="00F90055"/>
    <w:rsid w:val="00F91A36"/>
    <w:rsid w:val="00F922C7"/>
    <w:rsid w:val="00F927BA"/>
    <w:rsid w:val="00F944E7"/>
    <w:rsid w:val="00F9598C"/>
    <w:rsid w:val="00F962C6"/>
    <w:rsid w:val="00F96AE6"/>
    <w:rsid w:val="00F96B5F"/>
    <w:rsid w:val="00FA023D"/>
    <w:rsid w:val="00FA1C6D"/>
    <w:rsid w:val="00FA268D"/>
    <w:rsid w:val="00FA2921"/>
    <w:rsid w:val="00FA2E20"/>
    <w:rsid w:val="00FA4727"/>
    <w:rsid w:val="00FA5EBC"/>
    <w:rsid w:val="00FA60AB"/>
    <w:rsid w:val="00FA6451"/>
    <w:rsid w:val="00FA6A72"/>
    <w:rsid w:val="00FA745E"/>
    <w:rsid w:val="00FA7A4A"/>
    <w:rsid w:val="00FB08C3"/>
    <w:rsid w:val="00FB0998"/>
    <w:rsid w:val="00FB0AE2"/>
    <w:rsid w:val="00FB0FF9"/>
    <w:rsid w:val="00FB1050"/>
    <w:rsid w:val="00FB18E5"/>
    <w:rsid w:val="00FB1B00"/>
    <w:rsid w:val="00FB238F"/>
    <w:rsid w:val="00FB23B5"/>
    <w:rsid w:val="00FB3173"/>
    <w:rsid w:val="00FB31F6"/>
    <w:rsid w:val="00FB3E37"/>
    <w:rsid w:val="00FB4028"/>
    <w:rsid w:val="00FB46AB"/>
    <w:rsid w:val="00FB4D01"/>
    <w:rsid w:val="00FB62E1"/>
    <w:rsid w:val="00FB6BE4"/>
    <w:rsid w:val="00FC250D"/>
    <w:rsid w:val="00FC2546"/>
    <w:rsid w:val="00FC29C3"/>
    <w:rsid w:val="00FC3076"/>
    <w:rsid w:val="00FC3396"/>
    <w:rsid w:val="00FC34CC"/>
    <w:rsid w:val="00FC3A6F"/>
    <w:rsid w:val="00FC43EF"/>
    <w:rsid w:val="00FC4818"/>
    <w:rsid w:val="00FC53D9"/>
    <w:rsid w:val="00FC6C42"/>
    <w:rsid w:val="00FC7D05"/>
    <w:rsid w:val="00FD042C"/>
    <w:rsid w:val="00FD0F6D"/>
    <w:rsid w:val="00FD1E67"/>
    <w:rsid w:val="00FD224A"/>
    <w:rsid w:val="00FD444F"/>
    <w:rsid w:val="00FD492D"/>
    <w:rsid w:val="00FD4A9E"/>
    <w:rsid w:val="00FD4F58"/>
    <w:rsid w:val="00FD505A"/>
    <w:rsid w:val="00FD59CC"/>
    <w:rsid w:val="00FD5CBE"/>
    <w:rsid w:val="00FD5EF4"/>
    <w:rsid w:val="00FD6114"/>
    <w:rsid w:val="00FD645B"/>
    <w:rsid w:val="00FD6CF3"/>
    <w:rsid w:val="00FD7745"/>
    <w:rsid w:val="00FD79BF"/>
    <w:rsid w:val="00FD7A11"/>
    <w:rsid w:val="00FD7AC7"/>
    <w:rsid w:val="00FE0D38"/>
    <w:rsid w:val="00FE0F33"/>
    <w:rsid w:val="00FE16F8"/>
    <w:rsid w:val="00FE1DB0"/>
    <w:rsid w:val="00FE238D"/>
    <w:rsid w:val="00FE2E27"/>
    <w:rsid w:val="00FE38DE"/>
    <w:rsid w:val="00FE3F58"/>
    <w:rsid w:val="00FE40BF"/>
    <w:rsid w:val="00FE46F4"/>
    <w:rsid w:val="00FE5931"/>
    <w:rsid w:val="00FE5984"/>
    <w:rsid w:val="00FE761C"/>
    <w:rsid w:val="00FE7A48"/>
    <w:rsid w:val="00FF0D02"/>
    <w:rsid w:val="00FF0DED"/>
    <w:rsid w:val="00FF187E"/>
    <w:rsid w:val="00FF1A1A"/>
    <w:rsid w:val="00FF1A9B"/>
    <w:rsid w:val="00FF2380"/>
    <w:rsid w:val="00FF2F8B"/>
    <w:rsid w:val="00FF3366"/>
    <w:rsid w:val="00FF3608"/>
    <w:rsid w:val="00FF36D4"/>
    <w:rsid w:val="00FF39AB"/>
    <w:rsid w:val="00FF3B81"/>
    <w:rsid w:val="00FF448C"/>
    <w:rsid w:val="00FF4616"/>
    <w:rsid w:val="00FF4AE9"/>
    <w:rsid w:val="00FF55AE"/>
    <w:rsid w:val="00FF55E2"/>
    <w:rsid w:val="00FF5D84"/>
    <w:rsid w:val="00FF6508"/>
    <w:rsid w:val="00FF6BE8"/>
    <w:rsid w:val="00FF7330"/>
    <w:rsid w:val="00FF7424"/>
    <w:rsid w:val="0777B2C5"/>
    <w:rsid w:val="0803CD43"/>
    <w:rsid w:val="0DC6CBEC"/>
    <w:rsid w:val="0F4A8C5E"/>
    <w:rsid w:val="0FC5937D"/>
    <w:rsid w:val="108F939B"/>
    <w:rsid w:val="14C80628"/>
    <w:rsid w:val="1A0C8526"/>
    <w:rsid w:val="1EC2DBF3"/>
    <w:rsid w:val="21F17BC2"/>
    <w:rsid w:val="23630002"/>
    <w:rsid w:val="270F45B2"/>
    <w:rsid w:val="2878C2CD"/>
    <w:rsid w:val="29DF7650"/>
    <w:rsid w:val="2ACF22BD"/>
    <w:rsid w:val="2AED9D14"/>
    <w:rsid w:val="2B3EF583"/>
    <w:rsid w:val="2E1D52C8"/>
    <w:rsid w:val="327EE8AD"/>
    <w:rsid w:val="367F34BB"/>
    <w:rsid w:val="3B983F39"/>
    <w:rsid w:val="3E62CE3B"/>
    <w:rsid w:val="3FD5D00A"/>
    <w:rsid w:val="41A933C7"/>
    <w:rsid w:val="47C6AAE5"/>
    <w:rsid w:val="4A5E4719"/>
    <w:rsid w:val="4CC639D3"/>
    <w:rsid w:val="50164D62"/>
    <w:rsid w:val="53EFBE38"/>
    <w:rsid w:val="53F5F52A"/>
    <w:rsid w:val="53F6C904"/>
    <w:rsid w:val="593C1ABD"/>
    <w:rsid w:val="5A08A2A3"/>
    <w:rsid w:val="5A7777CA"/>
    <w:rsid w:val="5C43F556"/>
    <w:rsid w:val="5EAC4EBD"/>
    <w:rsid w:val="5FC9B6D7"/>
    <w:rsid w:val="6047BC01"/>
    <w:rsid w:val="62F863B7"/>
    <w:rsid w:val="6378CD6F"/>
    <w:rsid w:val="670FF618"/>
    <w:rsid w:val="6906BB5D"/>
    <w:rsid w:val="693E0A51"/>
    <w:rsid w:val="6A58D679"/>
    <w:rsid w:val="6B592F7A"/>
    <w:rsid w:val="6C8C263A"/>
    <w:rsid w:val="6D3263C3"/>
    <w:rsid w:val="711B565F"/>
    <w:rsid w:val="772B5040"/>
    <w:rsid w:val="78F33279"/>
    <w:rsid w:val="794EBCAB"/>
    <w:rsid w:val="7E1F7F58"/>
    <w:rsid w:val="7F3CE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85845"/>
  <w15:chartTrackingRefBased/>
  <w15:docId w15:val="{BFC45098-D8CA-4C10-B207-8B9C8245C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5" w:unhideWhenUsed="1"/>
    <w:lsdException w:name="annotation text" w:semiHidden="1" w:unhideWhenUsed="1"/>
    <w:lsdException w:name="header" w:semiHidden="1" w:uiPriority="3" w:unhideWhenUsed="1"/>
    <w:lsdException w:name="footer" w:semiHidden="1" w:unhideWhenUsed="1"/>
    <w:lsdException w:name="index heading" w:semiHidden="1" w:unhideWhenUsed="1"/>
    <w:lsdException w:name="caption" w:semiHidden="1" w:uiPriority="6" w:unhideWhenUsed="1" w:qFormat="1"/>
    <w:lsdException w:name="table of figures" w:semiHidden="1" w:uiPriority="39" w:unhideWhenUsed="1"/>
    <w:lsdException w:name="envelope address" w:semiHidden="1" w:unhideWhenUsed="1"/>
    <w:lsdException w:name="envelope return" w:semiHidden="1" w:unhideWhenUsed="1"/>
    <w:lsdException w:name="footnote reference" w:semiHidden="1" w:uiPriority="5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49" w:unhideWhenUsed="1"/>
    <w:lsdException w:name="endnote text" w:semiHidden="1" w:uiPriority="49" w:unhideWhenUsed="1"/>
    <w:lsdException w:name="table of authorities" w:semiHidden="1" w:uiPriority="39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uiPriority="1"/>
    <w:lsdException w:name="List Number" w:semiHidden="1" w:uiPriority="4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uiPriority="1" w:qFormat="1"/>
    <w:lsdException w:name="List Bullet 4" w:uiPriority="1"/>
    <w:lsdException w:name="List Bullet 5" w:uiPriority="1"/>
    <w:lsdException w:name="List Number 2" w:semiHidden="1" w:uiPriority="49" w:unhideWhenUsed="1"/>
    <w:lsdException w:name="List Number 3" w:semiHidden="1" w:uiPriority="49" w:unhideWhenUsed="1"/>
    <w:lsdException w:name="List Number 4" w:semiHidden="1" w:uiPriority="49" w:unhideWhenUsed="1"/>
    <w:lsdException w:name="List Number 5" w:semiHidden="1" w:uiPriority="49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1" w:qFormat="1"/>
    <w:lsdException w:name="Body Text 3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iPriority="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9" w:qFormat="1"/>
    <w:lsdException w:name="Quote" w:uiPriority="59" w:qFormat="1"/>
    <w:lsdException w:name="Intense Quote" w:uiPriority="5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semiHidden="1" w:qFormat="1"/>
    <w:lsdException w:name="Book Title" w:semiHidden="1" w:qFormat="1"/>
    <w:lsdException w:name="Bibliography" w:semiHidden="1" w:uiPriority="4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DF"/>
    <w:pPr>
      <w:spacing w:after="0" w:line="240" w:lineRule="auto"/>
      <w:jc w:val="both"/>
    </w:pPr>
    <w:rPr>
      <w:rFonts w:ascii="Verdana" w:hAnsi="Verdana"/>
      <w:sz w:val="18"/>
    </w:rPr>
  </w:style>
  <w:style w:type="paragraph" w:styleId="Heading1">
    <w:name w:val="heading 1"/>
    <w:basedOn w:val="Normal"/>
    <w:next w:val="Heading2"/>
    <w:link w:val="Heading1Char"/>
    <w:uiPriority w:val="2"/>
    <w:qFormat/>
    <w:rsid w:val="00022C0F"/>
    <w:pPr>
      <w:keepNext/>
      <w:keepLines/>
      <w:numPr>
        <w:numId w:val="12"/>
      </w:numPr>
      <w:spacing w:after="240"/>
      <w:outlineLvl w:val="0"/>
    </w:pPr>
    <w:rPr>
      <w:rFonts w:eastAsiaTheme="majorEastAsia" w:cstheme="majorBidi"/>
      <w:b/>
      <w:bCs/>
      <w:caps/>
      <w:color w:val="006283"/>
      <w:szCs w:val="28"/>
    </w:rPr>
  </w:style>
  <w:style w:type="paragraph" w:styleId="Heading2">
    <w:name w:val="heading 2"/>
    <w:basedOn w:val="Normal"/>
    <w:next w:val="Heading3"/>
    <w:link w:val="Heading2Char"/>
    <w:uiPriority w:val="2"/>
    <w:qFormat/>
    <w:rsid w:val="00022C0F"/>
    <w:pPr>
      <w:keepNext/>
      <w:keepLines/>
      <w:numPr>
        <w:ilvl w:val="1"/>
        <w:numId w:val="12"/>
      </w:numPr>
      <w:spacing w:after="240"/>
      <w:outlineLvl w:val="1"/>
    </w:pPr>
    <w:rPr>
      <w:rFonts w:eastAsiaTheme="majorEastAsia" w:cstheme="majorBidi"/>
      <w:b/>
      <w:bCs/>
      <w:color w:val="006283"/>
      <w:szCs w:val="26"/>
    </w:rPr>
  </w:style>
  <w:style w:type="paragraph" w:styleId="Heading3">
    <w:name w:val="heading 3"/>
    <w:basedOn w:val="Normal"/>
    <w:next w:val="Heading4"/>
    <w:link w:val="Heading3Char"/>
    <w:uiPriority w:val="2"/>
    <w:qFormat/>
    <w:rsid w:val="00022C0F"/>
    <w:pPr>
      <w:keepNext/>
      <w:keepLines/>
      <w:numPr>
        <w:ilvl w:val="2"/>
        <w:numId w:val="12"/>
      </w:numPr>
      <w:spacing w:after="240"/>
      <w:outlineLvl w:val="2"/>
    </w:pPr>
    <w:rPr>
      <w:rFonts w:eastAsiaTheme="majorEastAsia" w:cstheme="majorBidi"/>
      <w:b/>
      <w:bCs/>
      <w:color w:val="006283"/>
    </w:rPr>
  </w:style>
  <w:style w:type="paragraph" w:styleId="Heading4">
    <w:name w:val="heading 4"/>
    <w:basedOn w:val="Normal"/>
    <w:next w:val="Heading5"/>
    <w:link w:val="Heading4Char"/>
    <w:uiPriority w:val="2"/>
    <w:qFormat/>
    <w:rsid w:val="00022C0F"/>
    <w:pPr>
      <w:keepNext/>
      <w:keepLines/>
      <w:numPr>
        <w:ilvl w:val="3"/>
        <w:numId w:val="12"/>
      </w:numPr>
      <w:spacing w:after="240"/>
      <w:outlineLvl w:val="3"/>
    </w:pPr>
    <w:rPr>
      <w:rFonts w:eastAsiaTheme="majorEastAsia" w:cstheme="majorBidi"/>
      <w:b/>
      <w:bCs/>
      <w:iCs/>
      <w:color w:val="006283"/>
    </w:rPr>
  </w:style>
  <w:style w:type="paragraph" w:styleId="Heading5">
    <w:name w:val="heading 5"/>
    <w:basedOn w:val="Normal"/>
    <w:next w:val="Heading6"/>
    <w:link w:val="Heading5Char"/>
    <w:uiPriority w:val="2"/>
    <w:qFormat/>
    <w:rsid w:val="00022C0F"/>
    <w:pPr>
      <w:keepNext/>
      <w:keepLines/>
      <w:numPr>
        <w:ilvl w:val="4"/>
        <w:numId w:val="12"/>
      </w:numPr>
      <w:spacing w:after="240"/>
      <w:outlineLvl w:val="4"/>
    </w:pPr>
    <w:rPr>
      <w:rFonts w:eastAsiaTheme="majorEastAsia" w:cstheme="majorBidi"/>
      <w:b/>
      <w:color w:val="006283"/>
    </w:rPr>
  </w:style>
  <w:style w:type="paragraph" w:styleId="Heading6">
    <w:name w:val="heading 6"/>
    <w:basedOn w:val="Normal"/>
    <w:next w:val="BodyText"/>
    <w:link w:val="Heading6Char"/>
    <w:uiPriority w:val="2"/>
    <w:qFormat/>
    <w:rsid w:val="00022C0F"/>
    <w:pPr>
      <w:keepNext/>
      <w:keepLines/>
      <w:numPr>
        <w:ilvl w:val="5"/>
        <w:numId w:val="12"/>
      </w:numPr>
      <w:spacing w:after="240"/>
      <w:outlineLvl w:val="5"/>
    </w:pPr>
    <w:rPr>
      <w:rFonts w:eastAsiaTheme="majorEastAsia" w:cstheme="majorBidi"/>
      <w:b/>
      <w:iCs/>
      <w:color w:val="006283"/>
    </w:rPr>
  </w:style>
  <w:style w:type="paragraph" w:styleId="Heading7">
    <w:name w:val="heading 7"/>
    <w:basedOn w:val="Normal"/>
    <w:next w:val="Normal"/>
    <w:link w:val="Heading7Char"/>
    <w:uiPriority w:val="2"/>
    <w:rsid w:val="00B230EC"/>
    <w:pPr>
      <w:keepNext/>
      <w:keepLines/>
      <w:spacing w:after="240"/>
      <w:outlineLvl w:val="6"/>
    </w:pPr>
    <w:rPr>
      <w:rFonts w:eastAsiaTheme="majorEastAsia" w:cstheme="majorBidi"/>
      <w:b/>
      <w:iCs/>
      <w:color w:val="006283"/>
    </w:rPr>
  </w:style>
  <w:style w:type="paragraph" w:styleId="Heading8">
    <w:name w:val="heading 8"/>
    <w:basedOn w:val="Normal"/>
    <w:next w:val="Normal"/>
    <w:link w:val="Heading8Char"/>
    <w:uiPriority w:val="2"/>
    <w:rsid w:val="00B230EC"/>
    <w:pPr>
      <w:keepNext/>
      <w:keepLines/>
      <w:spacing w:after="240"/>
      <w:outlineLvl w:val="7"/>
    </w:pPr>
    <w:rPr>
      <w:rFonts w:eastAsiaTheme="majorEastAsia" w:cstheme="majorBidi"/>
      <w:b/>
      <w:i/>
      <w:color w:val="006283"/>
      <w:szCs w:val="20"/>
    </w:rPr>
  </w:style>
  <w:style w:type="paragraph" w:styleId="Heading9">
    <w:name w:val="heading 9"/>
    <w:basedOn w:val="Normal"/>
    <w:next w:val="Normal"/>
    <w:link w:val="Heading9Char"/>
    <w:uiPriority w:val="2"/>
    <w:rsid w:val="00B230EC"/>
    <w:pPr>
      <w:keepNext/>
      <w:keepLines/>
      <w:spacing w:after="240"/>
      <w:outlineLvl w:val="8"/>
    </w:pPr>
    <w:rPr>
      <w:rFonts w:eastAsiaTheme="majorEastAsia" w:cstheme="majorBidi"/>
      <w:b/>
      <w:iCs/>
      <w:color w:val="006283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6E19DF"/>
    <w:rPr>
      <w:rFonts w:ascii="Verdana" w:eastAsiaTheme="majorEastAsia" w:hAnsi="Verdana" w:cstheme="majorBidi"/>
      <w:b/>
      <w:bCs/>
      <w:caps/>
      <w:color w:val="006283"/>
      <w:sz w:val="18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B230EC"/>
    <w:rPr>
      <w:rFonts w:ascii="Verdana" w:eastAsiaTheme="majorEastAsia" w:hAnsi="Verdana" w:cstheme="majorBidi"/>
      <w:b/>
      <w:bCs/>
      <w:color w:val="006283"/>
      <w:sz w:val="1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B230EC"/>
    <w:rPr>
      <w:rFonts w:ascii="Verdana" w:eastAsiaTheme="majorEastAsia" w:hAnsi="Verdana" w:cstheme="majorBidi"/>
      <w:b/>
      <w:bCs/>
      <w:color w:val="006283"/>
      <w:sz w:val="18"/>
    </w:rPr>
  </w:style>
  <w:style w:type="character" w:customStyle="1" w:styleId="Heading4Char">
    <w:name w:val="Heading 4 Char"/>
    <w:basedOn w:val="DefaultParagraphFont"/>
    <w:link w:val="Heading4"/>
    <w:uiPriority w:val="2"/>
    <w:rsid w:val="00B230EC"/>
    <w:rPr>
      <w:rFonts w:ascii="Verdana" w:eastAsiaTheme="majorEastAsia" w:hAnsi="Verdana" w:cstheme="majorBidi"/>
      <w:b/>
      <w:bCs/>
      <w:iCs/>
      <w:color w:val="006283"/>
      <w:sz w:val="18"/>
    </w:rPr>
  </w:style>
  <w:style w:type="character" w:customStyle="1" w:styleId="Heading5Char">
    <w:name w:val="Heading 5 Char"/>
    <w:basedOn w:val="DefaultParagraphFont"/>
    <w:link w:val="Heading5"/>
    <w:uiPriority w:val="2"/>
    <w:rsid w:val="00B230EC"/>
    <w:rPr>
      <w:rFonts w:ascii="Verdana" w:eastAsiaTheme="majorEastAsia" w:hAnsi="Verdana" w:cstheme="majorBidi"/>
      <w:b/>
      <w:color w:val="006283"/>
      <w:sz w:val="18"/>
    </w:rPr>
  </w:style>
  <w:style w:type="character" w:customStyle="1" w:styleId="Heading6Char">
    <w:name w:val="Heading 6 Char"/>
    <w:basedOn w:val="DefaultParagraphFont"/>
    <w:link w:val="Heading6"/>
    <w:uiPriority w:val="2"/>
    <w:rsid w:val="00B230EC"/>
    <w:rPr>
      <w:rFonts w:ascii="Verdana" w:eastAsiaTheme="majorEastAsia" w:hAnsi="Verdana" w:cstheme="majorBidi"/>
      <w:b/>
      <w:iCs/>
      <w:color w:val="006283"/>
      <w:sz w:val="18"/>
    </w:rPr>
  </w:style>
  <w:style w:type="character" w:customStyle="1" w:styleId="Heading7Char">
    <w:name w:val="Heading 7 Char"/>
    <w:basedOn w:val="DefaultParagraphFont"/>
    <w:link w:val="Heading7"/>
    <w:uiPriority w:val="2"/>
    <w:rsid w:val="00B230EC"/>
    <w:rPr>
      <w:rFonts w:ascii="Verdana" w:eastAsiaTheme="majorEastAsia" w:hAnsi="Verdana" w:cstheme="majorBidi"/>
      <w:b/>
      <w:iCs/>
      <w:color w:val="006283"/>
      <w:sz w:val="18"/>
    </w:rPr>
  </w:style>
  <w:style w:type="character" w:customStyle="1" w:styleId="Heading8Char">
    <w:name w:val="Heading 8 Char"/>
    <w:basedOn w:val="DefaultParagraphFont"/>
    <w:link w:val="Heading8"/>
    <w:uiPriority w:val="2"/>
    <w:rsid w:val="00B230EC"/>
    <w:rPr>
      <w:rFonts w:ascii="Verdana" w:eastAsiaTheme="majorEastAsia" w:hAnsi="Verdana" w:cstheme="majorBidi"/>
      <w:b/>
      <w:i/>
      <w:color w:val="006283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2"/>
    <w:rsid w:val="00B230EC"/>
    <w:rPr>
      <w:rFonts w:ascii="Verdana" w:eastAsiaTheme="majorEastAsia" w:hAnsi="Verdana" w:cstheme="majorBidi"/>
      <w:b/>
      <w:iCs/>
      <w:color w:val="006283"/>
      <w:sz w:val="18"/>
      <w:szCs w:val="20"/>
      <w:u w:val="single"/>
    </w:rPr>
  </w:style>
  <w:style w:type="paragraph" w:styleId="Title">
    <w:name w:val="Title"/>
    <w:basedOn w:val="Normal"/>
    <w:next w:val="Normal"/>
    <w:link w:val="TitleChar"/>
    <w:uiPriority w:val="5"/>
    <w:qFormat/>
    <w:rsid w:val="00B230EC"/>
    <w:pPr>
      <w:spacing w:before="480" w:after="240"/>
      <w:contextualSpacing/>
      <w:jc w:val="center"/>
    </w:pPr>
    <w:rPr>
      <w:rFonts w:eastAsiaTheme="majorEastAsia" w:cstheme="majorBidi"/>
      <w:b/>
      <w:caps/>
      <w:color w:val="006283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5"/>
    <w:rsid w:val="00B230EC"/>
    <w:rPr>
      <w:rFonts w:ascii="Verdana" w:eastAsiaTheme="majorEastAsia" w:hAnsi="Verdana" w:cstheme="majorBidi"/>
      <w:b/>
      <w:caps/>
      <w:color w:val="006283"/>
      <w:kern w:val="28"/>
      <w:sz w:val="18"/>
      <w:szCs w:val="52"/>
    </w:rPr>
  </w:style>
  <w:style w:type="paragraph" w:styleId="BodyText">
    <w:name w:val="Body Text"/>
    <w:basedOn w:val="Normal"/>
    <w:link w:val="BodyTextChar"/>
    <w:uiPriority w:val="1"/>
    <w:qFormat/>
    <w:rsid w:val="00022C0F"/>
    <w:pPr>
      <w:numPr>
        <w:ilvl w:val="6"/>
        <w:numId w:val="12"/>
      </w:numPr>
      <w:spacing w:after="240"/>
    </w:pPr>
  </w:style>
  <w:style w:type="character" w:customStyle="1" w:styleId="BodyTextChar">
    <w:name w:val="Body Text Char"/>
    <w:basedOn w:val="DefaultParagraphFont"/>
    <w:link w:val="BodyText"/>
    <w:uiPriority w:val="1"/>
    <w:rsid w:val="00D747AE"/>
    <w:rPr>
      <w:rFonts w:ascii="Verdana" w:hAnsi="Verdana"/>
      <w:sz w:val="18"/>
    </w:rPr>
  </w:style>
  <w:style w:type="paragraph" w:styleId="BodyText2">
    <w:name w:val="Body Text 2"/>
    <w:basedOn w:val="Normal"/>
    <w:link w:val="BodyText2Char"/>
    <w:uiPriority w:val="1"/>
    <w:qFormat/>
    <w:rsid w:val="006A18DC"/>
    <w:pPr>
      <w:numPr>
        <w:ilvl w:val="7"/>
        <w:numId w:val="12"/>
      </w:numPr>
      <w:tabs>
        <w:tab w:val="left" w:pos="1134"/>
      </w:tabs>
      <w:spacing w:after="240"/>
    </w:pPr>
  </w:style>
  <w:style w:type="character" w:customStyle="1" w:styleId="BodyText2Char">
    <w:name w:val="Body Text 2 Char"/>
    <w:basedOn w:val="DefaultParagraphFont"/>
    <w:link w:val="BodyText2"/>
    <w:uiPriority w:val="1"/>
    <w:rsid w:val="006A18DC"/>
    <w:rPr>
      <w:rFonts w:ascii="Verdana" w:hAnsi="Verdana"/>
      <w:sz w:val="18"/>
    </w:rPr>
  </w:style>
  <w:style w:type="paragraph" w:styleId="BodyText3">
    <w:name w:val="Body Text 3"/>
    <w:basedOn w:val="Normal"/>
    <w:link w:val="BodyText3Char"/>
    <w:uiPriority w:val="99"/>
    <w:qFormat/>
    <w:rsid w:val="00022C0F"/>
    <w:pPr>
      <w:numPr>
        <w:ilvl w:val="8"/>
        <w:numId w:val="12"/>
      </w:numPr>
      <w:spacing w:after="24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01CBB"/>
    <w:rPr>
      <w:rFonts w:ascii="Verdana" w:hAnsi="Verdana"/>
      <w:sz w:val="18"/>
      <w:szCs w:val="16"/>
    </w:rPr>
  </w:style>
  <w:style w:type="numbering" w:customStyle="1" w:styleId="LegalHeadings">
    <w:name w:val="LegalHeadings"/>
    <w:uiPriority w:val="99"/>
    <w:rsid w:val="00022C0F"/>
    <w:pPr>
      <w:numPr>
        <w:numId w:val="9"/>
      </w:numPr>
    </w:pPr>
  </w:style>
  <w:style w:type="paragraph" w:styleId="ListBullet">
    <w:name w:val="List Bullet"/>
    <w:basedOn w:val="Normal"/>
    <w:uiPriority w:val="1"/>
    <w:rsid w:val="007F2DB0"/>
    <w:pPr>
      <w:numPr>
        <w:numId w:val="1"/>
      </w:numPr>
      <w:spacing w:after="240"/>
    </w:pPr>
  </w:style>
  <w:style w:type="paragraph" w:styleId="ListBullet2">
    <w:name w:val="List Bullet 2"/>
    <w:basedOn w:val="Normal"/>
    <w:uiPriority w:val="1"/>
    <w:rsid w:val="007F2DB0"/>
    <w:pPr>
      <w:numPr>
        <w:ilvl w:val="1"/>
        <w:numId w:val="1"/>
      </w:numPr>
      <w:spacing w:after="240"/>
    </w:pPr>
  </w:style>
  <w:style w:type="paragraph" w:styleId="ListBullet3">
    <w:name w:val="List Bullet 3"/>
    <w:basedOn w:val="Normal"/>
    <w:uiPriority w:val="1"/>
    <w:qFormat/>
    <w:rsid w:val="007F2DB0"/>
    <w:pPr>
      <w:numPr>
        <w:ilvl w:val="2"/>
        <w:numId w:val="1"/>
      </w:numPr>
      <w:tabs>
        <w:tab w:val="left" w:pos="1701"/>
      </w:tabs>
      <w:spacing w:after="240"/>
    </w:pPr>
  </w:style>
  <w:style w:type="paragraph" w:styleId="ListBullet4">
    <w:name w:val="List Bullet 4"/>
    <w:basedOn w:val="Normal"/>
    <w:uiPriority w:val="1"/>
    <w:rsid w:val="007F2DB0"/>
    <w:pPr>
      <w:numPr>
        <w:ilvl w:val="3"/>
        <w:numId w:val="1"/>
      </w:numPr>
      <w:spacing w:after="240"/>
    </w:pPr>
  </w:style>
  <w:style w:type="paragraph" w:styleId="ListBullet5">
    <w:name w:val="List Bullet 5"/>
    <w:basedOn w:val="Normal"/>
    <w:uiPriority w:val="1"/>
    <w:rsid w:val="007F2DB0"/>
    <w:pPr>
      <w:numPr>
        <w:ilvl w:val="4"/>
        <w:numId w:val="1"/>
      </w:numPr>
      <w:spacing w:after="240"/>
    </w:pPr>
  </w:style>
  <w:style w:type="numbering" w:customStyle="1" w:styleId="ListBullets">
    <w:name w:val="ListBullets"/>
    <w:uiPriority w:val="99"/>
    <w:rsid w:val="007F2DB0"/>
    <w:pPr>
      <w:numPr>
        <w:numId w:val="1"/>
      </w:numPr>
    </w:pPr>
  </w:style>
  <w:style w:type="paragraph" w:customStyle="1" w:styleId="Answer">
    <w:name w:val="Answer"/>
    <w:basedOn w:val="Normal"/>
    <w:link w:val="AnswerChar"/>
    <w:uiPriority w:val="6"/>
    <w:qFormat/>
    <w:rsid w:val="0046754A"/>
    <w:pPr>
      <w:spacing w:after="240"/>
      <w:ind w:left="1077"/>
    </w:pPr>
    <w:rPr>
      <w:rFonts w:eastAsia="Calibri" w:cs="Times New Roman"/>
    </w:rPr>
  </w:style>
  <w:style w:type="character" w:customStyle="1" w:styleId="AnswerChar">
    <w:name w:val="Answer Char"/>
    <w:link w:val="Answer"/>
    <w:uiPriority w:val="6"/>
    <w:rsid w:val="0046754A"/>
    <w:rPr>
      <w:rFonts w:ascii="Verdana" w:eastAsia="Calibri" w:hAnsi="Verdana" w:cs="Times New Roman"/>
      <w:sz w:val="18"/>
    </w:rPr>
  </w:style>
  <w:style w:type="paragraph" w:styleId="Caption">
    <w:name w:val="caption"/>
    <w:basedOn w:val="Normal"/>
    <w:next w:val="Normal"/>
    <w:uiPriority w:val="6"/>
    <w:qFormat/>
    <w:rsid w:val="00B230EC"/>
    <w:pPr>
      <w:keepNext/>
      <w:spacing w:before="120" w:after="120"/>
      <w:jc w:val="left"/>
    </w:pPr>
    <w:rPr>
      <w:rFonts w:eastAsia="Times New Roman" w:cs="Times New Roman"/>
      <w:b/>
      <w:bCs/>
      <w:color w:val="006283"/>
      <w:szCs w:val="20"/>
      <w:lang w:eastAsia="en-GB"/>
    </w:rPr>
  </w:style>
  <w:style w:type="character" w:styleId="EndnoteReference">
    <w:name w:val="endnote reference"/>
    <w:uiPriority w:val="49"/>
    <w:rsid w:val="0046754A"/>
    <w:rPr>
      <w:vertAlign w:val="superscript"/>
    </w:rPr>
  </w:style>
  <w:style w:type="paragraph" w:styleId="FootnoteText">
    <w:name w:val="footnote text"/>
    <w:basedOn w:val="Normal"/>
    <w:link w:val="FootnoteTextChar"/>
    <w:uiPriority w:val="5"/>
    <w:rsid w:val="00E56545"/>
    <w:pPr>
      <w:ind w:firstLine="567"/>
      <w:jc w:val="left"/>
    </w:pPr>
    <w:rPr>
      <w:rFonts w:eastAsia="Calibri" w:cs="Times New Roman"/>
      <w:sz w:val="16"/>
      <w:szCs w:val="18"/>
      <w:lang w:eastAsia="en-GB"/>
    </w:rPr>
  </w:style>
  <w:style w:type="character" w:customStyle="1" w:styleId="FootnoteTextChar">
    <w:name w:val="Footnote Text Char"/>
    <w:link w:val="FootnoteText"/>
    <w:uiPriority w:val="5"/>
    <w:rsid w:val="00E56545"/>
    <w:rPr>
      <w:rFonts w:ascii="Verdana" w:eastAsia="Calibri" w:hAnsi="Verdana" w:cs="Times New Roman"/>
      <w:sz w:val="16"/>
      <w:szCs w:val="18"/>
      <w:lang w:eastAsia="en-GB"/>
    </w:rPr>
  </w:style>
  <w:style w:type="paragraph" w:styleId="EndnoteText">
    <w:name w:val="endnote text"/>
    <w:basedOn w:val="FootnoteText"/>
    <w:link w:val="EndnoteTextChar"/>
    <w:uiPriority w:val="49"/>
    <w:rsid w:val="0046754A"/>
    <w:rPr>
      <w:szCs w:val="20"/>
    </w:rPr>
  </w:style>
  <w:style w:type="character" w:customStyle="1" w:styleId="EndnoteTextChar">
    <w:name w:val="Endnote Text Char"/>
    <w:link w:val="EndnoteText"/>
    <w:uiPriority w:val="99"/>
    <w:rsid w:val="0046754A"/>
    <w:rPr>
      <w:rFonts w:ascii="Verdana" w:eastAsia="Calibri" w:hAnsi="Verdana" w:cs="Times New Roman"/>
      <w:sz w:val="16"/>
      <w:szCs w:val="20"/>
      <w:lang w:eastAsia="en-GB"/>
    </w:rPr>
  </w:style>
  <w:style w:type="paragraph" w:customStyle="1" w:styleId="FollowUp">
    <w:name w:val="FollowUp"/>
    <w:basedOn w:val="Normal"/>
    <w:link w:val="FollowUpChar"/>
    <w:uiPriority w:val="6"/>
    <w:qFormat/>
    <w:rsid w:val="0046754A"/>
    <w:pPr>
      <w:spacing w:after="240"/>
      <w:ind w:left="720"/>
    </w:pPr>
    <w:rPr>
      <w:rFonts w:eastAsia="Calibri" w:cs="Times New Roman"/>
      <w:i/>
    </w:rPr>
  </w:style>
  <w:style w:type="character" w:customStyle="1" w:styleId="FollowUpChar">
    <w:name w:val="FollowUp Char"/>
    <w:link w:val="FollowUp"/>
    <w:uiPriority w:val="6"/>
    <w:rsid w:val="0046754A"/>
    <w:rPr>
      <w:rFonts w:ascii="Verdana" w:eastAsia="Calibri" w:hAnsi="Verdana" w:cs="Times New Roman"/>
      <w:i/>
      <w:sz w:val="18"/>
    </w:rPr>
  </w:style>
  <w:style w:type="paragraph" w:styleId="Footer">
    <w:name w:val="footer"/>
    <w:basedOn w:val="Normal"/>
    <w:link w:val="FooterChar"/>
    <w:uiPriority w:val="99"/>
    <w:rsid w:val="0046754A"/>
    <w:pPr>
      <w:tabs>
        <w:tab w:val="center" w:pos="4513"/>
        <w:tab w:val="right" w:pos="9027"/>
      </w:tabs>
    </w:pPr>
    <w:rPr>
      <w:rFonts w:eastAsia="Calibri" w:cs="Times New Roman"/>
      <w:szCs w:val="18"/>
      <w:lang w:eastAsia="en-GB"/>
    </w:rPr>
  </w:style>
  <w:style w:type="character" w:customStyle="1" w:styleId="FooterChar">
    <w:name w:val="Footer Char"/>
    <w:link w:val="Footer"/>
    <w:uiPriority w:val="99"/>
    <w:rsid w:val="0046754A"/>
    <w:rPr>
      <w:rFonts w:ascii="Verdana" w:eastAsia="Calibri" w:hAnsi="Verdana" w:cs="Times New Roman"/>
      <w:sz w:val="18"/>
      <w:szCs w:val="18"/>
      <w:lang w:eastAsia="en-GB"/>
    </w:rPr>
  </w:style>
  <w:style w:type="paragraph" w:customStyle="1" w:styleId="FootnoteQuotation">
    <w:name w:val="Footnote Quotation"/>
    <w:basedOn w:val="FootnoteText"/>
    <w:uiPriority w:val="5"/>
    <w:rsid w:val="005B04B9"/>
    <w:pPr>
      <w:ind w:left="567" w:right="567" w:firstLine="0"/>
    </w:pPr>
  </w:style>
  <w:style w:type="character" w:styleId="FootnoteReference">
    <w:name w:val="footnote reference"/>
    <w:uiPriority w:val="5"/>
    <w:rsid w:val="0046754A"/>
    <w:rPr>
      <w:vertAlign w:val="superscript"/>
    </w:rPr>
  </w:style>
  <w:style w:type="paragraph" w:styleId="Header">
    <w:name w:val="header"/>
    <w:basedOn w:val="Normal"/>
    <w:link w:val="HeaderChar"/>
    <w:uiPriority w:val="3"/>
    <w:rsid w:val="0046754A"/>
    <w:pPr>
      <w:tabs>
        <w:tab w:val="center" w:pos="4513"/>
        <w:tab w:val="right" w:pos="9027"/>
      </w:tabs>
      <w:jc w:val="left"/>
    </w:pPr>
    <w:rPr>
      <w:rFonts w:eastAsia="Calibri" w:cs="Times New Roman"/>
      <w:szCs w:val="18"/>
      <w:lang w:eastAsia="en-GB"/>
    </w:rPr>
  </w:style>
  <w:style w:type="character" w:customStyle="1" w:styleId="HeaderChar">
    <w:name w:val="Header Char"/>
    <w:link w:val="Header"/>
    <w:uiPriority w:val="3"/>
    <w:rsid w:val="0046754A"/>
    <w:rPr>
      <w:rFonts w:ascii="Verdana" w:eastAsia="Calibri" w:hAnsi="Verdana" w:cs="Times New Roman"/>
      <w:sz w:val="18"/>
      <w:szCs w:val="18"/>
      <w:lang w:eastAsia="en-GB"/>
    </w:rPr>
  </w:style>
  <w:style w:type="paragraph" w:customStyle="1" w:styleId="Quotation">
    <w:name w:val="Quotation"/>
    <w:basedOn w:val="Normal"/>
    <w:uiPriority w:val="5"/>
    <w:qFormat/>
    <w:rsid w:val="00DF6AE1"/>
    <w:pPr>
      <w:spacing w:after="240"/>
      <w:ind w:left="567" w:right="567"/>
    </w:pPr>
    <w:rPr>
      <w:rFonts w:eastAsia="Calibri" w:cs="Times New Roman"/>
      <w:szCs w:val="18"/>
      <w:lang w:eastAsia="en-GB"/>
    </w:rPr>
  </w:style>
  <w:style w:type="paragraph" w:customStyle="1" w:styleId="QuotationDouble">
    <w:name w:val="Quotation Double"/>
    <w:basedOn w:val="Normal"/>
    <w:uiPriority w:val="5"/>
    <w:qFormat/>
    <w:rsid w:val="00DF6AE1"/>
    <w:pPr>
      <w:spacing w:after="240"/>
      <w:ind w:left="1134" w:right="1134"/>
    </w:pPr>
    <w:rPr>
      <w:rFonts w:eastAsia="Calibri" w:cs="Times New Roman"/>
      <w:szCs w:val="18"/>
      <w:lang w:eastAsia="en-GB"/>
    </w:rPr>
  </w:style>
  <w:style w:type="paragraph" w:styleId="TableofAuthorities">
    <w:name w:val="table of authorities"/>
    <w:basedOn w:val="Normal"/>
    <w:next w:val="Normal"/>
    <w:uiPriority w:val="39"/>
    <w:rsid w:val="0046754A"/>
    <w:pPr>
      <w:tabs>
        <w:tab w:val="left" w:pos="720"/>
        <w:tab w:val="right" w:leader="dot" w:pos="9027"/>
      </w:tabs>
      <w:ind w:right="720"/>
    </w:pPr>
    <w:rPr>
      <w:rFonts w:eastAsia="Times New Roman" w:cs="Times New Roman"/>
      <w:szCs w:val="20"/>
      <w:lang w:eastAsia="en-GB"/>
    </w:rPr>
  </w:style>
  <w:style w:type="paragraph" w:styleId="TableofFigures">
    <w:name w:val="table of figures"/>
    <w:basedOn w:val="Normal"/>
    <w:next w:val="Normal"/>
    <w:uiPriority w:val="39"/>
    <w:rsid w:val="0046754A"/>
    <w:pPr>
      <w:tabs>
        <w:tab w:val="left" w:pos="567"/>
        <w:tab w:val="right" w:leader="dot" w:pos="9027"/>
      </w:tabs>
      <w:spacing w:after="120"/>
      <w:ind w:right="720"/>
    </w:pPr>
    <w:rPr>
      <w:rFonts w:eastAsia="Times New Roman" w:cs="Times New Roman"/>
      <w:szCs w:val="20"/>
      <w:lang w:eastAsia="en-GB"/>
    </w:rPr>
  </w:style>
  <w:style w:type="paragraph" w:customStyle="1" w:styleId="Title2">
    <w:name w:val="Title 2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caps/>
      <w:color w:val="006283"/>
      <w:szCs w:val="18"/>
      <w:lang w:eastAsia="en-GB"/>
    </w:rPr>
  </w:style>
  <w:style w:type="paragraph" w:customStyle="1" w:styleId="Title3">
    <w:name w:val="Title 3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i/>
      <w:color w:val="006283"/>
      <w:szCs w:val="18"/>
      <w:lang w:eastAsia="en-GB"/>
    </w:rPr>
  </w:style>
  <w:style w:type="paragraph" w:customStyle="1" w:styleId="TitleCountry">
    <w:name w:val="Title Country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smallCaps/>
      <w:color w:val="006283"/>
      <w:szCs w:val="18"/>
      <w:lang w:eastAsia="en-GB"/>
    </w:rPr>
  </w:style>
  <w:style w:type="paragraph" w:styleId="TOC1">
    <w:name w:val="toc 1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b/>
      <w:caps/>
      <w:szCs w:val="18"/>
      <w:lang w:eastAsia="en-GB"/>
    </w:rPr>
  </w:style>
  <w:style w:type="paragraph" w:styleId="TOC2">
    <w:name w:val="toc 2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3">
    <w:name w:val="toc 3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4">
    <w:name w:val="toc 4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5">
    <w:name w:val="toc 5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6">
    <w:name w:val="toc 6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7">
    <w:name w:val="toc 7"/>
    <w:basedOn w:val="Normal"/>
    <w:next w:val="Normal"/>
    <w:autoRedefine/>
    <w:uiPriority w:val="39"/>
    <w:rsid w:val="00AC24C7"/>
    <w:pPr>
      <w:tabs>
        <w:tab w:val="left" w:pos="851"/>
        <w:tab w:val="right" w:leader="dot" w:pos="9027"/>
      </w:tabs>
      <w:spacing w:before="120" w:after="120"/>
      <w:ind w:left="567"/>
      <w:jc w:val="left"/>
    </w:pPr>
    <w:rPr>
      <w:rFonts w:eastAsia="Calibri" w:cs="Times New Roman"/>
      <w:szCs w:val="18"/>
      <w:lang w:eastAsia="en-GB"/>
    </w:rPr>
  </w:style>
  <w:style w:type="paragraph" w:styleId="TOC8">
    <w:name w:val="toc 8"/>
    <w:basedOn w:val="Normal"/>
    <w:next w:val="Normal"/>
    <w:autoRedefine/>
    <w:uiPriority w:val="39"/>
    <w:rsid w:val="005D0152"/>
    <w:pPr>
      <w:tabs>
        <w:tab w:val="left" w:pos="851"/>
        <w:tab w:val="left" w:pos="1134"/>
        <w:tab w:val="right" w:leader="dot" w:pos="9027"/>
      </w:tabs>
      <w:spacing w:before="120" w:after="120"/>
      <w:ind w:left="851"/>
      <w:jc w:val="left"/>
    </w:pPr>
    <w:rPr>
      <w:rFonts w:eastAsia="Calibri" w:cs="Times New Roman"/>
      <w:szCs w:val="18"/>
      <w:lang w:eastAsia="en-GB"/>
    </w:rPr>
  </w:style>
  <w:style w:type="paragraph" w:styleId="TOC9">
    <w:name w:val="toc 9"/>
    <w:basedOn w:val="Normal"/>
    <w:next w:val="Normal"/>
    <w:autoRedefine/>
    <w:uiPriority w:val="39"/>
    <w:rsid w:val="005D0152"/>
    <w:pPr>
      <w:tabs>
        <w:tab w:val="left" w:pos="851"/>
        <w:tab w:val="left" w:pos="1134"/>
        <w:tab w:val="left" w:pos="1418"/>
        <w:tab w:val="right" w:leader="dot" w:pos="9027"/>
      </w:tabs>
      <w:spacing w:before="120" w:after="120"/>
      <w:ind w:left="1134"/>
      <w:jc w:val="left"/>
    </w:pPr>
    <w:rPr>
      <w:rFonts w:eastAsia="Calibri" w:cs="Times New Roman"/>
      <w:szCs w:val="18"/>
      <w:lang w:eastAsia="en-GB"/>
    </w:rPr>
  </w:style>
  <w:style w:type="paragraph" w:styleId="TOCHeading">
    <w:name w:val="TOC Heading"/>
    <w:basedOn w:val="Normal"/>
    <w:next w:val="Normal"/>
    <w:uiPriority w:val="39"/>
    <w:qFormat/>
    <w:rsid w:val="0046754A"/>
    <w:pPr>
      <w:spacing w:before="240"/>
      <w:jc w:val="center"/>
    </w:pPr>
    <w:rPr>
      <w:rFonts w:eastAsia="Times New Roman" w:cs="Times New Roman"/>
      <w:b/>
      <w:bCs/>
      <w:szCs w:val="28"/>
      <w:lang w:eastAsia="en-GB"/>
    </w:rPr>
  </w:style>
  <w:style w:type="table" w:customStyle="1" w:styleId="WTOTable2">
    <w:name w:val="WTOTable2"/>
    <w:basedOn w:val="TableNormal"/>
    <w:uiPriority w:val="99"/>
    <w:rsid w:val="0046754A"/>
    <w:pPr>
      <w:spacing w:after="0" w:line="240" w:lineRule="auto"/>
    </w:pPr>
    <w:rPr>
      <w:rFonts w:ascii="Verdana" w:eastAsia="Calibri" w:hAnsi="Verdana" w:cs="Times New Roman"/>
      <w:sz w:val="16"/>
      <w:szCs w:val="18"/>
      <w:lang w:eastAsia="en-GB"/>
    </w:rPr>
    <w:tblPr>
      <w:tblBorders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double" w:sz="6" w:space="0" w:color="auto"/>
          <w:left w:val="double" w:sz="6" w:space="0" w:color="auto"/>
          <w:bottom w:val="single" w:sz="4" w:space="0" w:color="auto"/>
          <w:right w:val="double" w:sz="6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tblPr/>
      <w:tcPr>
        <w:tcBorders>
          <w:top w:val="nil"/>
          <w:left w:val="double" w:sz="6" w:space="0" w:color="auto"/>
          <w:bottom w:val="double" w:sz="6" w:space="0" w:color="auto"/>
          <w:right w:val="double" w:sz="6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D54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4E0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6"/>
    <w:qFormat/>
    <w:rsid w:val="00E46FD5"/>
    <w:pPr>
      <w:numPr>
        <w:ilvl w:val="1"/>
      </w:numPr>
    </w:pPr>
    <w:rPr>
      <w:rFonts w:eastAsiaTheme="majorEastAsia" w:cstheme="majorBidi"/>
      <w:b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6FD5"/>
    <w:rPr>
      <w:rFonts w:ascii="Verdana" w:eastAsiaTheme="majorEastAsia" w:hAnsi="Verdana" w:cstheme="majorBidi"/>
      <w:b/>
      <w:iCs/>
      <w:sz w:val="18"/>
      <w:szCs w:val="24"/>
    </w:rPr>
  </w:style>
  <w:style w:type="paragraph" w:customStyle="1" w:styleId="SummaryHeader">
    <w:name w:val="SummaryHeader"/>
    <w:basedOn w:val="Normal"/>
    <w:uiPriority w:val="4"/>
    <w:qFormat/>
    <w:rsid w:val="00B230EC"/>
    <w:pPr>
      <w:spacing w:after="240"/>
      <w:outlineLvl w:val="0"/>
    </w:pPr>
    <w:rPr>
      <w:rFonts w:eastAsia="Calibri" w:cs="Times New Roman"/>
      <w:b/>
      <w:caps/>
      <w:color w:val="006283"/>
    </w:rPr>
  </w:style>
  <w:style w:type="paragraph" w:customStyle="1" w:styleId="SummarySubheader">
    <w:name w:val="SummarySubheader"/>
    <w:basedOn w:val="Normal"/>
    <w:uiPriority w:val="4"/>
    <w:qFormat/>
    <w:rsid w:val="00FF4616"/>
    <w:pPr>
      <w:spacing w:after="240"/>
      <w:outlineLvl w:val="1"/>
    </w:pPr>
    <w:rPr>
      <w:b/>
      <w:color w:val="006283"/>
    </w:rPr>
  </w:style>
  <w:style w:type="paragraph" w:customStyle="1" w:styleId="SummaryText">
    <w:name w:val="SummaryText"/>
    <w:basedOn w:val="Normal"/>
    <w:uiPriority w:val="4"/>
    <w:qFormat/>
    <w:rsid w:val="00B56EDC"/>
    <w:pPr>
      <w:numPr>
        <w:numId w:val="2"/>
      </w:numPr>
      <w:spacing w:after="240"/>
      <w:ind w:left="0" w:firstLine="0"/>
    </w:pPr>
    <w:rPr>
      <w:rFonts w:eastAsia="Calibri" w:cs="Times New Roman"/>
    </w:rPr>
  </w:style>
  <w:style w:type="paragraph" w:styleId="ListParagraph">
    <w:name w:val="List Paragraph"/>
    <w:basedOn w:val="Normal"/>
    <w:link w:val="ListParagraphChar"/>
    <w:uiPriority w:val="59"/>
    <w:qFormat/>
    <w:rsid w:val="00AA332C"/>
    <w:pPr>
      <w:ind w:left="720"/>
      <w:contextualSpacing/>
    </w:pPr>
  </w:style>
  <w:style w:type="table" w:customStyle="1" w:styleId="WTOBox1">
    <w:name w:val="WTOBox1"/>
    <w:basedOn w:val="TableNormal"/>
    <w:uiPriority w:val="99"/>
    <w:rsid w:val="00C65C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insideH w:val="single" w:sz="6" w:space="0" w:color="FFFFFF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C9DED4"/>
    </w:tcPr>
  </w:style>
  <w:style w:type="table" w:customStyle="1" w:styleId="WTOTable1">
    <w:name w:val="WTOTable1"/>
    <w:basedOn w:val="TableNormal"/>
    <w:uiPriority w:val="99"/>
    <w:rsid w:val="0074635B"/>
    <w:pPr>
      <w:spacing w:after="0" w:line="240" w:lineRule="auto"/>
    </w:pPr>
    <w:rPr>
      <w:rFonts w:ascii="Verdana" w:eastAsia="Calibri" w:hAnsi="Verdana" w:cs="Times New Roman"/>
      <w:sz w:val="16"/>
      <w:szCs w:val="20"/>
      <w:lang w:eastAsia="en-GB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b/>
        <w:color w:val="FFFFFF"/>
      </w:rPr>
      <w:tblPr/>
      <w:tcPr>
        <w:shd w:val="clear" w:color="auto" w:fill="00628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9DED4"/>
      </w:tcPr>
    </w:tblStylePr>
  </w:style>
  <w:style w:type="paragraph" w:customStyle="1" w:styleId="TitlePublication">
    <w:name w:val="Title Publication"/>
    <w:basedOn w:val="Normal"/>
    <w:uiPriority w:val="49"/>
    <w:qFormat/>
    <w:rsid w:val="0027067B"/>
    <w:pPr>
      <w:keepNext/>
      <w:keepLines/>
      <w:spacing w:after="240"/>
      <w:jc w:val="left"/>
    </w:pPr>
    <w:rPr>
      <w:rFonts w:eastAsia="Times New Roman" w:cs="Times New Roman"/>
      <w:b/>
      <w:caps/>
      <w:color w:val="006283"/>
      <w:sz w:val="28"/>
      <w:lang w:val="x-none"/>
    </w:rPr>
  </w:style>
  <w:style w:type="table" w:styleId="TableGrid">
    <w:name w:val="Table Grid"/>
    <w:basedOn w:val="TableNormal"/>
    <w:uiPriority w:val="59"/>
    <w:rsid w:val="00EA5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Text">
    <w:name w:val="Note Text"/>
    <w:basedOn w:val="Normal"/>
    <w:uiPriority w:val="4"/>
    <w:qFormat/>
    <w:rsid w:val="00745146"/>
    <w:pPr>
      <w:tabs>
        <w:tab w:val="left" w:pos="851"/>
      </w:tabs>
      <w:ind w:left="851" w:hanging="851"/>
      <w:jc w:val="left"/>
    </w:pPr>
    <w:rPr>
      <w:sz w:val="16"/>
    </w:rPr>
  </w:style>
  <w:style w:type="character" w:styleId="Hyperlink">
    <w:name w:val="Hyperlink"/>
    <w:basedOn w:val="DefaultParagraphFont"/>
    <w:uiPriority w:val="9"/>
    <w:unhideWhenUsed/>
    <w:rsid w:val="00AE20ED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49"/>
    <w:semiHidden/>
    <w:unhideWhenUsed/>
    <w:rsid w:val="001D0F5C"/>
  </w:style>
  <w:style w:type="paragraph" w:styleId="BlockText">
    <w:name w:val="Block Text"/>
    <w:basedOn w:val="Normal"/>
    <w:uiPriority w:val="99"/>
    <w:semiHidden/>
    <w:unhideWhenUsed/>
    <w:rsid w:val="001D0F5C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D0F5C"/>
    <w:pPr>
      <w:numPr>
        <w:ilvl w:val="0"/>
        <w:numId w:val="0"/>
      </w:num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D0F5C"/>
    <w:rPr>
      <w:rFonts w:ascii="Verdana" w:hAnsi="Verdana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D0F5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D0F5C"/>
    <w:rPr>
      <w:rFonts w:ascii="Verdana" w:hAnsi="Verdana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D0F5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D0F5C"/>
    <w:rPr>
      <w:rFonts w:ascii="Verdana" w:hAnsi="Verdana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D0F5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D0F5C"/>
    <w:rPr>
      <w:rFonts w:ascii="Verdana" w:hAnsi="Verdana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0F5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D0F5C"/>
    <w:rPr>
      <w:rFonts w:ascii="Verdana" w:hAnsi="Verdana"/>
      <w:sz w:val="16"/>
      <w:szCs w:val="16"/>
    </w:rPr>
  </w:style>
  <w:style w:type="character" w:styleId="BookTitle">
    <w:name w:val="Book Title"/>
    <w:basedOn w:val="DefaultParagraphFont"/>
    <w:uiPriority w:val="99"/>
    <w:semiHidden/>
    <w:qFormat/>
    <w:rsid w:val="001D0F5C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D0F5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D0F5C"/>
    <w:rPr>
      <w:rFonts w:ascii="Verdana" w:hAnsi="Verdana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D0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0F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0F5C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D0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F5C"/>
    <w:rPr>
      <w:rFonts w:ascii="Verdana" w:hAnsi="Verdana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D0F5C"/>
  </w:style>
  <w:style w:type="character" w:customStyle="1" w:styleId="DateChar">
    <w:name w:val="Date Char"/>
    <w:basedOn w:val="DefaultParagraphFont"/>
    <w:link w:val="Date"/>
    <w:uiPriority w:val="99"/>
    <w:semiHidden/>
    <w:rsid w:val="001D0F5C"/>
    <w:rPr>
      <w:rFonts w:ascii="Verdana" w:hAnsi="Verdana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0F5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0F5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D0F5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D0F5C"/>
    <w:rPr>
      <w:rFonts w:ascii="Verdana" w:hAnsi="Verdana"/>
      <w:sz w:val="18"/>
    </w:rPr>
  </w:style>
  <w:style w:type="character" w:styleId="Emphasis">
    <w:name w:val="Emphasis"/>
    <w:basedOn w:val="DefaultParagraphFont"/>
    <w:uiPriority w:val="99"/>
    <w:semiHidden/>
    <w:qFormat/>
    <w:rsid w:val="001D0F5C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1D0F5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D0F5C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"/>
    <w:unhideWhenUsed/>
    <w:rsid w:val="001D0F5C"/>
    <w:rPr>
      <w:color w:val="800080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1D0F5C"/>
  </w:style>
  <w:style w:type="paragraph" w:styleId="HTMLAddress">
    <w:name w:val="HTML Address"/>
    <w:basedOn w:val="Normal"/>
    <w:link w:val="HTMLAddressChar"/>
    <w:uiPriority w:val="99"/>
    <w:semiHidden/>
    <w:unhideWhenUsed/>
    <w:rsid w:val="001D0F5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D0F5C"/>
    <w:rPr>
      <w:rFonts w:ascii="Verdana" w:hAnsi="Verdana"/>
      <w:i/>
      <w:iCs/>
      <w:sz w:val="18"/>
    </w:rPr>
  </w:style>
  <w:style w:type="character" w:styleId="HTMLCite">
    <w:name w:val="HTML Cite"/>
    <w:basedOn w:val="DefaultParagraphFont"/>
    <w:uiPriority w:val="99"/>
    <w:semiHidden/>
    <w:unhideWhenUsed/>
    <w:rsid w:val="001D0F5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D0F5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0F5C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D0F5C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D0F5C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D0F5C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D0F5C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D0F5C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D0F5C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D0F5C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D0F5C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D0F5C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D0F5C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D0F5C"/>
    <w:pPr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D0F5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1D0F5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59"/>
    <w:semiHidden/>
    <w:qFormat/>
    <w:rsid w:val="001D0F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D0F5C"/>
    <w:rPr>
      <w:rFonts w:ascii="Verdana" w:hAnsi="Verdana"/>
      <w:b/>
      <w:bCs/>
      <w:i/>
      <w:iCs/>
      <w:color w:val="4F81BD" w:themeColor="accent1"/>
      <w:sz w:val="18"/>
    </w:rPr>
  </w:style>
  <w:style w:type="character" w:styleId="IntenseReference">
    <w:name w:val="Intense Reference"/>
    <w:basedOn w:val="DefaultParagraphFont"/>
    <w:uiPriority w:val="99"/>
    <w:semiHidden/>
    <w:qFormat/>
    <w:rsid w:val="001D0F5C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D0F5C"/>
  </w:style>
  <w:style w:type="paragraph" w:styleId="List">
    <w:name w:val="List"/>
    <w:basedOn w:val="Normal"/>
    <w:uiPriority w:val="99"/>
    <w:semiHidden/>
    <w:unhideWhenUsed/>
    <w:rsid w:val="001D0F5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D0F5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D0F5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D0F5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D0F5C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1D0F5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D0F5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D0F5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D0F5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D0F5C"/>
    <w:pPr>
      <w:spacing w:after="120"/>
      <w:ind w:left="1415"/>
      <w:contextualSpacing/>
    </w:pPr>
  </w:style>
  <w:style w:type="paragraph" w:styleId="ListNumber">
    <w:name w:val="List Number"/>
    <w:basedOn w:val="Normal"/>
    <w:uiPriority w:val="49"/>
    <w:semiHidden/>
    <w:unhideWhenUsed/>
    <w:rsid w:val="001D0F5C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49"/>
    <w:semiHidden/>
    <w:unhideWhenUsed/>
    <w:rsid w:val="001D0F5C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49"/>
    <w:semiHidden/>
    <w:unhideWhenUsed/>
    <w:rsid w:val="001D0F5C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49"/>
    <w:semiHidden/>
    <w:unhideWhenUsed/>
    <w:rsid w:val="001D0F5C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49"/>
    <w:semiHidden/>
    <w:unhideWhenUsed/>
    <w:rsid w:val="001D0F5C"/>
    <w:pPr>
      <w:numPr>
        <w:numId w:val="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D0F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D0F5C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D0F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D0F5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1D0F5C"/>
    <w:pPr>
      <w:spacing w:after="0" w:line="240" w:lineRule="auto"/>
      <w:jc w:val="both"/>
    </w:pPr>
    <w:rPr>
      <w:rFonts w:ascii="Verdana" w:hAnsi="Verdana"/>
      <w:sz w:val="18"/>
    </w:rPr>
  </w:style>
  <w:style w:type="paragraph" w:styleId="NormalWeb">
    <w:name w:val="Normal (Web)"/>
    <w:basedOn w:val="Normal"/>
    <w:uiPriority w:val="99"/>
    <w:semiHidden/>
    <w:unhideWhenUsed/>
    <w:rsid w:val="001D0F5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D0F5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D0F5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D0F5C"/>
    <w:rPr>
      <w:rFonts w:ascii="Verdana" w:hAnsi="Verdana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1D0F5C"/>
  </w:style>
  <w:style w:type="character" w:styleId="PlaceholderText">
    <w:name w:val="Placeholder Text"/>
    <w:basedOn w:val="DefaultParagraphFont"/>
    <w:uiPriority w:val="99"/>
    <w:semiHidden/>
    <w:rsid w:val="001D0F5C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1D0F5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0F5C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59"/>
    <w:semiHidden/>
    <w:qFormat/>
    <w:rsid w:val="001D0F5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1D0F5C"/>
    <w:rPr>
      <w:rFonts w:ascii="Verdana" w:hAnsi="Verdana"/>
      <w:i/>
      <w:iCs/>
      <w:color w:val="000000" w:themeColor="text1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D0F5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D0F5C"/>
    <w:rPr>
      <w:rFonts w:ascii="Verdana" w:hAnsi="Verdana"/>
      <w:sz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D0F5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D0F5C"/>
    <w:rPr>
      <w:rFonts w:ascii="Verdana" w:hAnsi="Verdana"/>
      <w:sz w:val="18"/>
    </w:rPr>
  </w:style>
  <w:style w:type="character" w:styleId="Strong">
    <w:name w:val="Strong"/>
    <w:basedOn w:val="DefaultParagraphFont"/>
    <w:uiPriority w:val="99"/>
    <w:semiHidden/>
    <w:qFormat/>
    <w:rsid w:val="001D0F5C"/>
    <w:rPr>
      <w:b/>
      <w:bCs/>
    </w:rPr>
  </w:style>
  <w:style w:type="character" w:styleId="SubtleEmphasis">
    <w:name w:val="Subtle Emphasis"/>
    <w:basedOn w:val="DefaultParagraphFont"/>
    <w:uiPriority w:val="99"/>
    <w:semiHidden/>
    <w:qFormat/>
    <w:rsid w:val="001D0F5C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1D0F5C"/>
    <w:rPr>
      <w:smallCaps/>
      <w:color w:val="C0504D" w:themeColor="accent2"/>
      <w:u w:val="single"/>
    </w:rPr>
  </w:style>
  <w:style w:type="paragraph" w:styleId="TOAHeading">
    <w:name w:val="toa heading"/>
    <w:basedOn w:val="Normal"/>
    <w:next w:val="Normal"/>
    <w:uiPriority w:val="39"/>
    <w:unhideWhenUsed/>
    <w:rsid w:val="001D0F5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itleDate">
    <w:name w:val="Title Date"/>
    <w:basedOn w:val="Normal"/>
    <w:next w:val="Normal"/>
    <w:uiPriority w:val="5"/>
    <w:qFormat/>
    <w:rsid w:val="00F01C13"/>
    <w:pPr>
      <w:spacing w:after="240"/>
      <w:jc w:val="center"/>
    </w:pPr>
    <w:rPr>
      <w:rFonts w:eastAsia="Calibri" w:cs="Times New Roman"/>
      <w:color w:val="006283"/>
    </w:rPr>
  </w:style>
  <w:style w:type="paragraph" w:customStyle="1" w:styleId="Query">
    <w:name w:val="Query"/>
    <w:qFormat/>
    <w:rsid w:val="00A6787A"/>
    <w:pPr>
      <w:numPr>
        <w:numId w:val="8"/>
      </w:numPr>
      <w:spacing w:before="240"/>
      <w:jc w:val="both"/>
    </w:pPr>
    <w:rPr>
      <w:rFonts w:ascii="Verdana" w:hAnsi="Verdana"/>
      <w:sz w:val="1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2B6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73462"/>
    <w:pPr>
      <w:spacing w:after="0" w:line="240" w:lineRule="auto"/>
    </w:pPr>
    <w:rPr>
      <w:rFonts w:ascii="Verdana" w:hAnsi="Verdana"/>
      <w:sz w:val="18"/>
    </w:rPr>
  </w:style>
  <w:style w:type="character" w:customStyle="1" w:styleId="ListParagraphChar">
    <w:name w:val="List Paragraph Char"/>
    <w:basedOn w:val="DefaultParagraphFont"/>
    <w:link w:val="ListParagraph"/>
    <w:uiPriority w:val="59"/>
    <w:locked/>
    <w:rsid w:val="00BE2C95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7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2DAB6-F857-4ED2-97F5-247AE6B08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WTO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Fenn, Nithya Grace</dc:creator>
  <cp:keywords/>
  <dc:description/>
  <cp:lastModifiedBy>Iyer, Harish</cp:lastModifiedBy>
  <cp:revision>53</cp:revision>
  <cp:lastPrinted>2023-06-01T19:40:00Z</cp:lastPrinted>
  <dcterms:created xsi:type="dcterms:W3CDTF">2025-04-09T13:58:00Z</dcterms:created>
  <dcterms:modified xsi:type="dcterms:W3CDTF">2026-03-15T14:17:00Z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bdef3c2d-bb27-4d00-807e-b0c3c021a73f</vt:lpwstr>
  </property>
</Properties>
</file>