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EA91D" w14:textId="4872091E" w:rsidR="00DC29E5" w:rsidRDefault="00DC29E5" w:rsidP="009F33D5">
      <w:pPr>
        <w:jc w:val="center"/>
        <w:rPr>
          <w:b/>
          <w:bCs/>
        </w:rPr>
      </w:pPr>
      <w:bookmarkStart w:id="0" w:name="_GoBack"/>
      <w:bookmarkEnd w:id="0"/>
    </w:p>
    <w:p w14:paraId="59D4ACDF" w14:textId="77777777" w:rsidR="00181601" w:rsidRDefault="00181601" w:rsidP="009F33D5">
      <w:pPr>
        <w:jc w:val="center"/>
        <w:rPr>
          <w:b/>
          <w:bCs/>
        </w:rPr>
      </w:pPr>
    </w:p>
    <w:p w14:paraId="644F489E" w14:textId="77777777" w:rsidR="00DC29E5" w:rsidRDefault="00DC29E5" w:rsidP="009F33D5">
      <w:pPr>
        <w:jc w:val="center"/>
        <w:rPr>
          <w:b/>
          <w:bCs/>
        </w:rPr>
      </w:pPr>
    </w:p>
    <w:p w14:paraId="5D836C49" w14:textId="401C0732" w:rsidR="009F33D5" w:rsidRPr="009F33D5" w:rsidRDefault="00BA2B59" w:rsidP="009F33D5">
      <w:pPr>
        <w:jc w:val="center"/>
        <w:rPr>
          <w:b/>
          <w:sz w:val="20"/>
          <w:szCs w:val="20"/>
        </w:rPr>
      </w:pPr>
      <w:r>
        <w:rPr>
          <w:b/>
          <w:sz w:val="20"/>
          <w:szCs w:val="20"/>
        </w:rPr>
        <w:t>WTO</w:t>
      </w:r>
      <w:r w:rsidR="005E6A8F">
        <w:rPr>
          <w:b/>
          <w:sz w:val="20"/>
          <w:szCs w:val="20"/>
        </w:rPr>
        <w:t>-PIFS</w:t>
      </w:r>
      <w:r>
        <w:rPr>
          <w:b/>
          <w:sz w:val="20"/>
          <w:szCs w:val="20"/>
        </w:rPr>
        <w:t xml:space="preserve"> </w:t>
      </w:r>
      <w:r w:rsidR="009F33D5" w:rsidRPr="009F33D5">
        <w:rPr>
          <w:b/>
          <w:sz w:val="20"/>
          <w:szCs w:val="20"/>
        </w:rPr>
        <w:t xml:space="preserve">Regional Workshop on </w:t>
      </w:r>
      <w:r w:rsidR="00AD26F4">
        <w:rPr>
          <w:b/>
          <w:sz w:val="20"/>
          <w:szCs w:val="20"/>
        </w:rPr>
        <w:t xml:space="preserve">LDC </w:t>
      </w:r>
      <w:r w:rsidR="009F33D5" w:rsidRPr="009F33D5">
        <w:rPr>
          <w:b/>
          <w:sz w:val="20"/>
          <w:szCs w:val="20"/>
        </w:rPr>
        <w:t xml:space="preserve">Graduation </w:t>
      </w:r>
    </w:p>
    <w:p w14:paraId="3D2E01B1" w14:textId="77777777" w:rsidR="00D04494" w:rsidRDefault="00D04494" w:rsidP="006A3D7A">
      <w:pPr>
        <w:jc w:val="center"/>
      </w:pPr>
    </w:p>
    <w:p w14:paraId="2903B8DF" w14:textId="7525934E" w:rsidR="006A3D7A" w:rsidRPr="00420AAE" w:rsidRDefault="00A9731C" w:rsidP="006A3D7A">
      <w:pPr>
        <w:jc w:val="center"/>
        <w:rPr>
          <w:b/>
          <w:u w:val="single"/>
        </w:rPr>
      </w:pPr>
      <w:r>
        <w:rPr>
          <w:b/>
          <w:u w:val="single"/>
        </w:rPr>
        <w:t>22-2</w:t>
      </w:r>
      <w:r w:rsidR="00AD26F4">
        <w:rPr>
          <w:b/>
          <w:u w:val="single"/>
        </w:rPr>
        <w:t>4</w:t>
      </w:r>
      <w:r>
        <w:rPr>
          <w:b/>
          <w:u w:val="single"/>
        </w:rPr>
        <w:t xml:space="preserve"> October </w:t>
      </w:r>
      <w:r w:rsidR="00420AAE" w:rsidRPr="00420AAE">
        <w:rPr>
          <w:b/>
          <w:u w:val="single"/>
        </w:rPr>
        <w:t>2019</w:t>
      </w:r>
      <w:r w:rsidR="009F33D5">
        <w:rPr>
          <w:b/>
          <w:u w:val="single"/>
        </w:rPr>
        <w:t xml:space="preserve">, </w:t>
      </w:r>
      <w:r>
        <w:rPr>
          <w:b/>
          <w:u w:val="single"/>
        </w:rPr>
        <w:t>Port Vila, Vanuatu</w:t>
      </w:r>
    </w:p>
    <w:p w14:paraId="0ED80720" w14:textId="77777777" w:rsidR="006A3D7A" w:rsidRDefault="006A3D7A" w:rsidP="00D1136C"/>
    <w:p w14:paraId="10960E60" w14:textId="77777777" w:rsidR="006A3D7A" w:rsidRPr="00420AAE" w:rsidRDefault="006A3D7A" w:rsidP="00D1136C">
      <w:pPr>
        <w:rPr>
          <w:b/>
          <w:u w:val="single"/>
        </w:rPr>
      </w:pPr>
      <w:r w:rsidRPr="00420AAE">
        <w:rPr>
          <w:b/>
          <w:u w:val="single"/>
        </w:rPr>
        <w:t>Objectives</w:t>
      </w:r>
    </w:p>
    <w:p w14:paraId="67B231BE" w14:textId="77777777" w:rsidR="006A3D7A" w:rsidRDefault="006A3D7A" w:rsidP="00D1136C"/>
    <w:p w14:paraId="3A2B410E" w14:textId="13E93524" w:rsidR="00D04494" w:rsidRDefault="00D04494" w:rsidP="00D1136C">
      <w:r>
        <w:t xml:space="preserve">Graduation from </w:t>
      </w:r>
      <w:r w:rsidR="00217F11">
        <w:t xml:space="preserve">the </w:t>
      </w:r>
      <w:r>
        <w:t xml:space="preserve">LDC category is one of the overarching goals of the Istanbul Programme of Action for LDCs for the Decade 2011-2020. </w:t>
      </w:r>
      <w:r w:rsidR="00F8780F">
        <w:t xml:space="preserve">Four LDCs in the Pacific </w:t>
      </w:r>
      <w:r w:rsidR="00781C07">
        <w:t xml:space="preserve">– Kiribati, Samoa, Tuvalu and Vanuatu – </w:t>
      </w:r>
      <w:r w:rsidR="00F8780F">
        <w:t>are currently in the</w:t>
      </w:r>
      <w:r>
        <w:t xml:space="preserve"> graduation process</w:t>
      </w:r>
      <w:r w:rsidR="002A44F5">
        <w:t xml:space="preserve">. </w:t>
      </w:r>
      <w:r w:rsidR="00870728">
        <w:t>A former LDC in the region – Samoa -</w:t>
      </w:r>
      <w:r w:rsidR="00781C07">
        <w:t xml:space="preserve"> graduated</w:t>
      </w:r>
      <w:r w:rsidR="002A44F5">
        <w:t xml:space="preserve"> from LDC status in 2014</w:t>
      </w:r>
      <w:r>
        <w:t xml:space="preserve">. Assisting graduating LDCs has been a shared objective of the international community. </w:t>
      </w:r>
      <w:r w:rsidR="00855713">
        <w:t xml:space="preserve">The WTO, with the support of the </w:t>
      </w:r>
      <w:r w:rsidR="00180DCB">
        <w:t>Enhanced Integrated Framework (EIF)</w:t>
      </w:r>
      <w:r w:rsidR="00855713">
        <w:t xml:space="preserve">, is implementing a project to </w:t>
      </w:r>
      <w:r w:rsidR="000C4DB1">
        <w:t xml:space="preserve">support </w:t>
      </w:r>
      <w:r w:rsidR="00855713">
        <w:t>graduating LDCs</w:t>
      </w:r>
      <w:r w:rsidR="0042551B">
        <w:t>, including the four LDCs in the Pacific,</w:t>
      </w:r>
      <w:r w:rsidR="000C4DB1">
        <w:t xml:space="preserve"> in </w:t>
      </w:r>
      <w:r w:rsidR="00855713">
        <w:t>better prepar</w:t>
      </w:r>
      <w:r w:rsidR="000C4DB1">
        <w:t>ing</w:t>
      </w:r>
      <w:r w:rsidR="00180DCB">
        <w:t xml:space="preserve"> </w:t>
      </w:r>
      <w:r w:rsidR="00855713">
        <w:t>to address the trade</w:t>
      </w:r>
      <w:r w:rsidR="0042551B">
        <w:noBreakHyphen/>
      </w:r>
      <w:r w:rsidR="00855713">
        <w:t>related implications of graduation.</w:t>
      </w:r>
    </w:p>
    <w:p w14:paraId="286B99AB" w14:textId="77777777" w:rsidR="00D04494" w:rsidRDefault="00D04494" w:rsidP="00D1136C"/>
    <w:p w14:paraId="6AC18850" w14:textId="396C80E0" w:rsidR="00855713" w:rsidRDefault="005A4B2A" w:rsidP="00D1136C">
      <w:r>
        <w:t>Th</w:t>
      </w:r>
      <w:r w:rsidR="00855713">
        <w:t xml:space="preserve">is regional </w:t>
      </w:r>
      <w:r>
        <w:t>Workshop</w:t>
      </w:r>
      <w:r w:rsidR="00855713">
        <w:t xml:space="preserve"> constitutes a key activity of th</w:t>
      </w:r>
      <w:r w:rsidR="0042551B">
        <w:t>e</w:t>
      </w:r>
      <w:r w:rsidR="00855713">
        <w:t xml:space="preserve"> EIF-WTO project</w:t>
      </w:r>
      <w:r w:rsidR="003378BF">
        <w:t xml:space="preserve"> on LDC Graduation</w:t>
      </w:r>
      <w:r w:rsidR="00BD1250">
        <w:t>,</w:t>
      </w:r>
      <w:r w:rsidR="00855713">
        <w:t xml:space="preserve"> and</w:t>
      </w:r>
      <w:r>
        <w:t xml:space="preserve"> aims to improve the knowledge and understanding of the participants of the </w:t>
      </w:r>
      <w:r w:rsidR="003378BF" w:rsidRPr="00FD4B49">
        <w:rPr>
          <w:szCs w:val="18"/>
        </w:rPr>
        <w:t xml:space="preserve">impact of graduation on trade, as well as </w:t>
      </w:r>
      <w:r w:rsidR="003378BF">
        <w:rPr>
          <w:szCs w:val="18"/>
        </w:rPr>
        <w:t xml:space="preserve">the </w:t>
      </w:r>
      <w:r w:rsidR="003378BF" w:rsidRPr="00FD4B49">
        <w:rPr>
          <w:szCs w:val="18"/>
        </w:rPr>
        <w:t>implications for other international support measures</w:t>
      </w:r>
      <w:r w:rsidR="001B178E">
        <w:t xml:space="preserve">, and </w:t>
      </w:r>
      <w:r w:rsidR="00D04494">
        <w:t xml:space="preserve">identity ways to </w:t>
      </w:r>
      <w:r w:rsidR="001B178E">
        <w:t xml:space="preserve">address the challenges that </w:t>
      </w:r>
      <w:r w:rsidR="00D04494">
        <w:t>w</w:t>
      </w:r>
      <w:r w:rsidR="001B178E">
        <w:t xml:space="preserve">ould arise from graduation. It will provide an opportunity for the participants to examine the likely </w:t>
      </w:r>
      <w:r w:rsidR="00D04494">
        <w:t xml:space="preserve">impact on </w:t>
      </w:r>
      <w:r w:rsidR="001B178E">
        <w:t>their participation in the WTO. It also intends to identify options and strategies for the graduating LDCs to smoothly integrate into global economy following graduation.</w:t>
      </w:r>
      <w:r w:rsidR="00D416EC" w:rsidRPr="00D416EC">
        <w:t xml:space="preserve"> </w:t>
      </w:r>
    </w:p>
    <w:p w14:paraId="7E1F4CBD" w14:textId="4EF8D335" w:rsidR="005A4B2A" w:rsidRDefault="005A4B2A" w:rsidP="00D1136C"/>
    <w:p w14:paraId="3ACB7D2F" w14:textId="25D2DD11" w:rsidR="00181601" w:rsidRDefault="00DE6604" w:rsidP="00DE6604">
      <w:pPr>
        <w:jc w:val="center"/>
        <w:rPr>
          <w:b/>
        </w:rPr>
      </w:pPr>
      <w:r w:rsidRPr="00DE6604">
        <w:rPr>
          <w:b/>
        </w:rPr>
        <w:t>Tentative Programm</w:t>
      </w:r>
      <w:r>
        <w:rPr>
          <w:b/>
        </w:rPr>
        <w:t>e</w:t>
      </w:r>
    </w:p>
    <w:p w14:paraId="257789ED" w14:textId="77777777" w:rsidR="00DE6604" w:rsidRPr="00DE6604" w:rsidRDefault="00DE6604" w:rsidP="00DE6604">
      <w:pPr>
        <w:jc w:val="center"/>
        <w:rPr>
          <w:b/>
        </w:rPr>
      </w:pPr>
    </w:p>
    <w:p w14:paraId="11CFED98" w14:textId="01CFC9CB" w:rsidR="00D1136C" w:rsidRDefault="00153F75" w:rsidP="00B05A7F">
      <w:pPr>
        <w:rPr>
          <w:b/>
          <w:u w:val="single"/>
        </w:rPr>
      </w:pPr>
      <w:r>
        <w:rPr>
          <w:b/>
          <w:u w:val="single"/>
        </w:rPr>
        <w:t xml:space="preserve">DAY ONE: </w:t>
      </w:r>
      <w:r w:rsidR="009F33D5">
        <w:rPr>
          <w:b/>
          <w:u w:val="single"/>
        </w:rPr>
        <w:t>TUESDAY</w:t>
      </w:r>
      <w:r>
        <w:rPr>
          <w:b/>
          <w:u w:val="single"/>
        </w:rPr>
        <w:t xml:space="preserve">, </w:t>
      </w:r>
      <w:r w:rsidR="00A9731C">
        <w:rPr>
          <w:b/>
          <w:u w:val="single"/>
        </w:rPr>
        <w:t>22 October</w:t>
      </w:r>
      <w:r>
        <w:rPr>
          <w:b/>
          <w:u w:val="single"/>
        </w:rPr>
        <w:t xml:space="preserve"> 2019</w:t>
      </w:r>
    </w:p>
    <w:p w14:paraId="70DA884E" w14:textId="77777777" w:rsidR="00153F75" w:rsidRDefault="00153F75" w:rsidP="00B05A7F">
      <w:pPr>
        <w:rPr>
          <w:b/>
          <w:u w:val="single"/>
        </w:rPr>
      </w:pPr>
    </w:p>
    <w:p w14:paraId="0AABF8FF" w14:textId="4488F304" w:rsidR="00437ED8" w:rsidRPr="006A3D7A" w:rsidRDefault="00BF7EC3" w:rsidP="006A3D7A">
      <w:pPr>
        <w:rPr>
          <w:b/>
        </w:rPr>
      </w:pPr>
      <w:r>
        <w:rPr>
          <w:b/>
        </w:rPr>
        <w:t>0</w:t>
      </w:r>
      <w:r w:rsidR="006A3D7A" w:rsidRPr="008D533A">
        <w:rPr>
          <w:b/>
        </w:rPr>
        <w:t>9:30 - 10:00</w:t>
      </w:r>
      <w:r w:rsidR="006A3D7A" w:rsidRPr="008D533A">
        <w:rPr>
          <w:b/>
        </w:rPr>
        <w:tab/>
      </w:r>
      <w:r w:rsidR="00437ED8" w:rsidRPr="008D533A">
        <w:rPr>
          <w:b/>
        </w:rPr>
        <w:t>Opening</w:t>
      </w:r>
      <w:r w:rsidR="00437ED8" w:rsidRPr="006A3D7A">
        <w:rPr>
          <w:b/>
        </w:rPr>
        <w:t xml:space="preserve"> Session</w:t>
      </w:r>
    </w:p>
    <w:p w14:paraId="52629F17" w14:textId="03F6BA93" w:rsidR="00D416EC" w:rsidRDefault="00D416EC" w:rsidP="00B05A7F">
      <w:pPr>
        <w:rPr>
          <w:b/>
          <w:u w:val="single"/>
        </w:rPr>
      </w:pPr>
    </w:p>
    <w:p w14:paraId="2B60446A" w14:textId="4AF0E597" w:rsidR="004B52B0" w:rsidRDefault="004B52B0" w:rsidP="004B52B0">
      <w:pPr>
        <w:ind w:firstLine="567"/>
      </w:pPr>
      <w:r w:rsidRPr="004B52B0">
        <w:t>Welcome remarks</w:t>
      </w:r>
    </w:p>
    <w:p w14:paraId="16A4B537" w14:textId="77777777" w:rsidR="004B52B0" w:rsidRPr="004B52B0" w:rsidRDefault="004B52B0" w:rsidP="00B05A7F"/>
    <w:p w14:paraId="5A4C29F8" w14:textId="47C8ACE9" w:rsidR="00A9731C" w:rsidRDefault="00A9731C" w:rsidP="00D416EC">
      <w:pPr>
        <w:ind w:left="567" w:firstLine="567"/>
      </w:pPr>
      <w:r>
        <w:t xml:space="preserve">- Mr. Tim Yeend, </w:t>
      </w:r>
      <w:r w:rsidRPr="00A9731C">
        <w:t xml:space="preserve">Chef de Cabinet and Principal Advisor to the </w:t>
      </w:r>
      <w:r>
        <w:t xml:space="preserve">WTO </w:t>
      </w:r>
      <w:r w:rsidRPr="00A9731C">
        <w:t>D</w:t>
      </w:r>
      <w:r>
        <w:t>irector</w:t>
      </w:r>
      <w:r>
        <w:noBreakHyphen/>
        <w:t xml:space="preserve">General </w:t>
      </w:r>
    </w:p>
    <w:p w14:paraId="789E4DBE" w14:textId="77777777" w:rsidR="004B52B0" w:rsidRDefault="004B52B0" w:rsidP="00D416EC">
      <w:pPr>
        <w:ind w:left="567" w:firstLine="567"/>
      </w:pPr>
    </w:p>
    <w:p w14:paraId="7B0A666C" w14:textId="39F31970" w:rsidR="006A3D7A" w:rsidRDefault="006A3D7A" w:rsidP="005253D5">
      <w:pPr>
        <w:ind w:left="567" w:firstLine="567"/>
      </w:pPr>
      <w:r>
        <w:t>-</w:t>
      </w:r>
      <w:r w:rsidR="005253D5">
        <w:t xml:space="preserve"> </w:t>
      </w:r>
      <w:r w:rsidR="000D6741">
        <w:t>Representative from the Pacific Island</w:t>
      </w:r>
      <w:r w:rsidR="002E5223">
        <w:t>s</w:t>
      </w:r>
      <w:r w:rsidR="000D6741">
        <w:t xml:space="preserve"> Forum Secretariat</w:t>
      </w:r>
    </w:p>
    <w:p w14:paraId="60AA1A87" w14:textId="78C89F75" w:rsidR="000D6741" w:rsidRDefault="000D6741" w:rsidP="005253D5">
      <w:pPr>
        <w:ind w:left="567" w:firstLine="567"/>
      </w:pPr>
    </w:p>
    <w:p w14:paraId="439A335B" w14:textId="4470231A" w:rsidR="000D6741" w:rsidRPr="006A3D7A" w:rsidRDefault="000D6741" w:rsidP="005253D5">
      <w:pPr>
        <w:ind w:left="567" w:firstLine="567"/>
      </w:pPr>
      <w:r>
        <w:t xml:space="preserve">- Representative from the host Government </w:t>
      </w:r>
    </w:p>
    <w:p w14:paraId="5908242F" w14:textId="41500104" w:rsidR="00437ED8" w:rsidRDefault="00437ED8" w:rsidP="005253D5">
      <w:pPr>
        <w:rPr>
          <w:b/>
          <w:u w:val="single"/>
        </w:rPr>
      </w:pPr>
    </w:p>
    <w:p w14:paraId="28610F18" w14:textId="56846E42" w:rsidR="00B05A7F" w:rsidRDefault="006A3D7A" w:rsidP="0084501F">
      <w:pPr>
        <w:rPr>
          <w:b/>
        </w:rPr>
      </w:pPr>
      <w:r w:rsidRPr="008D533A">
        <w:rPr>
          <w:b/>
        </w:rPr>
        <w:t>10:00 – 11:</w:t>
      </w:r>
      <w:r w:rsidR="00B766E5">
        <w:rPr>
          <w:b/>
        </w:rPr>
        <w:t>3</w:t>
      </w:r>
      <w:r w:rsidRPr="008D533A">
        <w:rPr>
          <w:b/>
        </w:rPr>
        <w:t>0</w:t>
      </w:r>
      <w:r w:rsidRPr="008D533A">
        <w:rPr>
          <w:b/>
        </w:rPr>
        <w:tab/>
      </w:r>
      <w:r w:rsidR="00B05A7F" w:rsidRPr="008D533A">
        <w:rPr>
          <w:b/>
        </w:rPr>
        <w:t>Session</w:t>
      </w:r>
      <w:r w:rsidR="00B05A7F" w:rsidRPr="006A3D7A">
        <w:rPr>
          <w:b/>
        </w:rPr>
        <w:t xml:space="preserve"> 1:</w:t>
      </w:r>
      <w:r w:rsidR="00B05A7F">
        <w:rPr>
          <w:b/>
        </w:rPr>
        <w:t xml:space="preserve"> </w:t>
      </w:r>
      <w:r w:rsidR="00CC3DA5">
        <w:rPr>
          <w:b/>
        </w:rPr>
        <w:t xml:space="preserve">Introduction to LDC </w:t>
      </w:r>
      <w:r w:rsidR="00B05A7F">
        <w:rPr>
          <w:b/>
        </w:rPr>
        <w:t xml:space="preserve">Graduation </w:t>
      </w:r>
      <w:r w:rsidR="0084501F">
        <w:rPr>
          <w:b/>
        </w:rPr>
        <w:t>process</w:t>
      </w:r>
      <w:r w:rsidR="009F3676">
        <w:rPr>
          <w:b/>
        </w:rPr>
        <w:t xml:space="preserve"> </w:t>
      </w:r>
    </w:p>
    <w:p w14:paraId="2E8CD467" w14:textId="77777777" w:rsidR="00B05A7F" w:rsidRDefault="00B05A7F" w:rsidP="00B05A7F"/>
    <w:p w14:paraId="768FD27E" w14:textId="198531CC" w:rsidR="008D2F0E" w:rsidRDefault="00B05A7F" w:rsidP="00D416EC">
      <w:pPr>
        <w:ind w:left="567"/>
      </w:pPr>
      <w:r>
        <w:t xml:space="preserve">This session will discuss LDC criteria, the </w:t>
      </w:r>
      <w:r w:rsidR="00437ED8">
        <w:t xml:space="preserve">UN resolutions relating to graduation, the </w:t>
      </w:r>
      <w:r>
        <w:t xml:space="preserve">role of the Committee for Development Policy, the procedures followed for graduation and the mechanism to </w:t>
      </w:r>
      <w:r w:rsidR="005253D5">
        <w:t xml:space="preserve">both </w:t>
      </w:r>
      <w:r>
        <w:t xml:space="preserve">monitor progress </w:t>
      </w:r>
      <w:r w:rsidR="005253D5">
        <w:t xml:space="preserve">and assist LDCs </w:t>
      </w:r>
      <w:r>
        <w:t>in the post-graduation phase.</w:t>
      </w:r>
      <w:r w:rsidR="008D2F0E">
        <w:t xml:space="preserve"> </w:t>
      </w:r>
    </w:p>
    <w:p w14:paraId="53A3A430" w14:textId="77777777" w:rsidR="00AB6849" w:rsidRDefault="00AB6849" w:rsidP="008D2F0E"/>
    <w:p w14:paraId="453799F2" w14:textId="47EADA53" w:rsidR="00B05A7F" w:rsidRDefault="00C63C74" w:rsidP="00A9731C">
      <w:pPr>
        <w:ind w:left="567" w:firstLine="567"/>
      </w:pPr>
      <w:r>
        <w:t xml:space="preserve">- </w:t>
      </w:r>
      <w:r w:rsidR="000D6741">
        <w:t>United Nations Committee for Development Policy (UNCDP)</w:t>
      </w:r>
    </w:p>
    <w:p w14:paraId="68767DBB" w14:textId="60F659BB" w:rsidR="00B9773C" w:rsidRDefault="00B9773C" w:rsidP="008A7BB6"/>
    <w:p w14:paraId="65DD3DD6" w14:textId="77777777" w:rsidR="00033BA5" w:rsidRDefault="00033BA5" w:rsidP="008A7BB6"/>
    <w:p w14:paraId="0119A4D2" w14:textId="19664339" w:rsidR="00031368" w:rsidRPr="00AB6849" w:rsidRDefault="00AB6849" w:rsidP="008A7BB6">
      <w:pPr>
        <w:rPr>
          <w:b/>
          <w:i/>
        </w:rPr>
      </w:pPr>
      <w:r w:rsidRPr="00AB6849">
        <w:rPr>
          <w:b/>
        </w:rPr>
        <w:t>11:</w:t>
      </w:r>
      <w:r w:rsidR="00B766E5">
        <w:rPr>
          <w:b/>
        </w:rPr>
        <w:t>30</w:t>
      </w:r>
      <w:r w:rsidRPr="00AB6849">
        <w:rPr>
          <w:b/>
        </w:rPr>
        <w:t xml:space="preserve"> – 11:</w:t>
      </w:r>
      <w:r w:rsidR="00B766E5">
        <w:rPr>
          <w:b/>
        </w:rPr>
        <w:t>45</w:t>
      </w:r>
      <w:r w:rsidRPr="00AB6849">
        <w:rPr>
          <w:b/>
        </w:rPr>
        <w:tab/>
      </w:r>
      <w:r w:rsidRPr="00AB6849">
        <w:rPr>
          <w:b/>
          <w:i/>
        </w:rPr>
        <w:t>Coffee Break</w:t>
      </w:r>
    </w:p>
    <w:p w14:paraId="4FD4BFD7" w14:textId="77777777" w:rsidR="00AB6849" w:rsidRDefault="00AB6849" w:rsidP="008A7BB6"/>
    <w:p w14:paraId="2FD073C0" w14:textId="77777777" w:rsidR="00031368" w:rsidRDefault="00031368" w:rsidP="008A7BB6"/>
    <w:p w14:paraId="6AF5471E" w14:textId="547BB479" w:rsidR="00850889" w:rsidRPr="00420AAE" w:rsidRDefault="00AB6849" w:rsidP="008A7BB6">
      <w:pPr>
        <w:rPr>
          <w:b/>
        </w:rPr>
      </w:pPr>
      <w:r w:rsidRPr="00420AAE">
        <w:rPr>
          <w:b/>
        </w:rPr>
        <w:t>11:</w:t>
      </w:r>
      <w:r w:rsidR="00B766E5">
        <w:rPr>
          <w:b/>
        </w:rPr>
        <w:t>45</w:t>
      </w:r>
      <w:r w:rsidRPr="00420AAE">
        <w:rPr>
          <w:b/>
        </w:rPr>
        <w:t xml:space="preserve"> </w:t>
      </w:r>
      <w:r w:rsidR="007A7662" w:rsidRPr="00420AAE">
        <w:rPr>
          <w:b/>
        </w:rPr>
        <w:t>–</w:t>
      </w:r>
      <w:r w:rsidRPr="00420AAE">
        <w:rPr>
          <w:b/>
        </w:rPr>
        <w:t xml:space="preserve"> </w:t>
      </w:r>
      <w:r w:rsidR="007A7662" w:rsidRPr="00420AAE">
        <w:rPr>
          <w:b/>
        </w:rPr>
        <w:t>1</w:t>
      </w:r>
      <w:r w:rsidR="00D54C8C">
        <w:rPr>
          <w:b/>
        </w:rPr>
        <w:t>3</w:t>
      </w:r>
      <w:r w:rsidR="007A7662" w:rsidRPr="00420AAE">
        <w:rPr>
          <w:b/>
        </w:rPr>
        <w:t>:</w:t>
      </w:r>
      <w:r w:rsidR="00D54C8C">
        <w:rPr>
          <w:b/>
        </w:rPr>
        <w:t>00</w:t>
      </w:r>
      <w:r w:rsidR="007A7662" w:rsidRPr="00420AAE">
        <w:rPr>
          <w:b/>
        </w:rPr>
        <w:tab/>
        <w:t xml:space="preserve">Session 2: </w:t>
      </w:r>
      <w:r w:rsidR="00031368" w:rsidRPr="00420AAE">
        <w:rPr>
          <w:b/>
        </w:rPr>
        <w:t>LDC Graduation and matters related to WTO Agreements</w:t>
      </w:r>
    </w:p>
    <w:p w14:paraId="5EB636D8" w14:textId="77777777" w:rsidR="00AD7904" w:rsidRDefault="00AD7904" w:rsidP="00AD7904"/>
    <w:p w14:paraId="0F62DA82" w14:textId="77F5732D" w:rsidR="007A7662" w:rsidRDefault="007A7662" w:rsidP="00D416EC">
      <w:pPr>
        <w:ind w:left="567"/>
        <w:rPr>
          <w:rFonts w:ascii="Calibri" w:eastAsia="Calibri" w:hAnsi="Calibri" w:cs="Calibri"/>
          <w:sz w:val="22"/>
        </w:rPr>
      </w:pPr>
      <w:r>
        <w:t>This session will review the likely impact of graduation on the participation of graduating LDCs in the WTO</w:t>
      </w:r>
      <w:r w:rsidR="008D533A">
        <w:t xml:space="preserve">, and implications for </w:t>
      </w:r>
      <w:r w:rsidR="00311284">
        <w:t>s</w:t>
      </w:r>
      <w:r>
        <w:t xml:space="preserve">pecial and </w:t>
      </w:r>
      <w:r w:rsidR="00311284">
        <w:t>d</w:t>
      </w:r>
      <w:r>
        <w:t xml:space="preserve">ifferential treatment </w:t>
      </w:r>
      <w:r w:rsidR="008D533A">
        <w:t>under</w:t>
      </w:r>
      <w:r>
        <w:t xml:space="preserve"> WTO Agreements. </w:t>
      </w:r>
      <w:r w:rsidR="006A6654">
        <w:t xml:space="preserve">It will also </w:t>
      </w:r>
      <w:r w:rsidR="00A06EFF">
        <w:t>examine the proposals made by the LDC Group in</w:t>
      </w:r>
      <w:r w:rsidR="00B211EE">
        <w:t xml:space="preserve"> the</w:t>
      </w:r>
      <w:r w:rsidR="00A06EFF">
        <w:t xml:space="preserve"> WTO in the area of graduation.</w:t>
      </w:r>
    </w:p>
    <w:p w14:paraId="5E655F21" w14:textId="77777777" w:rsidR="00031368" w:rsidRDefault="00031368" w:rsidP="008A7BB6"/>
    <w:p w14:paraId="540F665E" w14:textId="77E4F2AE" w:rsidR="00907D40" w:rsidRPr="006A3D7A" w:rsidRDefault="00907D40" w:rsidP="00907D40">
      <w:pPr>
        <w:ind w:left="567" w:firstLine="567"/>
      </w:pPr>
      <w:r>
        <w:t>- Development Division, WTO</w:t>
      </w:r>
    </w:p>
    <w:p w14:paraId="6A57AE7F" w14:textId="22AB85D8" w:rsidR="00153F75" w:rsidRDefault="00153F75" w:rsidP="008A7BB6"/>
    <w:p w14:paraId="293A8484" w14:textId="77777777" w:rsidR="00B37396" w:rsidRDefault="00B37396" w:rsidP="008A7BB6"/>
    <w:p w14:paraId="670837C2" w14:textId="72C250EC" w:rsidR="00B9773C" w:rsidRPr="00033BA5" w:rsidRDefault="007A7662" w:rsidP="00033BA5">
      <w:pPr>
        <w:rPr>
          <w:b/>
          <w:i/>
        </w:rPr>
      </w:pPr>
      <w:r w:rsidRPr="007A7662">
        <w:rPr>
          <w:b/>
          <w:i/>
        </w:rPr>
        <w:t>1</w:t>
      </w:r>
      <w:r w:rsidR="00D54C8C">
        <w:rPr>
          <w:b/>
          <w:i/>
        </w:rPr>
        <w:t>3</w:t>
      </w:r>
      <w:r w:rsidRPr="007A7662">
        <w:rPr>
          <w:b/>
          <w:i/>
        </w:rPr>
        <w:t>:</w:t>
      </w:r>
      <w:r w:rsidR="00D54C8C">
        <w:rPr>
          <w:b/>
          <w:i/>
        </w:rPr>
        <w:t>00</w:t>
      </w:r>
      <w:r w:rsidRPr="007A7662">
        <w:rPr>
          <w:b/>
          <w:i/>
        </w:rPr>
        <w:t xml:space="preserve"> – 14:</w:t>
      </w:r>
      <w:r w:rsidR="005253D5">
        <w:rPr>
          <w:b/>
          <w:i/>
        </w:rPr>
        <w:t>00</w:t>
      </w:r>
      <w:r w:rsidRPr="007A7662">
        <w:rPr>
          <w:b/>
          <w:i/>
        </w:rPr>
        <w:tab/>
        <w:t>Lunch Break</w:t>
      </w:r>
      <w:r w:rsidR="00B9773C">
        <w:rPr>
          <w:b/>
        </w:rPr>
        <w:br w:type="page"/>
      </w:r>
    </w:p>
    <w:p w14:paraId="322F2E9C" w14:textId="7F98C303" w:rsidR="00031368" w:rsidRPr="00420AAE" w:rsidRDefault="00420AAE" w:rsidP="008A7BB6">
      <w:pPr>
        <w:rPr>
          <w:b/>
        </w:rPr>
      </w:pPr>
      <w:r w:rsidRPr="00420AAE">
        <w:rPr>
          <w:b/>
        </w:rPr>
        <w:lastRenderedPageBreak/>
        <w:t>14:</w:t>
      </w:r>
      <w:r w:rsidR="005253D5">
        <w:rPr>
          <w:b/>
        </w:rPr>
        <w:t>00</w:t>
      </w:r>
      <w:r w:rsidRPr="00420AAE">
        <w:rPr>
          <w:b/>
        </w:rPr>
        <w:t xml:space="preserve"> – 1</w:t>
      </w:r>
      <w:r w:rsidR="00A06EFF">
        <w:rPr>
          <w:b/>
        </w:rPr>
        <w:t>5</w:t>
      </w:r>
      <w:r w:rsidRPr="00420AAE">
        <w:rPr>
          <w:b/>
        </w:rPr>
        <w:t>:</w:t>
      </w:r>
      <w:r w:rsidR="005253D5">
        <w:rPr>
          <w:b/>
        </w:rPr>
        <w:t>30</w:t>
      </w:r>
      <w:r w:rsidRPr="00420AAE">
        <w:rPr>
          <w:b/>
        </w:rPr>
        <w:tab/>
      </w:r>
      <w:r>
        <w:rPr>
          <w:b/>
        </w:rPr>
        <w:t xml:space="preserve">Session 3: </w:t>
      </w:r>
      <w:r w:rsidR="00A06EFF" w:rsidRPr="00420AAE">
        <w:rPr>
          <w:b/>
        </w:rPr>
        <w:t xml:space="preserve">LDC Graduation and </w:t>
      </w:r>
      <w:r w:rsidR="00907D40">
        <w:rPr>
          <w:b/>
        </w:rPr>
        <w:t>market access</w:t>
      </w:r>
    </w:p>
    <w:p w14:paraId="571BF694" w14:textId="77777777" w:rsidR="00031368" w:rsidRDefault="00031368" w:rsidP="008A7BB6"/>
    <w:p w14:paraId="72DD3799" w14:textId="01DD57E6" w:rsidR="002155C9" w:rsidRDefault="00A06EFF" w:rsidP="00D416EC">
      <w:pPr>
        <w:ind w:left="567"/>
      </w:pPr>
      <w:r>
        <w:t xml:space="preserve">This session will assess the </w:t>
      </w:r>
      <w:r w:rsidR="009F6786">
        <w:t xml:space="preserve">expected </w:t>
      </w:r>
      <w:r>
        <w:t>imp</w:t>
      </w:r>
      <w:r w:rsidR="009F6786">
        <w:t>act</w:t>
      </w:r>
      <w:r>
        <w:t xml:space="preserve"> of graduation on </w:t>
      </w:r>
      <w:r w:rsidR="009F6786">
        <w:t>preferential market access</w:t>
      </w:r>
      <w:r>
        <w:t xml:space="preserve">. </w:t>
      </w:r>
      <w:r w:rsidR="00CE2170">
        <w:t>It</w:t>
      </w:r>
      <w:r>
        <w:t xml:space="preserve"> will provide a review of non-reciprocal LDC preference schemes by major developed </w:t>
      </w:r>
      <w:r w:rsidR="000D6216">
        <w:t xml:space="preserve">and developing </w:t>
      </w:r>
      <w:r>
        <w:t xml:space="preserve">country trading partners of LDCs, and the likely loss of preferences under those schemes. </w:t>
      </w:r>
    </w:p>
    <w:p w14:paraId="40599BE0" w14:textId="77777777" w:rsidR="00AD7904" w:rsidRDefault="00AD7904" w:rsidP="00CE2170"/>
    <w:p w14:paraId="33D41071" w14:textId="62476CED" w:rsidR="00A06EFF" w:rsidRPr="002E2F37" w:rsidRDefault="00153F75" w:rsidP="00A06EFF">
      <w:r>
        <w:tab/>
      </w:r>
      <w:r w:rsidRPr="002E2F37">
        <w:tab/>
      </w:r>
      <w:r w:rsidR="00A06EFF" w:rsidRPr="002E2F37">
        <w:t xml:space="preserve">- </w:t>
      </w:r>
      <w:r w:rsidR="00B20FCE" w:rsidRPr="002E2F37">
        <w:t>Development Division, WTO</w:t>
      </w:r>
    </w:p>
    <w:p w14:paraId="02932497" w14:textId="027A21CC" w:rsidR="00907D40" w:rsidRDefault="00907D40" w:rsidP="003B3FC1"/>
    <w:p w14:paraId="226F534C" w14:textId="77777777" w:rsidR="00F2575F" w:rsidRDefault="00F2575F" w:rsidP="003B3FC1"/>
    <w:p w14:paraId="62425975" w14:textId="77777777" w:rsidR="00907D40" w:rsidRPr="007A7662" w:rsidRDefault="00907D40" w:rsidP="00907D40">
      <w:pPr>
        <w:rPr>
          <w:b/>
          <w:i/>
        </w:rPr>
      </w:pPr>
      <w:r w:rsidRPr="007A7662">
        <w:rPr>
          <w:b/>
          <w:i/>
        </w:rPr>
        <w:t>1</w:t>
      </w:r>
      <w:r>
        <w:rPr>
          <w:b/>
          <w:i/>
        </w:rPr>
        <w:t>5</w:t>
      </w:r>
      <w:r w:rsidRPr="007A7662">
        <w:rPr>
          <w:b/>
          <w:i/>
        </w:rPr>
        <w:t>:</w:t>
      </w:r>
      <w:r>
        <w:rPr>
          <w:b/>
          <w:i/>
        </w:rPr>
        <w:t>30</w:t>
      </w:r>
      <w:r w:rsidRPr="007A7662">
        <w:rPr>
          <w:b/>
          <w:i/>
        </w:rPr>
        <w:t xml:space="preserve"> – 1</w:t>
      </w:r>
      <w:r>
        <w:rPr>
          <w:b/>
          <w:i/>
        </w:rPr>
        <w:t>5</w:t>
      </w:r>
      <w:r w:rsidRPr="007A7662">
        <w:rPr>
          <w:b/>
          <w:i/>
        </w:rPr>
        <w:t>:</w:t>
      </w:r>
      <w:r>
        <w:rPr>
          <w:b/>
          <w:i/>
        </w:rPr>
        <w:t>45</w:t>
      </w:r>
      <w:r w:rsidRPr="007A7662">
        <w:rPr>
          <w:b/>
          <w:i/>
        </w:rPr>
        <w:tab/>
      </w:r>
      <w:r>
        <w:rPr>
          <w:b/>
          <w:i/>
        </w:rPr>
        <w:t>Coffee</w:t>
      </w:r>
      <w:r w:rsidRPr="007A7662">
        <w:rPr>
          <w:b/>
          <w:i/>
        </w:rPr>
        <w:t xml:space="preserve"> Break</w:t>
      </w:r>
    </w:p>
    <w:p w14:paraId="388DD609" w14:textId="23DB4954" w:rsidR="00907D40" w:rsidRDefault="00907D40" w:rsidP="003B3FC1"/>
    <w:p w14:paraId="2E98E745" w14:textId="77777777" w:rsidR="00F2575F" w:rsidRDefault="00F2575F" w:rsidP="003B3FC1"/>
    <w:p w14:paraId="6F178CCE" w14:textId="26331E6D" w:rsidR="00907D40" w:rsidRPr="00420AAE" w:rsidRDefault="00907D40" w:rsidP="00907D40">
      <w:pPr>
        <w:rPr>
          <w:b/>
        </w:rPr>
      </w:pPr>
      <w:r w:rsidRPr="00420AAE">
        <w:rPr>
          <w:b/>
        </w:rPr>
        <w:t>1</w:t>
      </w:r>
      <w:r>
        <w:rPr>
          <w:b/>
        </w:rPr>
        <w:t>5</w:t>
      </w:r>
      <w:r w:rsidRPr="00420AAE">
        <w:rPr>
          <w:b/>
        </w:rPr>
        <w:t>:</w:t>
      </w:r>
      <w:r>
        <w:rPr>
          <w:b/>
        </w:rPr>
        <w:t>45</w:t>
      </w:r>
      <w:r w:rsidRPr="00420AAE">
        <w:rPr>
          <w:b/>
        </w:rPr>
        <w:t xml:space="preserve"> – 1</w:t>
      </w:r>
      <w:r>
        <w:rPr>
          <w:b/>
        </w:rPr>
        <w:t>7</w:t>
      </w:r>
      <w:r w:rsidRPr="00420AAE">
        <w:rPr>
          <w:b/>
        </w:rPr>
        <w:t>:</w:t>
      </w:r>
      <w:r w:rsidR="005E6A8F">
        <w:rPr>
          <w:b/>
        </w:rPr>
        <w:t>00</w:t>
      </w:r>
      <w:r w:rsidRPr="00420AAE">
        <w:rPr>
          <w:b/>
        </w:rPr>
        <w:tab/>
      </w:r>
      <w:r>
        <w:rPr>
          <w:b/>
        </w:rPr>
        <w:t xml:space="preserve">Session 4: </w:t>
      </w:r>
      <w:r w:rsidR="000D6741">
        <w:rPr>
          <w:b/>
        </w:rPr>
        <w:t>International Support Measures in areas other than trade</w:t>
      </w:r>
    </w:p>
    <w:p w14:paraId="663E7F0B" w14:textId="069CC4EE" w:rsidR="00901AF8" w:rsidRDefault="00901AF8" w:rsidP="00C27B95"/>
    <w:p w14:paraId="473BA292" w14:textId="027A7595" w:rsidR="00901AF8" w:rsidRDefault="00907D40" w:rsidP="00D416EC">
      <w:pPr>
        <w:ind w:left="567"/>
      </w:pPr>
      <w:r>
        <w:t xml:space="preserve">This session will discuss the </w:t>
      </w:r>
      <w:r w:rsidR="008B5CE6">
        <w:t xml:space="preserve">expected impact </w:t>
      </w:r>
      <w:r>
        <w:t xml:space="preserve">of graduation on </w:t>
      </w:r>
      <w:r w:rsidRPr="00907D40">
        <w:t>financial and technical assistance for graduating LDCs.</w:t>
      </w:r>
      <w:r>
        <w:t xml:space="preserve"> It will </w:t>
      </w:r>
      <w:r w:rsidR="000D6741">
        <w:t xml:space="preserve">examine </w:t>
      </w:r>
      <w:r>
        <w:t>the types of development assistance received by graduating LDCs and trends in aid for trade.</w:t>
      </w:r>
      <w:r w:rsidR="000D6741">
        <w:t xml:space="preserve"> It will also</w:t>
      </w:r>
      <w:r w:rsidR="00D54C8C">
        <w:t xml:space="preserve"> highlight the implications </w:t>
      </w:r>
      <w:proofErr w:type="gramStart"/>
      <w:r w:rsidR="00D54C8C">
        <w:t>with regard to</w:t>
      </w:r>
      <w:proofErr w:type="gramEnd"/>
      <w:r w:rsidR="00D54C8C">
        <w:t xml:space="preserve"> other support measures including in the context of the UN</w:t>
      </w:r>
      <w:r w:rsidR="00AF78AD">
        <w:t>.</w:t>
      </w:r>
    </w:p>
    <w:p w14:paraId="60F3689F" w14:textId="77777777" w:rsidR="00907D40" w:rsidRDefault="00907D40" w:rsidP="00C27B95"/>
    <w:p w14:paraId="6D813192" w14:textId="13225B77" w:rsidR="00907D40" w:rsidRPr="002E2F37" w:rsidRDefault="00901AF8" w:rsidP="00907D40">
      <w:r>
        <w:tab/>
      </w:r>
      <w:r w:rsidRPr="002E2F37">
        <w:tab/>
      </w:r>
      <w:r w:rsidR="00907D40" w:rsidRPr="002E2F37">
        <w:t xml:space="preserve">- </w:t>
      </w:r>
      <w:r w:rsidR="000D6741">
        <w:t>UNCDP/Commonwealth Secretariat</w:t>
      </w:r>
    </w:p>
    <w:p w14:paraId="169E7554" w14:textId="77777777" w:rsidR="00D52792" w:rsidRDefault="00D52792" w:rsidP="008A7BB6"/>
    <w:p w14:paraId="6F542687" w14:textId="77777777" w:rsidR="00C27B95" w:rsidRDefault="00C27B95" w:rsidP="008A7BB6"/>
    <w:p w14:paraId="10A3D8BC" w14:textId="34C396A6" w:rsidR="00B104DF" w:rsidRPr="00B104DF" w:rsidRDefault="00B104DF" w:rsidP="008A7BB6">
      <w:pPr>
        <w:rPr>
          <w:b/>
          <w:u w:val="single"/>
        </w:rPr>
      </w:pPr>
      <w:r w:rsidRPr="00B104DF">
        <w:rPr>
          <w:b/>
          <w:u w:val="single"/>
        </w:rPr>
        <w:t xml:space="preserve">DAY TWO: </w:t>
      </w:r>
      <w:r w:rsidR="009F33D5">
        <w:rPr>
          <w:b/>
          <w:u w:val="single"/>
        </w:rPr>
        <w:t>WEDNES</w:t>
      </w:r>
      <w:r w:rsidR="00A06EFF">
        <w:rPr>
          <w:b/>
          <w:u w:val="single"/>
        </w:rPr>
        <w:t>DAY</w:t>
      </w:r>
      <w:r w:rsidRPr="00B104DF">
        <w:rPr>
          <w:b/>
          <w:u w:val="single"/>
        </w:rPr>
        <w:t>,</w:t>
      </w:r>
      <w:r w:rsidR="00441F20">
        <w:rPr>
          <w:b/>
          <w:u w:val="single"/>
        </w:rPr>
        <w:t xml:space="preserve"> 23 October</w:t>
      </w:r>
      <w:r w:rsidRPr="00B104DF">
        <w:rPr>
          <w:b/>
          <w:u w:val="single"/>
        </w:rPr>
        <w:t xml:space="preserve"> 2019</w:t>
      </w:r>
    </w:p>
    <w:p w14:paraId="468BF671" w14:textId="77777777" w:rsidR="00F2575F" w:rsidRDefault="00F2575F" w:rsidP="008A7BB6"/>
    <w:p w14:paraId="5932BD62" w14:textId="50550397" w:rsidR="005E6A8F" w:rsidRDefault="0055561E" w:rsidP="0055561E">
      <w:pPr>
        <w:rPr>
          <w:b/>
        </w:rPr>
      </w:pPr>
      <w:r>
        <w:rPr>
          <w:b/>
        </w:rPr>
        <w:t>09</w:t>
      </w:r>
      <w:r w:rsidRPr="00420AAE">
        <w:rPr>
          <w:b/>
        </w:rPr>
        <w:t>:30 – 1</w:t>
      </w:r>
      <w:r w:rsidR="005E6A8F">
        <w:rPr>
          <w:b/>
        </w:rPr>
        <w:t>0</w:t>
      </w:r>
      <w:r w:rsidRPr="00420AAE">
        <w:rPr>
          <w:b/>
        </w:rPr>
        <w:t>:</w:t>
      </w:r>
      <w:r w:rsidR="005E6A8F">
        <w:rPr>
          <w:b/>
        </w:rPr>
        <w:t>3</w:t>
      </w:r>
      <w:r w:rsidRPr="00420AAE">
        <w:rPr>
          <w:b/>
        </w:rPr>
        <w:t>0</w:t>
      </w:r>
      <w:r w:rsidRPr="00420AAE">
        <w:rPr>
          <w:b/>
        </w:rPr>
        <w:tab/>
        <w:t xml:space="preserve">Session </w:t>
      </w:r>
      <w:r w:rsidR="005E6A8F">
        <w:rPr>
          <w:b/>
        </w:rPr>
        <w:t>6</w:t>
      </w:r>
      <w:r w:rsidRPr="00420AAE">
        <w:rPr>
          <w:b/>
        </w:rPr>
        <w:t xml:space="preserve">: </w:t>
      </w:r>
      <w:r w:rsidR="005E6A8F">
        <w:rPr>
          <w:b/>
        </w:rPr>
        <w:t>WTO and LDC Graduation</w:t>
      </w:r>
    </w:p>
    <w:p w14:paraId="0DFEB1C4" w14:textId="77777777" w:rsidR="005E6A8F" w:rsidRDefault="005E6A8F" w:rsidP="0055561E">
      <w:pPr>
        <w:rPr>
          <w:b/>
        </w:rPr>
      </w:pPr>
    </w:p>
    <w:p w14:paraId="4E39F6F1" w14:textId="73918D84" w:rsidR="005E6A8F" w:rsidRDefault="005E6A8F" w:rsidP="005E6A8F">
      <w:pPr>
        <w:ind w:left="564"/>
      </w:pPr>
      <w:r>
        <w:t xml:space="preserve">This session will discuss the issues that the graduating LDCs could examine in the context of preparations for MC12 as well as the ongoing discussion on reforms. It will also identify potential areas of interest to graduating LDCs in the ongoing negotiations and possible strategies to pursue </w:t>
      </w:r>
      <w:proofErr w:type="spellStart"/>
      <w:r>
        <w:t>theses</w:t>
      </w:r>
      <w:proofErr w:type="spellEnd"/>
      <w:r>
        <w:t xml:space="preserve"> interests. </w:t>
      </w:r>
    </w:p>
    <w:p w14:paraId="1AAE0EA3" w14:textId="22744B39" w:rsidR="005E6A8F" w:rsidRDefault="005E6A8F" w:rsidP="0055561E"/>
    <w:p w14:paraId="62769289" w14:textId="31EEFF22" w:rsidR="005E6A8F" w:rsidRPr="005E6A8F" w:rsidRDefault="005E6A8F" w:rsidP="0055561E">
      <w:r>
        <w:tab/>
      </w:r>
      <w:r>
        <w:tab/>
        <w:t xml:space="preserve">- Mr. Tim Yeend, </w:t>
      </w:r>
      <w:r w:rsidRPr="00A9731C">
        <w:t xml:space="preserve">Chef de Cabinet and Principal Advisor to the </w:t>
      </w:r>
      <w:r>
        <w:t xml:space="preserve">WTO </w:t>
      </w:r>
      <w:r w:rsidRPr="00A9731C">
        <w:t>D</w:t>
      </w:r>
      <w:r>
        <w:t>irector</w:t>
      </w:r>
      <w:r>
        <w:noBreakHyphen/>
        <w:t>General</w:t>
      </w:r>
    </w:p>
    <w:p w14:paraId="0036F470" w14:textId="77777777" w:rsidR="005E6A8F" w:rsidRDefault="005E6A8F" w:rsidP="0055561E">
      <w:pPr>
        <w:rPr>
          <w:b/>
        </w:rPr>
      </w:pPr>
    </w:p>
    <w:p w14:paraId="2E880AE7" w14:textId="3CBFAA1E" w:rsidR="0055561E" w:rsidRDefault="005E6A8F" w:rsidP="0055561E">
      <w:r>
        <w:rPr>
          <w:b/>
        </w:rPr>
        <w:t>10:00 – 11:30</w:t>
      </w:r>
      <w:r>
        <w:rPr>
          <w:b/>
        </w:rPr>
        <w:tab/>
        <w:t xml:space="preserve">Session 7: </w:t>
      </w:r>
      <w:r w:rsidR="00F2575F">
        <w:rPr>
          <w:b/>
        </w:rPr>
        <w:t>Findings from c</w:t>
      </w:r>
      <w:r w:rsidR="0055561E">
        <w:rPr>
          <w:b/>
        </w:rPr>
        <w:t xml:space="preserve">ountry </w:t>
      </w:r>
      <w:r w:rsidR="002825B6">
        <w:rPr>
          <w:b/>
        </w:rPr>
        <w:t>studies</w:t>
      </w:r>
      <w:r w:rsidR="00D54C8C">
        <w:rPr>
          <w:b/>
        </w:rPr>
        <w:t xml:space="preserve"> - I</w:t>
      </w:r>
    </w:p>
    <w:p w14:paraId="3416F8F1" w14:textId="77777777" w:rsidR="0055561E" w:rsidRDefault="0055561E" w:rsidP="0055561E"/>
    <w:p w14:paraId="7058F1CA" w14:textId="0FBCF293" w:rsidR="0055561E" w:rsidRDefault="0055561E" w:rsidP="00D416EC">
      <w:pPr>
        <w:ind w:left="567"/>
      </w:pPr>
      <w:r>
        <w:t>This session will discuss the findings of country-specific analys</w:t>
      </w:r>
      <w:r w:rsidR="00437902">
        <w:t>is</w:t>
      </w:r>
      <w:r>
        <w:t xml:space="preserve"> undertaken for </w:t>
      </w:r>
      <w:r w:rsidR="00D54C8C">
        <w:t>Solomon Islands</w:t>
      </w:r>
      <w:r>
        <w:t xml:space="preserve"> and Vanuatu </w:t>
      </w:r>
      <w:r w:rsidR="00AB38CC">
        <w:t>as part of</w:t>
      </w:r>
      <w:r>
        <w:t xml:space="preserve"> the </w:t>
      </w:r>
      <w:r w:rsidR="00D54C8C">
        <w:t xml:space="preserve">EIF-WTO </w:t>
      </w:r>
      <w:r>
        <w:t xml:space="preserve">LDC graduation project. It will </w:t>
      </w:r>
      <w:r w:rsidR="00AB38CC">
        <w:t>discuss</w:t>
      </w:r>
      <w:r>
        <w:t xml:space="preserve"> </w:t>
      </w:r>
      <w:r w:rsidR="00D54C8C">
        <w:t>the challenges and possible options in areas of</w:t>
      </w:r>
      <w:r w:rsidR="00AB38CC">
        <w:t xml:space="preserve"> </w:t>
      </w:r>
      <w:r>
        <w:t xml:space="preserve">regional trade, use of trade instruments and flexibilities related to WTO rules, </w:t>
      </w:r>
      <w:r w:rsidR="00D54C8C">
        <w:t>development cooperation as well as in the context of overall economic landscape</w:t>
      </w:r>
      <w:r>
        <w:t>.</w:t>
      </w:r>
    </w:p>
    <w:p w14:paraId="1F40D416" w14:textId="77777777" w:rsidR="0055561E" w:rsidRDefault="0055561E" w:rsidP="0055561E"/>
    <w:p w14:paraId="151513A8" w14:textId="37F5204B" w:rsidR="0055561E" w:rsidRDefault="0055561E" w:rsidP="008E494D">
      <w:pPr>
        <w:ind w:left="567" w:firstLine="567"/>
        <w:rPr>
          <w:lang w:val="en-US"/>
        </w:rPr>
      </w:pPr>
      <w:r w:rsidRPr="00AD26F4">
        <w:rPr>
          <w:lang w:val="en-US"/>
        </w:rPr>
        <w:t>- Mr. Lennox Vuti, Consultant</w:t>
      </w:r>
      <w:r w:rsidR="00AD26F4" w:rsidRPr="00AD26F4">
        <w:rPr>
          <w:lang w:val="en-US"/>
        </w:rPr>
        <w:t>/Pacific Is</w:t>
      </w:r>
      <w:r w:rsidR="00AD26F4">
        <w:rPr>
          <w:lang w:val="en-US"/>
        </w:rPr>
        <w:t>land Forum Secretariat</w:t>
      </w:r>
    </w:p>
    <w:p w14:paraId="51E4AD32" w14:textId="71659F92" w:rsidR="005E6A8F" w:rsidRPr="00AD26F4" w:rsidRDefault="005E6A8F" w:rsidP="008E494D">
      <w:pPr>
        <w:ind w:left="567" w:firstLine="567"/>
        <w:rPr>
          <w:lang w:val="en-US"/>
        </w:rPr>
      </w:pPr>
      <w:r>
        <w:rPr>
          <w:lang w:val="en-US"/>
        </w:rPr>
        <w:t>- Development Division, WTO</w:t>
      </w:r>
    </w:p>
    <w:p w14:paraId="6918F3E3" w14:textId="4BCC078D" w:rsidR="00C712B0" w:rsidRPr="00AD26F4" w:rsidRDefault="00C712B0" w:rsidP="00C712B0">
      <w:pPr>
        <w:rPr>
          <w:lang w:val="en-US"/>
        </w:rPr>
      </w:pPr>
    </w:p>
    <w:p w14:paraId="6D4A7D11" w14:textId="77777777" w:rsidR="00F2575F" w:rsidRPr="00AD26F4" w:rsidRDefault="00F2575F" w:rsidP="00C712B0">
      <w:pPr>
        <w:rPr>
          <w:lang w:val="en-US"/>
        </w:rPr>
      </w:pPr>
    </w:p>
    <w:p w14:paraId="25A2D396" w14:textId="778BCDE5" w:rsidR="00C712B0" w:rsidRPr="00B104DF" w:rsidRDefault="00C712B0" w:rsidP="00C712B0">
      <w:pPr>
        <w:rPr>
          <w:b/>
          <w:i/>
        </w:rPr>
      </w:pPr>
      <w:r w:rsidRPr="00B104DF">
        <w:rPr>
          <w:b/>
          <w:i/>
        </w:rPr>
        <w:t>11:</w:t>
      </w:r>
      <w:r w:rsidR="005E6A8F">
        <w:rPr>
          <w:b/>
          <w:i/>
        </w:rPr>
        <w:t>30</w:t>
      </w:r>
      <w:r w:rsidRPr="00B104DF">
        <w:rPr>
          <w:b/>
          <w:i/>
        </w:rPr>
        <w:t xml:space="preserve"> – 11:</w:t>
      </w:r>
      <w:r w:rsidR="005E6A8F">
        <w:rPr>
          <w:b/>
          <w:i/>
        </w:rPr>
        <w:t>4</w:t>
      </w:r>
      <w:r w:rsidRPr="00B104DF">
        <w:rPr>
          <w:b/>
          <w:i/>
        </w:rPr>
        <w:t>5</w:t>
      </w:r>
      <w:r w:rsidRPr="00B104DF">
        <w:rPr>
          <w:b/>
          <w:i/>
        </w:rPr>
        <w:tab/>
        <w:t>Coffee Break</w:t>
      </w:r>
    </w:p>
    <w:p w14:paraId="6256BC75" w14:textId="5DACF501" w:rsidR="00C712B0" w:rsidRDefault="00C712B0" w:rsidP="00441F20">
      <w:pPr>
        <w:ind w:left="1701" w:hanging="1701"/>
        <w:rPr>
          <w:b/>
        </w:rPr>
      </w:pPr>
    </w:p>
    <w:p w14:paraId="4F3FFCB5" w14:textId="77777777" w:rsidR="00F2575F" w:rsidRDefault="00F2575F" w:rsidP="00441F20">
      <w:pPr>
        <w:ind w:left="1701" w:hanging="1701"/>
        <w:rPr>
          <w:b/>
        </w:rPr>
      </w:pPr>
    </w:p>
    <w:p w14:paraId="4C74B641" w14:textId="11BB3FFB" w:rsidR="00D54C8C" w:rsidRPr="00D54C8C" w:rsidRDefault="00C712B0" w:rsidP="00441F20">
      <w:pPr>
        <w:ind w:left="1701" w:hanging="1701"/>
        <w:rPr>
          <w:b/>
        </w:rPr>
      </w:pPr>
      <w:r>
        <w:rPr>
          <w:b/>
        </w:rPr>
        <w:t>11</w:t>
      </w:r>
      <w:r w:rsidR="00B104DF" w:rsidRPr="00420AAE">
        <w:rPr>
          <w:b/>
        </w:rPr>
        <w:t>:</w:t>
      </w:r>
      <w:r w:rsidR="005E6A8F">
        <w:rPr>
          <w:b/>
        </w:rPr>
        <w:t>4</w:t>
      </w:r>
      <w:r>
        <w:rPr>
          <w:b/>
        </w:rPr>
        <w:t>5</w:t>
      </w:r>
      <w:r w:rsidR="00B104DF" w:rsidRPr="00420AAE">
        <w:rPr>
          <w:b/>
        </w:rPr>
        <w:t xml:space="preserve"> – 1</w:t>
      </w:r>
      <w:r w:rsidR="005E6A8F">
        <w:rPr>
          <w:b/>
        </w:rPr>
        <w:t>3</w:t>
      </w:r>
      <w:r w:rsidR="00B104DF" w:rsidRPr="00420AAE">
        <w:rPr>
          <w:b/>
        </w:rPr>
        <w:t>:</w:t>
      </w:r>
      <w:r w:rsidR="005E6A8F">
        <w:rPr>
          <w:b/>
        </w:rPr>
        <w:t>00</w:t>
      </w:r>
      <w:r w:rsidR="00B104DF" w:rsidRPr="00420AAE">
        <w:rPr>
          <w:b/>
        </w:rPr>
        <w:tab/>
      </w:r>
      <w:r w:rsidR="00031368" w:rsidRPr="00D54C8C">
        <w:rPr>
          <w:b/>
          <w:i/>
        </w:rPr>
        <w:t xml:space="preserve"> </w:t>
      </w:r>
      <w:r w:rsidR="00D54C8C" w:rsidRPr="00D54C8C">
        <w:rPr>
          <w:b/>
        </w:rPr>
        <w:t xml:space="preserve">Session </w:t>
      </w:r>
      <w:r w:rsidR="005E6A8F">
        <w:rPr>
          <w:b/>
        </w:rPr>
        <w:t>8</w:t>
      </w:r>
      <w:r w:rsidR="00D54C8C" w:rsidRPr="00D54C8C">
        <w:rPr>
          <w:b/>
        </w:rPr>
        <w:t xml:space="preserve">: </w:t>
      </w:r>
      <w:r w:rsidR="00D54C8C">
        <w:rPr>
          <w:b/>
        </w:rPr>
        <w:t>Findings from country studies - II</w:t>
      </w:r>
    </w:p>
    <w:p w14:paraId="490E7131" w14:textId="77777777" w:rsidR="00D54C8C" w:rsidRDefault="00D54C8C" w:rsidP="00441F20">
      <w:pPr>
        <w:ind w:left="1701" w:hanging="1701"/>
        <w:rPr>
          <w:b/>
        </w:rPr>
      </w:pPr>
    </w:p>
    <w:p w14:paraId="3A65E270" w14:textId="33130EA2" w:rsidR="00D54C8C" w:rsidRDefault="00D54C8C" w:rsidP="00D54C8C">
      <w:pPr>
        <w:ind w:left="567"/>
      </w:pPr>
      <w:r>
        <w:t>This session will discuss the findings of country-specific analysis undertaken for Kiribati and Tuvalu as part of the EIF-WTO LDC graduation project. It will discuss the challenges and possible options in areas of regional trade, development cooperation as well as in the context of overall economic landscape.</w:t>
      </w:r>
    </w:p>
    <w:p w14:paraId="7D2536FD" w14:textId="17BB7575" w:rsidR="003C53B2" w:rsidRDefault="003C53B2" w:rsidP="00D54C8C">
      <w:pPr>
        <w:ind w:left="567"/>
      </w:pPr>
    </w:p>
    <w:p w14:paraId="02675D77" w14:textId="62A7878B" w:rsidR="003C53B2" w:rsidRDefault="003C53B2" w:rsidP="003C53B2">
      <w:pPr>
        <w:ind w:left="567" w:firstLine="567"/>
        <w:rPr>
          <w:lang w:val="en-US"/>
        </w:rPr>
      </w:pPr>
      <w:r w:rsidRPr="00AD26F4">
        <w:rPr>
          <w:lang w:val="en-US"/>
        </w:rPr>
        <w:t>- Mr. Lennox Vuti, Consultant</w:t>
      </w:r>
      <w:r w:rsidR="00AD26F4" w:rsidRPr="00AD26F4">
        <w:rPr>
          <w:lang w:val="en-US"/>
        </w:rPr>
        <w:t>/Pacific Is</w:t>
      </w:r>
      <w:r w:rsidR="00AD26F4">
        <w:rPr>
          <w:lang w:val="en-US"/>
        </w:rPr>
        <w:t>land Forum Secretariat</w:t>
      </w:r>
    </w:p>
    <w:p w14:paraId="5007C1BA" w14:textId="02F644E3" w:rsidR="005E6A8F" w:rsidRPr="00AD26F4" w:rsidRDefault="005E6A8F" w:rsidP="003C53B2">
      <w:pPr>
        <w:ind w:left="567" w:firstLine="567"/>
        <w:rPr>
          <w:lang w:val="en-US"/>
        </w:rPr>
      </w:pPr>
      <w:r>
        <w:rPr>
          <w:lang w:val="en-US"/>
        </w:rPr>
        <w:t>- Development Division, WTO</w:t>
      </w:r>
    </w:p>
    <w:p w14:paraId="0D95D290" w14:textId="47BB959C" w:rsidR="003C53B2" w:rsidRPr="00AD26F4" w:rsidRDefault="003C53B2" w:rsidP="00D54C8C">
      <w:pPr>
        <w:ind w:left="567"/>
        <w:rPr>
          <w:lang w:val="en-US"/>
        </w:rPr>
      </w:pPr>
    </w:p>
    <w:p w14:paraId="45682C8B" w14:textId="77777777" w:rsidR="00D54C8C" w:rsidRPr="00AD26F4" w:rsidRDefault="00D54C8C" w:rsidP="00441F20">
      <w:pPr>
        <w:ind w:left="1701" w:hanging="1701"/>
        <w:rPr>
          <w:b/>
          <w:lang w:val="en-US"/>
        </w:rPr>
      </w:pPr>
    </w:p>
    <w:p w14:paraId="4B58CCAD" w14:textId="28B0F4F9" w:rsidR="00D54C8C" w:rsidRPr="00033BA5" w:rsidRDefault="00D54C8C" w:rsidP="00D54C8C">
      <w:pPr>
        <w:rPr>
          <w:b/>
          <w:i/>
        </w:rPr>
      </w:pPr>
      <w:r w:rsidRPr="007A7662">
        <w:rPr>
          <w:b/>
          <w:i/>
        </w:rPr>
        <w:t>1</w:t>
      </w:r>
      <w:r>
        <w:rPr>
          <w:b/>
          <w:i/>
        </w:rPr>
        <w:t>3</w:t>
      </w:r>
      <w:r w:rsidRPr="007A7662">
        <w:rPr>
          <w:b/>
          <w:i/>
        </w:rPr>
        <w:t>:</w:t>
      </w:r>
      <w:r>
        <w:rPr>
          <w:b/>
          <w:i/>
        </w:rPr>
        <w:t>00</w:t>
      </w:r>
      <w:r w:rsidRPr="007A7662">
        <w:rPr>
          <w:b/>
          <w:i/>
        </w:rPr>
        <w:t xml:space="preserve"> – 14:</w:t>
      </w:r>
      <w:r>
        <w:rPr>
          <w:b/>
          <w:i/>
        </w:rPr>
        <w:t>00</w:t>
      </w:r>
      <w:r w:rsidRPr="007A7662">
        <w:rPr>
          <w:b/>
          <w:i/>
        </w:rPr>
        <w:tab/>
        <w:t>Lunch Break</w:t>
      </w:r>
    </w:p>
    <w:p w14:paraId="06A2BAF5" w14:textId="77777777" w:rsidR="00D54C8C" w:rsidRDefault="00D54C8C" w:rsidP="00441F20">
      <w:pPr>
        <w:ind w:left="1701" w:hanging="1701"/>
        <w:rPr>
          <w:b/>
        </w:rPr>
      </w:pPr>
    </w:p>
    <w:p w14:paraId="70972FD8" w14:textId="77777777" w:rsidR="00D54C8C" w:rsidRDefault="00D54C8C" w:rsidP="00441F20">
      <w:pPr>
        <w:ind w:left="1701" w:hanging="1701"/>
        <w:rPr>
          <w:b/>
        </w:rPr>
      </w:pPr>
    </w:p>
    <w:p w14:paraId="4E773033" w14:textId="1DF19649" w:rsidR="00441F20" w:rsidRPr="004F5626" w:rsidRDefault="00D54C8C" w:rsidP="00441F20">
      <w:pPr>
        <w:ind w:left="1701" w:hanging="1701"/>
        <w:rPr>
          <w:b/>
        </w:rPr>
      </w:pPr>
      <w:r>
        <w:rPr>
          <w:b/>
        </w:rPr>
        <w:lastRenderedPageBreak/>
        <w:t>14</w:t>
      </w:r>
      <w:r w:rsidRPr="00420AAE">
        <w:rPr>
          <w:b/>
        </w:rPr>
        <w:t>:</w:t>
      </w:r>
      <w:r>
        <w:rPr>
          <w:b/>
        </w:rPr>
        <w:t>00</w:t>
      </w:r>
      <w:r w:rsidRPr="00420AAE">
        <w:rPr>
          <w:b/>
        </w:rPr>
        <w:t xml:space="preserve"> – 1</w:t>
      </w:r>
      <w:r>
        <w:rPr>
          <w:b/>
        </w:rPr>
        <w:t>5</w:t>
      </w:r>
      <w:r w:rsidRPr="00420AAE">
        <w:rPr>
          <w:b/>
        </w:rPr>
        <w:t>:</w:t>
      </w:r>
      <w:r>
        <w:rPr>
          <w:b/>
        </w:rPr>
        <w:t>30</w:t>
      </w:r>
      <w:r>
        <w:rPr>
          <w:b/>
        </w:rPr>
        <w:tab/>
      </w:r>
      <w:r w:rsidR="00441F20" w:rsidRPr="004F5626">
        <w:rPr>
          <w:b/>
        </w:rPr>
        <w:t xml:space="preserve">Session </w:t>
      </w:r>
      <w:r w:rsidR="005E6A8F">
        <w:rPr>
          <w:b/>
        </w:rPr>
        <w:t>9</w:t>
      </w:r>
      <w:r w:rsidR="00441F20" w:rsidRPr="004F5626">
        <w:rPr>
          <w:b/>
        </w:rPr>
        <w:t xml:space="preserve">: </w:t>
      </w:r>
      <w:r w:rsidR="00441F20" w:rsidRPr="00AF7970">
        <w:rPr>
          <w:b/>
        </w:rPr>
        <w:t>Prepar</w:t>
      </w:r>
      <w:r w:rsidR="00441F20">
        <w:rPr>
          <w:b/>
        </w:rPr>
        <w:t>ations by governments for graduation - I</w:t>
      </w:r>
      <w:r w:rsidR="00441F20" w:rsidDel="00AF7970">
        <w:rPr>
          <w:b/>
        </w:rPr>
        <w:t xml:space="preserve"> </w:t>
      </w:r>
    </w:p>
    <w:p w14:paraId="4D8102D2" w14:textId="77777777" w:rsidR="00441F20" w:rsidRDefault="00441F20" w:rsidP="00441F20"/>
    <w:p w14:paraId="69561A83" w14:textId="4DEA2361" w:rsidR="00441F20" w:rsidRPr="002E2F37" w:rsidRDefault="00441F20" w:rsidP="00D416EC">
      <w:pPr>
        <w:ind w:left="567"/>
        <w:rPr>
          <w:rFonts w:cs="Segoe UI"/>
          <w:color w:val="000000"/>
          <w:shd w:val="clear" w:color="auto" w:fill="FFFFFF"/>
        </w:rPr>
      </w:pPr>
      <w:r w:rsidRPr="00801753">
        <w:rPr>
          <w:rFonts w:cs="Segoe UI"/>
          <w:color w:val="000000"/>
          <w:shd w:val="clear" w:color="auto" w:fill="FFFFFF"/>
        </w:rPr>
        <w:t xml:space="preserve">This session will </w:t>
      </w:r>
      <w:r>
        <w:rPr>
          <w:rFonts w:cs="Segoe UI"/>
          <w:color w:val="000000"/>
          <w:shd w:val="clear" w:color="auto" w:fill="FFFFFF"/>
        </w:rPr>
        <w:t xml:space="preserve">discuss how governments are preparing to address the likely challenges that could arise from graduation. Participating governments will be invited to present their strategies and steps that they are taking to integrate smoothly into global economy following graduation. </w:t>
      </w:r>
    </w:p>
    <w:p w14:paraId="274406D5" w14:textId="77777777" w:rsidR="00441F20" w:rsidRDefault="00441F20" w:rsidP="00441F20"/>
    <w:p w14:paraId="7D6E64F3" w14:textId="2CF328C7" w:rsidR="004A2D23" w:rsidRDefault="00441F20" w:rsidP="006B7459">
      <w:r>
        <w:tab/>
      </w:r>
      <w:r>
        <w:tab/>
      </w:r>
      <w:r w:rsidRPr="000F4B28">
        <w:t xml:space="preserve">- </w:t>
      </w:r>
      <w:r w:rsidR="00D54C8C">
        <w:t>Solomon Islands</w:t>
      </w:r>
    </w:p>
    <w:p w14:paraId="63B7037C" w14:textId="3AEE4683" w:rsidR="00441F20" w:rsidRDefault="00441F20" w:rsidP="00441F20">
      <w:pPr>
        <w:ind w:left="567" w:firstLine="567"/>
      </w:pPr>
      <w:r>
        <w:t xml:space="preserve">- </w:t>
      </w:r>
      <w:r w:rsidR="00D54C8C">
        <w:t>Vanuatu</w:t>
      </w:r>
      <w:r>
        <w:t xml:space="preserve"> </w:t>
      </w:r>
    </w:p>
    <w:p w14:paraId="6E5AD975" w14:textId="77777777" w:rsidR="00F2575F" w:rsidRDefault="00F2575F" w:rsidP="00C712B0">
      <w:pPr>
        <w:rPr>
          <w:b/>
        </w:rPr>
      </w:pPr>
    </w:p>
    <w:p w14:paraId="4B09191F" w14:textId="77777777" w:rsidR="00D54C8C" w:rsidRDefault="00D54C8C" w:rsidP="00C712B0">
      <w:pPr>
        <w:ind w:left="1701" w:hanging="1701"/>
        <w:rPr>
          <w:b/>
        </w:rPr>
      </w:pPr>
      <w:r w:rsidRPr="007A7662">
        <w:rPr>
          <w:b/>
          <w:i/>
        </w:rPr>
        <w:t>1</w:t>
      </w:r>
      <w:r>
        <w:rPr>
          <w:b/>
          <w:i/>
        </w:rPr>
        <w:t>5</w:t>
      </w:r>
      <w:r w:rsidRPr="007A7662">
        <w:rPr>
          <w:b/>
          <w:i/>
        </w:rPr>
        <w:t>:</w:t>
      </w:r>
      <w:r>
        <w:rPr>
          <w:b/>
          <w:i/>
        </w:rPr>
        <w:t>30</w:t>
      </w:r>
      <w:r w:rsidRPr="007A7662">
        <w:rPr>
          <w:b/>
          <w:i/>
        </w:rPr>
        <w:t xml:space="preserve"> – 1</w:t>
      </w:r>
      <w:r>
        <w:rPr>
          <w:b/>
          <w:i/>
        </w:rPr>
        <w:t>5</w:t>
      </w:r>
      <w:r w:rsidRPr="007A7662">
        <w:rPr>
          <w:b/>
          <w:i/>
        </w:rPr>
        <w:t>:</w:t>
      </w:r>
      <w:r>
        <w:rPr>
          <w:b/>
          <w:i/>
        </w:rPr>
        <w:t>45</w:t>
      </w:r>
      <w:r w:rsidRPr="007A7662">
        <w:rPr>
          <w:b/>
          <w:i/>
        </w:rPr>
        <w:tab/>
      </w:r>
      <w:r>
        <w:rPr>
          <w:b/>
          <w:i/>
        </w:rPr>
        <w:t>Coffee</w:t>
      </w:r>
      <w:r w:rsidRPr="007A7662">
        <w:rPr>
          <w:b/>
          <w:i/>
        </w:rPr>
        <w:t xml:space="preserve"> Break</w:t>
      </w:r>
      <w:r>
        <w:rPr>
          <w:b/>
        </w:rPr>
        <w:t xml:space="preserve"> </w:t>
      </w:r>
    </w:p>
    <w:p w14:paraId="54BF5A02" w14:textId="77777777" w:rsidR="00D54C8C" w:rsidRDefault="00D54C8C" w:rsidP="00C712B0">
      <w:pPr>
        <w:ind w:left="1701" w:hanging="1701"/>
        <w:rPr>
          <w:b/>
        </w:rPr>
      </w:pPr>
    </w:p>
    <w:p w14:paraId="077BEC78" w14:textId="53F4A165" w:rsidR="003C53B2" w:rsidRDefault="00C712B0" w:rsidP="00C712B0">
      <w:pPr>
        <w:ind w:left="1701" w:hanging="1701"/>
        <w:rPr>
          <w:b/>
        </w:rPr>
      </w:pPr>
      <w:r>
        <w:rPr>
          <w:b/>
        </w:rPr>
        <w:t>1</w:t>
      </w:r>
      <w:r w:rsidR="00E61522">
        <w:rPr>
          <w:b/>
        </w:rPr>
        <w:t>5</w:t>
      </w:r>
      <w:r w:rsidRPr="00420AAE">
        <w:rPr>
          <w:b/>
        </w:rPr>
        <w:t>:</w:t>
      </w:r>
      <w:r w:rsidR="00E61522">
        <w:rPr>
          <w:b/>
        </w:rPr>
        <w:t>4</w:t>
      </w:r>
      <w:r>
        <w:rPr>
          <w:b/>
        </w:rPr>
        <w:t>5</w:t>
      </w:r>
      <w:r w:rsidRPr="00420AAE">
        <w:rPr>
          <w:b/>
        </w:rPr>
        <w:t xml:space="preserve"> – 1</w:t>
      </w:r>
      <w:r w:rsidR="003C53B2">
        <w:rPr>
          <w:b/>
        </w:rPr>
        <w:t>7</w:t>
      </w:r>
      <w:r w:rsidRPr="00420AAE">
        <w:rPr>
          <w:b/>
        </w:rPr>
        <w:t>:</w:t>
      </w:r>
      <w:r w:rsidR="005E6A8F">
        <w:rPr>
          <w:b/>
        </w:rPr>
        <w:t>00</w:t>
      </w:r>
      <w:r w:rsidRPr="004F5626">
        <w:rPr>
          <w:b/>
        </w:rPr>
        <w:tab/>
        <w:t xml:space="preserve">Session </w:t>
      </w:r>
      <w:r w:rsidR="005E6A8F">
        <w:rPr>
          <w:b/>
        </w:rPr>
        <w:t>10</w:t>
      </w:r>
      <w:r w:rsidRPr="004F5626">
        <w:rPr>
          <w:b/>
        </w:rPr>
        <w:t xml:space="preserve">: </w:t>
      </w:r>
      <w:r w:rsidR="00451E41">
        <w:rPr>
          <w:b/>
        </w:rPr>
        <w:t>Preparations by governments for graduation - II</w:t>
      </w:r>
    </w:p>
    <w:p w14:paraId="7763846E" w14:textId="77777777" w:rsidR="003C53B2" w:rsidRDefault="003C53B2" w:rsidP="00C712B0">
      <w:pPr>
        <w:ind w:left="1701" w:hanging="1701"/>
        <w:rPr>
          <w:b/>
        </w:rPr>
      </w:pPr>
    </w:p>
    <w:p w14:paraId="0374F34A" w14:textId="3371D478" w:rsidR="003C53B2" w:rsidRDefault="003C53B2" w:rsidP="00C712B0">
      <w:pPr>
        <w:ind w:left="1701" w:hanging="1701"/>
        <w:rPr>
          <w:b/>
        </w:rPr>
      </w:pPr>
      <w:r>
        <w:rPr>
          <w:b/>
        </w:rPr>
        <w:tab/>
      </w:r>
    </w:p>
    <w:p w14:paraId="4A90B79B" w14:textId="28EB47D5" w:rsidR="003C53B2" w:rsidRPr="002E2F37" w:rsidRDefault="003C53B2" w:rsidP="003C53B2">
      <w:pPr>
        <w:ind w:left="567"/>
        <w:rPr>
          <w:rFonts w:cs="Segoe UI"/>
          <w:color w:val="000000"/>
          <w:shd w:val="clear" w:color="auto" w:fill="FFFFFF"/>
        </w:rPr>
      </w:pPr>
      <w:r w:rsidRPr="00801753">
        <w:rPr>
          <w:rFonts w:cs="Segoe UI"/>
          <w:color w:val="000000"/>
          <w:shd w:val="clear" w:color="auto" w:fill="FFFFFF"/>
        </w:rPr>
        <w:t xml:space="preserve">This session will </w:t>
      </w:r>
      <w:r w:rsidR="00451E41">
        <w:rPr>
          <w:rFonts w:cs="Segoe UI"/>
          <w:color w:val="000000"/>
          <w:shd w:val="clear" w:color="auto" w:fill="FFFFFF"/>
        </w:rPr>
        <w:t xml:space="preserve">continue to </w:t>
      </w:r>
      <w:r>
        <w:rPr>
          <w:rFonts w:cs="Segoe UI"/>
          <w:color w:val="000000"/>
          <w:shd w:val="clear" w:color="auto" w:fill="FFFFFF"/>
        </w:rPr>
        <w:t xml:space="preserve">discuss </w:t>
      </w:r>
      <w:r w:rsidR="00451E41">
        <w:rPr>
          <w:rFonts w:cs="Segoe UI"/>
          <w:color w:val="000000"/>
          <w:shd w:val="clear" w:color="auto" w:fill="FFFFFF"/>
        </w:rPr>
        <w:t>the preparations being undertaken by governments</w:t>
      </w:r>
      <w:r>
        <w:rPr>
          <w:rFonts w:cs="Segoe UI"/>
          <w:color w:val="000000"/>
          <w:shd w:val="clear" w:color="auto" w:fill="FFFFFF"/>
        </w:rPr>
        <w:t xml:space="preserve"> to address the likely challenges that could arise from graduation. Participating governments will be invited to present their strategies and steps that they are taking to integrate smoothly into global economy following graduation. </w:t>
      </w:r>
    </w:p>
    <w:p w14:paraId="2CE08243" w14:textId="77777777" w:rsidR="003C53B2" w:rsidRDefault="003C53B2" w:rsidP="003C53B2"/>
    <w:p w14:paraId="3BF20CB9" w14:textId="76CC4D32" w:rsidR="003C53B2" w:rsidRDefault="003C53B2" w:rsidP="003C53B2">
      <w:r>
        <w:tab/>
      </w:r>
      <w:r>
        <w:tab/>
      </w:r>
      <w:r w:rsidRPr="000F4B28">
        <w:t xml:space="preserve">- </w:t>
      </w:r>
      <w:r w:rsidR="00451E41">
        <w:t>Kiribati</w:t>
      </w:r>
    </w:p>
    <w:p w14:paraId="4FDEDA84" w14:textId="117732CB" w:rsidR="003C53B2" w:rsidRDefault="003C53B2" w:rsidP="003C53B2">
      <w:pPr>
        <w:ind w:left="567" w:firstLine="567"/>
      </w:pPr>
      <w:r>
        <w:t xml:space="preserve">- </w:t>
      </w:r>
      <w:r w:rsidR="00451E41">
        <w:t>Tuvalu</w:t>
      </w:r>
      <w:r>
        <w:t xml:space="preserve"> </w:t>
      </w:r>
    </w:p>
    <w:p w14:paraId="55C3EA4B" w14:textId="77777777" w:rsidR="003C53B2" w:rsidRDefault="003C53B2" w:rsidP="00C712B0">
      <w:pPr>
        <w:ind w:left="1701" w:hanging="1701"/>
        <w:rPr>
          <w:b/>
        </w:rPr>
      </w:pPr>
    </w:p>
    <w:p w14:paraId="576E4886" w14:textId="1C12B70B" w:rsidR="00451E41" w:rsidRPr="00B104DF" w:rsidRDefault="00451E41" w:rsidP="00451E41">
      <w:pPr>
        <w:rPr>
          <w:b/>
          <w:u w:val="single"/>
        </w:rPr>
      </w:pPr>
      <w:r w:rsidRPr="00B104DF">
        <w:rPr>
          <w:b/>
          <w:u w:val="single"/>
        </w:rPr>
        <w:t>DAY T</w:t>
      </w:r>
      <w:r>
        <w:rPr>
          <w:b/>
          <w:u w:val="single"/>
        </w:rPr>
        <w:t>HREE</w:t>
      </w:r>
      <w:r w:rsidRPr="00B104DF">
        <w:rPr>
          <w:b/>
          <w:u w:val="single"/>
        </w:rPr>
        <w:t xml:space="preserve">: </w:t>
      </w:r>
      <w:r>
        <w:rPr>
          <w:b/>
          <w:u w:val="single"/>
        </w:rPr>
        <w:t>THURSDAY</w:t>
      </w:r>
      <w:r w:rsidRPr="00B104DF">
        <w:rPr>
          <w:b/>
          <w:u w:val="single"/>
        </w:rPr>
        <w:t>,</w:t>
      </w:r>
      <w:r>
        <w:rPr>
          <w:b/>
          <w:u w:val="single"/>
        </w:rPr>
        <w:t xml:space="preserve"> 23 October</w:t>
      </w:r>
      <w:r w:rsidRPr="00B104DF">
        <w:rPr>
          <w:b/>
          <w:u w:val="single"/>
        </w:rPr>
        <w:t xml:space="preserve"> 2019</w:t>
      </w:r>
    </w:p>
    <w:p w14:paraId="15BE1EF4" w14:textId="77777777" w:rsidR="003C53B2" w:rsidRDefault="003C53B2" w:rsidP="00C712B0">
      <w:pPr>
        <w:ind w:left="1701" w:hanging="1701"/>
        <w:rPr>
          <w:b/>
        </w:rPr>
      </w:pPr>
    </w:p>
    <w:p w14:paraId="1D9725C5" w14:textId="77777777" w:rsidR="003C53B2" w:rsidRDefault="003C53B2" w:rsidP="00C712B0">
      <w:pPr>
        <w:ind w:left="1701" w:hanging="1701"/>
        <w:rPr>
          <w:b/>
        </w:rPr>
      </w:pPr>
    </w:p>
    <w:p w14:paraId="5751BC4C" w14:textId="6289347E" w:rsidR="00C712B0" w:rsidRPr="004F5626" w:rsidRDefault="00451E41" w:rsidP="00C712B0">
      <w:pPr>
        <w:ind w:left="1701" w:hanging="1701"/>
        <w:rPr>
          <w:b/>
        </w:rPr>
      </w:pPr>
      <w:r>
        <w:rPr>
          <w:b/>
        </w:rPr>
        <w:t>09</w:t>
      </w:r>
      <w:r w:rsidRPr="00420AAE">
        <w:rPr>
          <w:b/>
        </w:rPr>
        <w:t>:30 – 1</w:t>
      </w:r>
      <w:r>
        <w:rPr>
          <w:b/>
        </w:rPr>
        <w:t>1</w:t>
      </w:r>
      <w:r w:rsidRPr="00420AAE">
        <w:rPr>
          <w:b/>
        </w:rPr>
        <w:t>:</w:t>
      </w:r>
      <w:r w:rsidR="005E6A8F">
        <w:rPr>
          <w:b/>
        </w:rPr>
        <w:t>3</w:t>
      </w:r>
      <w:r w:rsidRPr="00420AAE">
        <w:rPr>
          <w:b/>
        </w:rPr>
        <w:t>0</w:t>
      </w:r>
      <w:r>
        <w:rPr>
          <w:b/>
        </w:rPr>
        <w:tab/>
        <w:t xml:space="preserve">Session </w:t>
      </w:r>
      <w:r w:rsidR="005E6A8F">
        <w:rPr>
          <w:b/>
        </w:rPr>
        <w:t>11</w:t>
      </w:r>
      <w:r>
        <w:rPr>
          <w:b/>
        </w:rPr>
        <w:t xml:space="preserve">: </w:t>
      </w:r>
      <w:r w:rsidR="00C712B0">
        <w:rPr>
          <w:b/>
        </w:rPr>
        <w:t>Experience from recently graduated countries</w:t>
      </w:r>
    </w:p>
    <w:p w14:paraId="75B186BF" w14:textId="77777777" w:rsidR="00C712B0" w:rsidRDefault="00C712B0" w:rsidP="00C712B0"/>
    <w:p w14:paraId="368B571B" w14:textId="5CB588F2" w:rsidR="00C712B0" w:rsidRPr="002E2F37" w:rsidRDefault="00C712B0" w:rsidP="00D416EC">
      <w:pPr>
        <w:ind w:left="567"/>
        <w:rPr>
          <w:rFonts w:cs="Segoe UI"/>
          <w:color w:val="000000"/>
          <w:shd w:val="clear" w:color="auto" w:fill="FFFFFF"/>
        </w:rPr>
      </w:pPr>
      <w:r w:rsidRPr="00801753">
        <w:rPr>
          <w:rFonts w:cs="Segoe UI"/>
          <w:color w:val="000000"/>
          <w:shd w:val="clear" w:color="auto" w:fill="FFFFFF"/>
        </w:rPr>
        <w:t xml:space="preserve">This session will </w:t>
      </w:r>
      <w:r>
        <w:rPr>
          <w:rFonts w:cs="Segoe UI"/>
          <w:color w:val="000000"/>
          <w:shd w:val="clear" w:color="auto" w:fill="FFFFFF"/>
        </w:rPr>
        <w:t xml:space="preserve">discuss the graduation experience of </w:t>
      </w:r>
      <w:r w:rsidR="00AA36BD">
        <w:rPr>
          <w:rFonts w:cs="Segoe UI"/>
          <w:color w:val="000000"/>
          <w:shd w:val="clear" w:color="auto" w:fill="FFFFFF"/>
        </w:rPr>
        <w:t xml:space="preserve">the Maldives and </w:t>
      </w:r>
      <w:r>
        <w:rPr>
          <w:rFonts w:cs="Segoe UI"/>
          <w:color w:val="000000"/>
          <w:shd w:val="clear" w:color="auto" w:fill="FFFFFF"/>
        </w:rPr>
        <w:t xml:space="preserve">Samoa, which graduated from LDC status in </w:t>
      </w:r>
      <w:r w:rsidR="00AA36BD">
        <w:rPr>
          <w:rFonts w:cs="Segoe UI"/>
          <w:color w:val="000000"/>
          <w:shd w:val="clear" w:color="auto" w:fill="FFFFFF"/>
        </w:rPr>
        <w:t xml:space="preserve">2011 and </w:t>
      </w:r>
      <w:r>
        <w:rPr>
          <w:rFonts w:cs="Segoe UI"/>
          <w:color w:val="000000"/>
          <w:shd w:val="clear" w:color="auto" w:fill="FFFFFF"/>
        </w:rPr>
        <w:t>2014</w:t>
      </w:r>
      <w:r w:rsidR="00AA36BD">
        <w:rPr>
          <w:rFonts w:cs="Segoe UI"/>
          <w:color w:val="000000"/>
          <w:shd w:val="clear" w:color="auto" w:fill="FFFFFF"/>
        </w:rPr>
        <w:t>, respectively</w:t>
      </w:r>
      <w:r>
        <w:rPr>
          <w:rFonts w:cs="Segoe UI"/>
          <w:color w:val="000000"/>
          <w:shd w:val="clear" w:color="auto" w:fill="FFFFFF"/>
        </w:rPr>
        <w:t xml:space="preserve">. Participants from </w:t>
      </w:r>
      <w:r w:rsidR="00AA36BD">
        <w:rPr>
          <w:rFonts w:cs="Segoe UI"/>
          <w:color w:val="000000"/>
          <w:shd w:val="clear" w:color="auto" w:fill="FFFFFF"/>
        </w:rPr>
        <w:t xml:space="preserve">the Maldives and </w:t>
      </w:r>
      <w:r>
        <w:rPr>
          <w:rFonts w:cs="Segoe UI"/>
          <w:color w:val="000000"/>
          <w:shd w:val="clear" w:color="auto" w:fill="FFFFFF"/>
        </w:rPr>
        <w:t xml:space="preserve">Samoa will be invited to share </w:t>
      </w:r>
      <w:r w:rsidR="00AA36BD">
        <w:rPr>
          <w:rFonts w:cs="Segoe UI"/>
          <w:color w:val="000000"/>
          <w:shd w:val="clear" w:color="auto" w:fill="FFFFFF"/>
        </w:rPr>
        <w:t>their</w:t>
      </w:r>
      <w:r w:rsidR="00D416EC">
        <w:rPr>
          <w:rFonts w:cs="Segoe UI"/>
          <w:color w:val="000000"/>
          <w:shd w:val="clear" w:color="auto" w:fill="FFFFFF"/>
        </w:rPr>
        <w:t xml:space="preserve"> </w:t>
      </w:r>
      <w:r>
        <w:rPr>
          <w:rFonts w:cs="Segoe UI"/>
          <w:color w:val="000000"/>
          <w:shd w:val="clear" w:color="auto" w:fill="FFFFFF"/>
        </w:rPr>
        <w:t>experience</w:t>
      </w:r>
      <w:r w:rsidR="00D416EC">
        <w:rPr>
          <w:rFonts w:cs="Segoe UI"/>
          <w:color w:val="000000"/>
          <w:shd w:val="clear" w:color="auto" w:fill="FFFFFF"/>
        </w:rPr>
        <w:t xml:space="preserve"> </w:t>
      </w:r>
      <w:r w:rsidR="00822A32">
        <w:rPr>
          <w:rFonts w:cs="Segoe UI"/>
          <w:color w:val="000000"/>
          <w:shd w:val="clear" w:color="auto" w:fill="FFFFFF"/>
        </w:rPr>
        <w:t>with the graduation process</w:t>
      </w:r>
      <w:r w:rsidR="00563C1F">
        <w:rPr>
          <w:rFonts w:cs="Segoe UI"/>
          <w:color w:val="000000"/>
          <w:shd w:val="clear" w:color="auto" w:fill="FFFFFF"/>
        </w:rPr>
        <w:t>, and lessons learned from their discussion with development partners</w:t>
      </w:r>
      <w:r>
        <w:rPr>
          <w:rFonts w:cs="Segoe UI"/>
          <w:color w:val="000000"/>
          <w:shd w:val="clear" w:color="auto" w:fill="FFFFFF"/>
        </w:rPr>
        <w:t xml:space="preserve">. </w:t>
      </w:r>
    </w:p>
    <w:p w14:paraId="1A997B41" w14:textId="77777777" w:rsidR="00C712B0" w:rsidRDefault="00C712B0" w:rsidP="00C712B0"/>
    <w:p w14:paraId="6D9079E5" w14:textId="77777777" w:rsidR="00C7125C" w:rsidRDefault="00C712B0" w:rsidP="00C712B0">
      <w:r>
        <w:tab/>
      </w:r>
      <w:r>
        <w:tab/>
      </w:r>
      <w:r w:rsidRPr="000F4B28">
        <w:t xml:space="preserve">- </w:t>
      </w:r>
      <w:r w:rsidR="00C7125C">
        <w:t>Maldives</w:t>
      </w:r>
    </w:p>
    <w:p w14:paraId="18BCDFC0" w14:textId="5BD1E554" w:rsidR="00F2575F" w:rsidRDefault="00C7125C" w:rsidP="00C7125C">
      <w:pPr>
        <w:ind w:left="567" w:firstLine="567"/>
      </w:pPr>
      <w:r>
        <w:t xml:space="preserve">- </w:t>
      </w:r>
      <w:r w:rsidR="005E6A8F">
        <w:t>Samoa</w:t>
      </w:r>
    </w:p>
    <w:p w14:paraId="481F8E07" w14:textId="48DB7E4F" w:rsidR="005E6A8F" w:rsidRDefault="005E6A8F" w:rsidP="00C7125C">
      <w:pPr>
        <w:ind w:left="567" w:firstLine="567"/>
      </w:pPr>
      <w:r>
        <w:t>- Development Division, WTO</w:t>
      </w:r>
    </w:p>
    <w:p w14:paraId="2E732764" w14:textId="7CB80122" w:rsidR="005E6A8F" w:rsidRDefault="005E6A8F" w:rsidP="00C7125C">
      <w:pPr>
        <w:ind w:left="567" w:firstLine="567"/>
      </w:pPr>
      <w:r>
        <w:t>- ITTC, WTO</w:t>
      </w:r>
    </w:p>
    <w:p w14:paraId="087A0E79" w14:textId="77777777" w:rsidR="00563C1F" w:rsidRPr="004C52DC" w:rsidRDefault="00563C1F" w:rsidP="00C712B0"/>
    <w:p w14:paraId="6313665A" w14:textId="02CCD496" w:rsidR="00CC3DA5" w:rsidRPr="00B104DF" w:rsidRDefault="00CC3DA5" w:rsidP="00CC3DA5">
      <w:pPr>
        <w:rPr>
          <w:b/>
          <w:i/>
        </w:rPr>
      </w:pPr>
      <w:r w:rsidRPr="00B104DF">
        <w:rPr>
          <w:b/>
          <w:i/>
        </w:rPr>
        <w:t>11:</w:t>
      </w:r>
      <w:r w:rsidR="005E6A8F">
        <w:rPr>
          <w:b/>
          <w:i/>
        </w:rPr>
        <w:t>30</w:t>
      </w:r>
      <w:r w:rsidRPr="00B104DF">
        <w:rPr>
          <w:b/>
          <w:i/>
        </w:rPr>
        <w:t xml:space="preserve"> – 11</w:t>
      </w:r>
      <w:r w:rsidR="005E6A8F">
        <w:rPr>
          <w:b/>
          <w:i/>
        </w:rPr>
        <w:t>:4</w:t>
      </w:r>
      <w:r w:rsidRPr="00B104DF">
        <w:rPr>
          <w:b/>
          <w:i/>
        </w:rPr>
        <w:t>5</w:t>
      </w:r>
      <w:r w:rsidRPr="00B104DF">
        <w:rPr>
          <w:b/>
          <w:i/>
        </w:rPr>
        <w:tab/>
        <w:t>Coffee Break</w:t>
      </w:r>
    </w:p>
    <w:p w14:paraId="1748E8B0" w14:textId="77777777" w:rsidR="00CC3DA5" w:rsidRDefault="00CC3DA5" w:rsidP="00C712B0">
      <w:pPr>
        <w:rPr>
          <w:b/>
          <w:i/>
        </w:rPr>
      </w:pPr>
    </w:p>
    <w:p w14:paraId="7FDF1335" w14:textId="22E9A06C" w:rsidR="00CC3DA5" w:rsidRPr="004F5626" w:rsidRDefault="00CC3DA5" w:rsidP="00CC3DA5">
      <w:pPr>
        <w:ind w:left="1701" w:hanging="1701"/>
        <w:rPr>
          <w:b/>
        </w:rPr>
      </w:pPr>
      <w:r>
        <w:rPr>
          <w:b/>
        </w:rPr>
        <w:t>11</w:t>
      </w:r>
      <w:r w:rsidRPr="00420AAE">
        <w:rPr>
          <w:b/>
        </w:rPr>
        <w:t>:</w:t>
      </w:r>
      <w:r w:rsidR="005E6A8F">
        <w:rPr>
          <w:b/>
        </w:rPr>
        <w:t>4</w:t>
      </w:r>
      <w:r>
        <w:rPr>
          <w:b/>
        </w:rPr>
        <w:t>5</w:t>
      </w:r>
      <w:r w:rsidRPr="00420AAE">
        <w:rPr>
          <w:b/>
        </w:rPr>
        <w:t xml:space="preserve"> – 1</w:t>
      </w:r>
      <w:r w:rsidR="005E6A8F">
        <w:rPr>
          <w:b/>
        </w:rPr>
        <w:t>3</w:t>
      </w:r>
      <w:r w:rsidRPr="00420AAE">
        <w:rPr>
          <w:b/>
        </w:rPr>
        <w:t>:</w:t>
      </w:r>
      <w:r w:rsidR="005E6A8F">
        <w:rPr>
          <w:b/>
        </w:rPr>
        <w:t>00</w:t>
      </w:r>
      <w:r w:rsidRPr="004F5626">
        <w:rPr>
          <w:b/>
        </w:rPr>
        <w:tab/>
        <w:t xml:space="preserve">Session </w:t>
      </w:r>
      <w:r>
        <w:rPr>
          <w:b/>
        </w:rPr>
        <w:t>1</w:t>
      </w:r>
      <w:r w:rsidR="005E6A8F">
        <w:rPr>
          <w:b/>
        </w:rPr>
        <w:t>2</w:t>
      </w:r>
      <w:r w:rsidRPr="004F5626">
        <w:rPr>
          <w:b/>
        </w:rPr>
        <w:t xml:space="preserve">: </w:t>
      </w:r>
      <w:r>
        <w:rPr>
          <w:b/>
        </w:rPr>
        <w:t>Graduation support from international agencies</w:t>
      </w:r>
    </w:p>
    <w:p w14:paraId="2BF0CCFE" w14:textId="77777777" w:rsidR="00CC3DA5" w:rsidRDefault="00CC3DA5" w:rsidP="00CC3DA5"/>
    <w:p w14:paraId="38A4022B" w14:textId="1E5A5F2D" w:rsidR="00CC3DA5" w:rsidRDefault="00CC3DA5" w:rsidP="00CC3DA5">
      <w:pPr>
        <w:ind w:left="567"/>
        <w:rPr>
          <w:rFonts w:cs="Segoe UI"/>
          <w:color w:val="000000"/>
          <w:shd w:val="clear" w:color="auto" w:fill="FFFFFF"/>
        </w:rPr>
      </w:pPr>
      <w:r w:rsidRPr="00A06259">
        <w:rPr>
          <w:rFonts w:cs="Segoe UI"/>
          <w:color w:val="000000"/>
          <w:shd w:val="clear" w:color="auto" w:fill="FFFFFF"/>
        </w:rPr>
        <w:t xml:space="preserve">This session will </w:t>
      </w:r>
      <w:r>
        <w:rPr>
          <w:rFonts w:cs="Segoe UI"/>
          <w:color w:val="000000"/>
          <w:shd w:val="clear" w:color="auto" w:fill="FFFFFF"/>
        </w:rPr>
        <w:t xml:space="preserve">discuss the technical assistance and capacity building support provided/available by international agencies to ensure smooth transition for graduating LDCs. </w:t>
      </w:r>
    </w:p>
    <w:p w14:paraId="0C02022A" w14:textId="4419BD4E" w:rsidR="00CC3DA5" w:rsidRDefault="00CC3DA5" w:rsidP="00CC3DA5">
      <w:pPr>
        <w:ind w:left="567"/>
      </w:pPr>
    </w:p>
    <w:p w14:paraId="2A802E15" w14:textId="3A107EEC" w:rsidR="00CC3DA5" w:rsidRDefault="00CC3DA5" w:rsidP="00CC3DA5">
      <w:pPr>
        <w:ind w:left="567"/>
      </w:pPr>
      <w:r>
        <w:tab/>
        <w:t>- EIF/UNESCAP/Commonwealth</w:t>
      </w:r>
      <w:r w:rsidR="00BD1250">
        <w:t xml:space="preserve"> Secretariat</w:t>
      </w:r>
    </w:p>
    <w:p w14:paraId="25E1EA18" w14:textId="0DDA6C66" w:rsidR="005E6A8F" w:rsidRDefault="005E6A8F" w:rsidP="005E6A8F">
      <w:pPr>
        <w:ind w:left="567" w:firstLine="567"/>
      </w:pPr>
      <w:r>
        <w:t>- ITTC, WTO</w:t>
      </w:r>
    </w:p>
    <w:p w14:paraId="12A796E1" w14:textId="77777777" w:rsidR="00CC3DA5" w:rsidRDefault="00CC3DA5" w:rsidP="00C712B0">
      <w:pPr>
        <w:rPr>
          <w:b/>
          <w:i/>
        </w:rPr>
      </w:pPr>
    </w:p>
    <w:p w14:paraId="270181D8" w14:textId="77777777" w:rsidR="00CC3DA5" w:rsidRDefault="00CC3DA5" w:rsidP="00C712B0">
      <w:pPr>
        <w:rPr>
          <w:b/>
          <w:i/>
        </w:rPr>
      </w:pPr>
    </w:p>
    <w:p w14:paraId="109338DC" w14:textId="1CCAF345" w:rsidR="00C712B0" w:rsidRDefault="00C712B0" w:rsidP="00C712B0">
      <w:pPr>
        <w:rPr>
          <w:b/>
          <w:i/>
        </w:rPr>
      </w:pPr>
      <w:r w:rsidRPr="007A7662">
        <w:rPr>
          <w:b/>
          <w:i/>
        </w:rPr>
        <w:t>1</w:t>
      </w:r>
      <w:r w:rsidR="005E6A8F">
        <w:rPr>
          <w:b/>
          <w:i/>
        </w:rPr>
        <w:t>3</w:t>
      </w:r>
      <w:r w:rsidRPr="007A7662">
        <w:rPr>
          <w:b/>
          <w:i/>
        </w:rPr>
        <w:t>:</w:t>
      </w:r>
      <w:r w:rsidR="005E6A8F">
        <w:rPr>
          <w:b/>
          <w:i/>
        </w:rPr>
        <w:t>00</w:t>
      </w:r>
      <w:r w:rsidRPr="007A7662">
        <w:rPr>
          <w:b/>
          <w:i/>
        </w:rPr>
        <w:t xml:space="preserve"> – 14:00</w:t>
      </w:r>
      <w:r w:rsidRPr="007A7662">
        <w:rPr>
          <w:b/>
          <w:i/>
        </w:rPr>
        <w:tab/>
        <w:t>Lunch Break</w:t>
      </w:r>
    </w:p>
    <w:p w14:paraId="5D9B51A9" w14:textId="20E08059" w:rsidR="00C712B0" w:rsidRDefault="00C712B0" w:rsidP="00C712B0"/>
    <w:p w14:paraId="4C114BCD" w14:textId="049B1C74" w:rsidR="00441F20" w:rsidRPr="002E2F37" w:rsidRDefault="00CC3DA5" w:rsidP="00CC3DA5">
      <w:pPr>
        <w:rPr>
          <w:b/>
        </w:rPr>
      </w:pPr>
      <w:r>
        <w:rPr>
          <w:b/>
        </w:rPr>
        <w:t>14:00 – 15:15</w:t>
      </w:r>
      <w:r w:rsidR="00C712B0" w:rsidRPr="00F2575F">
        <w:rPr>
          <w:b/>
        </w:rPr>
        <w:tab/>
      </w:r>
      <w:r w:rsidR="00441F20">
        <w:rPr>
          <w:b/>
        </w:rPr>
        <w:t xml:space="preserve">Session </w:t>
      </w:r>
      <w:r>
        <w:rPr>
          <w:b/>
        </w:rPr>
        <w:t>1</w:t>
      </w:r>
      <w:r w:rsidR="005E6A8F">
        <w:rPr>
          <w:b/>
        </w:rPr>
        <w:t>3</w:t>
      </w:r>
      <w:r w:rsidR="00441F20">
        <w:rPr>
          <w:b/>
        </w:rPr>
        <w:t xml:space="preserve">: </w:t>
      </w:r>
      <w:r w:rsidR="00414EE4">
        <w:rPr>
          <w:b/>
        </w:rPr>
        <w:t xml:space="preserve">Options for graduating LDCs </w:t>
      </w:r>
      <w:r w:rsidR="00441F20">
        <w:rPr>
          <w:b/>
        </w:rPr>
        <w:t xml:space="preserve">– looking ahead </w:t>
      </w:r>
    </w:p>
    <w:p w14:paraId="4E95C4CC" w14:textId="77777777" w:rsidR="00441F20" w:rsidRDefault="00441F20" w:rsidP="00441F20"/>
    <w:p w14:paraId="62ABB154" w14:textId="7CA47AE4" w:rsidR="00441F20" w:rsidRDefault="00441F20" w:rsidP="00D416EC">
      <w:pPr>
        <w:ind w:left="567"/>
      </w:pPr>
      <w:r w:rsidRPr="008A5FCF">
        <w:t>This session will discuss the main elements of a national strategy for the pre- and post</w:t>
      </w:r>
      <w:r>
        <w:noBreakHyphen/>
      </w:r>
      <w:r w:rsidRPr="008A5FCF">
        <w:t>graduation phase, including the importance of inter-Ministerial coordination and political buy-in during the run up to graduation</w:t>
      </w:r>
      <w:r w:rsidR="00CC3DA5">
        <w:t>, and identify the needs of the graduating LDCs in the medium to long term</w:t>
      </w:r>
      <w:r w:rsidRPr="008A5FCF">
        <w:t>.</w:t>
      </w:r>
    </w:p>
    <w:p w14:paraId="6FBEE0F1" w14:textId="77777777" w:rsidR="00441F20" w:rsidRPr="008A5FCF" w:rsidRDefault="00441F20" w:rsidP="00441F20">
      <w:pPr>
        <w:ind w:left="1134"/>
      </w:pPr>
    </w:p>
    <w:p w14:paraId="7F1D876E" w14:textId="0F7D4306" w:rsidR="00F8780F" w:rsidRDefault="00441F20" w:rsidP="00CC3DA5">
      <w:pPr>
        <w:rPr>
          <w:rFonts w:cs="Segoe UI"/>
          <w:color w:val="000000"/>
          <w:shd w:val="clear" w:color="auto" w:fill="FFFFFF"/>
        </w:rPr>
      </w:pPr>
      <w:r>
        <w:rPr>
          <w:rFonts w:cs="Segoe UI"/>
          <w:color w:val="000000"/>
          <w:shd w:val="clear" w:color="auto" w:fill="FFFFFF"/>
        </w:rPr>
        <w:tab/>
      </w:r>
      <w:r>
        <w:rPr>
          <w:rFonts w:cs="Segoe UI"/>
          <w:color w:val="000000"/>
          <w:shd w:val="clear" w:color="auto" w:fill="FFFFFF"/>
        </w:rPr>
        <w:tab/>
        <w:t xml:space="preserve">- </w:t>
      </w:r>
      <w:r w:rsidR="00CC3DA5">
        <w:rPr>
          <w:rFonts w:cs="Segoe UI"/>
          <w:color w:val="000000"/>
          <w:shd w:val="clear" w:color="auto" w:fill="FFFFFF"/>
        </w:rPr>
        <w:t>Development Division, WTO</w:t>
      </w:r>
    </w:p>
    <w:p w14:paraId="2A5ABA1A" w14:textId="4E014A99" w:rsidR="00B56E6A" w:rsidRDefault="005E6A8F" w:rsidP="009E3A4C">
      <w:r>
        <w:rPr>
          <w:rFonts w:cs="Segoe UI"/>
          <w:color w:val="000000"/>
          <w:shd w:val="clear" w:color="auto" w:fill="FFFFFF"/>
        </w:rPr>
        <w:tab/>
      </w:r>
      <w:r>
        <w:rPr>
          <w:rFonts w:cs="Segoe UI"/>
          <w:color w:val="000000"/>
          <w:shd w:val="clear" w:color="auto" w:fill="FFFFFF"/>
        </w:rPr>
        <w:tab/>
      </w:r>
      <w:r w:rsidR="009871C6">
        <w:rPr>
          <w:rFonts w:cs="Segoe UI"/>
          <w:color w:val="000000"/>
          <w:shd w:val="clear" w:color="auto" w:fill="FFFFFF"/>
        </w:rPr>
        <w:t>- ITTC, WTO</w:t>
      </w:r>
    </w:p>
    <w:p w14:paraId="07F3529B" w14:textId="15E5EF82" w:rsidR="00D52792" w:rsidRDefault="00D52792" w:rsidP="008A7BB6"/>
    <w:p w14:paraId="31220DB1" w14:textId="02741360" w:rsidR="009871C6" w:rsidRDefault="009871C6" w:rsidP="008A7BB6"/>
    <w:p w14:paraId="3A17F5B5" w14:textId="77777777" w:rsidR="009871C6" w:rsidRDefault="009871C6" w:rsidP="008A7BB6"/>
    <w:p w14:paraId="4B9FE5E8" w14:textId="593EFEE0" w:rsidR="003B3FC1" w:rsidRPr="00441F20" w:rsidRDefault="004F5626" w:rsidP="00441F20">
      <w:pPr>
        <w:ind w:left="1701" w:hanging="1701"/>
      </w:pPr>
      <w:r w:rsidRPr="004F5626">
        <w:rPr>
          <w:b/>
        </w:rPr>
        <w:lastRenderedPageBreak/>
        <w:t>1</w:t>
      </w:r>
      <w:r w:rsidR="005E6A8F">
        <w:rPr>
          <w:b/>
        </w:rPr>
        <w:t>5</w:t>
      </w:r>
      <w:r w:rsidRPr="004F5626">
        <w:rPr>
          <w:b/>
        </w:rPr>
        <w:t>:</w:t>
      </w:r>
      <w:r w:rsidR="005E6A8F">
        <w:rPr>
          <w:b/>
        </w:rPr>
        <w:t>15</w:t>
      </w:r>
      <w:r w:rsidRPr="004F5626">
        <w:rPr>
          <w:b/>
        </w:rPr>
        <w:t xml:space="preserve"> – 1</w:t>
      </w:r>
      <w:r w:rsidR="005E6A8F">
        <w:rPr>
          <w:b/>
        </w:rPr>
        <w:t>6</w:t>
      </w:r>
      <w:r w:rsidRPr="004F5626">
        <w:rPr>
          <w:b/>
        </w:rPr>
        <w:t>:</w:t>
      </w:r>
      <w:r w:rsidR="005E6A8F">
        <w:rPr>
          <w:b/>
        </w:rPr>
        <w:t>00</w:t>
      </w:r>
      <w:r w:rsidRPr="004F5626">
        <w:rPr>
          <w:b/>
        </w:rPr>
        <w:tab/>
      </w:r>
      <w:r w:rsidR="000F4B28">
        <w:t xml:space="preserve"> </w:t>
      </w:r>
      <w:r w:rsidR="003B3FC1" w:rsidRPr="00C768D5">
        <w:rPr>
          <w:b/>
        </w:rPr>
        <w:t>Conclu</w:t>
      </w:r>
      <w:r w:rsidR="00F8780F">
        <w:rPr>
          <w:b/>
        </w:rPr>
        <w:t>ding Session</w:t>
      </w:r>
    </w:p>
    <w:p w14:paraId="5043C8FA" w14:textId="77777777" w:rsidR="003B3FC1" w:rsidRDefault="003B3FC1" w:rsidP="003B3FC1"/>
    <w:p w14:paraId="5381F48A" w14:textId="43458222" w:rsidR="003B3FC1" w:rsidRDefault="003B3FC1" w:rsidP="00D416EC">
      <w:pPr>
        <w:ind w:left="567"/>
      </w:pPr>
      <w:r>
        <w:t xml:space="preserve">This session will make an overall assessment of the </w:t>
      </w:r>
      <w:proofErr w:type="gramStart"/>
      <w:r w:rsidR="00CC3DA5">
        <w:t>Workshop,</w:t>
      </w:r>
      <w:r w:rsidR="00414EE4">
        <w:t xml:space="preserve"> and</w:t>
      </w:r>
      <w:proofErr w:type="gramEnd"/>
      <w:r w:rsidR="00414EE4">
        <w:t xml:space="preserve"> </w:t>
      </w:r>
      <w:r w:rsidR="00CC3DA5">
        <w:t xml:space="preserve">gather the views of the </w:t>
      </w:r>
      <w:r w:rsidR="00F8780F">
        <w:t>participants</w:t>
      </w:r>
      <w:r w:rsidR="00CC3DA5">
        <w:t xml:space="preserve"> on future work</w:t>
      </w:r>
      <w:r w:rsidR="00F8780F">
        <w:t>.</w:t>
      </w:r>
      <w:r>
        <w:t xml:space="preserve"> </w:t>
      </w:r>
    </w:p>
    <w:p w14:paraId="2BE0E3C0" w14:textId="77777777" w:rsidR="003B3FC1" w:rsidRPr="009F7BB1" w:rsidRDefault="003B3FC1" w:rsidP="00414EE4">
      <w:pPr>
        <w:rPr>
          <w:rFonts w:cs="Segoe UI"/>
          <w:color w:val="000000"/>
          <w:shd w:val="clear" w:color="auto" w:fill="FFFFFF"/>
        </w:rPr>
      </w:pPr>
    </w:p>
    <w:p w14:paraId="3C8A27DA" w14:textId="47B499B1" w:rsidR="00ED36AD" w:rsidRDefault="00ED36AD" w:rsidP="00ED36AD">
      <w:pPr>
        <w:ind w:left="567" w:firstLine="567"/>
      </w:pPr>
      <w:r>
        <w:t xml:space="preserve">- </w:t>
      </w:r>
      <w:r w:rsidR="009871C6">
        <w:t>ITTC</w:t>
      </w:r>
      <w:r w:rsidR="00CC3DA5">
        <w:t>, WTO</w:t>
      </w:r>
      <w:r>
        <w:t xml:space="preserve"> </w:t>
      </w:r>
    </w:p>
    <w:p w14:paraId="5BB0456A" w14:textId="77777777" w:rsidR="00ED36AD" w:rsidRDefault="00ED36AD" w:rsidP="00ED36AD">
      <w:pPr>
        <w:ind w:left="567" w:firstLine="567"/>
      </w:pPr>
    </w:p>
    <w:p w14:paraId="5997273D" w14:textId="53B62A02" w:rsidR="00D52792" w:rsidRPr="00F2575F" w:rsidRDefault="003B3FC1" w:rsidP="005E6A8F">
      <w:pPr>
        <w:ind w:left="567" w:firstLine="567"/>
      </w:pPr>
      <w:r w:rsidRPr="009F7BB1">
        <w:rPr>
          <w:rFonts w:cs="Segoe UI"/>
          <w:color w:val="000000"/>
          <w:shd w:val="clear" w:color="auto" w:fill="FFFFFF"/>
        </w:rPr>
        <w:t>-</w:t>
      </w:r>
      <w:r>
        <w:rPr>
          <w:rFonts w:cs="Segoe UI"/>
          <w:color w:val="000000"/>
          <w:shd w:val="clear" w:color="auto" w:fill="FFFFFF"/>
        </w:rPr>
        <w:t xml:space="preserve"> </w:t>
      </w:r>
      <w:r w:rsidR="00CC3DA5">
        <w:rPr>
          <w:rFonts w:cs="Segoe UI"/>
          <w:color w:val="000000"/>
          <w:shd w:val="clear" w:color="auto" w:fill="FFFFFF"/>
        </w:rPr>
        <w:t>Representative of the host Government</w:t>
      </w:r>
    </w:p>
    <w:p w14:paraId="004DB72F" w14:textId="40794264" w:rsidR="00177131" w:rsidRPr="00F2575F" w:rsidRDefault="00177131" w:rsidP="008A7BB6"/>
    <w:p w14:paraId="2A4998C3" w14:textId="365AC1F5" w:rsidR="00D52792" w:rsidRPr="00177131" w:rsidRDefault="00617F55" w:rsidP="00177131">
      <w:pPr>
        <w:jc w:val="center"/>
      </w:pPr>
      <w:r>
        <w:t>____________</w:t>
      </w:r>
    </w:p>
    <w:sectPr w:rsidR="00D52792" w:rsidRPr="00177131" w:rsidSect="005407F3">
      <w:headerReference w:type="first" r:id="rId8"/>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D5022" w14:textId="77777777" w:rsidR="00385058" w:rsidRDefault="00385058" w:rsidP="00ED54E0">
      <w:r>
        <w:separator/>
      </w:r>
    </w:p>
  </w:endnote>
  <w:endnote w:type="continuationSeparator" w:id="0">
    <w:p w14:paraId="4F75365B" w14:textId="77777777" w:rsidR="00385058" w:rsidRDefault="00385058"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DA446" w14:textId="77777777" w:rsidR="00385058" w:rsidRDefault="00385058" w:rsidP="00ED54E0">
      <w:r>
        <w:separator/>
      </w:r>
    </w:p>
  </w:footnote>
  <w:footnote w:type="continuationSeparator" w:id="0">
    <w:p w14:paraId="69B58DE3" w14:textId="77777777" w:rsidR="00385058" w:rsidRDefault="00385058"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F7481" w14:textId="69044F16" w:rsidR="009F33D5" w:rsidRDefault="009F33D5">
    <w:pPr>
      <w:pStyle w:val="Header"/>
    </w:pPr>
    <w:r>
      <w:rPr>
        <w:noProof/>
      </w:rPr>
      <w:drawing>
        <wp:anchor distT="0" distB="0" distL="114300" distR="114300" simplePos="0" relativeHeight="251658240" behindDoc="1" locked="0" layoutInCell="1" allowOverlap="1" wp14:anchorId="44E6895B" wp14:editId="058B3CCA">
          <wp:simplePos x="0" y="0"/>
          <wp:positionH relativeFrom="margin">
            <wp:align>left</wp:align>
          </wp:positionH>
          <wp:positionV relativeFrom="paragraph">
            <wp:posOffset>-174625</wp:posOffset>
          </wp:positionV>
          <wp:extent cx="2524125" cy="742950"/>
          <wp:effectExtent l="0" t="0" r="9525" b="0"/>
          <wp:wrapTight wrapText="bothSides">
            <wp:wrapPolygon edited="0">
              <wp:start x="0" y="0"/>
              <wp:lineTo x="0" y="21046"/>
              <wp:lineTo x="21518" y="21046"/>
              <wp:lineTo x="215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30B050F8"/>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CC52177C"/>
    <w:numStyleLink w:val="LegalHeadings"/>
  </w:abstractNum>
  <w:abstractNum w:abstractNumId="13" w15:restartNumberingAfterBreak="0">
    <w:nsid w:val="57551E12"/>
    <w:multiLevelType w:val="multilevel"/>
    <w:tmpl w:val="CC52177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368"/>
    <w:rsid w:val="00006CB4"/>
    <w:rsid w:val="000106E0"/>
    <w:rsid w:val="000111BB"/>
    <w:rsid w:val="00022C0F"/>
    <w:rsid w:val="000272F6"/>
    <w:rsid w:val="00031368"/>
    <w:rsid w:val="00033BA5"/>
    <w:rsid w:val="00037AC4"/>
    <w:rsid w:val="00037E57"/>
    <w:rsid w:val="000423BF"/>
    <w:rsid w:val="00090ABE"/>
    <w:rsid w:val="000A4945"/>
    <w:rsid w:val="000B31E1"/>
    <w:rsid w:val="000C4DB1"/>
    <w:rsid w:val="000D1E96"/>
    <w:rsid w:val="000D6216"/>
    <w:rsid w:val="000D6741"/>
    <w:rsid w:val="000F215D"/>
    <w:rsid w:val="000F4B28"/>
    <w:rsid w:val="001005E1"/>
    <w:rsid w:val="001060F5"/>
    <w:rsid w:val="00106534"/>
    <w:rsid w:val="0011356B"/>
    <w:rsid w:val="0012542B"/>
    <w:rsid w:val="001271CB"/>
    <w:rsid w:val="0013337F"/>
    <w:rsid w:val="001378DD"/>
    <w:rsid w:val="00153F75"/>
    <w:rsid w:val="00177131"/>
    <w:rsid w:val="00180DCB"/>
    <w:rsid w:val="00181601"/>
    <w:rsid w:val="00182B84"/>
    <w:rsid w:val="001946F2"/>
    <w:rsid w:val="001B178E"/>
    <w:rsid w:val="001D0F5C"/>
    <w:rsid w:val="001E08F7"/>
    <w:rsid w:val="001E291F"/>
    <w:rsid w:val="001E42E7"/>
    <w:rsid w:val="0020309D"/>
    <w:rsid w:val="002155C9"/>
    <w:rsid w:val="00217F11"/>
    <w:rsid w:val="00233408"/>
    <w:rsid w:val="00237417"/>
    <w:rsid w:val="002523C8"/>
    <w:rsid w:val="0027067B"/>
    <w:rsid w:val="00272243"/>
    <w:rsid w:val="002820BA"/>
    <w:rsid w:val="002825B6"/>
    <w:rsid w:val="002A15FB"/>
    <w:rsid w:val="002A44F5"/>
    <w:rsid w:val="002A6940"/>
    <w:rsid w:val="002E249B"/>
    <w:rsid w:val="002E2F37"/>
    <w:rsid w:val="002E5223"/>
    <w:rsid w:val="002E7A9B"/>
    <w:rsid w:val="002F7D62"/>
    <w:rsid w:val="003030D7"/>
    <w:rsid w:val="00304385"/>
    <w:rsid w:val="00307104"/>
    <w:rsid w:val="00311284"/>
    <w:rsid w:val="00311BE2"/>
    <w:rsid w:val="00320249"/>
    <w:rsid w:val="003378BF"/>
    <w:rsid w:val="00344E06"/>
    <w:rsid w:val="003572B4"/>
    <w:rsid w:val="003616BF"/>
    <w:rsid w:val="00371F2B"/>
    <w:rsid w:val="00383F10"/>
    <w:rsid w:val="00385058"/>
    <w:rsid w:val="003A34C7"/>
    <w:rsid w:val="003B3FC1"/>
    <w:rsid w:val="003C53B2"/>
    <w:rsid w:val="003D1151"/>
    <w:rsid w:val="003D48BF"/>
    <w:rsid w:val="003F5C30"/>
    <w:rsid w:val="00403DE9"/>
    <w:rsid w:val="00414EE4"/>
    <w:rsid w:val="00420AAE"/>
    <w:rsid w:val="0042551B"/>
    <w:rsid w:val="004259E2"/>
    <w:rsid w:val="004307F3"/>
    <w:rsid w:val="00437902"/>
    <w:rsid w:val="00437ED8"/>
    <w:rsid w:val="00441F20"/>
    <w:rsid w:val="00450771"/>
    <w:rsid w:val="00451E41"/>
    <w:rsid w:val="004551EC"/>
    <w:rsid w:val="00467032"/>
    <w:rsid w:val="0046754A"/>
    <w:rsid w:val="004713F6"/>
    <w:rsid w:val="00491430"/>
    <w:rsid w:val="004A2D23"/>
    <w:rsid w:val="004A31FF"/>
    <w:rsid w:val="004B52B0"/>
    <w:rsid w:val="004B68CF"/>
    <w:rsid w:val="004C52DC"/>
    <w:rsid w:val="004F203A"/>
    <w:rsid w:val="004F5626"/>
    <w:rsid w:val="005118D9"/>
    <w:rsid w:val="00512FF5"/>
    <w:rsid w:val="005253D5"/>
    <w:rsid w:val="00526404"/>
    <w:rsid w:val="005336B8"/>
    <w:rsid w:val="005407F3"/>
    <w:rsid w:val="0054212A"/>
    <w:rsid w:val="0055561E"/>
    <w:rsid w:val="00563423"/>
    <w:rsid w:val="00563C1F"/>
    <w:rsid w:val="0056794B"/>
    <w:rsid w:val="00576895"/>
    <w:rsid w:val="005A18D0"/>
    <w:rsid w:val="005A4B2A"/>
    <w:rsid w:val="005B04B9"/>
    <w:rsid w:val="005B68C7"/>
    <w:rsid w:val="005B7054"/>
    <w:rsid w:val="005D0152"/>
    <w:rsid w:val="005D0B44"/>
    <w:rsid w:val="005D2AF9"/>
    <w:rsid w:val="005D5981"/>
    <w:rsid w:val="005E5FCC"/>
    <w:rsid w:val="005E6A8F"/>
    <w:rsid w:val="005F30CB"/>
    <w:rsid w:val="005F5863"/>
    <w:rsid w:val="00612644"/>
    <w:rsid w:val="00617F55"/>
    <w:rsid w:val="00656A72"/>
    <w:rsid w:val="006739CA"/>
    <w:rsid w:val="00673D1D"/>
    <w:rsid w:val="00674CCD"/>
    <w:rsid w:val="006A12E2"/>
    <w:rsid w:val="006A18DC"/>
    <w:rsid w:val="006A3D7A"/>
    <w:rsid w:val="006A6654"/>
    <w:rsid w:val="006A76BE"/>
    <w:rsid w:val="006B7459"/>
    <w:rsid w:val="006C0D74"/>
    <w:rsid w:val="006D6742"/>
    <w:rsid w:val="006E1603"/>
    <w:rsid w:val="006E3654"/>
    <w:rsid w:val="006F5826"/>
    <w:rsid w:val="00700181"/>
    <w:rsid w:val="00707EC6"/>
    <w:rsid w:val="00710AD0"/>
    <w:rsid w:val="007141CF"/>
    <w:rsid w:val="00717A47"/>
    <w:rsid w:val="00727E28"/>
    <w:rsid w:val="00745146"/>
    <w:rsid w:val="0074635B"/>
    <w:rsid w:val="0075201D"/>
    <w:rsid w:val="0075533F"/>
    <w:rsid w:val="007577E3"/>
    <w:rsid w:val="00760DB3"/>
    <w:rsid w:val="00767204"/>
    <w:rsid w:val="00781C07"/>
    <w:rsid w:val="007A7662"/>
    <w:rsid w:val="007B2B16"/>
    <w:rsid w:val="007C79F0"/>
    <w:rsid w:val="007E6507"/>
    <w:rsid w:val="007F0F04"/>
    <w:rsid w:val="007F2B8E"/>
    <w:rsid w:val="007F2DB0"/>
    <w:rsid w:val="007F38A0"/>
    <w:rsid w:val="007F5252"/>
    <w:rsid w:val="00801CBB"/>
    <w:rsid w:val="00807247"/>
    <w:rsid w:val="00822A32"/>
    <w:rsid w:val="008335CB"/>
    <w:rsid w:val="00840C2B"/>
    <w:rsid w:val="0084501F"/>
    <w:rsid w:val="00850889"/>
    <w:rsid w:val="00855713"/>
    <w:rsid w:val="00870728"/>
    <w:rsid w:val="0087324D"/>
    <w:rsid w:val="008739FD"/>
    <w:rsid w:val="008774F0"/>
    <w:rsid w:val="008A5FCF"/>
    <w:rsid w:val="008A6FB0"/>
    <w:rsid w:val="008A7BB6"/>
    <w:rsid w:val="008B5CE6"/>
    <w:rsid w:val="008C6862"/>
    <w:rsid w:val="008D2F0E"/>
    <w:rsid w:val="008D533A"/>
    <w:rsid w:val="008E372C"/>
    <w:rsid w:val="008E494D"/>
    <w:rsid w:val="00901AF8"/>
    <w:rsid w:val="0090471C"/>
    <w:rsid w:val="00907D40"/>
    <w:rsid w:val="00920FD4"/>
    <w:rsid w:val="00941F7D"/>
    <w:rsid w:val="00944818"/>
    <w:rsid w:val="009469A4"/>
    <w:rsid w:val="00947C09"/>
    <w:rsid w:val="009672B6"/>
    <w:rsid w:val="009871C6"/>
    <w:rsid w:val="009A6F54"/>
    <w:rsid w:val="009A7E67"/>
    <w:rsid w:val="009B0823"/>
    <w:rsid w:val="009D7191"/>
    <w:rsid w:val="009E3A4C"/>
    <w:rsid w:val="009F33D5"/>
    <w:rsid w:val="009F3676"/>
    <w:rsid w:val="009F48CA"/>
    <w:rsid w:val="009F6786"/>
    <w:rsid w:val="009F7BB1"/>
    <w:rsid w:val="00A00CE6"/>
    <w:rsid w:val="00A047DC"/>
    <w:rsid w:val="00A06259"/>
    <w:rsid w:val="00A06EFF"/>
    <w:rsid w:val="00A12D1A"/>
    <w:rsid w:val="00A22F96"/>
    <w:rsid w:val="00A30EF4"/>
    <w:rsid w:val="00A53DCE"/>
    <w:rsid w:val="00A6057A"/>
    <w:rsid w:val="00A74017"/>
    <w:rsid w:val="00A9731C"/>
    <w:rsid w:val="00A97A1E"/>
    <w:rsid w:val="00AA332C"/>
    <w:rsid w:val="00AA36BD"/>
    <w:rsid w:val="00AA7DF9"/>
    <w:rsid w:val="00AB38CC"/>
    <w:rsid w:val="00AB6849"/>
    <w:rsid w:val="00AC24C7"/>
    <w:rsid w:val="00AC27F8"/>
    <w:rsid w:val="00AD26F4"/>
    <w:rsid w:val="00AD2BAE"/>
    <w:rsid w:val="00AD4C72"/>
    <w:rsid w:val="00AD7904"/>
    <w:rsid w:val="00AE20ED"/>
    <w:rsid w:val="00AE2AEE"/>
    <w:rsid w:val="00AF1ADC"/>
    <w:rsid w:val="00AF78AD"/>
    <w:rsid w:val="00AF7970"/>
    <w:rsid w:val="00B05A7F"/>
    <w:rsid w:val="00B104DF"/>
    <w:rsid w:val="00B1394B"/>
    <w:rsid w:val="00B20FCE"/>
    <w:rsid w:val="00B211EE"/>
    <w:rsid w:val="00B230EC"/>
    <w:rsid w:val="00B37396"/>
    <w:rsid w:val="00B3753A"/>
    <w:rsid w:val="00B50DC4"/>
    <w:rsid w:val="00B53280"/>
    <w:rsid w:val="00B56E6A"/>
    <w:rsid w:val="00B56EDC"/>
    <w:rsid w:val="00B67C16"/>
    <w:rsid w:val="00B71A46"/>
    <w:rsid w:val="00B766E5"/>
    <w:rsid w:val="00B9773C"/>
    <w:rsid w:val="00BA2B59"/>
    <w:rsid w:val="00BA3D2F"/>
    <w:rsid w:val="00BB1F84"/>
    <w:rsid w:val="00BC525A"/>
    <w:rsid w:val="00BD01F8"/>
    <w:rsid w:val="00BD1250"/>
    <w:rsid w:val="00BD4842"/>
    <w:rsid w:val="00BE5468"/>
    <w:rsid w:val="00BF7EC3"/>
    <w:rsid w:val="00C11EAC"/>
    <w:rsid w:val="00C27B95"/>
    <w:rsid w:val="00C305D7"/>
    <w:rsid w:val="00C30F2A"/>
    <w:rsid w:val="00C43456"/>
    <w:rsid w:val="00C54B48"/>
    <w:rsid w:val="00C63C74"/>
    <w:rsid w:val="00C65C0C"/>
    <w:rsid w:val="00C7125C"/>
    <w:rsid w:val="00C712B0"/>
    <w:rsid w:val="00C7224E"/>
    <w:rsid w:val="00C768D5"/>
    <w:rsid w:val="00C808FC"/>
    <w:rsid w:val="00C82887"/>
    <w:rsid w:val="00C95AD9"/>
    <w:rsid w:val="00CB5657"/>
    <w:rsid w:val="00CC3DA5"/>
    <w:rsid w:val="00CC5DCA"/>
    <w:rsid w:val="00CD1A30"/>
    <w:rsid w:val="00CD7D97"/>
    <w:rsid w:val="00CE086E"/>
    <w:rsid w:val="00CE2170"/>
    <w:rsid w:val="00CE3EE6"/>
    <w:rsid w:val="00CE4BA1"/>
    <w:rsid w:val="00D000C7"/>
    <w:rsid w:val="00D04494"/>
    <w:rsid w:val="00D046A1"/>
    <w:rsid w:val="00D109D4"/>
    <w:rsid w:val="00D1136C"/>
    <w:rsid w:val="00D143D7"/>
    <w:rsid w:val="00D32A97"/>
    <w:rsid w:val="00D416EC"/>
    <w:rsid w:val="00D444DE"/>
    <w:rsid w:val="00D52792"/>
    <w:rsid w:val="00D52A9D"/>
    <w:rsid w:val="00D54C8C"/>
    <w:rsid w:val="00D55AAD"/>
    <w:rsid w:val="00D747AE"/>
    <w:rsid w:val="00D9196A"/>
    <w:rsid w:val="00D91AAD"/>
    <w:rsid w:val="00D9226C"/>
    <w:rsid w:val="00DA20BD"/>
    <w:rsid w:val="00DB2150"/>
    <w:rsid w:val="00DB21BE"/>
    <w:rsid w:val="00DB4E9A"/>
    <w:rsid w:val="00DC29E5"/>
    <w:rsid w:val="00DC54C1"/>
    <w:rsid w:val="00DE039B"/>
    <w:rsid w:val="00DE0FC4"/>
    <w:rsid w:val="00DE50DB"/>
    <w:rsid w:val="00DE6604"/>
    <w:rsid w:val="00DF6AE1"/>
    <w:rsid w:val="00E057D4"/>
    <w:rsid w:val="00E163D1"/>
    <w:rsid w:val="00E27878"/>
    <w:rsid w:val="00E31290"/>
    <w:rsid w:val="00E42923"/>
    <w:rsid w:val="00E46FD5"/>
    <w:rsid w:val="00E544BB"/>
    <w:rsid w:val="00E558E9"/>
    <w:rsid w:val="00E56545"/>
    <w:rsid w:val="00E61522"/>
    <w:rsid w:val="00E622B2"/>
    <w:rsid w:val="00E70BE3"/>
    <w:rsid w:val="00E7155F"/>
    <w:rsid w:val="00E813A1"/>
    <w:rsid w:val="00E85004"/>
    <w:rsid w:val="00EA5D4F"/>
    <w:rsid w:val="00EB6C56"/>
    <w:rsid w:val="00EB6F21"/>
    <w:rsid w:val="00EC2E97"/>
    <w:rsid w:val="00EC7E45"/>
    <w:rsid w:val="00ED36AD"/>
    <w:rsid w:val="00ED54E0"/>
    <w:rsid w:val="00EF0B55"/>
    <w:rsid w:val="00EF1898"/>
    <w:rsid w:val="00F01C13"/>
    <w:rsid w:val="00F177FF"/>
    <w:rsid w:val="00F2575F"/>
    <w:rsid w:val="00F32397"/>
    <w:rsid w:val="00F40595"/>
    <w:rsid w:val="00F55366"/>
    <w:rsid w:val="00F60424"/>
    <w:rsid w:val="00F8780F"/>
    <w:rsid w:val="00FA5EBC"/>
    <w:rsid w:val="00FD224A"/>
    <w:rsid w:val="00FD5013"/>
    <w:rsid w:val="00FD6CF3"/>
    <w:rsid w:val="00FD79BF"/>
    <w:rsid w:val="00FE3655"/>
    <w:rsid w:val="00FF4616"/>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87AD6C"/>
  <w15:chartTrackingRefBased/>
  <w15:docId w15:val="{D277FCB1-5D55-4AF7-82FA-E95DA3E8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FF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022C0F"/>
    <w:pPr>
      <w:keepNext/>
      <w:keepLines/>
      <w:numPr>
        <w:numId w:val="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22C0F"/>
    <w:pPr>
      <w:keepNext/>
      <w:keepLines/>
      <w:numPr>
        <w:ilvl w:val="1"/>
        <w:numId w:val="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22C0F"/>
    <w:pPr>
      <w:keepNext/>
      <w:keepLines/>
      <w:numPr>
        <w:ilvl w:val="2"/>
        <w:numId w:val="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22C0F"/>
    <w:pPr>
      <w:keepNext/>
      <w:keepLines/>
      <w:numPr>
        <w:ilvl w:val="3"/>
        <w:numId w:val="6"/>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22C0F"/>
    <w:pPr>
      <w:keepNext/>
      <w:keepLines/>
      <w:numPr>
        <w:ilvl w:val="4"/>
        <w:numId w:val="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22C0F"/>
    <w:pPr>
      <w:keepNext/>
      <w:keepLines/>
      <w:numPr>
        <w:ilvl w:val="5"/>
        <w:numId w:val="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022C0F"/>
    <w:pPr>
      <w:numPr>
        <w:ilvl w:val="6"/>
        <w:numId w:val="6"/>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6A18DC"/>
    <w:pPr>
      <w:numPr>
        <w:ilvl w:val="7"/>
        <w:numId w:val="6"/>
      </w:numPr>
      <w:tabs>
        <w:tab w:val="left" w:pos="1134"/>
      </w:tabs>
      <w:spacing w:after="240"/>
    </w:pPr>
  </w:style>
  <w:style w:type="character" w:customStyle="1" w:styleId="BodyText2Char">
    <w:name w:val="Body Text 2 Char"/>
    <w:basedOn w:val="DefaultParagraphFont"/>
    <w:link w:val="BodyText2"/>
    <w:uiPriority w:val="1"/>
    <w:rsid w:val="006A18DC"/>
    <w:rPr>
      <w:rFonts w:ascii="Verdana" w:hAnsi="Verdana"/>
      <w:sz w:val="18"/>
    </w:rPr>
  </w:style>
  <w:style w:type="paragraph" w:styleId="BodyText3">
    <w:name w:val="Body Text 3"/>
    <w:basedOn w:val="Normal"/>
    <w:link w:val="BodyText3Char"/>
    <w:uiPriority w:val="1"/>
    <w:qFormat/>
    <w:rsid w:val="00022C0F"/>
    <w:pPr>
      <w:numPr>
        <w:ilvl w:val="8"/>
        <w:numId w:val="6"/>
      </w:numPr>
      <w:spacing w:after="240"/>
    </w:pPr>
    <w:rPr>
      <w:szCs w:val="16"/>
    </w:rPr>
  </w:style>
  <w:style w:type="character" w:customStyle="1" w:styleId="BodyText3Char">
    <w:name w:val="Body Text 3 Char"/>
    <w:basedOn w:val="DefaultParagraphFont"/>
    <w:link w:val="BodyText3"/>
    <w:uiPriority w:val="1"/>
    <w:rsid w:val="00801CBB"/>
    <w:rPr>
      <w:rFonts w:ascii="Verdana" w:hAnsi="Verdana"/>
      <w:sz w:val="18"/>
      <w:szCs w:val="16"/>
    </w:rPr>
  </w:style>
  <w:style w:type="numbering" w:customStyle="1" w:styleId="LegalHeadings">
    <w:name w:val="LegalHeadings"/>
    <w:uiPriority w:val="99"/>
    <w:rsid w:val="00022C0F"/>
    <w:pPr>
      <w:numPr>
        <w:numId w:val="6"/>
      </w:numPr>
    </w:pPr>
  </w:style>
  <w:style w:type="paragraph" w:styleId="ListBullet">
    <w:name w:val="List Bullet"/>
    <w:basedOn w:val="Normal"/>
    <w:uiPriority w:val="1"/>
    <w:rsid w:val="007F2DB0"/>
    <w:pPr>
      <w:numPr>
        <w:numId w:val="17"/>
      </w:numPr>
      <w:spacing w:after="240"/>
    </w:pPr>
  </w:style>
  <w:style w:type="paragraph" w:styleId="ListBullet2">
    <w:name w:val="List Bullet 2"/>
    <w:basedOn w:val="Normal"/>
    <w:uiPriority w:val="1"/>
    <w:rsid w:val="007F2DB0"/>
    <w:pPr>
      <w:numPr>
        <w:ilvl w:val="1"/>
        <w:numId w:val="17"/>
      </w:numPr>
      <w:tabs>
        <w:tab w:val="left" w:pos="1134"/>
      </w:tabs>
      <w:spacing w:after="240"/>
    </w:pPr>
  </w:style>
  <w:style w:type="paragraph" w:styleId="ListBullet3">
    <w:name w:val="List Bullet 3"/>
    <w:basedOn w:val="Normal"/>
    <w:uiPriority w:val="1"/>
    <w:qFormat/>
    <w:rsid w:val="007F2DB0"/>
    <w:pPr>
      <w:numPr>
        <w:ilvl w:val="2"/>
        <w:numId w:val="17"/>
      </w:numPr>
      <w:tabs>
        <w:tab w:val="left" w:pos="1701"/>
      </w:tabs>
      <w:spacing w:after="240"/>
    </w:pPr>
  </w:style>
  <w:style w:type="paragraph" w:styleId="ListBullet4">
    <w:name w:val="List Bullet 4"/>
    <w:basedOn w:val="Normal"/>
    <w:uiPriority w:val="1"/>
    <w:rsid w:val="007F2DB0"/>
    <w:pPr>
      <w:numPr>
        <w:ilvl w:val="3"/>
        <w:numId w:val="17"/>
      </w:numPr>
      <w:spacing w:after="240"/>
    </w:pPr>
  </w:style>
  <w:style w:type="paragraph" w:styleId="ListBullet5">
    <w:name w:val="List Bullet 5"/>
    <w:basedOn w:val="Normal"/>
    <w:uiPriority w:val="1"/>
    <w:rsid w:val="007F2DB0"/>
    <w:pPr>
      <w:numPr>
        <w:ilvl w:val="4"/>
        <w:numId w:val="17"/>
      </w:numPr>
      <w:spacing w:after="240"/>
    </w:p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AC24C7"/>
    <w:pPr>
      <w:tabs>
        <w:tab w:val="right" w:leader="dot" w:pos="9027"/>
      </w:tabs>
      <w:spacing w:before="120" w:after="120"/>
      <w:jc w:val="left"/>
    </w:pPr>
    <w:rPr>
      <w:rFonts w:eastAsia="Calibri" w:cs="Times New Roman"/>
      <w:b/>
      <w:caps/>
      <w:szCs w:val="18"/>
      <w:lang w:eastAsia="en-GB"/>
    </w:rPr>
  </w:style>
  <w:style w:type="paragraph" w:styleId="TOC2">
    <w:name w:val="toc 2"/>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3">
    <w:name w:val="toc 3"/>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4">
    <w:name w:val="toc 4"/>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5">
    <w:name w:val="toc 5"/>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6">
    <w:name w:val="toc 6"/>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7">
    <w:name w:val="toc 7"/>
    <w:basedOn w:val="Normal"/>
    <w:next w:val="Normal"/>
    <w:autoRedefine/>
    <w:uiPriority w:val="39"/>
    <w:rsid w:val="00AC24C7"/>
    <w:pPr>
      <w:tabs>
        <w:tab w:val="left" w:pos="851"/>
        <w:tab w:val="right" w:leader="dot" w:pos="9027"/>
      </w:tabs>
      <w:spacing w:before="120" w:after="120"/>
      <w:ind w:left="567"/>
      <w:jc w:val="left"/>
    </w:pPr>
    <w:rPr>
      <w:rFonts w:eastAsia="Calibri" w:cs="Times New Roman"/>
      <w:szCs w:val="18"/>
      <w:lang w:eastAsia="en-GB"/>
    </w:rPr>
  </w:style>
  <w:style w:type="paragraph" w:styleId="TOC8">
    <w:name w:val="toc 8"/>
    <w:basedOn w:val="Normal"/>
    <w:next w:val="Normal"/>
    <w:autoRedefine/>
    <w:uiPriority w:val="39"/>
    <w:rsid w:val="005D0152"/>
    <w:pPr>
      <w:tabs>
        <w:tab w:val="left" w:pos="851"/>
        <w:tab w:val="left" w:pos="1134"/>
        <w:tab w:val="right" w:leader="dot" w:pos="9027"/>
      </w:tabs>
      <w:spacing w:before="120" w:after="120"/>
      <w:ind w:left="851"/>
      <w:jc w:val="left"/>
    </w:pPr>
    <w:rPr>
      <w:rFonts w:eastAsia="Calibri" w:cs="Times New Roman"/>
      <w:szCs w:val="18"/>
      <w:lang w:eastAsia="en-GB"/>
    </w:rPr>
  </w:style>
  <w:style w:type="paragraph" w:styleId="TOC9">
    <w:name w:val="toc 9"/>
    <w:basedOn w:val="Normal"/>
    <w:next w:val="Normal"/>
    <w:autoRedefine/>
    <w:uiPriority w:val="39"/>
    <w:rsid w:val="005D0152"/>
    <w:pPr>
      <w:tabs>
        <w:tab w:val="left" w:pos="851"/>
        <w:tab w:val="left" w:pos="1134"/>
        <w:tab w:val="left" w:pos="1418"/>
        <w:tab w:val="right" w:leader="dot" w:pos="9027"/>
      </w:tabs>
      <w:spacing w:before="120" w:after="120"/>
      <w:ind w:left="1134"/>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635B"/>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20"/>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01C13"/>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895913">
      <w:bodyDiv w:val="1"/>
      <w:marLeft w:val="0"/>
      <w:marRight w:val="0"/>
      <w:marTop w:val="0"/>
      <w:marBottom w:val="0"/>
      <w:divBdr>
        <w:top w:val="none" w:sz="0" w:space="0" w:color="auto"/>
        <w:left w:val="none" w:sz="0" w:space="0" w:color="auto"/>
        <w:bottom w:val="none" w:sz="0" w:space="0" w:color="auto"/>
        <w:right w:val="none" w:sz="0" w:space="0" w:color="auto"/>
      </w:divBdr>
    </w:div>
    <w:div w:id="88853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064F2-C2AA-40EC-A1E1-2C2091E24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1080</Words>
  <Characters>6158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Luang Mukela Faustin</dc:creator>
  <cp:keywords/>
  <dc:description/>
  <cp:lastModifiedBy>King'ori, Queen</cp:lastModifiedBy>
  <cp:revision>2</cp:revision>
  <cp:lastPrinted>2019-06-12T07:49:00Z</cp:lastPrinted>
  <dcterms:created xsi:type="dcterms:W3CDTF">2019-07-16T12:23:00Z</dcterms:created>
  <dcterms:modified xsi:type="dcterms:W3CDTF">2019-07-16T12:23:00Z</dcterms:modified>
</cp:coreProperties>
</file>