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0407F7" w:rsidRPr="006576DB" w14:paraId="40A461B0" w14:textId="77777777" w:rsidTr="29F52C38">
        <w:tc>
          <w:tcPr>
            <w:tcW w:w="9180" w:type="dxa"/>
            <w:shd w:val="clear" w:color="auto" w:fill="auto"/>
          </w:tcPr>
          <w:p w14:paraId="1E8A7482" w14:textId="77777777" w:rsidR="000407F7" w:rsidRPr="006576DB" w:rsidRDefault="000407F7" w:rsidP="006576DB">
            <w:pPr>
              <w:spacing w:after="0" w:line="240" w:lineRule="auto"/>
              <w:jc w:val="center"/>
              <w:rPr>
                <w:b/>
                <w:sz w:val="24"/>
                <w:highlight w:val="yellow"/>
                <w:lang w:val="es-ES"/>
              </w:rPr>
            </w:pPr>
            <w:r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5BF005E2" wp14:editId="221EA2B8">
                  <wp:extent cx="819150" cy="866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47B32" w14:textId="77777777" w:rsidR="00D25889" w:rsidRPr="00163C94" w:rsidRDefault="000407F7" w:rsidP="004E5B08">
      <w:pPr>
        <w:spacing w:before="120" w:after="0"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Taller nacional</w:t>
      </w:r>
    </w:p>
    <w:p w14:paraId="47371A56" w14:textId="77777777" w:rsidR="00110F8C" w:rsidRPr="001D6476" w:rsidRDefault="0041746C" w:rsidP="00110F8C">
      <w:pPr>
        <w:spacing w:after="0" w:line="240" w:lineRule="auto"/>
        <w:jc w:val="center"/>
        <w:rPr>
          <w:b/>
          <w:sz w:val="28"/>
          <w:lang w:val="es-ES"/>
        </w:rPr>
      </w:pPr>
      <w:r>
        <w:rPr>
          <w:b/>
          <w:sz w:val="28"/>
          <w:szCs w:val="28"/>
          <w:lang w:val="es-ES"/>
        </w:rPr>
        <w:t>Introducción a las estadísticas y a</w:t>
      </w:r>
      <w:r w:rsidR="000407F7">
        <w:rPr>
          <w:b/>
          <w:sz w:val="28"/>
          <w:szCs w:val="28"/>
          <w:lang w:val="es-ES"/>
        </w:rPr>
        <w:t xml:space="preserve"> las bases de datos de la OMC</w:t>
      </w:r>
    </w:p>
    <w:p w14:paraId="27FA21BF" w14:textId="77777777" w:rsidR="00BC13D5" w:rsidRPr="00B331FA" w:rsidRDefault="00BC13D5" w:rsidP="00110F8C">
      <w:pPr>
        <w:spacing w:after="0" w:line="240" w:lineRule="auto"/>
        <w:rPr>
          <w:b/>
          <w:sz w:val="2"/>
          <w:szCs w:val="24"/>
          <w:lang w:val="es-ES"/>
        </w:rPr>
      </w:pPr>
    </w:p>
    <w:p w14:paraId="41ED6152" w14:textId="77777777" w:rsidR="00AB7D45" w:rsidRPr="00D4649B" w:rsidRDefault="001118B2" w:rsidP="004E5B08">
      <w:pPr>
        <w:spacing w:after="24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 línea -Quito, Ecuador</w:t>
      </w:r>
      <w:r w:rsidR="004E5B08">
        <w:rPr>
          <w:b/>
          <w:sz w:val="24"/>
          <w:szCs w:val="24"/>
          <w:lang w:val="es-ES"/>
        </w:rPr>
        <w:t>-</w:t>
      </w:r>
      <w:r w:rsidR="000407F7">
        <w:rPr>
          <w:b/>
          <w:sz w:val="24"/>
          <w:szCs w:val="24"/>
          <w:lang w:val="es-ES"/>
        </w:rPr>
        <w:t>1</w:t>
      </w:r>
      <w:r>
        <w:rPr>
          <w:b/>
          <w:sz w:val="24"/>
          <w:szCs w:val="24"/>
          <w:lang w:val="es-ES"/>
        </w:rPr>
        <w:t>4</w:t>
      </w:r>
      <w:r w:rsidR="000407F7">
        <w:rPr>
          <w:b/>
          <w:sz w:val="24"/>
          <w:szCs w:val="24"/>
          <w:lang w:val="es-ES"/>
        </w:rPr>
        <w:t xml:space="preserve"> de </w:t>
      </w:r>
      <w:r>
        <w:rPr>
          <w:b/>
          <w:sz w:val="24"/>
          <w:szCs w:val="24"/>
          <w:lang w:val="es-ES"/>
        </w:rPr>
        <w:t>septiembre</w:t>
      </w:r>
      <w:r w:rsidR="00E2648A" w:rsidRPr="00D4649B">
        <w:rPr>
          <w:b/>
          <w:sz w:val="24"/>
          <w:szCs w:val="24"/>
          <w:lang w:val="es-ES"/>
        </w:rPr>
        <w:t xml:space="preserve"> al</w:t>
      </w:r>
      <w:r w:rsidR="000C4A14" w:rsidRPr="00D4649B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16</w:t>
      </w:r>
      <w:r w:rsidR="00E2648A" w:rsidRPr="00D4649B">
        <w:rPr>
          <w:b/>
          <w:sz w:val="24"/>
          <w:szCs w:val="24"/>
          <w:lang w:val="es-ES"/>
        </w:rPr>
        <w:t xml:space="preserve"> de </w:t>
      </w:r>
      <w:r>
        <w:rPr>
          <w:b/>
          <w:sz w:val="24"/>
          <w:szCs w:val="24"/>
          <w:lang w:val="es-ES"/>
        </w:rPr>
        <w:t>septiembre</w:t>
      </w:r>
      <w:r w:rsidR="000407F7">
        <w:rPr>
          <w:b/>
          <w:sz w:val="24"/>
          <w:szCs w:val="24"/>
          <w:lang w:val="es-ES"/>
        </w:rPr>
        <w:t xml:space="preserve"> de</w:t>
      </w:r>
      <w:r w:rsidR="000C4A14" w:rsidRPr="00D4649B">
        <w:rPr>
          <w:b/>
          <w:sz w:val="24"/>
          <w:szCs w:val="24"/>
          <w:lang w:val="es-ES"/>
        </w:rPr>
        <w:t xml:space="preserve"> 20</w:t>
      </w:r>
      <w:r>
        <w:rPr>
          <w:b/>
          <w:sz w:val="24"/>
          <w:szCs w:val="24"/>
          <w:lang w:val="es-ES"/>
        </w:rPr>
        <w:t>20</w:t>
      </w:r>
    </w:p>
    <w:tbl>
      <w:tblPr>
        <w:tblW w:w="9604" w:type="dxa"/>
        <w:tblLayout w:type="fixed"/>
        <w:tblLook w:val="04A0" w:firstRow="1" w:lastRow="0" w:firstColumn="1" w:lastColumn="0" w:noHBand="0" w:noVBand="1"/>
      </w:tblPr>
      <w:tblGrid>
        <w:gridCol w:w="1442"/>
        <w:gridCol w:w="25"/>
        <w:gridCol w:w="8"/>
        <w:gridCol w:w="6675"/>
        <w:gridCol w:w="1438"/>
        <w:gridCol w:w="16"/>
      </w:tblGrid>
      <w:tr w:rsidR="003F3D6E" w:rsidRPr="00D4649B" w14:paraId="1217CAEC" w14:textId="77777777" w:rsidTr="29F52C38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0F243E" w:themeFill="text2" w:themeFillShade="80"/>
            <w:vAlign w:val="center"/>
          </w:tcPr>
          <w:p w14:paraId="4ABB64D3" w14:textId="77777777" w:rsidR="003F3D6E" w:rsidRDefault="003F3D6E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Lunes 1</w:t>
            </w:r>
            <w:r w:rsidR="001118B2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4</w:t>
            </w: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de </w:t>
            </w:r>
            <w:r w:rsidR="001118B2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septiembre</w:t>
            </w:r>
          </w:p>
        </w:tc>
      </w:tr>
      <w:tr w:rsidR="003F3D6E" w:rsidRPr="00B306E7" w14:paraId="18B8721A" w14:textId="77777777" w:rsidTr="29F52C38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B8CCE4" w:themeFill="accent1" w:themeFillTint="66"/>
            <w:vAlign w:val="center"/>
          </w:tcPr>
          <w:p w14:paraId="35D07229" w14:textId="5C6D27FA" w:rsidR="003F3D6E" w:rsidRDefault="00283701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Base Integrada de Datos (BID)</w:t>
            </w:r>
          </w:p>
        </w:tc>
      </w:tr>
      <w:tr w:rsidR="003F3D6E" w:rsidRPr="009B46AB" w14:paraId="3B2D72D5" w14:textId="77777777" w:rsidTr="29F52C38">
        <w:tc>
          <w:tcPr>
            <w:tcW w:w="1467" w:type="dxa"/>
            <w:gridSpan w:val="2"/>
            <w:shd w:val="clear" w:color="auto" w:fill="auto"/>
          </w:tcPr>
          <w:p w14:paraId="76FE15CD" w14:textId="78CA2415" w:rsidR="003F3D6E" w:rsidRPr="009B46AB" w:rsidRDefault="00BB7B20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67D8CAC3" w:rsidRPr="5978D00E">
              <w:rPr>
                <w:rFonts w:asciiTheme="minorHAnsi" w:eastAsiaTheme="minorEastAsia" w:hAnsiTheme="minorHAnsi" w:cstheme="minorBidi"/>
                <w:lang w:val="es-ES"/>
              </w:rPr>
              <w:t>9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:00</w:t>
            </w:r>
            <w:r w:rsidR="003F3D6E" w:rsidRPr="5978D00E">
              <w:rPr>
                <w:rFonts w:asciiTheme="minorHAnsi" w:eastAsiaTheme="minorEastAsia" w:hAnsiTheme="minorHAnsi" w:cstheme="minorBidi"/>
                <w:lang w:val="es-ES"/>
              </w:rPr>
              <w:t>-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1</w:t>
            </w:r>
            <w:r w:rsidR="51380472" w:rsidRPr="5978D00E">
              <w:rPr>
                <w:rFonts w:asciiTheme="minorHAnsi" w:eastAsiaTheme="minorEastAsia" w:hAnsiTheme="minorHAnsi" w:cstheme="minorBidi"/>
                <w:lang w:val="es-ES"/>
              </w:rPr>
              <w:t>1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:0</w:t>
            </w:r>
            <w:r w:rsidR="003F3D6E" w:rsidRPr="5978D00E">
              <w:rPr>
                <w:rFonts w:asciiTheme="minorHAnsi" w:eastAsiaTheme="minorEastAsia" w:hAnsiTheme="minorHAnsi" w:cstheme="minorBidi"/>
                <w:lang w:val="es-ES"/>
              </w:rPr>
              <w:t>0</w:t>
            </w:r>
          </w:p>
        </w:tc>
        <w:tc>
          <w:tcPr>
            <w:tcW w:w="6683" w:type="dxa"/>
            <w:gridSpan w:val="2"/>
            <w:shd w:val="clear" w:color="auto" w:fill="auto"/>
          </w:tcPr>
          <w:p w14:paraId="787988B1" w14:textId="0E5ACE42" w:rsidR="5978D00E" w:rsidRDefault="5978D00E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</w:p>
          <w:p w14:paraId="2E68595A" w14:textId="04761B41" w:rsidR="003F3D6E" w:rsidRPr="00283701" w:rsidRDefault="72C33CE8" w:rsidP="5978D00E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Acceso a los mercados: Introducción de conceptos relevantes</w:t>
            </w:r>
            <w:r w:rsidR="00514F9D">
              <w:rPr>
                <w:rFonts w:asciiTheme="minorHAnsi" w:eastAsiaTheme="minorEastAsia" w:hAnsiTheme="minorHAnsi" w:cstheme="minorBidi"/>
                <w:lang w:val="es-ES"/>
              </w:rPr>
              <w:t xml:space="preserve"> usando los Perfiles Arancelarios (WTP)</w:t>
            </w:r>
          </w:p>
          <w:p w14:paraId="5C690D7A" w14:textId="492EA293" w:rsidR="003F3D6E" w:rsidRDefault="72C33CE8" w:rsidP="5978D00E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 w:rsidRPr="792B14E8">
              <w:rPr>
                <w:rFonts w:asciiTheme="minorHAnsi" w:eastAsiaTheme="minorEastAsia" w:hAnsiTheme="minorHAnsi" w:cstheme="minorBidi"/>
                <w:lang w:val="es-ES"/>
              </w:rPr>
              <w:t>La decisión BI</w:t>
            </w:r>
            <w:r w:rsidR="63611FE8" w:rsidRPr="792B14E8">
              <w:rPr>
                <w:rFonts w:asciiTheme="minorHAnsi" w:eastAsiaTheme="minorEastAsia" w:hAnsiTheme="minorHAnsi" w:cstheme="minorBidi"/>
                <w:lang w:val="es-ES"/>
              </w:rPr>
              <w:t>D</w:t>
            </w:r>
            <w:r w:rsidRPr="792B14E8">
              <w:rPr>
                <w:rFonts w:asciiTheme="minorHAnsi" w:eastAsiaTheme="minorEastAsia" w:hAnsiTheme="minorHAnsi" w:cstheme="minorBidi"/>
                <w:lang w:val="es-ES"/>
              </w:rPr>
              <w:t xml:space="preserve">: </w:t>
            </w:r>
            <w:r w:rsidR="04E142CD" w:rsidRPr="792B14E8">
              <w:rPr>
                <w:rFonts w:asciiTheme="minorHAnsi" w:eastAsiaTheme="minorEastAsia" w:hAnsiTheme="minorHAnsi" w:cstheme="minorBidi"/>
                <w:lang w:val="es-ES"/>
              </w:rPr>
              <w:t>N</w:t>
            </w:r>
            <w:r w:rsidRPr="792B14E8">
              <w:rPr>
                <w:rFonts w:asciiTheme="minorHAnsi" w:eastAsiaTheme="minorEastAsia" w:hAnsiTheme="minorHAnsi" w:cstheme="minorBidi"/>
                <w:lang w:val="es-ES"/>
              </w:rPr>
              <w:t xml:space="preserve">otificaciones obligatorias </w:t>
            </w:r>
            <w:r w:rsidR="6AA7B9C4" w:rsidRPr="792B14E8">
              <w:rPr>
                <w:rFonts w:asciiTheme="minorHAnsi" w:eastAsiaTheme="minorEastAsia" w:hAnsiTheme="minorHAnsi" w:cstheme="minorBidi"/>
                <w:lang w:val="es-ES"/>
              </w:rPr>
              <w:t>u</w:t>
            </w:r>
            <w:r w:rsidRPr="792B14E8">
              <w:rPr>
                <w:rFonts w:asciiTheme="minorHAnsi" w:eastAsiaTheme="minorEastAsia" w:hAnsiTheme="minorHAnsi" w:cstheme="minorBidi"/>
                <w:lang w:val="es-ES"/>
              </w:rPr>
              <w:t xml:space="preserve"> opcionales</w:t>
            </w:r>
            <w:r w:rsidR="510D691C" w:rsidRPr="792B14E8">
              <w:rPr>
                <w:rFonts w:asciiTheme="minorHAnsi" w:eastAsiaTheme="minorEastAsia" w:hAnsiTheme="minorHAnsi" w:cstheme="minorBidi"/>
                <w:lang w:val="es-ES"/>
              </w:rPr>
              <w:t xml:space="preserve">; </w:t>
            </w:r>
            <w:r w:rsidRPr="792B14E8">
              <w:rPr>
                <w:rFonts w:asciiTheme="minorHAnsi" w:eastAsiaTheme="minorEastAsia" w:hAnsiTheme="minorHAnsi" w:cstheme="minorBidi"/>
                <w:lang w:val="es-ES"/>
              </w:rPr>
              <w:t>Ejemplo de una notificación idónea y observaciones sobre las notificaciones recibidas</w:t>
            </w:r>
            <w:r w:rsidR="6F0058FD" w:rsidRPr="792B14E8">
              <w:rPr>
                <w:rFonts w:asciiTheme="minorHAnsi" w:eastAsiaTheme="minorEastAsia" w:hAnsiTheme="minorHAnsi" w:cstheme="minorBidi"/>
                <w:lang w:val="es-ES"/>
              </w:rPr>
              <w:t xml:space="preserve">; </w:t>
            </w:r>
            <w:r w:rsidRPr="792B14E8">
              <w:rPr>
                <w:rFonts w:asciiTheme="minorHAnsi" w:eastAsiaTheme="minorEastAsia" w:hAnsiTheme="minorHAnsi" w:cstheme="minorBidi"/>
                <w:lang w:val="es-ES"/>
              </w:rPr>
              <w:t>Facilitación de la notificación gracias al intercambio automático.</w:t>
            </w:r>
          </w:p>
          <w:p w14:paraId="1D1FB46D" w14:textId="42DB005C" w:rsidR="00514F9D" w:rsidRPr="00283701" w:rsidRDefault="00514F9D" w:rsidP="5978D00E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 xml:space="preserve">Herramientas de la OMC para el análisis de información sobre aranceles y comercio: </w:t>
            </w:r>
            <w:proofErr w:type="spellStart"/>
            <w:r>
              <w:rPr>
                <w:rFonts w:asciiTheme="minorHAnsi" w:eastAsiaTheme="minorEastAsia" w:hAnsiTheme="minorHAnsi" w:cstheme="minorBidi"/>
                <w:lang w:val="es-ES"/>
              </w:rPr>
              <w:t>WTOdata</w:t>
            </w:r>
            <w:proofErr w:type="spellEnd"/>
          </w:p>
          <w:p w14:paraId="22ED3EFE" w14:textId="0FFD4CD0" w:rsidR="003F3D6E" w:rsidRPr="00541075" w:rsidRDefault="72C33CE8" w:rsidP="5978D00E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Acceso a los datos provisionales y finales a través del análisis arancelario en línea</w:t>
            </w:r>
            <w:r w:rsidR="1B841E1B"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 (TAO) </w:t>
            </w:r>
            <w:r w:rsidR="00514F9D">
              <w:rPr>
                <w:rFonts w:asciiTheme="minorHAnsi" w:eastAsiaTheme="minorEastAsia" w:hAnsiTheme="minorHAnsi" w:cstheme="minorBidi"/>
                <w:lang w:val="es-ES"/>
              </w:rPr>
              <w:t>–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514F9D">
              <w:rPr>
                <w:rFonts w:asciiTheme="minorHAnsi" w:eastAsiaTheme="minorEastAsia" w:hAnsiTheme="minorHAnsi" w:cstheme="minorBidi"/>
                <w:lang w:val="es-ES"/>
              </w:rPr>
              <w:t xml:space="preserve">introducción al 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ejercicio práctico.</w:t>
            </w:r>
          </w:p>
          <w:p w14:paraId="1C9D78B9" w14:textId="40E915AF" w:rsidR="003F3D6E" w:rsidRPr="00283701" w:rsidRDefault="003F3D6E" w:rsidP="00514F9D">
            <w:pPr>
              <w:pStyle w:val="ListParagraph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  <w:tc>
          <w:tcPr>
            <w:tcW w:w="1454" w:type="dxa"/>
            <w:gridSpan w:val="2"/>
          </w:tcPr>
          <w:p w14:paraId="602D0BE0" w14:textId="20F22F62" w:rsidR="00544F65" w:rsidRPr="00283701" w:rsidRDefault="00BB7B20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Thomas</w:t>
            </w:r>
            <w:r w:rsidR="08D20E83"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>
              <w:br/>
            </w:r>
            <w:r w:rsidR="08D20E83" w:rsidRPr="5978D00E">
              <w:rPr>
                <w:rFonts w:asciiTheme="minorHAnsi" w:eastAsiaTheme="minorEastAsia" w:hAnsiTheme="minorHAnsi" w:cstheme="minorBidi"/>
                <w:lang w:val="es-ES"/>
              </w:rPr>
              <w:t>Verbeet</w:t>
            </w:r>
          </w:p>
        </w:tc>
      </w:tr>
      <w:tr w:rsidR="003F3D6E" w:rsidRPr="00D4649B" w14:paraId="2EC51A89" w14:textId="77777777" w:rsidTr="29F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</w:tcPr>
          <w:p w14:paraId="3725589C" w14:textId="77777777" w:rsidR="003F3D6E" w:rsidRDefault="003F3D6E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Martes 1</w:t>
            </w:r>
            <w:r w:rsidR="00BB7B20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5</w:t>
            </w: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de </w:t>
            </w:r>
            <w:r w:rsidR="00BB7B20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septiembre</w:t>
            </w:r>
          </w:p>
        </w:tc>
      </w:tr>
      <w:tr w:rsidR="003F3D6E" w:rsidRPr="00D4649B" w14:paraId="0BAC8FB8" w14:textId="77777777" w:rsidTr="29F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5A97C6A5" w14:textId="4C26BF35" w:rsidR="003F3D6E" w:rsidRDefault="009F6785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LAR</w:t>
            </w:r>
            <w:r w:rsidR="009B46AB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y</w:t>
            </w:r>
            <w:r w:rsidR="009B46AB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</w:t>
            </w:r>
            <w:r w:rsidR="00283701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transposición</w:t>
            </w:r>
          </w:p>
        </w:tc>
      </w:tr>
      <w:tr w:rsidR="003F3D6E" w:rsidRPr="002C0026" w14:paraId="3E41157C" w14:textId="77777777" w:rsidTr="29F52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4F45" w14:textId="304C92C6" w:rsidR="003F3D6E" w:rsidRPr="00D4649B" w:rsidRDefault="00BB7B20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5F0A72A5" w:rsidRPr="5978D00E">
              <w:rPr>
                <w:rFonts w:asciiTheme="minorHAnsi" w:eastAsiaTheme="minorEastAsia" w:hAnsiTheme="minorHAnsi" w:cstheme="minorBidi"/>
                <w:lang w:val="es-ES"/>
              </w:rPr>
              <w:t>9</w:t>
            </w:r>
            <w:r w:rsidR="003F3D6E" w:rsidRPr="5978D00E">
              <w:rPr>
                <w:rFonts w:asciiTheme="minorHAnsi" w:eastAsiaTheme="minorEastAsia" w:hAnsiTheme="minorHAnsi" w:cstheme="minorBidi"/>
                <w:lang w:val="es-ES"/>
              </w:rPr>
              <w:t>: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003F3D6E" w:rsidRPr="5978D00E">
              <w:rPr>
                <w:rFonts w:asciiTheme="minorHAnsi" w:eastAsiaTheme="minorEastAsia" w:hAnsiTheme="minorHAnsi" w:cstheme="minorBidi"/>
                <w:lang w:val="es-ES"/>
              </w:rPr>
              <w:t>0-</w:t>
            </w:r>
            <w:r w:rsidR="005075B4" w:rsidRPr="5978D00E">
              <w:rPr>
                <w:rFonts w:asciiTheme="minorHAnsi" w:eastAsiaTheme="minorEastAsia" w:hAnsiTheme="minorHAnsi" w:cstheme="minorBidi"/>
                <w:lang w:val="es-ES"/>
              </w:rPr>
              <w:t>1</w:t>
            </w:r>
            <w:r w:rsidR="093882B6" w:rsidRPr="5978D00E">
              <w:rPr>
                <w:rFonts w:asciiTheme="minorHAnsi" w:eastAsiaTheme="minorEastAsia" w:hAnsiTheme="minorHAnsi" w:cstheme="minorBidi"/>
                <w:lang w:val="es-ES"/>
              </w:rPr>
              <w:t>1</w:t>
            </w:r>
            <w:r w:rsidR="005075B4" w:rsidRPr="5978D00E">
              <w:rPr>
                <w:rFonts w:asciiTheme="minorHAnsi" w:eastAsiaTheme="minorEastAsia" w:hAnsiTheme="minorHAnsi" w:cstheme="minorBidi"/>
                <w:lang w:val="es-ES"/>
              </w:rPr>
              <w:t>:</w:t>
            </w:r>
            <w:r w:rsidR="00194CB4">
              <w:rPr>
                <w:rFonts w:asciiTheme="minorHAnsi" w:eastAsiaTheme="minorEastAsia" w:hAnsiTheme="minorHAnsi" w:cstheme="minorBidi"/>
                <w:lang w:val="es-ES"/>
              </w:rPr>
              <w:t>30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C00C" w14:textId="517D233D" w:rsidR="003F3D6E" w:rsidRPr="00D4649B" w:rsidRDefault="003F3D6E" w:rsidP="5978D00E">
            <w:pPr>
              <w:spacing w:before="240" w:after="120" w:line="240" w:lineRule="auto"/>
              <w:ind w:left="360"/>
              <w:rPr>
                <w:rFonts w:asciiTheme="minorHAnsi" w:eastAsiaTheme="minorEastAsia" w:hAnsiTheme="minorHAnsi" w:cstheme="minorBidi"/>
                <w:lang w:val="es"/>
              </w:rPr>
            </w:pPr>
          </w:p>
          <w:p w14:paraId="43AB3C84" w14:textId="140CCF73" w:rsidR="00B306E7" w:rsidRPr="00B306E7" w:rsidRDefault="00B306E7" w:rsidP="5978D00E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Listas de Concesiones Arancelarias y la utilización del SA de clasificación en el comercio internacional</w:t>
            </w:r>
          </w:p>
          <w:p w14:paraId="3309BBFA" w14:textId="6232C6AA" w:rsidR="003F3D6E" w:rsidRPr="00541075" w:rsidRDefault="28171977" w:rsidP="5978D00E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14E89857">
              <w:rPr>
                <w:rFonts w:asciiTheme="minorHAnsi" w:eastAsiaTheme="minorEastAsia" w:hAnsiTheme="minorHAnsi" w:cstheme="minorBidi"/>
                <w:lang w:val="es"/>
              </w:rPr>
              <w:t>La Base de Datos LAR</w:t>
            </w:r>
            <w:bookmarkStart w:id="0" w:name="_GoBack"/>
            <w:bookmarkEnd w:id="0"/>
          </w:p>
          <w:p w14:paraId="4E1E715D" w14:textId="75E6C058" w:rsidR="003F3D6E" w:rsidRPr="00541075" w:rsidRDefault="67217644" w:rsidP="14E89857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lang w:val="es-ES"/>
              </w:rPr>
            </w:pPr>
            <w:r w:rsidRPr="14E89857">
              <w:rPr>
                <w:rFonts w:asciiTheme="minorHAnsi" w:eastAsiaTheme="minorEastAsia" w:hAnsiTheme="minorHAnsi" w:cstheme="minorBidi"/>
                <w:lang w:val="es"/>
              </w:rPr>
              <w:t>Las enmiendas del Sistema Armonizado y la correlación entre distintas modificaciones</w:t>
            </w:r>
          </w:p>
          <w:p w14:paraId="6F56C1AD" w14:textId="4FF22CB2" w:rsidR="003F3D6E" w:rsidRDefault="036ED901" w:rsidP="5978D00E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"/>
              </w:rPr>
            </w:pPr>
            <w:r w:rsidRPr="14E89857">
              <w:rPr>
                <w:rFonts w:asciiTheme="minorHAnsi" w:eastAsiaTheme="minorEastAsia" w:hAnsiTheme="minorHAnsi" w:cstheme="minorBidi"/>
                <w:lang w:val="es"/>
              </w:rPr>
              <w:t>La transposición de concesiones arancelarias a versiones más recientes del Sistema Armonizado (transposición de los aranceles consolidados)</w:t>
            </w:r>
          </w:p>
          <w:p w14:paraId="31B6E168" w14:textId="3622945F" w:rsidR="00541075" w:rsidRPr="00541075" w:rsidRDefault="00541075" w:rsidP="00541075">
            <w:pPr>
              <w:pStyle w:val="ListParagraph"/>
              <w:numPr>
                <w:ilvl w:val="0"/>
                <w:numId w:val="7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Discusión sobre ejemplos específicos de violación del derecho consolidado en el caso del Ecuador (SA07)</w:t>
            </w:r>
          </w:p>
          <w:p w14:paraId="67A2E237" w14:textId="77777777" w:rsidR="00541075" w:rsidRPr="00541075" w:rsidRDefault="00541075" w:rsidP="00541075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"/>
              </w:rPr>
            </w:pPr>
          </w:p>
          <w:p w14:paraId="37780A92" w14:textId="64D20112" w:rsidR="003F3D6E" w:rsidRPr="00D4649B" w:rsidRDefault="003F3D6E" w:rsidP="00541075">
            <w:pPr>
              <w:pStyle w:val="ListParagraph"/>
              <w:spacing w:before="240" w:after="120" w:line="240" w:lineRule="auto"/>
              <w:rPr>
                <w:rFonts w:asciiTheme="minorHAnsi" w:eastAsiaTheme="minorEastAsia" w:hAnsiTheme="minorHAnsi" w:cstheme="minorBidi"/>
                <w:i/>
                <w:iCs/>
                <w:lang w:val="e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4A4D" w14:textId="1706223F" w:rsidR="003F3D6E" w:rsidRPr="00D4649B" w:rsidRDefault="00B306E7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lastRenderedPageBreak/>
              <w:t xml:space="preserve">Roy Santana / </w:t>
            </w:r>
            <w:r w:rsidR="00BB7B20" w:rsidRPr="5978D00E">
              <w:rPr>
                <w:rFonts w:asciiTheme="minorHAnsi" w:eastAsiaTheme="minorEastAsia" w:hAnsiTheme="minorHAnsi" w:cstheme="minorBidi"/>
                <w:lang w:val="es-ES"/>
              </w:rPr>
              <w:t>Marcelo</w:t>
            </w:r>
            <w:r w:rsidR="6822544B"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00BB7B20">
              <w:br/>
            </w:r>
            <w:r w:rsidR="4C522734" w:rsidRPr="5978D00E">
              <w:rPr>
                <w:rFonts w:asciiTheme="minorHAnsi" w:eastAsiaTheme="minorEastAsia" w:hAnsiTheme="minorHAnsi" w:cstheme="minorBidi"/>
                <w:lang w:val="es-ES"/>
              </w:rPr>
              <w:t>Vega</w:t>
            </w:r>
          </w:p>
        </w:tc>
      </w:tr>
      <w:tr w:rsidR="003F3D6E" w:rsidRPr="00022785" w14:paraId="200EE170" w14:textId="77777777" w:rsidTr="29F52C38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0F243E" w:themeFill="text2" w:themeFillShade="80"/>
            <w:vAlign w:val="center"/>
          </w:tcPr>
          <w:p w14:paraId="0000216C" w14:textId="77777777" w:rsidR="003F3D6E" w:rsidRDefault="003F3D6E" w:rsidP="5978D00E">
            <w:pPr>
              <w:spacing w:before="120" w:after="120" w:line="240" w:lineRule="auto"/>
              <w:ind w:left="1440" w:hanging="1440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Miércoles </w:t>
            </w:r>
            <w:r w:rsidR="00BB7B20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16</w:t>
            </w: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de </w:t>
            </w:r>
            <w:r w:rsidR="00BB7B20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septiembre</w:t>
            </w:r>
          </w:p>
        </w:tc>
      </w:tr>
      <w:tr w:rsidR="003F3D6E" w:rsidRPr="00B61DD1" w14:paraId="5BC9220B" w14:textId="77777777" w:rsidTr="29F52C38">
        <w:trPr>
          <w:gridAfter w:val="1"/>
          <w:wAfter w:w="16" w:type="dxa"/>
        </w:trPr>
        <w:tc>
          <w:tcPr>
            <w:tcW w:w="9588" w:type="dxa"/>
            <w:gridSpan w:val="5"/>
            <w:shd w:val="clear" w:color="auto" w:fill="B8CCE4" w:themeFill="accent1" w:themeFillTint="66"/>
            <w:vAlign w:val="center"/>
          </w:tcPr>
          <w:p w14:paraId="75EB37D0" w14:textId="455D8493" w:rsidR="003F3D6E" w:rsidRPr="000407F7" w:rsidRDefault="002D7AC5" w:rsidP="5978D00E">
            <w:pPr>
              <w:spacing w:before="120" w:after="120" w:line="240" w:lineRule="auto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LAR</w:t>
            </w:r>
            <w:r w:rsidR="009B46AB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Ecuador</w:t>
            </w: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</w:t>
            </w:r>
            <w:r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transposición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al</w:t>
            </w:r>
            <w:r w:rsidR="009B46AB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SA</w:t>
            </w:r>
            <w:r w:rsidR="009B46AB" w:rsidRPr="5978D00E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2012 </w:t>
            </w:r>
          </w:p>
        </w:tc>
      </w:tr>
      <w:tr w:rsidR="00052954" w:rsidRPr="00B306E7" w14:paraId="7710D077" w14:textId="77777777" w:rsidTr="29F52C38">
        <w:trPr>
          <w:gridAfter w:val="1"/>
          <w:wAfter w:w="16" w:type="dxa"/>
        </w:trPr>
        <w:tc>
          <w:tcPr>
            <w:tcW w:w="1475" w:type="dxa"/>
            <w:gridSpan w:val="3"/>
            <w:shd w:val="clear" w:color="auto" w:fill="auto"/>
          </w:tcPr>
          <w:p w14:paraId="4E2BE706" w14:textId="11A24FF1" w:rsidR="00052954" w:rsidRPr="00D4649B" w:rsidRDefault="00BB7B20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2B68FFC9" w:rsidRPr="29F52C38">
              <w:rPr>
                <w:rFonts w:asciiTheme="minorHAnsi" w:eastAsiaTheme="minorEastAsia" w:hAnsiTheme="minorHAnsi" w:cstheme="minorBidi"/>
                <w:lang w:val="es-ES"/>
              </w:rPr>
              <w:t>9</w:t>
            </w:r>
            <w:r w:rsidR="00052954" w:rsidRPr="29F52C38">
              <w:rPr>
                <w:rFonts w:asciiTheme="minorHAnsi" w:eastAsiaTheme="minorEastAsia" w:hAnsiTheme="minorHAnsi" w:cstheme="minorBidi"/>
                <w:lang w:val="es-ES"/>
              </w:rPr>
              <w:t>:</w:t>
            </w: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00052954" w:rsidRPr="29F52C38">
              <w:rPr>
                <w:rFonts w:asciiTheme="minorHAnsi" w:eastAsiaTheme="minorEastAsia" w:hAnsiTheme="minorHAnsi" w:cstheme="minorBidi"/>
                <w:lang w:val="es-ES"/>
              </w:rPr>
              <w:t>0-1</w:t>
            </w:r>
            <w:r w:rsidR="0FF4BF52" w:rsidRPr="29F52C38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00052954" w:rsidRPr="29F52C38">
              <w:rPr>
                <w:rFonts w:asciiTheme="minorHAnsi" w:eastAsiaTheme="minorEastAsia" w:hAnsiTheme="minorHAnsi" w:cstheme="minorBidi"/>
                <w:lang w:val="es-ES"/>
              </w:rPr>
              <w:t>:</w:t>
            </w: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0</w:t>
            </w:r>
            <w:r w:rsidR="00052954" w:rsidRPr="29F52C38">
              <w:rPr>
                <w:rFonts w:asciiTheme="minorHAnsi" w:eastAsiaTheme="minorEastAsia" w:hAnsiTheme="minorHAnsi" w:cstheme="minorBidi"/>
                <w:lang w:val="es-ES"/>
              </w:rPr>
              <w:t>0</w:t>
            </w:r>
          </w:p>
        </w:tc>
        <w:tc>
          <w:tcPr>
            <w:tcW w:w="6675" w:type="dxa"/>
            <w:shd w:val="clear" w:color="auto" w:fill="auto"/>
          </w:tcPr>
          <w:p w14:paraId="22995412" w14:textId="64F44BEF" w:rsidR="00052954" w:rsidRPr="00541075" w:rsidRDefault="00052954" w:rsidP="5978D00E">
            <w:pPr>
              <w:spacing w:before="240" w:after="12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</w:p>
          <w:p w14:paraId="214F8B29" w14:textId="4AD02940" w:rsidR="00052954" w:rsidRPr="00541075" w:rsidRDefault="4FF47007" w:rsidP="5978D00E">
            <w:pPr>
              <w:spacing w:before="240" w:after="12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Identificación </w:t>
            </w:r>
            <w:r w:rsidR="4722E970" w:rsidRPr="00541075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de </w:t>
            </w:r>
            <w:r w:rsidR="0DE2F1CC" w:rsidRPr="00541075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 xml:space="preserve">la violación de los </w:t>
            </w:r>
            <w:r w:rsidR="3B47FDA0" w:rsidRPr="00541075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derecho</w:t>
            </w:r>
            <w:r w:rsidR="0DE2F1CC" w:rsidRPr="00541075"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  <w:t>s consolidados</w:t>
            </w:r>
          </w:p>
          <w:p w14:paraId="23800D41" w14:textId="1B2DA55F" w:rsidR="4E3DD135" w:rsidRPr="00541075" w:rsidRDefault="4E3DD135" w:rsidP="14E89857">
            <w:pPr>
              <w:pStyle w:val="ListParagraph"/>
              <w:numPr>
                <w:ilvl w:val="0"/>
                <w:numId w:val="6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Alineación de los derechos consolidados con el arancel aplicado</w:t>
            </w:r>
          </w:p>
          <w:p w14:paraId="46F9C15C" w14:textId="77C2F73E" w:rsidR="38F4E7D0" w:rsidRPr="00541075" w:rsidRDefault="38F4E7D0" w:rsidP="14E89857">
            <w:pPr>
              <w:pStyle w:val="ListParagraph"/>
              <w:numPr>
                <w:ilvl w:val="1"/>
                <w:numId w:val="5"/>
              </w:num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Vinculación del arancel aplicado con la tabla de correlación de la OMA y los derechos consolidados (LAR)</w:t>
            </w:r>
          </w:p>
          <w:p w14:paraId="17915D28" w14:textId="3EEE8D2D" w:rsidR="03681838" w:rsidRPr="00541075" w:rsidRDefault="03681838" w:rsidP="14E89857">
            <w:pPr>
              <w:pStyle w:val="ListParagraph"/>
              <w:numPr>
                <w:ilvl w:val="1"/>
                <w:numId w:val="5"/>
              </w:numPr>
              <w:spacing w:before="240" w:after="120" w:line="240" w:lineRule="auto"/>
              <w:rPr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Subpartidas no afectadas por </w:t>
            </w:r>
            <w:r w:rsidR="1F20B533"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el </w:t>
            </w: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cambio de la versión del SA</w:t>
            </w:r>
          </w:p>
          <w:p w14:paraId="0D5D72F1" w14:textId="2C795644" w:rsidR="03681838" w:rsidRPr="00541075" w:rsidRDefault="03681838" w:rsidP="14E89857">
            <w:pPr>
              <w:pStyle w:val="ListParagraph"/>
              <w:numPr>
                <w:ilvl w:val="1"/>
                <w:numId w:val="5"/>
              </w:numPr>
              <w:spacing w:before="240" w:after="120" w:line="240" w:lineRule="auto"/>
              <w:rPr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Subpartida afectada por</w:t>
            </w:r>
            <w:r w:rsidR="040D372D"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="45F631EA"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el </w:t>
            </w: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cambio de la versión del SA (nuevas subpartidas o subpartidas eliminadas; subpartidas con cambios en la co</w:t>
            </w:r>
            <w:r w:rsidR="5BBA534F" w:rsidRPr="00541075">
              <w:rPr>
                <w:rFonts w:asciiTheme="minorHAnsi" w:eastAsiaTheme="minorEastAsia" w:hAnsiTheme="minorHAnsi" w:cstheme="minorBidi"/>
                <w:lang w:val="es-ES"/>
              </w:rPr>
              <w:t>bertura del producto)</w:t>
            </w:r>
          </w:p>
          <w:p w14:paraId="3193F205" w14:textId="17AE08E0" w:rsidR="4534EAF5" w:rsidRPr="00541075" w:rsidRDefault="4534EAF5" w:rsidP="14E89857">
            <w:pPr>
              <w:pStyle w:val="ListParagraph"/>
              <w:numPr>
                <w:ilvl w:val="0"/>
                <w:numId w:val="6"/>
              </w:numPr>
              <w:spacing w:before="240" w:after="120" w:line="240" w:lineRule="auto"/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Una metodología para reducir la comparación manual</w:t>
            </w:r>
          </w:p>
          <w:p w14:paraId="05B2DCAF" w14:textId="309BBE15" w:rsidR="4534EAF5" w:rsidRPr="00541075" w:rsidRDefault="4534EAF5" w:rsidP="14E89857">
            <w:pPr>
              <w:pStyle w:val="ListParagraph"/>
              <w:numPr>
                <w:ilvl w:val="0"/>
                <w:numId w:val="6"/>
              </w:numPr>
              <w:spacing w:before="240" w:after="120" w:line="240" w:lineRule="auto"/>
              <w:jc w:val="both"/>
              <w:rPr>
                <w:lang w:val="es-ES"/>
              </w:rPr>
            </w:pPr>
            <w:r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Implementación en el arancel aplicado de Ecuador </w:t>
            </w:r>
            <w:r w:rsidR="60288A75" w:rsidRPr="00541075">
              <w:rPr>
                <w:rFonts w:asciiTheme="minorHAnsi" w:eastAsiaTheme="minorEastAsia" w:hAnsiTheme="minorHAnsi" w:cstheme="minorBidi"/>
                <w:lang w:val="es-ES"/>
              </w:rPr>
              <w:t>d</w:t>
            </w:r>
            <w:r w:rsidRPr="00541075">
              <w:rPr>
                <w:rFonts w:asciiTheme="minorHAnsi" w:eastAsiaTheme="minorEastAsia" w:hAnsiTheme="minorHAnsi" w:cstheme="minorBidi"/>
                <w:lang w:val="es-ES"/>
              </w:rPr>
              <w:t>el año 2018 (SA 2017) y el proyecto de fichero transpuesto (SA 2012)</w:t>
            </w:r>
          </w:p>
          <w:p w14:paraId="054AA1A8" w14:textId="562EF847" w:rsidR="00052954" w:rsidRPr="00541075" w:rsidRDefault="00052954" w:rsidP="29F52C38">
            <w:pPr>
              <w:spacing w:before="240" w:after="120" w:line="240" w:lineRule="auto"/>
              <w:jc w:val="both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  <w:tc>
          <w:tcPr>
            <w:tcW w:w="1438" w:type="dxa"/>
          </w:tcPr>
          <w:p w14:paraId="1B2860A8" w14:textId="21801639" w:rsidR="00052954" w:rsidRPr="00D4649B" w:rsidRDefault="009B46AB" w:rsidP="5978D00E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Marcelo</w:t>
            </w:r>
            <w:r w:rsidRPr="00541075">
              <w:rPr>
                <w:lang w:val="es-ES"/>
              </w:rPr>
              <w:br/>
            </w:r>
            <w:r w:rsidR="17BB2AA5"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Vega </w:t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/</w:t>
            </w:r>
            <w:r w:rsidRPr="00541075">
              <w:rPr>
                <w:lang w:val="es-ES"/>
              </w:rPr>
              <w:br/>
            </w:r>
            <w:r w:rsidRPr="5978D00E">
              <w:rPr>
                <w:rFonts w:asciiTheme="minorHAnsi" w:eastAsiaTheme="minorEastAsia" w:hAnsiTheme="minorHAnsi" w:cstheme="minorBidi"/>
                <w:lang w:val="es-ES"/>
              </w:rPr>
              <w:t>Eric</w:t>
            </w:r>
            <w:r w:rsidR="0252E4F1" w:rsidRPr="5978D00E">
              <w:rPr>
                <w:rFonts w:asciiTheme="minorHAnsi" w:eastAsiaTheme="minorEastAsia" w:hAnsiTheme="minorHAnsi" w:cstheme="minorBidi"/>
                <w:lang w:val="es-ES"/>
              </w:rPr>
              <w:t xml:space="preserve"> </w:t>
            </w:r>
            <w:r w:rsidRPr="00541075">
              <w:rPr>
                <w:lang w:val="es-ES"/>
              </w:rPr>
              <w:br/>
            </w:r>
            <w:r w:rsidR="0252E4F1" w:rsidRPr="5978D00E">
              <w:rPr>
                <w:rFonts w:asciiTheme="minorHAnsi" w:eastAsiaTheme="minorEastAsia" w:hAnsiTheme="minorHAnsi" w:cstheme="minorBidi"/>
                <w:lang w:val="es-ES"/>
              </w:rPr>
              <w:t>Ng Shing</w:t>
            </w:r>
          </w:p>
        </w:tc>
      </w:tr>
      <w:tr w:rsidR="29F52C38" w14:paraId="4C7320B2" w14:textId="77777777" w:rsidTr="29F52C38">
        <w:trPr>
          <w:gridAfter w:val="1"/>
          <w:wAfter w:w="16" w:type="dxa"/>
          <w:trHeight w:val="300"/>
        </w:trPr>
        <w:tc>
          <w:tcPr>
            <w:tcW w:w="1475" w:type="dxa"/>
            <w:gridSpan w:val="3"/>
            <w:shd w:val="clear" w:color="auto" w:fill="auto"/>
          </w:tcPr>
          <w:p w14:paraId="52E05B9F" w14:textId="3EFE8F5C" w:rsidR="252C9FE5" w:rsidRDefault="252C9FE5" w:rsidP="29F52C38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10</w:t>
            </w:r>
            <w:r w:rsidR="29F52C38" w:rsidRPr="29F52C38">
              <w:rPr>
                <w:rFonts w:asciiTheme="minorHAnsi" w:eastAsiaTheme="minorEastAsia" w:hAnsiTheme="minorHAnsi" w:cstheme="minorBidi"/>
                <w:lang w:val="es-ES"/>
              </w:rPr>
              <w:t>:00-11:00</w:t>
            </w:r>
          </w:p>
        </w:tc>
        <w:tc>
          <w:tcPr>
            <w:tcW w:w="6675" w:type="dxa"/>
            <w:shd w:val="clear" w:color="auto" w:fill="auto"/>
          </w:tcPr>
          <w:p w14:paraId="1DA3F017" w14:textId="7B5E7D47" w:rsidR="29F52C38" w:rsidRPr="00541075" w:rsidRDefault="29F52C38" w:rsidP="29F52C38">
            <w:pPr>
              <w:spacing w:before="240" w:after="12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lang w:val="es-ES"/>
              </w:rPr>
            </w:pPr>
          </w:p>
          <w:p w14:paraId="13CE6F3C" w14:textId="3CB79FB8" w:rsidR="38EDC2EA" w:rsidRPr="00501219" w:rsidRDefault="00541075" w:rsidP="00501219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"/>
              </w:rPr>
            </w:pPr>
            <w:r>
              <w:rPr>
                <w:rFonts w:asciiTheme="minorHAnsi" w:eastAsiaTheme="minorEastAsia" w:hAnsiTheme="minorHAnsi" w:cstheme="minorBidi"/>
                <w:lang w:val="es-ES"/>
              </w:rPr>
              <w:t>Resolución</w:t>
            </w:r>
            <w:r w:rsidRPr="00541075">
              <w:rPr>
                <w:rFonts w:asciiTheme="minorHAnsi" w:eastAsiaTheme="minorEastAsia" w:hAnsiTheme="minorHAnsi" w:cstheme="minorBidi"/>
                <w:lang w:val="es-ES"/>
              </w:rPr>
              <w:t xml:space="preserve"> de los ejercicios prácticos</w:t>
            </w:r>
          </w:p>
          <w:p w14:paraId="5CC92334" w14:textId="7AA34399" w:rsidR="29F52C38" w:rsidRDefault="29F52C38" w:rsidP="29F52C38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</w:p>
        </w:tc>
        <w:tc>
          <w:tcPr>
            <w:tcW w:w="1438" w:type="dxa"/>
          </w:tcPr>
          <w:p w14:paraId="27D9BE83" w14:textId="6453FD96" w:rsidR="29F52C38" w:rsidRDefault="29F52C38" w:rsidP="29F52C38">
            <w:pPr>
              <w:spacing w:before="240" w:after="120" w:line="240" w:lineRule="auto"/>
              <w:rPr>
                <w:rFonts w:asciiTheme="minorHAnsi" w:eastAsiaTheme="minorEastAsia" w:hAnsiTheme="minorHAnsi" w:cstheme="minorBidi"/>
                <w:lang w:val="es-ES"/>
              </w:rPr>
            </w:pP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Marcelo</w:t>
            </w:r>
            <w:r>
              <w:br/>
            </w:r>
            <w:r w:rsidRPr="29F52C38">
              <w:rPr>
                <w:rFonts w:asciiTheme="minorHAnsi" w:eastAsiaTheme="minorEastAsia" w:hAnsiTheme="minorHAnsi" w:cstheme="minorBidi"/>
                <w:lang w:val="es-ES"/>
              </w:rPr>
              <w:t>Vega /</w:t>
            </w:r>
            <w:r>
              <w:br/>
            </w:r>
            <w:r w:rsidR="212FABF7" w:rsidRPr="29F52C38">
              <w:rPr>
                <w:rFonts w:asciiTheme="minorHAnsi" w:eastAsiaTheme="minorEastAsia" w:hAnsiTheme="minorHAnsi" w:cstheme="minorBidi"/>
                <w:lang w:val="es-ES"/>
              </w:rPr>
              <w:t>Thomas</w:t>
            </w:r>
            <w:r>
              <w:br/>
            </w:r>
            <w:r w:rsidR="66E7805F" w:rsidRPr="29F52C38">
              <w:rPr>
                <w:rFonts w:asciiTheme="minorHAnsi" w:eastAsiaTheme="minorEastAsia" w:hAnsiTheme="minorHAnsi" w:cstheme="minorBidi"/>
                <w:lang w:val="es-ES"/>
              </w:rPr>
              <w:t>Verbeet</w:t>
            </w:r>
          </w:p>
        </w:tc>
      </w:tr>
    </w:tbl>
    <w:p w14:paraId="6FFD1A8A" w14:textId="4B0B2F9D" w:rsidR="000407F7" w:rsidRPr="006B2222" w:rsidRDefault="000407F7" w:rsidP="29F52C38">
      <w:pPr>
        <w:spacing w:after="0" w:line="240" w:lineRule="auto"/>
        <w:rPr>
          <w:rFonts w:asciiTheme="minorHAnsi" w:eastAsiaTheme="minorEastAsia" w:hAnsiTheme="minorHAnsi" w:cstheme="minorBidi"/>
          <w:b/>
          <w:bCs/>
          <w:u w:val="single"/>
          <w:lang w:val="es-ES"/>
        </w:rPr>
      </w:pPr>
    </w:p>
    <w:sectPr w:rsidR="000407F7" w:rsidRPr="006B2222" w:rsidSect="004E5B08">
      <w:headerReference w:type="default" r:id="rId9"/>
      <w:footerReference w:type="default" r:id="rId10"/>
      <w:pgSz w:w="11907" w:h="16839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61C9" w14:textId="77777777" w:rsidR="00FC5693" w:rsidRDefault="00FC5693" w:rsidP="00D25889">
      <w:pPr>
        <w:spacing w:after="0" w:line="240" w:lineRule="auto"/>
      </w:pPr>
      <w:r>
        <w:separator/>
      </w:r>
    </w:p>
  </w:endnote>
  <w:endnote w:type="continuationSeparator" w:id="0">
    <w:p w14:paraId="4D6A6B3E" w14:textId="77777777" w:rsidR="00FC5693" w:rsidRDefault="00FC5693" w:rsidP="00D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6C9AFA9" w14:paraId="30BA7279" w14:textId="77777777" w:rsidTr="46C9AFA9">
      <w:tc>
        <w:tcPr>
          <w:tcW w:w="3009" w:type="dxa"/>
        </w:tcPr>
        <w:p w14:paraId="2B801EE8" w14:textId="0E84AF29" w:rsidR="46C9AFA9" w:rsidRDefault="46C9AFA9" w:rsidP="46C9AFA9">
          <w:pPr>
            <w:pStyle w:val="Header"/>
            <w:ind w:left="-115"/>
          </w:pPr>
        </w:p>
      </w:tc>
      <w:tc>
        <w:tcPr>
          <w:tcW w:w="3009" w:type="dxa"/>
        </w:tcPr>
        <w:p w14:paraId="43162F32" w14:textId="62CB7454" w:rsidR="46C9AFA9" w:rsidRDefault="46C9AFA9" w:rsidP="46C9AFA9">
          <w:pPr>
            <w:pStyle w:val="Header"/>
            <w:jc w:val="center"/>
          </w:pPr>
        </w:p>
      </w:tc>
      <w:tc>
        <w:tcPr>
          <w:tcW w:w="3009" w:type="dxa"/>
        </w:tcPr>
        <w:p w14:paraId="3D507C39" w14:textId="0E9DFAD1" w:rsidR="46C9AFA9" w:rsidRDefault="46C9AFA9" w:rsidP="46C9AFA9">
          <w:pPr>
            <w:pStyle w:val="Header"/>
            <w:ind w:right="-115"/>
            <w:jc w:val="right"/>
          </w:pPr>
        </w:p>
      </w:tc>
    </w:tr>
  </w:tbl>
  <w:p w14:paraId="370F9B5F" w14:textId="643E18F8" w:rsidR="46C9AFA9" w:rsidRDefault="46C9AFA9" w:rsidP="46C9A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9BCA5" w14:textId="77777777" w:rsidR="00FC5693" w:rsidRDefault="00FC5693" w:rsidP="00D25889">
      <w:pPr>
        <w:spacing w:after="0" w:line="240" w:lineRule="auto"/>
      </w:pPr>
      <w:r>
        <w:separator/>
      </w:r>
    </w:p>
  </w:footnote>
  <w:footnote w:type="continuationSeparator" w:id="0">
    <w:p w14:paraId="77AF849F" w14:textId="77777777" w:rsidR="00FC5693" w:rsidRDefault="00FC5693" w:rsidP="00D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6C9AFA9" w14:paraId="4A00205E" w14:textId="77777777" w:rsidTr="46C9AFA9">
      <w:tc>
        <w:tcPr>
          <w:tcW w:w="3009" w:type="dxa"/>
        </w:tcPr>
        <w:p w14:paraId="20EFAB1C" w14:textId="12909B88" w:rsidR="46C9AFA9" w:rsidRDefault="46C9AFA9" w:rsidP="46C9AFA9">
          <w:pPr>
            <w:pStyle w:val="Header"/>
            <w:ind w:left="-115"/>
          </w:pPr>
        </w:p>
      </w:tc>
      <w:tc>
        <w:tcPr>
          <w:tcW w:w="3009" w:type="dxa"/>
        </w:tcPr>
        <w:p w14:paraId="0BA30008" w14:textId="02FB3755" w:rsidR="46C9AFA9" w:rsidRDefault="46C9AFA9" w:rsidP="46C9AFA9">
          <w:pPr>
            <w:pStyle w:val="Header"/>
            <w:jc w:val="center"/>
          </w:pPr>
        </w:p>
      </w:tc>
      <w:tc>
        <w:tcPr>
          <w:tcW w:w="3009" w:type="dxa"/>
        </w:tcPr>
        <w:p w14:paraId="0A3DC4B4" w14:textId="6052A32D" w:rsidR="46C9AFA9" w:rsidRDefault="46C9AFA9" w:rsidP="46C9AFA9">
          <w:pPr>
            <w:pStyle w:val="Header"/>
            <w:ind w:right="-115"/>
            <w:jc w:val="right"/>
          </w:pPr>
        </w:p>
      </w:tc>
    </w:tr>
  </w:tbl>
  <w:p w14:paraId="4F9BFC54" w14:textId="1DAA2158" w:rsidR="46C9AFA9" w:rsidRDefault="46C9AFA9" w:rsidP="46C9A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0B1"/>
    <w:multiLevelType w:val="hybridMultilevel"/>
    <w:tmpl w:val="243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D3B"/>
    <w:multiLevelType w:val="hybridMultilevel"/>
    <w:tmpl w:val="0B7A968A"/>
    <w:lvl w:ilvl="0" w:tplc="D2326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0635D2"/>
    <w:multiLevelType w:val="hybridMultilevel"/>
    <w:tmpl w:val="1502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776"/>
    <w:multiLevelType w:val="hybridMultilevel"/>
    <w:tmpl w:val="DE7CF1EC"/>
    <w:lvl w:ilvl="0" w:tplc="B10CBBE4">
      <w:start w:val="1"/>
      <w:numFmt w:val="decimal"/>
      <w:lvlText w:val="%1."/>
      <w:lvlJc w:val="left"/>
      <w:pPr>
        <w:ind w:left="720" w:hanging="360"/>
      </w:pPr>
    </w:lvl>
    <w:lvl w:ilvl="1" w:tplc="C506F188">
      <w:start w:val="1"/>
      <w:numFmt w:val="lowerLetter"/>
      <w:lvlText w:val="%2."/>
      <w:lvlJc w:val="left"/>
      <w:pPr>
        <w:ind w:left="1440" w:hanging="360"/>
      </w:pPr>
    </w:lvl>
    <w:lvl w:ilvl="2" w:tplc="966670AA">
      <w:start w:val="1"/>
      <w:numFmt w:val="lowerRoman"/>
      <w:lvlText w:val="%3."/>
      <w:lvlJc w:val="right"/>
      <w:pPr>
        <w:ind w:left="2160" w:hanging="180"/>
      </w:pPr>
    </w:lvl>
    <w:lvl w:ilvl="3" w:tplc="9F82B4C8">
      <w:start w:val="1"/>
      <w:numFmt w:val="decimal"/>
      <w:lvlText w:val="%4."/>
      <w:lvlJc w:val="left"/>
      <w:pPr>
        <w:ind w:left="2880" w:hanging="360"/>
      </w:pPr>
    </w:lvl>
    <w:lvl w:ilvl="4" w:tplc="0DD04B3E">
      <w:start w:val="1"/>
      <w:numFmt w:val="lowerLetter"/>
      <w:lvlText w:val="%5."/>
      <w:lvlJc w:val="left"/>
      <w:pPr>
        <w:ind w:left="3600" w:hanging="360"/>
      </w:pPr>
    </w:lvl>
    <w:lvl w:ilvl="5" w:tplc="1EF857C6">
      <w:start w:val="1"/>
      <w:numFmt w:val="lowerRoman"/>
      <w:lvlText w:val="%6."/>
      <w:lvlJc w:val="right"/>
      <w:pPr>
        <w:ind w:left="4320" w:hanging="180"/>
      </w:pPr>
    </w:lvl>
    <w:lvl w:ilvl="6" w:tplc="BA0E544E">
      <w:start w:val="1"/>
      <w:numFmt w:val="decimal"/>
      <w:lvlText w:val="%7."/>
      <w:lvlJc w:val="left"/>
      <w:pPr>
        <w:ind w:left="5040" w:hanging="360"/>
      </w:pPr>
    </w:lvl>
    <w:lvl w:ilvl="7" w:tplc="9C341C68">
      <w:start w:val="1"/>
      <w:numFmt w:val="lowerLetter"/>
      <w:lvlText w:val="%8."/>
      <w:lvlJc w:val="left"/>
      <w:pPr>
        <w:ind w:left="5760" w:hanging="360"/>
      </w:pPr>
    </w:lvl>
    <w:lvl w:ilvl="8" w:tplc="291680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0F1E"/>
    <w:multiLevelType w:val="hybridMultilevel"/>
    <w:tmpl w:val="465CC25C"/>
    <w:lvl w:ilvl="0" w:tplc="CB3AE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8E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8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B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0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6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8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D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E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62CC"/>
    <w:multiLevelType w:val="hybridMultilevel"/>
    <w:tmpl w:val="0C2A0A68"/>
    <w:lvl w:ilvl="0" w:tplc="BBE4A7B0">
      <w:start w:val="1"/>
      <w:numFmt w:val="decimal"/>
      <w:lvlText w:val="%1."/>
      <w:lvlJc w:val="left"/>
      <w:pPr>
        <w:ind w:left="720" w:hanging="360"/>
      </w:pPr>
    </w:lvl>
    <w:lvl w:ilvl="1" w:tplc="938A86CE">
      <w:start w:val="1"/>
      <w:numFmt w:val="lowerLetter"/>
      <w:lvlText w:val="%2."/>
      <w:lvlJc w:val="left"/>
      <w:pPr>
        <w:ind w:left="1440" w:hanging="360"/>
      </w:pPr>
    </w:lvl>
    <w:lvl w:ilvl="2" w:tplc="1096CF5C">
      <w:start w:val="1"/>
      <w:numFmt w:val="lowerRoman"/>
      <w:lvlText w:val="%3."/>
      <w:lvlJc w:val="right"/>
      <w:pPr>
        <w:ind w:left="2160" w:hanging="180"/>
      </w:pPr>
    </w:lvl>
    <w:lvl w:ilvl="3" w:tplc="8C8C44CE">
      <w:start w:val="1"/>
      <w:numFmt w:val="decimal"/>
      <w:lvlText w:val="%4."/>
      <w:lvlJc w:val="left"/>
      <w:pPr>
        <w:ind w:left="2880" w:hanging="360"/>
      </w:pPr>
    </w:lvl>
    <w:lvl w:ilvl="4" w:tplc="EC6A5CCA">
      <w:start w:val="1"/>
      <w:numFmt w:val="lowerLetter"/>
      <w:lvlText w:val="%5."/>
      <w:lvlJc w:val="left"/>
      <w:pPr>
        <w:ind w:left="3600" w:hanging="360"/>
      </w:pPr>
    </w:lvl>
    <w:lvl w:ilvl="5" w:tplc="4B9288F8">
      <w:start w:val="1"/>
      <w:numFmt w:val="lowerRoman"/>
      <w:lvlText w:val="%6."/>
      <w:lvlJc w:val="right"/>
      <w:pPr>
        <w:ind w:left="4320" w:hanging="180"/>
      </w:pPr>
    </w:lvl>
    <w:lvl w:ilvl="6" w:tplc="013A7474">
      <w:start w:val="1"/>
      <w:numFmt w:val="decimal"/>
      <w:lvlText w:val="%7."/>
      <w:lvlJc w:val="left"/>
      <w:pPr>
        <w:ind w:left="5040" w:hanging="360"/>
      </w:pPr>
    </w:lvl>
    <w:lvl w:ilvl="7" w:tplc="E36E98B2">
      <w:start w:val="1"/>
      <w:numFmt w:val="lowerLetter"/>
      <w:lvlText w:val="%8."/>
      <w:lvlJc w:val="left"/>
      <w:pPr>
        <w:ind w:left="5760" w:hanging="360"/>
      </w:pPr>
    </w:lvl>
    <w:lvl w:ilvl="8" w:tplc="6B9CC6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CFB"/>
    <w:multiLevelType w:val="hybridMultilevel"/>
    <w:tmpl w:val="64D23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515"/>
    <w:multiLevelType w:val="hybridMultilevel"/>
    <w:tmpl w:val="B02C2004"/>
    <w:lvl w:ilvl="0" w:tplc="ACD62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04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A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27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381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E7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B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9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C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9A"/>
    <w:multiLevelType w:val="hybridMultilevel"/>
    <w:tmpl w:val="5CD02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1A78"/>
    <w:multiLevelType w:val="hybridMultilevel"/>
    <w:tmpl w:val="3CDE8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79C"/>
    <w:multiLevelType w:val="hybridMultilevel"/>
    <w:tmpl w:val="E6C80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6F8C"/>
    <w:multiLevelType w:val="hybridMultilevel"/>
    <w:tmpl w:val="6D20E8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C864CA"/>
    <w:multiLevelType w:val="hybridMultilevel"/>
    <w:tmpl w:val="EF3682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6D75D35"/>
    <w:multiLevelType w:val="hybridMultilevel"/>
    <w:tmpl w:val="1264EEBC"/>
    <w:lvl w:ilvl="0" w:tplc="5D748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4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E0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0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A6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8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E5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E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7910"/>
    <w:multiLevelType w:val="hybridMultilevel"/>
    <w:tmpl w:val="37DA20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267DD9"/>
    <w:multiLevelType w:val="hybridMultilevel"/>
    <w:tmpl w:val="5D74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794C"/>
    <w:multiLevelType w:val="hybridMultilevel"/>
    <w:tmpl w:val="66C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54B2C"/>
    <w:multiLevelType w:val="hybridMultilevel"/>
    <w:tmpl w:val="55B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A024C"/>
    <w:multiLevelType w:val="hybridMultilevel"/>
    <w:tmpl w:val="9C04D8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1E0085"/>
    <w:multiLevelType w:val="hybridMultilevel"/>
    <w:tmpl w:val="194848EA"/>
    <w:lvl w:ilvl="0" w:tplc="B75A6774">
      <w:start w:val="1"/>
      <w:numFmt w:val="decimal"/>
      <w:lvlText w:val="%1."/>
      <w:lvlJc w:val="left"/>
      <w:pPr>
        <w:ind w:left="720" w:hanging="360"/>
      </w:pPr>
    </w:lvl>
    <w:lvl w:ilvl="1" w:tplc="4E021DBA">
      <w:start w:val="1"/>
      <w:numFmt w:val="lowerLetter"/>
      <w:lvlText w:val="%2."/>
      <w:lvlJc w:val="left"/>
      <w:pPr>
        <w:ind w:left="1440" w:hanging="360"/>
      </w:pPr>
    </w:lvl>
    <w:lvl w:ilvl="2" w:tplc="E4B0C8C8">
      <w:start w:val="1"/>
      <w:numFmt w:val="lowerRoman"/>
      <w:lvlText w:val="%3."/>
      <w:lvlJc w:val="right"/>
      <w:pPr>
        <w:ind w:left="2160" w:hanging="180"/>
      </w:pPr>
    </w:lvl>
    <w:lvl w:ilvl="3" w:tplc="48CC0F18">
      <w:start w:val="1"/>
      <w:numFmt w:val="decimal"/>
      <w:lvlText w:val="%4."/>
      <w:lvlJc w:val="left"/>
      <w:pPr>
        <w:ind w:left="2880" w:hanging="360"/>
      </w:pPr>
    </w:lvl>
    <w:lvl w:ilvl="4" w:tplc="6D1EB9BA">
      <w:start w:val="1"/>
      <w:numFmt w:val="lowerLetter"/>
      <w:lvlText w:val="%5."/>
      <w:lvlJc w:val="left"/>
      <w:pPr>
        <w:ind w:left="3600" w:hanging="360"/>
      </w:pPr>
    </w:lvl>
    <w:lvl w:ilvl="5" w:tplc="BBB253DC">
      <w:start w:val="1"/>
      <w:numFmt w:val="lowerRoman"/>
      <w:lvlText w:val="%6."/>
      <w:lvlJc w:val="right"/>
      <w:pPr>
        <w:ind w:left="4320" w:hanging="180"/>
      </w:pPr>
    </w:lvl>
    <w:lvl w:ilvl="6" w:tplc="B2004960">
      <w:start w:val="1"/>
      <w:numFmt w:val="decimal"/>
      <w:lvlText w:val="%7."/>
      <w:lvlJc w:val="left"/>
      <w:pPr>
        <w:ind w:left="5040" w:hanging="360"/>
      </w:pPr>
    </w:lvl>
    <w:lvl w:ilvl="7" w:tplc="3E8867D0">
      <w:start w:val="1"/>
      <w:numFmt w:val="lowerLetter"/>
      <w:lvlText w:val="%8."/>
      <w:lvlJc w:val="left"/>
      <w:pPr>
        <w:ind w:left="5760" w:hanging="360"/>
      </w:pPr>
    </w:lvl>
    <w:lvl w:ilvl="8" w:tplc="03D07C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E0C57"/>
    <w:multiLevelType w:val="hybridMultilevel"/>
    <w:tmpl w:val="0A98E6EA"/>
    <w:lvl w:ilvl="0" w:tplc="2CF04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E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66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6D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0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65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A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82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792"/>
    <w:multiLevelType w:val="hybridMultilevel"/>
    <w:tmpl w:val="E50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105"/>
    <w:multiLevelType w:val="hybridMultilevel"/>
    <w:tmpl w:val="E96A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4F50"/>
    <w:multiLevelType w:val="hybridMultilevel"/>
    <w:tmpl w:val="FF76F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0C3E"/>
    <w:multiLevelType w:val="hybridMultilevel"/>
    <w:tmpl w:val="DBBE8542"/>
    <w:lvl w:ilvl="0" w:tplc="9842AE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3CA3"/>
    <w:multiLevelType w:val="hybridMultilevel"/>
    <w:tmpl w:val="EFFE967C"/>
    <w:lvl w:ilvl="0" w:tplc="78A82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AA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CE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CB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5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40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6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6D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3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5397C"/>
    <w:multiLevelType w:val="hybridMultilevel"/>
    <w:tmpl w:val="27B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7"/>
  </w:num>
  <w:num w:numId="5">
    <w:abstractNumId w:val="25"/>
  </w:num>
  <w:num w:numId="6">
    <w:abstractNumId w:val="3"/>
  </w:num>
  <w:num w:numId="7">
    <w:abstractNumId w:val="13"/>
  </w:num>
  <w:num w:numId="8">
    <w:abstractNumId w:val="19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14"/>
  </w:num>
  <w:num w:numId="17">
    <w:abstractNumId w:val="26"/>
  </w:num>
  <w:num w:numId="18">
    <w:abstractNumId w:val="15"/>
  </w:num>
  <w:num w:numId="19">
    <w:abstractNumId w:val="21"/>
  </w:num>
  <w:num w:numId="20">
    <w:abstractNumId w:val="2"/>
  </w:num>
  <w:num w:numId="21">
    <w:abstractNumId w:val="23"/>
  </w:num>
  <w:num w:numId="22">
    <w:abstractNumId w:val="9"/>
  </w:num>
  <w:num w:numId="23">
    <w:abstractNumId w:val="22"/>
  </w:num>
  <w:num w:numId="24">
    <w:abstractNumId w:val="8"/>
  </w:num>
  <w:num w:numId="25">
    <w:abstractNumId w:val="1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4"/>
    <w:rsid w:val="00022785"/>
    <w:rsid w:val="000331C0"/>
    <w:rsid w:val="0003695A"/>
    <w:rsid w:val="000407F7"/>
    <w:rsid w:val="00052954"/>
    <w:rsid w:val="000558BC"/>
    <w:rsid w:val="0005714D"/>
    <w:rsid w:val="000622A7"/>
    <w:rsid w:val="000674A2"/>
    <w:rsid w:val="000805AB"/>
    <w:rsid w:val="0009244E"/>
    <w:rsid w:val="000C4A14"/>
    <w:rsid w:val="000D4B25"/>
    <w:rsid w:val="000D4D3A"/>
    <w:rsid w:val="000D5127"/>
    <w:rsid w:val="000D6FD0"/>
    <w:rsid w:val="0010129B"/>
    <w:rsid w:val="00110F8C"/>
    <w:rsid w:val="001118B2"/>
    <w:rsid w:val="00115B4E"/>
    <w:rsid w:val="00116FEB"/>
    <w:rsid w:val="0014030D"/>
    <w:rsid w:val="00163C94"/>
    <w:rsid w:val="00175094"/>
    <w:rsid w:val="00194CB4"/>
    <w:rsid w:val="00195DD9"/>
    <w:rsid w:val="001A6EA5"/>
    <w:rsid w:val="001A7640"/>
    <w:rsid w:val="001C2511"/>
    <w:rsid w:val="001C71EA"/>
    <w:rsid w:val="001D6476"/>
    <w:rsid w:val="001E4E90"/>
    <w:rsid w:val="001E644A"/>
    <w:rsid w:val="002041AB"/>
    <w:rsid w:val="00212ED5"/>
    <w:rsid w:val="00223B05"/>
    <w:rsid w:val="002344F0"/>
    <w:rsid w:val="00283701"/>
    <w:rsid w:val="002B36A0"/>
    <w:rsid w:val="002C0026"/>
    <w:rsid w:val="002C6798"/>
    <w:rsid w:val="002C68D0"/>
    <w:rsid w:val="002D7AC5"/>
    <w:rsid w:val="002E586B"/>
    <w:rsid w:val="00304FC8"/>
    <w:rsid w:val="00305D7C"/>
    <w:rsid w:val="00307BBA"/>
    <w:rsid w:val="00316403"/>
    <w:rsid w:val="00386CDB"/>
    <w:rsid w:val="003A1860"/>
    <w:rsid w:val="003D68DC"/>
    <w:rsid w:val="003F3D6E"/>
    <w:rsid w:val="0041746C"/>
    <w:rsid w:val="00435595"/>
    <w:rsid w:val="00447BD1"/>
    <w:rsid w:val="00460014"/>
    <w:rsid w:val="00464333"/>
    <w:rsid w:val="0046528D"/>
    <w:rsid w:val="004E5B08"/>
    <w:rsid w:val="00501219"/>
    <w:rsid w:val="005075B4"/>
    <w:rsid w:val="00514F9D"/>
    <w:rsid w:val="00541075"/>
    <w:rsid w:val="005428F7"/>
    <w:rsid w:val="0054463A"/>
    <w:rsid w:val="00544F65"/>
    <w:rsid w:val="00546FB0"/>
    <w:rsid w:val="00562394"/>
    <w:rsid w:val="00593C59"/>
    <w:rsid w:val="005C2628"/>
    <w:rsid w:val="005D2EED"/>
    <w:rsid w:val="005D50CE"/>
    <w:rsid w:val="005F31C3"/>
    <w:rsid w:val="006259CF"/>
    <w:rsid w:val="0062754A"/>
    <w:rsid w:val="00627A42"/>
    <w:rsid w:val="00643880"/>
    <w:rsid w:val="006576DB"/>
    <w:rsid w:val="006750F0"/>
    <w:rsid w:val="006A2EF1"/>
    <w:rsid w:val="006B2222"/>
    <w:rsid w:val="006B6296"/>
    <w:rsid w:val="006C793C"/>
    <w:rsid w:val="00741AC8"/>
    <w:rsid w:val="00762B15"/>
    <w:rsid w:val="007B3355"/>
    <w:rsid w:val="007B4FFE"/>
    <w:rsid w:val="007B6DDA"/>
    <w:rsid w:val="007C3CFC"/>
    <w:rsid w:val="007D3670"/>
    <w:rsid w:val="007D5857"/>
    <w:rsid w:val="007E1173"/>
    <w:rsid w:val="00813CB7"/>
    <w:rsid w:val="00821572"/>
    <w:rsid w:val="00822153"/>
    <w:rsid w:val="00825477"/>
    <w:rsid w:val="00833C65"/>
    <w:rsid w:val="00844ACE"/>
    <w:rsid w:val="008501D0"/>
    <w:rsid w:val="00864528"/>
    <w:rsid w:val="008A6CC4"/>
    <w:rsid w:val="009028F0"/>
    <w:rsid w:val="009208DB"/>
    <w:rsid w:val="00921CB3"/>
    <w:rsid w:val="00926950"/>
    <w:rsid w:val="009360FE"/>
    <w:rsid w:val="00973FCA"/>
    <w:rsid w:val="00980D5C"/>
    <w:rsid w:val="0098362D"/>
    <w:rsid w:val="00987D8B"/>
    <w:rsid w:val="009B46AB"/>
    <w:rsid w:val="009B70C2"/>
    <w:rsid w:val="009D4F5E"/>
    <w:rsid w:val="009F402A"/>
    <w:rsid w:val="009F6785"/>
    <w:rsid w:val="00A04014"/>
    <w:rsid w:val="00A70DCC"/>
    <w:rsid w:val="00AA21B7"/>
    <w:rsid w:val="00AB7D45"/>
    <w:rsid w:val="00AD0250"/>
    <w:rsid w:val="00AE103C"/>
    <w:rsid w:val="00B20FDB"/>
    <w:rsid w:val="00B21907"/>
    <w:rsid w:val="00B21ADC"/>
    <w:rsid w:val="00B26854"/>
    <w:rsid w:val="00B306E7"/>
    <w:rsid w:val="00B331FA"/>
    <w:rsid w:val="00B54F44"/>
    <w:rsid w:val="00B61DD1"/>
    <w:rsid w:val="00B62F60"/>
    <w:rsid w:val="00B76862"/>
    <w:rsid w:val="00B9230E"/>
    <w:rsid w:val="00BA7B27"/>
    <w:rsid w:val="00BB1547"/>
    <w:rsid w:val="00BB4351"/>
    <w:rsid w:val="00BB61F0"/>
    <w:rsid w:val="00BB7B20"/>
    <w:rsid w:val="00BC13D5"/>
    <w:rsid w:val="00BD6D67"/>
    <w:rsid w:val="00BE2679"/>
    <w:rsid w:val="00BF1E76"/>
    <w:rsid w:val="00C0129D"/>
    <w:rsid w:val="00C20544"/>
    <w:rsid w:val="00C22E83"/>
    <w:rsid w:val="00C366FC"/>
    <w:rsid w:val="00C9255E"/>
    <w:rsid w:val="00C93405"/>
    <w:rsid w:val="00CB5F60"/>
    <w:rsid w:val="00CC028C"/>
    <w:rsid w:val="00CD5F64"/>
    <w:rsid w:val="00D24FFA"/>
    <w:rsid w:val="00D25889"/>
    <w:rsid w:val="00D4649B"/>
    <w:rsid w:val="00D46695"/>
    <w:rsid w:val="00DB7CF8"/>
    <w:rsid w:val="00DC0BFA"/>
    <w:rsid w:val="00DD0871"/>
    <w:rsid w:val="00DE0B3D"/>
    <w:rsid w:val="00DF1F9C"/>
    <w:rsid w:val="00DF2047"/>
    <w:rsid w:val="00E2648A"/>
    <w:rsid w:val="00E469DB"/>
    <w:rsid w:val="00E50F91"/>
    <w:rsid w:val="00EA7557"/>
    <w:rsid w:val="00EE3C19"/>
    <w:rsid w:val="00EE42EB"/>
    <w:rsid w:val="00EE5D81"/>
    <w:rsid w:val="00F50490"/>
    <w:rsid w:val="00F725C6"/>
    <w:rsid w:val="00FA02FF"/>
    <w:rsid w:val="00FC5693"/>
    <w:rsid w:val="00FE5B70"/>
    <w:rsid w:val="01A0B67C"/>
    <w:rsid w:val="022588F5"/>
    <w:rsid w:val="0252E4F1"/>
    <w:rsid w:val="03681838"/>
    <w:rsid w:val="036ED901"/>
    <w:rsid w:val="04087B6A"/>
    <w:rsid w:val="040D372D"/>
    <w:rsid w:val="04E142CD"/>
    <w:rsid w:val="054CCA52"/>
    <w:rsid w:val="05C2C56A"/>
    <w:rsid w:val="06284AB5"/>
    <w:rsid w:val="073734FA"/>
    <w:rsid w:val="084947DB"/>
    <w:rsid w:val="08D20E83"/>
    <w:rsid w:val="093882B6"/>
    <w:rsid w:val="0957732E"/>
    <w:rsid w:val="0DC8DE6E"/>
    <w:rsid w:val="0DE2F1CC"/>
    <w:rsid w:val="0E5C0481"/>
    <w:rsid w:val="0ED6F383"/>
    <w:rsid w:val="0FF4BF52"/>
    <w:rsid w:val="14923DB7"/>
    <w:rsid w:val="14E89857"/>
    <w:rsid w:val="1713C847"/>
    <w:rsid w:val="17BB2AA5"/>
    <w:rsid w:val="189BC7E3"/>
    <w:rsid w:val="1B841E1B"/>
    <w:rsid w:val="1F20B533"/>
    <w:rsid w:val="1F2D7A9C"/>
    <w:rsid w:val="1FD928EA"/>
    <w:rsid w:val="20191561"/>
    <w:rsid w:val="212FABF7"/>
    <w:rsid w:val="2297AC09"/>
    <w:rsid w:val="23B3AE4F"/>
    <w:rsid w:val="25298092"/>
    <w:rsid w:val="252C9FE5"/>
    <w:rsid w:val="263249BA"/>
    <w:rsid w:val="28171977"/>
    <w:rsid w:val="28F9DD47"/>
    <w:rsid w:val="296C1EE2"/>
    <w:rsid w:val="29775EF4"/>
    <w:rsid w:val="29F52C38"/>
    <w:rsid w:val="2B68FFC9"/>
    <w:rsid w:val="2E7A063A"/>
    <w:rsid w:val="2E8B5CF1"/>
    <w:rsid w:val="2FEA11EE"/>
    <w:rsid w:val="321D9C88"/>
    <w:rsid w:val="33587F9D"/>
    <w:rsid w:val="34926D6D"/>
    <w:rsid w:val="35DE59E1"/>
    <w:rsid w:val="38EDC2EA"/>
    <w:rsid w:val="38F4E7D0"/>
    <w:rsid w:val="39E6C8F1"/>
    <w:rsid w:val="39F876A9"/>
    <w:rsid w:val="3A1346D1"/>
    <w:rsid w:val="3B47FDA0"/>
    <w:rsid w:val="3B6BAE56"/>
    <w:rsid w:val="3EEFD4EE"/>
    <w:rsid w:val="4010A179"/>
    <w:rsid w:val="407C8F8F"/>
    <w:rsid w:val="4099C7F5"/>
    <w:rsid w:val="41F10327"/>
    <w:rsid w:val="42EBE2DC"/>
    <w:rsid w:val="4534EAF5"/>
    <w:rsid w:val="45C91B6F"/>
    <w:rsid w:val="45F631EA"/>
    <w:rsid w:val="46137B38"/>
    <w:rsid w:val="464C29E0"/>
    <w:rsid w:val="46C9AFA9"/>
    <w:rsid w:val="4722E970"/>
    <w:rsid w:val="490963B0"/>
    <w:rsid w:val="4A2F18E9"/>
    <w:rsid w:val="4A8E9A3A"/>
    <w:rsid w:val="4B7BDAC1"/>
    <w:rsid w:val="4C522734"/>
    <w:rsid w:val="4C58EE48"/>
    <w:rsid w:val="4E3DD135"/>
    <w:rsid w:val="4F170CD4"/>
    <w:rsid w:val="4FF47007"/>
    <w:rsid w:val="508D964B"/>
    <w:rsid w:val="50CED080"/>
    <w:rsid w:val="510D691C"/>
    <w:rsid w:val="51380472"/>
    <w:rsid w:val="566BBB46"/>
    <w:rsid w:val="56E88DBE"/>
    <w:rsid w:val="5763B547"/>
    <w:rsid w:val="58419B0E"/>
    <w:rsid w:val="58ECA71D"/>
    <w:rsid w:val="58FE8553"/>
    <w:rsid w:val="5978D00E"/>
    <w:rsid w:val="5B0D4ABD"/>
    <w:rsid w:val="5BBA534F"/>
    <w:rsid w:val="5C85C17E"/>
    <w:rsid w:val="5D9FD470"/>
    <w:rsid w:val="5EA420B1"/>
    <w:rsid w:val="5ECD9333"/>
    <w:rsid w:val="5F0A72A5"/>
    <w:rsid w:val="5F2F71E7"/>
    <w:rsid w:val="60288A75"/>
    <w:rsid w:val="61E429DA"/>
    <w:rsid w:val="6211182F"/>
    <w:rsid w:val="62FA4331"/>
    <w:rsid w:val="63611FE8"/>
    <w:rsid w:val="654919E4"/>
    <w:rsid w:val="66E7805F"/>
    <w:rsid w:val="67217644"/>
    <w:rsid w:val="67D8CAC3"/>
    <w:rsid w:val="6822544B"/>
    <w:rsid w:val="6AA7B9C4"/>
    <w:rsid w:val="6C546134"/>
    <w:rsid w:val="6CB9F194"/>
    <w:rsid w:val="6D3E1A30"/>
    <w:rsid w:val="6DEA11CB"/>
    <w:rsid w:val="6E50E7A3"/>
    <w:rsid w:val="6E9A9957"/>
    <w:rsid w:val="6F0058FD"/>
    <w:rsid w:val="711E1CD3"/>
    <w:rsid w:val="72C33CE8"/>
    <w:rsid w:val="73F2ED82"/>
    <w:rsid w:val="75C1942B"/>
    <w:rsid w:val="7706B765"/>
    <w:rsid w:val="792B14E8"/>
    <w:rsid w:val="7A6856BE"/>
    <w:rsid w:val="7DEB94D8"/>
    <w:rsid w:val="7E2C433E"/>
    <w:rsid w:val="7F7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E57D"/>
  <w15:docId w15:val="{068C2F31-42CF-405E-AA61-2F46D23B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D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5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58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58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">
    <w:name w:val="Sombreado medio 1 - Énfasis 1"/>
    <w:basedOn w:val="TableNormal"/>
    <w:uiPriority w:val="63"/>
    <w:rsid w:val="006B22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27A42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4669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46695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6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CF53-2126-45BD-8B86-CA00AFEC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Vega Soriano, Marcelo</cp:lastModifiedBy>
  <cp:revision>5</cp:revision>
  <cp:lastPrinted>2016-05-23T13:14:00Z</cp:lastPrinted>
  <dcterms:created xsi:type="dcterms:W3CDTF">2020-09-09T08:33:00Z</dcterms:created>
  <dcterms:modified xsi:type="dcterms:W3CDTF">2020-09-09T08:59:00Z</dcterms:modified>
</cp:coreProperties>
</file>