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57" w:rsidRDefault="00323A9E" w:rsidP="00323A9E">
      <w:pPr>
        <w:tabs>
          <w:tab w:val="left" w:pos="7374"/>
        </w:tabs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ab/>
      </w:r>
    </w:p>
    <w:p w:rsidR="008C3AF9" w:rsidRDefault="001F7D25" w:rsidP="008C3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WTO</w:t>
      </w:r>
      <w:r w:rsidR="008C3AF9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REGIONAL WORKSHOP ON DISPUTE SETTLEMENT</w:t>
      </w:r>
    </w:p>
    <w:p w:rsidR="008C3AF9" w:rsidRDefault="008C3AF9" w:rsidP="001F7D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FOR </w:t>
      </w:r>
      <w:r w:rsidR="001F7D25">
        <w:rPr>
          <w:rFonts w:ascii="TimesNewRomanPS-BoldMT" w:hAnsi="TimesNewRomanPS-BoldMT" w:cs="TimesNewRomanPS-BoldMT"/>
          <w:b/>
          <w:bCs/>
          <w:color w:val="000000"/>
          <w:sz w:val="22"/>
        </w:rPr>
        <w:t>CEECAC COUNTRIES</w:t>
      </w:r>
    </w:p>
    <w:p w:rsidR="001F7D25" w:rsidRDefault="001F7D25" w:rsidP="001F7D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Joint Vienna Institute (JVI)</w:t>
      </w:r>
    </w:p>
    <w:p w:rsidR="001F7D25" w:rsidRDefault="001F7D25" w:rsidP="001F7D2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Vienna - Austria</w:t>
      </w:r>
    </w:p>
    <w:p w:rsidR="008C3AF9" w:rsidRDefault="001F7D25" w:rsidP="008C3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22-25 October</w:t>
      </w:r>
      <w:r w:rsidR="008C3AF9">
        <w:rPr>
          <w:rFonts w:ascii="TimesNewRomanPS-BoldMT" w:hAnsi="TimesNewRomanPS-BoldMT" w:cs="TimesNewRomanPS-BoldMT"/>
          <w:b/>
          <w:bCs/>
          <w:color w:val="000000"/>
          <w:sz w:val="22"/>
        </w:rPr>
        <w:t xml:space="preserve">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PROGRAMME</w:t>
      </w:r>
    </w:p>
    <w:p w:rsidR="008C3AF9" w:rsidRDefault="008C3AF9" w:rsidP="008C3A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</w:rPr>
      </w:pPr>
    </w:p>
    <w:p w:rsidR="008C3AF9" w:rsidRDefault="001F7D25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TUESDAY 22 OCTOBER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9:15 Introduction and Overview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9:15 – 10:30 Rules and Procedures of the WTO Dispute Settlement System - Part 1: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General Aspects and Consultations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10:30 – 11:00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11:00 – 13:00 Rules and Procedures of the WTO Dispute Settlement System - Part 2: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Panel Process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– 14:00 Introduction to Simulation Exercise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14:00 – 15:15 Simulation Exercise: Panel Request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1F7D25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WEDNESDAY 23 OCTOBER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10:30 Preparation of Panel Simulation (in groups)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10:30 – 11:00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11:00 – 13:00 Panel Simulation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– 15:15 Debriefing and Conclusion on the Panel Process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1F7D25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THURSDAY 24 OCTOBER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9:45 Appellate Review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9:45 – 10:30 Notice of Appeal Exercise (in plenary)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10:30 – 11:00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11:00 – 13:00 Implementation – Part 1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– 14:45 Implementation - Part 2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14:45 – 15:15 Q &amp; A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1F7D25" w:rsidRDefault="001F7D25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1F7D25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FRIDAY 25 OCTOBER 2019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8:30 – 9:30 Special and Differential Treatment in WTO Dispute Settlement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9:30 – 11:00 DSU Negotiations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11:00 – 11:30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11:30 - 13:00 Regional Perspectives on Dispute Settlement and Future Outlook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color w:val="000000"/>
          <w:sz w:val="22"/>
        </w:rPr>
        <w:t xml:space="preserve">13:00 – 13:30 </w:t>
      </w:r>
      <w:r>
        <w:rPr>
          <w:rFonts w:ascii="Times New Roman" w:hAnsi="Times New Roman" w:cs="Times New Roman"/>
          <w:color w:val="FF0000"/>
          <w:sz w:val="22"/>
        </w:rPr>
        <w:t>C</w:t>
      </w:r>
      <w:r>
        <w:rPr>
          <w:rFonts w:ascii="Times New Roman" w:hAnsi="Times New Roman" w:cs="Times New Roman"/>
          <w:color w:val="FF0000"/>
          <w:szCs w:val="18"/>
        </w:rPr>
        <w:t xml:space="preserve">OFFEE </w:t>
      </w:r>
      <w:r>
        <w:rPr>
          <w:rFonts w:ascii="Times New Roman" w:hAnsi="Times New Roman" w:cs="Times New Roman"/>
          <w:color w:val="FF0000"/>
          <w:sz w:val="22"/>
        </w:rPr>
        <w:t>B</w:t>
      </w:r>
      <w:r>
        <w:rPr>
          <w:rFonts w:ascii="Times New Roman" w:hAnsi="Times New Roman" w:cs="Times New Roman"/>
          <w:color w:val="FF0000"/>
          <w:szCs w:val="18"/>
        </w:rPr>
        <w:t>REAK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13:30 - 14:15 Regional Perspectives on Dispute Settlement and Future Outlook (Cont'd)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14:15 – 14:45 Evaluation</w:t>
      </w: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</w:p>
    <w:p w:rsidR="008C3AF9" w:rsidRDefault="008C3AF9" w:rsidP="008C3A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14:45 – 15:00 Closing Remarks</w:t>
      </w:r>
    </w:p>
    <w:p w:rsidR="007141CF" w:rsidRPr="00AE20ED" w:rsidRDefault="008C3AF9" w:rsidP="00D42FD5">
      <w:pPr>
        <w:jc w:val="center"/>
      </w:pPr>
      <w:r>
        <w:rPr>
          <w:rFonts w:ascii="TimesNewRomanPS-BoldMT" w:hAnsi="TimesNewRomanPS-BoldMT" w:cs="TimesNewRomanPS-BoldMT"/>
          <w:b/>
          <w:bCs/>
          <w:color w:val="000000"/>
          <w:sz w:val="22"/>
        </w:rPr>
        <w:t>__________</w:t>
      </w:r>
      <w:bookmarkStart w:id="0" w:name="_GoBack"/>
      <w:bookmarkEnd w:id="0"/>
    </w:p>
    <w:sectPr w:rsidR="007141CF" w:rsidRPr="00AE20ED" w:rsidSect="002A15FB">
      <w:headerReference w:type="default" r:id="rId7"/>
      <w:foot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F9" w:rsidRDefault="008C3AF9" w:rsidP="00ED54E0">
      <w:r>
        <w:separator/>
      </w:r>
    </w:p>
  </w:endnote>
  <w:endnote w:type="continuationSeparator" w:id="0">
    <w:p w:rsidR="008C3AF9" w:rsidRDefault="008C3AF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749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A9E" w:rsidRDefault="00323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3A9E" w:rsidRDefault="0032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F9" w:rsidRDefault="008C3AF9" w:rsidP="00ED54E0">
      <w:r>
        <w:separator/>
      </w:r>
    </w:p>
  </w:footnote>
  <w:footnote w:type="continuationSeparator" w:id="0">
    <w:p w:rsidR="008C3AF9" w:rsidRDefault="008C3AF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057" w:rsidRDefault="004E4057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E4057" w:rsidTr="00323A9E">
      <w:tc>
        <w:tcPr>
          <w:tcW w:w="4508" w:type="dxa"/>
        </w:tcPr>
        <w:p w:rsidR="004E4057" w:rsidRDefault="004E405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69000" cy="805800"/>
                <wp:effectExtent l="0" t="0" r="3175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00" cy="80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4E4057" w:rsidRDefault="004E4057">
          <w:pPr>
            <w:pStyle w:val="Header"/>
          </w:pPr>
        </w:p>
      </w:tc>
    </w:tr>
  </w:tbl>
  <w:p w:rsidR="004E4057" w:rsidRDefault="004E4057">
    <w:pPr>
      <w:pStyle w:val="Header"/>
    </w:pPr>
  </w:p>
  <w:p w:rsidR="004E4057" w:rsidRDefault="004E4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F9"/>
    <w:rsid w:val="000272F6"/>
    <w:rsid w:val="00030D87"/>
    <w:rsid w:val="00037AC4"/>
    <w:rsid w:val="000423BF"/>
    <w:rsid w:val="000A4945"/>
    <w:rsid w:val="000B31E1"/>
    <w:rsid w:val="0011356B"/>
    <w:rsid w:val="0013337F"/>
    <w:rsid w:val="00182934"/>
    <w:rsid w:val="00182B84"/>
    <w:rsid w:val="001946F2"/>
    <w:rsid w:val="001D0F5C"/>
    <w:rsid w:val="001E291F"/>
    <w:rsid w:val="001F7D25"/>
    <w:rsid w:val="00233408"/>
    <w:rsid w:val="0027067B"/>
    <w:rsid w:val="002A15FB"/>
    <w:rsid w:val="00304385"/>
    <w:rsid w:val="00323A9E"/>
    <w:rsid w:val="003572B4"/>
    <w:rsid w:val="00383F10"/>
    <w:rsid w:val="004551EC"/>
    <w:rsid w:val="00467032"/>
    <w:rsid w:val="0046754A"/>
    <w:rsid w:val="004A31FF"/>
    <w:rsid w:val="004E4057"/>
    <w:rsid w:val="004F203A"/>
    <w:rsid w:val="00512FF5"/>
    <w:rsid w:val="005336B8"/>
    <w:rsid w:val="005B04B9"/>
    <w:rsid w:val="005B68C7"/>
    <w:rsid w:val="005B7054"/>
    <w:rsid w:val="005D5981"/>
    <w:rsid w:val="005F30CB"/>
    <w:rsid w:val="00612644"/>
    <w:rsid w:val="00674CCD"/>
    <w:rsid w:val="006E3654"/>
    <w:rsid w:val="006F5826"/>
    <w:rsid w:val="00700181"/>
    <w:rsid w:val="007141CF"/>
    <w:rsid w:val="00735F6C"/>
    <w:rsid w:val="00745146"/>
    <w:rsid w:val="007577E3"/>
    <w:rsid w:val="00760DB3"/>
    <w:rsid w:val="00767204"/>
    <w:rsid w:val="007C79F0"/>
    <w:rsid w:val="007E6507"/>
    <w:rsid w:val="007F2B8E"/>
    <w:rsid w:val="00807247"/>
    <w:rsid w:val="00840C2B"/>
    <w:rsid w:val="008739FD"/>
    <w:rsid w:val="008C3AF9"/>
    <w:rsid w:val="008E372C"/>
    <w:rsid w:val="009A6F54"/>
    <w:rsid w:val="009A7E67"/>
    <w:rsid w:val="00A53DCE"/>
    <w:rsid w:val="00A6057A"/>
    <w:rsid w:val="00A74017"/>
    <w:rsid w:val="00A97A1E"/>
    <w:rsid w:val="00AA332C"/>
    <w:rsid w:val="00AC27F8"/>
    <w:rsid w:val="00AD4C72"/>
    <w:rsid w:val="00AE20ED"/>
    <w:rsid w:val="00AE2AEE"/>
    <w:rsid w:val="00B230EC"/>
    <w:rsid w:val="00B56EDC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42FD5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D54E0"/>
    <w:rsid w:val="00F01C13"/>
    <w:rsid w:val="00F32397"/>
    <w:rsid w:val="00F40595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4975"/>
  <w15:docId w15:val="{F9663761-1785-4DCB-9527-4E7FF9AE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 El Yazal, Samer</dc:creator>
  <cp:lastModifiedBy>Brouillaud, Nadine</cp:lastModifiedBy>
  <cp:revision>7</cp:revision>
  <dcterms:created xsi:type="dcterms:W3CDTF">2018-10-16T12:23:00Z</dcterms:created>
  <dcterms:modified xsi:type="dcterms:W3CDTF">2019-07-10T15:20:00Z</dcterms:modified>
</cp:coreProperties>
</file>