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4E07" w14:textId="46F506FD" w:rsidR="00297310" w:rsidRPr="0018506C" w:rsidRDefault="007A4069" w:rsidP="007A4069">
      <w:pPr>
        <w:jc w:val="center"/>
        <w:rPr>
          <w:rFonts w:asciiTheme="minorHAnsi" w:hAnsiTheme="minorHAnsi" w:cstheme="minorHAnsi"/>
          <w:sz w:val="24"/>
          <w:szCs w:val="32"/>
          <w:lang w:val="es-CL"/>
        </w:rPr>
      </w:pPr>
      <w:r>
        <w:rPr>
          <w:rFonts w:asciiTheme="minorHAnsi" w:hAnsiTheme="minorHAnsi" w:cstheme="minorHAnsi"/>
          <w:sz w:val="24"/>
          <w:szCs w:val="32"/>
          <w:lang w:val="es-CL"/>
        </w:rPr>
        <w:tab/>
      </w:r>
    </w:p>
    <w:p w14:paraId="148CE4BD" w14:textId="77777777" w:rsidR="00297310" w:rsidRPr="0018506C" w:rsidRDefault="00297310" w:rsidP="00297310">
      <w:pPr>
        <w:jc w:val="center"/>
        <w:rPr>
          <w:rFonts w:asciiTheme="minorHAnsi" w:hAnsiTheme="minorHAnsi" w:cstheme="minorHAnsi"/>
          <w:sz w:val="24"/>
          <w:szCs w:val="32"/>
          <w:lang w:val="es-CL"/>
        </w:rPr>
      </w:pPr>
    </w:p>
    <w:p w14:paraId="0C5DB0F1" w14:textId="4C3409DB" w:rsidR="00C902DC" w:rsidRPr="0018506C" w:rsidRDefault="00C902DC" w:rsidP="00C902DC">
      <w:pPr>
        <w:jc w:val="center"/>
        <w:rPr>
          <w:rFonts w:asciiTheme="minorHAnsi" w:hAnsiTheme="minorHAnsi" w:cstheme="minorHAnsi"/>
          <w:sz w:val="24"/>
          <w:szCs w:val="32"/>
          <w:lang w:val="es-CL"/>
        </w:rPr>
      </w:pPr>
      <w:r w:rsidRPr="0018506C">
        <w:rPr>
          <w:rFonts w:asciiTheme="minorHAnsi" w:hAnsiTheme="minorHAnsi" w:cstheme="minorHAnsi"/>
          <w:sz w:val="24"/>
          <w:szCs w:val="32"/>
          <w:lang w:val="es-CL"/>
        </w:rPr>
        <w:t xml:space="preserve">Taller </w:t>
      </w:r>
      <w:r w:rsidR="001B516D">
        <w:rPr>
          <w:rFonts w:asciiTheme="minorHAnsi" w:hAnsiTheme="minorHAnsi" w:cstheme="minorHAnsi"/>
          <w:sz w:val="24"/>
          <w:szCs w:val="32"/>
          <w:lang w:val="es-CL"/>
        </w:rPr>
        <w:t>N</w:t>
      </w:r>
      <w:r w:rsidRPr="0018506C">
        <w:rPr>
          <w:rFonts w:asciiTheme="minorHAnsi" w:hAnsiTheme="minorHAnsi" w:cstheme="minorHAnsi"/>
          <w:sz w:val="24"/>
          <w:szCs w:val="32"/>
          <w:lang w:val="es-CL"/>
        </w:rPr>
        <w:t xml:space="preserve">acional sobre Comercio Internacional de Servicios </w:t>
      </w:r>
    </w:p>
    <w:p w14:paraId="282A8A26" w14:textId="7612307E" w:rsidR="00297310" w:rsidRPr="0018506C" w:rsidRDefault="00C902DC" w:rsidP="00C902DC">
      <w:pPr>
        <w:jc w:val="center"/>
        <w:rPr>
          <w:rFonts w:asciiTheme="minorHAnsi" w:hAnsiTheme="minorHAnsi" w:cstheme="minorHAnsi"/>
          <w:sz w:val="24"/>
          <w:szCs w:val="32"/>
          <w:lang w:val="es-CL"/>
        </w:rPr>
      </w:pPr>
      <w:r w:rsidRPr="0018506C">
        <w:rPr>
          <w:rFonts w:asciiTheme="minorHAnsi" w:hAnsiTheme="minorHAnsi" w:cstheme="minorHAnsi"/>
          <w:sz w:val="24"/>
          <w:szCs w:val="32"/>
          <w:lang w:val="es-CL"/>
        </w:rPr>
        <w:t>Santo Domingo, República Dominicana</w:t>
      </w:r>
    </w:p>
    <w:p w14:paraId="43A4A0BB" w14:textId="77777777" w:rsidR="00B726EB" w:rsidRPr="00B726EB" w:rsidRDefault="00B726EB" w:rsidP="00B726EB">
      <w:pPr>
        <w:jc w:val="center"/>
        <w:rPr>
          <w:rFonts w:asciiTheme="minorHAnsi" w:hAnsiTheme="minorHAnsi" w:cstheme="minorHAnsi"/>
          <w:sz w:val="20"/>
          <w:szCs w:val="20"/>
          <w:lang w:val="es-CL"/>
        </w:rPr>
      </w:pPr>
      <w:r w:rsidRPr="00B726EB">
        <w:rPr>
          <w:rFonts w:asciiTheme="minorHAnsi" w:hAnsiTheme="minorHAnsi" w:cstheme="minorHAnsi"/>
          <w:sz w:val="20"/>
          <w:szCs w:val="20"/>
          <w:lang w:val="es-CL"/>
        </w:rPr>
        <w:t>26 - 29 octubre, 2026</w:t>
      </w:r>
    </w:p>
    <w:p w14:paraId="3694DA8E" w14:textId="77777777" w:rsidR="008C446E" w:rsidRPr="0018506C" w:rsidRDefault="008C446E" w:rsidP="00297310">
      <w:pPr>
        <w:rPr>
          <w:rFonts w:asciiTheme="minorHAnsi" w:hAnsiTheme="minorHAnsi" w:cstheme="minorHAnsi"/>
          <w:sz w:val="24"/>
          <w:szCs w:val="32"/>
          <w:lang w:val="es-CL"/>
        </w:rPr>
      </w:pPr>
    </w:p>
    <w:p w14:paraId="6DB478BC" w14:textId="4808E4E1" w:rsidR="008C446E" w:rsidRPr="0018506C" w:rsidRDefault="00C902DC" w:rsidP="008C446E">
      <w:pPr>
        <w:jc w:val="center"/>
        <w:rPr>
          <w:rFonts w:asciiTheme="minorHAnsi" w:hAnsiTheme="minorHAnsi" w:cstheme="minorHAnsi"/>
          <w:b/>
          <w:bCs/>
          <w:sz w:val="24"/>
          <w:szCs w:val="32"/>
          <w:lang w:val="es-CL"/>
        </w:rPr>
      </w:pPr>
      <w:r w:rsidRPr="0018506C">
        <w:rPr>
          <w:rFonts w:asciiTheme="minorHAnsi" w:hAnsiTheme="minorHAnsi" w:cstheme="minorHAnsi"/>
          <w:b/>
          <w:bCs/>
          <w:sz w:val="24"/>
          <w:szCs w:val="32"/>
          <w:lang w:val="es-CL"/>
        </w:rPr>
        <w:t>Borrador de Programa</w:t>
      </w:r>
    </w:p>
    <w:p w14:paraId="72374217" w14:textId="77777777" w:rsidR="008C446E" w:rsidRPr="0018506C" w:rsidRDefault="008C446E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383987FE" w14:textId="1F8EDEC0" w:rsidR="009E4289" w:rsidRDefault="00310C99">
      <w:pPr>
        <w:rPr>
          <w:rFonts w:asciiTheme="minorHAnsi" w:hAnsiTheme="minorHAnsi" w:cstheme="minorHAnsi"/>
          <w:sz w:val="20"/>
          <w:szCs w:val="20"/>
          <w:lang w:val="es-CL"/>
        </w:rPr>
      </w:pPr>
      <w:r>
        <w:rPr>
          <w:rFonts w:asciiTheme="minorHAnsi" w:hAnsiTheme="minorHAnsi" w:cstheme="minorHAnsi"/>
          <w:sz w:val="20"/>
          <w:szCs w:val="20"/>
          <w:lang w:val="es-CL"/>
        </w:rPr>
        <w:t>Objetivo</w:t>
      </w:r>
      <w:r w:rsidR="00A013C8">
        <w:rPr>
          <w:rFonts w:asciiTheme="minorHAnsi" w:hAnsiTheme="minorHAnsi" w:cstheme="minorHAnsi"/>
          <w:sz w:val="20"/>
          <w:szCs w:val="20"/>
          <w:lang w:val="es-CL"/>
        </w:rPr>
        <w:t>s</w:t>
      </w:r>
      <w:r>
        <w:rPr>
          <w:rFonts w:asciiTheme="minorHAnsi" w:hAnsiTheme="minorHAnsi" w:cstheme="minorHAnsi"/>
          <w:sz w:val="20"/>
          <w:szCs w:val="20"/>
          <w:lang w:val="es-CL"/>
        </w:rPr>
        <w:t xml:space="preserve">: </w:t>
      </w:r>
    </w:p>
    <w:p w14:paraId="002AD329" w14:textId="751EA834" w:rsidR="00A013C8" w:rsidRDefault="00310C99" w:rsidP="009E428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  <w:lang w:val="es-CL"/>
        </w:rPr>
      </w:pPr>
      <w:r w:rsidRPr="009B4748">
        <w:rPr>
          <w:rFonts w:asciiTheme="minorHAnsi" w:hAnsiTheme="minorHAnsi" w:cstheme="minorHAnsi"/>
          <w:sz w:val="20"/>
          <w:szCs w:val="20"/>
          <w:lang w:val="es-CL"/>
        </w:rPr>
        <w:t xml:space="preserve">Fortalecer los conocimientos de los funcionarios de República Dominicana que asistan a la actividad, sobre el Acuerdo General sobre el Comercio de Servicios (AGCS), con énfasis en las </w:t>
      </w:r>
      <w:r w:rsidR="009E4289">
        <w:rPr>
          <w:rFonts w:asciiTheme="minorHAnsi" w:hAnsiTheme="minorHAnsi" w:cstheme="minorHAnsi"/>
          <w:sz w:val="20"/>
          <w:szCs w:val="20"/>
          <w:lang w:val="es-CL"/>
        </w:rPr>
        <w:t xml:space="preserve">principales </w:t>
      </w:r>
      <w:r w:rsidRPr="003D45B8">
        <w:rPr>
          <w:rFonts w:asciiTheme="minorHAnsi" w:hAnsiTheme="minorHAnsi" w:cstheme="minorHAnsi"/>
          <w:sz w:val="20"/>
          <w:szCs w:val="20"/>
          <w:lang w:val="es-CL"/>
        </w:rPr>
        <w:t>disciplinas</w:t>
      </w:r>
      <w:r w:rsidR="009E4289">
        <w:rPr>
          <w:rFonts w:asciiTheme="minorHAnsi" w:hAnsiTheme="minorHAnsi" w:cstheme="minorHAnsi"/>
          <w:sz w:val="20"/>
          <w:szCs w:val="20"/>
          <w:lang w:val="es-CL"/>
        </w:rPr>
        <w:t xml:space="preserve"> del Acuerdo</w:t>
      </w:r>
      <w:r w:rsidR="009B4748">
        <w:rPr>
          <w:rFonts w:asciiTheme="minorHAnsi" w:hAnsiTheme="minorHAnsi" w:cstheme="minorHAnsi"/>
          <w:sz w:val="20"/>
          <w:szCs w:val="20"/>
          <w:lang w:val="es-CL"/>
        </w:rPr>
        <w:t>.</w:t>
      </w:r>
    </w:p>
    <w:p w14:paraId="6D167909" w14:textId="334366A6" w:rsidR="001B516D" w:rsidRDefault="001B516D" w:rsidP="009E428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  <w:lang w:val="es-CL"/>
        </w:rPr>
      </w:pPr>
      <w:r w:rsidRPr="00B146E1">
        <w:rPr>
          <w:rFonts w:asciiTheme="minorHAnsi" w:hAnsiTheme="minorHAnsi" w:cstheme="minorHAnsi"/>
          <w:sz w:val="20"/>
          <w:szCs w:val="20"/>
          <w:lang w:val="es-DO"/>
        </w:rPr>
        <w:t>Fortalecer las capacidades técnicas de los participantes para el análisis y la aplicación práctica de habilidades de negociación</w:t>
      </w:r>
      <w:r w:rsidR="00D74A66">
        <w:rPr>
          <w:rFonts w:asciiTheme="minorHAnsi" w:hAnsiTheme="minorHAnsi" w:cstheme="minorHAnsi"/>
          <w:sz w:val="20"/>
          <w:szCs w:val="20"/>
          <w:lang w:val="es-DO"/>
        </w:rPr>
        <w:t xml:space="preserve"> respecto a la</w:t>
      </w:r>
      <w:r w:rsidR="00C359E1">
        <w:rPr>
          <w:rFonts w:asciiTheme="minorHAnsi" w:hAnsiTheme="minorHAnsi" w:cstheme="minorHAnsi"/>
          <w:sz w:val="20"/>
          <w:szCs w:val="20"/>
          <w:lang w:val="es-DO"/>
        </w:rPr>
        <w:t>s</w:t>
      </w:r>
      <w:r w:rsidR="00D74A66">
        <w:rPr>
          <w:rFonts w:asciiTheme="minorHAnsi" w:hAnsiTheme="minorHAnsi" w:cstheme="minorHAnsi"/>
          <w:sz w:val="20"/>
          <w:szCs w:val="20"/>
          <w:lang w:val="es-DO"/>
        </w:rPr>
        <w:t xml:space="preserve"> listas de </w:t>
      </w:r>
      <w:r w:rsidR="00D74A66" w:rsidRPr="009B4748">
        <w:rPr>
          <w:rFonts w:asciiTheme="minorHAnsi" w:hAnsiTheme="minorHAnsi" w:cstheme="minorHAnsi"/>
          <w:sz w:val="20"/>
          <w:szCs w:val="20"/>
          <w:lang w:val="es-CL"/>
        </w:rPr>
        <w:t>compromisos específicos del AGCS</w:t>
      </w:r>
      <w:r>
        <w:rPr>
          <w:rFonts w:asciiTheme="minorHAnsi" w:hAnsiTheme="minorHAnsi" w:cstheme="minorHAnsi"/>
          <w:sz w:val="20"/>
          <w:szCs w:val="20"/>
          <w:lang w:val="es-DO"/>
        </w:rPr>
        <w:t xml:space="preserve">, a través de ejercicios de simulación. </w:t>
      </w:r>
    </w:p>
    <w:p w14:paraId="7EF065A3" w14:textId="3FE4BAA7" w:rsidR="00297310" w:rsidRPr="00795E5F" w:rsidRDefault="00B74DC7" w:rsidP="00B74DC7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  <w:lang w:val="es-CL"/>
        </w:rPr>
      </w:pPr>
      <w:r>
        <w:rPr>
          <w:rFonts w:asciiTheme="minorHAnsi" w:hAnsiTheme="minorHAnsi" w:cstheme="minorHAnsi"/>
          <w:sz w:val="20"/>
          <w:szCs w:val="20"/>
          <w:lang w:val="es-CL"/>
        </w:rPr>
        <w:t>D</w:t>
      </w:r>
      <w:r w:rsidRPr="003D45B8">
        <w:rPr>
          <w:rFonts w:asciiTheme="minorHAnsi" w:hAnsiTheme="minorHAnsi" w:cstheme="minorHAnsi"/>
          <w:sz w:val="20"/>
          <w:szCs w:val="20"/>
          <w:lang w:val="es-CL"/>
        </w:rPr>
        <w:t xml:space="preserve">esarrollar capacidades para </w:t>
      </w:r>
      <w:r>
        <w:rPr>
          <w:rFonts w:asciiTheme="minorHAnsi" w:hAnsiTheme="minorHAnsi" w:cstheme="minorHAnsi"/>
          <w:sz w:val="20"/>
          <w:szCs w:val="20"/>
          <w:lang w:val="es-CL"/>
        </w:rPr>
        <w:t xml:space="preserve">utilizar herramientas y base de datos con el fin de </w:t>
      </w:r>
      <w:r w:rsidRPr="009B4748">
        <w:rPr>
          <w:rFonts w:asciiTheme="minorHAnsi" w:hAnsiTheme="minorHAnsi" w:cstheme="minorHAnsi"/>
          <w:sz w:val="20"/>
          <w:szCs w:val="20"/>
          <w:lang w:val="es-CL"/>
        </w:rPr>
        <w:t>identificar oportunidades de acceso a mercados</w:t>
      </w:r>
      <w:r>
        <w:rPr>
          <w:rFonts w:asciiTheme="minorHAnsi" w:hAnsiTheme="minorHAnsi" w:cstheme="minorHAnsi"/>
          <w:sz w:val="20"/>
          <w:szCs w:val="20"/>
          <w:lang w:val="es-CL"/>
        </w:rPr>
        <w:t xml:space="preserve"> y</w:t>
      </w:r>
      <w:r w:rsidR="00D74A66">
        <w:rPr>
          <w:rFonts w:asciiTheme="minorHAnsi" w:hAnsiTheme="minorHAnsi" w:cstheme="minorHAnsi"/>
          <w:sz w:val="20"/>
          <w:szCs w:val="20"/>
          <w:lang w:val="es-CL"/>
        </w:rPr>
        <w:t xml:space="preserve"> m</w:t>
      </w:r>
      <w:r w:rsidR="00D74A66" w:rsidRPr="00131900">
        <w:rPr>
          <w:rFonts w:asciiTheme="minorHAnsi" w:hAnsiTheme="minorHAnsi" w:cstheme="minorHAnsi"/>
          <w:sz w:val="20"/>
          <w:szCs w:val="20"/>
          <w:lang w:val="es-CL"/>
        </w:rPr>
        <w:t>ejorar el conocimiento de los participantes en temas actuales relacionados con el comercio de servicios</w:t>
      </w:r>
      <w:r w:rsidR="00111CF0" w:rsidRPr="00795E5F">
        <w:rPr>
          <w:rFonts w:asciiTheme="minorHAnsi" w:hAnsiTheme="minorHAnsi" w:cstheme="minorHAnsi"/>
          <w:sz w:val="20"/>
          <w:szCs w:val="20"/>
          <w:lang w:val="es-CL"/>
        </w:rPr>
        <w:t>.</w:t>
      </w:r>
    </w:p>
    <w:p w14:paraId="4168D18B" w14:textId="77777777" w:rsidR="008C446E" w:rsidRPr="0018506C" w:rsidRDefault="008C446E">
      <w:pPr>
        <w:rPr>
          <w:rFonts w:asciiTheme="minorHAnsi" w:hAnsiTheme="minorHAnsi" w:cstheme="minorHAnsi"/>
          <w:sz w:val="20"/>
          <w:szCs w:val="20"/>
          <w:lang w:val="es-CL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C446E" w:rsidRPr="0018506C" w14:paraId="2F4E2FC1" w14:textId="77777777" w:rsidTr="00B1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7AA0A1B9" w14:textId="77777777" w:rsidR="006956D3" w:rsidRPr="0018506C" w:rsidRDefault="006956D3" w:rsidP="006956D3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  <w:bookmarkStart w:id="0" w:name="_Hlk190683559"/>
          </w:p>
          <w:p w14:paraId="0178F5FC" w14:textId="48CC8D0A" w:rsidR="008C446E" w:rsidRPr="0018506C" w:rsidRDefault="008C446E" w:rsidP="006956D3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D</w:t>
            </w:r>
            <w:r w:rsidR="00C902DC" w:rsidRPr="0018506C">
              <w:rPr>
                <w:rFonts w:asciiTheme="minorHAnsi" w:hAnsiTheme="minorHAnsi" w:cstheme="minorHAnsi"/>
                <w:sz w:val="20"/>
                <w:lang w:val="es-CL"/>
              </w:rPr>
              <w:t>ía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1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(</w:t>
            </w:r>
            <w:r w:rsidR="00C902DC" w:rsidRPr="0018506C">
              <w:rPr>
                <w:rFonts w:asciiTheme="minorHAnsi" w:hAnsiTheme="minorHAnsi" w:cstheme="minorHAnsi"/>
                <w:sz w:val="20"/>
                <w:lang w:val="es-CL"/>
              </w:rPr>
              <w:t>26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</w:t>
            </w:r>
            <w:r w:rsidR="00C902DC" w:rsidRPr="0018506C">
              <w:rPr>
                <w:rFonts w:asciiTheme="minorHAnsi" w:hAnsiTheme="minorHAnsi" w:cstheme="minorHAnsi"/>
                <w:sz w:val="20"/>
                <w:lang w:val="es-CL"/>
              </w:rPr>
              <w:t>octubre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>)</w:t>
            </w:r>
          </w:p>
          <w:p w14:paraId="6E1178A4" w14:textId="726A7F40" w:rsidR="006956D3" w:rsidRPr="0018506C" w:rsidRDefault="006956D3" w:rsidP="006956D3">
            <w:pPr>
              <w:jc w:val="center"/>
              <w:rPr>
                <w:rFonts w:asciiTheme="minorHAnsi" w:hAnsiTheme="minorHAnsi" w:cstheme="minorHAnsi"/>
                <w:sz w:val="20"/>
                <w:lang w:val="es-CL"/>
              </w:rPr>
            </w:pPr>
          </w:p>
        </w:tc>
      </w:tr>
      <w:tr w:rsidR="008C446E" w:rsidRPr="00C359E1" w14:paraId="683B96F6" w14:textId="77777777" w:rsidTr="00B14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F101B8A" w14:textId="33D70F1A" w:rsidR="008C446E" w:rsidRPr="0018506C" w:rsidRDefault="001167D4" w:rsidP="00182A7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09:00 – </w:t>
            </w:r>
            <w:r w:rsidR="00B72540" w:rsidRPr="0018506C">
              <w:rPr>
                <w:rFonts w:asciiTheme="minorHAnsi" w:hAnsiTheme="minorHAnsi" w:cstheme="minorHAnsi"/>
                <w:sz w:val="20"/>
                <w:lang w:val="es-CL"/>
              </w:rPr>
              <w:t>9</w:t>
            </w:r>
            <w:r w:rsidR="00E5134E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B72540" w:rsidRPr="0018506C">
              <w:rPr>
                <w:rFonts w:asciiTheme="minorHAnsi" w:hAnsiTheme="minorHAnsi" w:cstheme="minorHAnsi"/>
                <w:sz w:val="20"/>
                <w:lang w:val="es-CL"/>
              </w:rPr>
              <w:t>45</w:t>
            </w:r>
          </w:p>
        </w:tc>
        <w:tc>
          <w:tcPr>
            <w:tcW w:w="6753" w:type="dxa"/>
          </w:tcPr>
          <w:p w14:paraId="4451DDFF" w14:textId="77777777" w:rsidR="008C446E" w:rsidRDefault="00E5134E" w:rsidP="00182A7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Registro de participantes y ceremonia de apertura </w:t>
            </w:r>
          </w:p>
          <w:p w14:paraId="47FD2C84" w14:textId="77777777" w:rsidR="001E1C82" w:rsidRDefault="001E1C82" w:rsidP="00182A7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  <w:p w14:paraId="1B4F3397" w14:textId="71024F0E" w:rsidR="00B146E1" w:rsidRPr="00B146E1" w:rsidRDefault="00B146E1" w:rsidP="00B146E1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>Palabras de bienvenida</w:t>
            </w: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 xml:space="preserve"> Sr. Daniel Arturo Peña</w:t>
            </w: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 xml:space="preserve">, </w:t>
            </w:r>
            <w:proofErr w:type="gramStart"/>
            <w:r w:rsidR="00D6758D">
              <w:rPr>
                <w:rFonts w:asciiTheme="minorHAnsi" w:hAnsiTheme="minorHAnsi" w:cstheme="minorHAnsi"/>
                <w:sz w:val="20"/>
                <w:lang w:val="es-CL"/>
              </w:rPr>
              <w:t>V</w:t>
            </w: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>iceministro</w:t>
            </w:r>
            <w:proofErr w:type="gramEnd"/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 xml:space="preserve"> de Comercio Exterior</w:t>
            </w:r>
          </w:p>
          <w:p w14:paraId="3FEA601E" w14:textId="77777777" w:rsidR="00B146E1" w:rsidRDefault="00B146E1" w:rsidP="00B146E1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>A</w:t>
            </w: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>utoridad del Ministerio de Relaciones Exteriores (MIREX)</w:t>
            </w: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 xml:space="preserve"> (por confirmar) </w:t>
            </w:r>
          </w:p>
          <w:p w14:paraId="6A7E3E4A" w14:textId="2A9F64CA" w:rsidR="001E1C82" w:rsidRPr="00B146E1" w:rsidRDefault="001E1C82" w:rsidP="00B146E1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B146E1">
              <w:rPr>
                <w:rFonts w:asciiTheme="minorHAnsi" w:hAnsiTheme="minorHAnsi" w:cstheme="minorHAnsi"/>
                <w:sz w:val="20"/>
                <w:lang w:val="es-CL"/>
              </w:rPr>
              <w:t>Funcionario de la Organización Mundial de Comercio</w:t>
            </w:r>
          </w:p>
          <w:p w14:paraId="17FD3734" w14:textId="3DDB7F9F" w:rsidR="005F4399" w:rsidRPr="0018506C" w:rsidRDefault="005F4399" w:rsidP="00182A7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  <w:tr w:rsidR="008071F2" w:rsidRPr="00C359E1" w14:paraId="14DF2776" w14:textId="77777777" w:rsidTr="00B146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A428CD8" w14:textId="792D1E83" w:rsidR="008071F2" w:rsidRPr="0018506C" w:rsidRDefault="008071F2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sz w:val="20"/>
                <w:lang w:val="es-CL"/>
              </w:rPr>
              <w:t xml:space="preserve">9:45 – 10:30 </w:t>
            </w:r>
          </w:p>
        </w:tc>
        <w:tc>
          <w:tcPr>
            <w:tcW w:w="6753" w:type="dxa"/>
          </w:tcPr>
          <w:p w14:paraId="76221727" w14:textId="77777777" w:rsidR="008071F2" w:rsidRPr="0018506C" w:rsidRDefault="008071F2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Foto grupal y </w:t>
            </w:r>
            <w:proofErr w:type="spellStart"/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</w:t>
            </w:r>
            <w:proofErr w:type="spellEnd"/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break</w:t>
            </w:r>
          </w:p>
        </w:tc>
      </w:tr>
      <w:tr w:rsidR="00111CF0" w:rsidRPr="00C359E1" w14:paraId="4623A9F1" w14:textId="77777777" w:rsidTr="00B14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14DA461" w14:textId="7FE4FAF9" w:rsidR="00111CF0" w:rsidRDefault="00111CF0" w:rsidP="00111CF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sz w:val="20"/>
                <w:lang w:val="es-CL"/>
              </w:rPr>
              <w:t>10:30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– 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11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</w:p>
        </w:tc>
        <w:tc>
          <w:tcPr>
            <w:tcW w:w="6753" w:type="dxa"/>
          </w:tcPr>
          <w:p w14:paraId="0E7D140D" w14:textId="4A77F2D0" w:rsidR="00111CF0" w:rsidRDefault="00EE710E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Introducción a la OMC y </w:t>
            </w:r>
            <w:r w:rsidR="00111CF0"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Tendencias en el Comercio Internacional de Servicios </w:t>
            </w:r>
          </w:p>
          <w:p w14:paraId="6AA7E5B1" w14:textId="77777777" w:rsidR="00111CF0" w:rsidRPr="0018506C" w:rsidRDefault="00111CF0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  <w:tr w:rsidR="00111CF0" w:rsidRPr="001E1C82" w14:paraId="0B18BF70" w14:textId="77777777" w:rsidTr="00B146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BA38532" w14:textId="6139509C" w:rsidR="00111CF0" w:rsidRPr="0018506C" w:rsidRDefault="00111CF0" w:rsidP="00111CF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11:00 – 12:30 </w:t>
            </w:r>
          </w:p>
        </w:tc>
        <w:tc>
          <w:tcPr>
            <w:tcW w:w="6753" w:type="dxa"/>
          </w:tcPr>
          <w:p w14:paraId="2543BA6E" w14:textId="08BDD2BF" w:rsidR="00111CF0" w:rsidRPr="0018506C" w:rsidRDefault="00111CF0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Acuerdo General sobre el Comercio de Servicios (AGCS)</w:t>
            </w:r>
          </w:p>
          <w:p w14:paraId="2EC36C6D" w14:textId="483AE475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Estructura y alcance</w:t>
            </w:r>
          </w:p>
          <w:p w14:paraId="59315823" w14:textId="7550C72D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ind w:left="714" w:hanging="357"/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Obligaciones generales en el AGCS </w:t>
            </w:r>
            <w:r w:rsidR="009220EC">
              <w:rPr>
                <w:rFonts w:asciiTheme="minorHAnsi" w:hAnsiTheme="minorHAnsi" w:cstheme="minorHAnsi"/>
                <w:sz w:val="20"/>
                <w:lang w:val="es-CL"/>
              </w:rPr>
              <w:t>(</w:t>
            </w:r>
            <w:proofErr w:type="spellStart"/>
            <w:r w:rsidR="00703E55">
              <w:rPr>
                <w:rFonts w:asciiTheme="minorHAnsi" w:hAnsiTheme="minorHAnsi" w:cstheme="minorHAnsi"/>
                <w:sz w:val="20"/>
                <w:lang w:val="es-CL"/>
              </w:rPr>
              <w:t>e.g</w:t>
            </w:r>
            <w:proofErr w:type="spellEnd"/>
            <w:r w:rsidR="00703E55">
              <w:rPr>
                <w:rFonts w:asciiTheme="minorHAnsi" w:hAnsiTheme="minorHAnsi" w:cstheme="minorHAnsi"/>
                <w:sz w:val="20"/>
                <w:lang w:val="es-CL"/>
              </w:rPr>
              <w:t xml:space="preserve">., Clausula de la </w:t>
            </w:r>
            <w:r w:rsidR="009220EC">
              <w:rPr>
                <w:rFonts w:asciiTheme="minorHAnsi" w:hAnsiTheme="minorHAnsi" w:cstheme="minorHAnsi"/>
                <w:sz w:val="20"/>
                <w:lang w:val="es-CL"/>
              </w:rPr>
              <w:t>Nación más favorecida, Transparencia, Reglamentación Nacional)</w:t>
            </w:r>
          </w:p>
          <w:p w14:paraId="6FACCD5A" w14:textId="33203453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Sectores de servicios </w:t>
            </w:r>
          </w:p>
          <w:p w14:paraId="51D17227" w14:textId="5D17A89F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Modos de suministro</w:t>
            </w:r>
          </w:p>
          <w:p w14:paraId="1B399513" w14:textId="5C192FAC" w:rsidR="00111CF0" w:rsidRPr="0018506C" w:rsidRDefault="00111CF0" w:rsidP="00111CF0">
            <w:pPr>
              <w:ind w:left="714"/>
              <w:jc w:val="left"/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</w:p>
        </w:tc>
      </w:tr>
      <w:tr w:rsidR="00111CF0" w:rsidRPr="0018506C" w14:paraId="62E6E75C" w14:textId="77777777" w:rsidTr="00B14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F74F4BE" w14:textId="12F97F90" w:rsidR="00111CF0" w:rsidRPr="0018506C" w:rsidRDefault="00111CF0" w:rsidP="00111CF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12:30 – 14:00</w:t>
            </w:r>
          </w:p>
        </w:tc>
        <w:tc>
          <w:tcPr>
            <w:tcW w:w="6753" w:type="dxa"/>
          </w:tcPr>
          <w:p w14:paraId="54DDFAAF" w14:textId="711CC47A" w:rsidR="00111CF0" w:rsidRPr="0018506C" w:rsidRDefault="00111CF0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Almuerzo</w:t>
            </w:r>
          </w:p>
        </w:tc>
      </w:tr>
      <w:tr w:rsidR="00111CF0" w:rsidRPr="00C359E1" w14:paraId="4A2D68A9" w14:textId="77777777" w:rsidTr="00B146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C1458F7" w14:textId="3076B916" w:rsidR="00111CF0" w:rsidRPr="0018506C" w:rsidRDefault="00111CF0" w:rsidP="00111CF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14:00 – 15:30</w:t>
            </w:r>
          </w:p>
        </w:tc>
        <w:tc>
          <w:tcPr>
            <w:tcW w:w="6753" w:type="dxa"/>
          </w:tcPr>
          <w:p w14:paraId="0F491B15" w14:textId="49ED0AAE" w:rsidR="00111CF0" w:rsidRDefault="00111CF0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Acuerdo General sobre el Comercio de Servicios (AGCS)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–</w:t>
            </w: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continuación</w:t>
            </w:r>
          </w:p>
          <w:p w14:paraId="100D9EFC" w14:textId="77777777" w:rsidR="00111CF0" w:rsidRDefault="00111CF0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  <w:p w14:paraId="1D7E5426" w14:textId="4630EC2F" w:rsidR="00111CF0" w:rsidRPr="0018506C" w:rsidRDefault="00111CF0" w:rsidP="00111CF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Listas de compromisos específicos bajo el Acuerdo General sobre el Comercio de Servicios</w:t>
            </w:r>
            <w:r w:rsidR="00703E55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, incluidas las disposiciones sobre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:</w:t>
            </w:r>
          </w:p>
          <w:p w14:paraId="02A0A749" w14:textId="41504776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Acceso a los Mercados</w:t>
            </w:r>
          </w:p>
          <w:p w14:paraId="683E46E7" w14:textId="1ABC47AB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ind w:left="714" w:hanging="357"/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Trato Nacional </w:t>
            </w:r>
          </w:p>
          <w:p w14:paraId="3832EC47" w14:textId="784B5A68" w:rsidR="00111CF0" w:rsidRPr="0018506C" w:rsidRDefault="00111CF0" w:rsidP="00111CF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Compromisos horizontales</w:t>
            </w:r>
          </w:p>
          <w:p w14:paraId="149F40E7" w14:textId="3B04B431" w:rsidR="00111CF0" w:rsidRDefault="00111CF0" w:rsidP="00111CF0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Compromisos adicionales</w:t>
            </w:r>
          </w:p>
          <w:p w14:paraId="6F1250B3" w14:textId="77777777" w:rsidR="00703E55" w:rsidRDefault="00703E55" w:rsidP="00703E55">
            <w:p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</w:p>
          <w:p w14:paraId="72373EA0" w14:textId="7765FF2A" w:rsidR="00111CF0" w:rsidRPr="00551BE9" w:rsidRDefault="00111CF0" w:rsidP="00551BE9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Diferencia entre </w:t>
            </w:r>
            <w:r w:rsidR="00703E55"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el enfoque positivo del AGCS </w:t>
            </w:r>
            <w:r w:rsid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y</w:t>
            </w:r>
            <w:r w:rsidR="00551BE9"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</w:t>
            </w:r>
            <w:r w:rsidR="00703E55"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acuerdos </w:t>
            </w:r>
            <w:r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regionales con enfoque de lista negativa</w:t>
            </w:r>
          </w:p>
          <w:p w14:paraId="43A5C96E" w14:textId="3481BC27" w:rsidR="00111CF0" w:rsidRPr="0018506C" w:rsidRDefault="00111CF0" w:rsidP="00111CF0">
            <w:p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</w:p>
        </w:tc>
      </w:tr>
      <w:tr w:rsidR="00111CF0" w:rsidRPr="0018506C" w14:paraId="0C08ABF2" w14:textId="77777777" w:rsidTr="00B14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F46A1D1" w14:textId="0821D948" w:rsidR="00111CF0" w:rsidRPr="0018506C" w:rsidRDefault="00111CF0" w:rsidP="00111CF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lastRenderedPageBreak/>
              <w:t>15:30 – 15:45</w:t>
            </w:r>
          </w:p>
        </w:tc>
        <w:tc>
          <w:tcPr>
            <w:tcW w:w="6753" w:type="dxa"/>
          </w:tcPr>
          <w:p w14:paraId="63BAB041" w14:textId="48736EBD" w:rsidR="00111CF0" w:rsidRPr="0018506C" w:rsidRDefault="00111CF0" w:rsidP="00111CF0">
            <w:p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 break</w:t>
            </w:r>
          </w:p>
        </w:tc>
      </w:tr>
      <w:tr w:rsidR="00111CF0" w:rsidRPr="00C359E1" w14:paraId="16F3139E" w14:textId="77777777" w:rsidTr="00B146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3B91FD5" w14:textId="70A695F8" w:rsidR="00111CF0" w:rsidRPr="0018506C" w:rsidRDefault="00111CF0" w:rsidP="00111CF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15:45 – 17:00</w:t>
            </w:r>
          </w:p>
        </w:tc>
        <w:tc>
          <w:tcPr>
            <w:tcW w:w="6753" w:type="dxa"/>
          </w:tcPr>
          <w:p w14:paraId="5BF6FCC3" w14:textId="297AA83B" w:rsidR="00551BE9" w:rsidRPr="00551BE9" w:rsidRDefault="00111CF0" w:rsidP="00551BE9">
            <w:p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Ejercicio Práctico:</w:t>
            </w:r>
            <w:r w:rsidR="00EE710E" w:rsidRPr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</w:t>
            </w:r>
            <w:r w:rsidRPr="00551BE9">
              <w:rPr>
                <w:rFonts w:asciiTheme="minorHAnsi" w:hAnsiTheme="minorHAnsi" w:cstheme="minorHAnsi"/>
                <w:sz w:val="20"/>
                <w:lang w:val="es-CL"/>
              </w:rPr>
              <w:t xml:space="preserve">Listas de compromisos específicos basado en la lista de </w:t>
            </w:r>
            <w:r w:rsidR="00EE710E" w:rsidRPr="00551BE9">
              <w:rPr>
                <w:rFonts w:asciiTheme="minorHAnsi" w:hAnsiTheme="minorHAnsi" w:cstheme="minorHAnsi"/>
                <w:sz w:val="20"/>
                <w:lang w:val="es-CL"/>
              </w:rPr>
              <w:t xml:space="preserve">la </w:t>
            </w:r>
            <w:r w:rsidRPr="00551BE9">
              <w:rPr>
                <w:rFonts w:asciiTheme="minorHAnsi" w:hAnsiTheme="minorHAnsi" w:cstheme="minorHAnsi"/>
                <w:sz w:val="20"/>
                <w:lang w:val="es-CL"/>
              </w:rPr>
              <w:t>República Dominicana</w:t>
            </w:r>
          </w:p>
          <w:p w14:paraId="3006FBB5" w14:textId="75B4FD28" w:rsidR="00111CF0" w:rsidRPr="0018506C" w:rsidRDefault="00111CF0" w:rsidP="00111CF0">
            <w:pPr>
              <w:pStyle w:val="ListParagraph"/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  <w:bookmarkEnd w:id="0"/>
    </w:tbl>
    <w:p w14:paraId="669AC340" w14:textId="75711E7F" w:rsidR="008C446E" w:rsidRPr="0018506C" w:rsidRDefault="008C446E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1A2C947C" w14:textId="77777777" w:rsidR="00297310" w:rsidRPr="0018506C" w:rsidRDefault="00297310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162F63C1" w14:textId="77777777" w:rsidR="008C446E" w:rsidRPr="0018506C" w:rsidRDefault="008C446E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C446E" w:rsidRPr="0018506C" w14:paraId="1386E5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37512D99" w14:textId="77777777" w:rsidR="006956D3" w:rsidRPr="0018506C" w:rsidRDefault="006956D3" w:rsidP="006956D3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</w:p>
          <w:p w14:paraId="36947145" w14:textId="5D338AB7" w:rsidR="008C446E" w:rsidRPr="0018506C" w:rsidRDefault="008C446E" w:rsidP="006956D3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D</w:t>
            </w:r>
            <w:r w:rsidR="00CA00ED" w:rsidRPr="0018506C">
              <w:rPr>
                <w:rFonts w:asciiTheme="minorHAnsi" w:hAnsiTheme="minorHAnsi" w:cstheme="minorHAnsi"/>
                <w:sz w:val="20"/>
                <w:lang w:val="es-CL"/>
              </w:rPr>
              <w:t>ía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2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(</w:t>
            </w:r>
            <w:r w:rsidR="00CA00ED" w:rsidRPr="0018506C">
              <w:rPr>
                <w:rFonts w:asciiTheme="minorHAnsi" w:hAnsiTheme="minorHAnsi" w:cstheme="minorHAnsi"/>
                <w:sz w:val="20"/>
                <w:lang w:val="es-CL"/>
              </w:rPr>
              <w:t>27 octubre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>)</w:t>
            </w:r>
          </w:p>
          <w:p w14:paraId="0EB36719" w14:textId="188166CB" w:rsidR="006956D3" w:rsidRPr="0018506C" w:rsidRDefault="006956D3" w:rsidP="006956D3">
            <w:pPr>
              <w:jc w:val="center"/>
              <w:rPr>
                <w:rFonts w:asciiTheme="minorHAnsi" w:hAnsiTheme="minorHAnsi" w:cstheme="minorHAnsi"/>
                <w:sz w:val="20"/>
                <w:lang w:val="es-CL"/>
              </w:rPr>
            </w:pPr>
          </w:p>
        </w:tc>
      </w:tr>
      <w:tr w:rsidR="009728E8" w:rsidRPr="00C359E1" w14:paraId="5B8EDBE8" w14:textId="77777777" w:rsidTr="00572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A8EBC3B" w14:textId="63ED3F54" w:rsidR="009728E8" w:rsidRPr="0018506C" w:rsidRDefault="00823054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9:</w:t>
            </w:r>
            <w:r w:rsidR="00CA00ED" w:rsidRPr="0018506C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– </w:t>
            </w:r>
            <w:r w:rsidR="00CA00ED" w:rsidRPr="0018506C">
              <w:rPr>
                <w:rFonts w:asciiTheme="minorHAnsi" w:hAnsiTheme="minorHAnsi" w:cstheme="minorHAnsi"/>
                <w:sz w:val="20"/>
                <w:lang w:val="es-CL"/>
              </w:rPr>
              <w:t>10:30</w:t>
            </w:r>
          </w:p>
        </w:tc>
        <w:tc>
          <w:tcPr>
            <w:tcW w:w="6753" w:type="dxa"/>
          </w:tcPr>
          <w:p w14:paraId="4E1D4D11" w14:textId="3079D321" w:rsidR="00551BE9" w:rsidRPr="0018506C" w:rsidRDefault="00551BE9" w:rsidP="00551BE9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Introducción a </w:t>
            </w: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las herramientas disponibles en TS4D</w:t>
            </w:r>
            <w:r w:rsidRPr="0018506C">
              <w:rPr>
                <w:rStyle w:val="FootnoteReference"/>
                <w:rFonts w:asciiTheme="minorHAnsi" w:hAnsiTheme="minorHAnsi" w:cstheme="minorHAnsi"/>
                <w:b/>
                <w:bCs/>
                <w:sz w:val="20"/>
              </w:rPr>
              <w:footnoteReference w:id="1"/>
            </w: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</w:t>
            </w:r>
          </w:p>
          <w:p w14:paraId="5522580C" w14:textId="77777777" w:rsidR="00551BE9" w:rsidRPr="0018506C" w:rsidRDefault="00551BE9" w:rsidP="00551BE9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Panel de diagnóstico de la competitividad del comercio de servicios </w:t>
            </w:r>
          </w:p>
          <w:p w14:paraId="21989A28" w14:textId="77777777" w:rsidR="00551BE9" w:rsidRPr="005F4399" w:rsidRDefault="00551BE9" w:rsidP="00551BE9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Manual de la OMC y el Banco Mundial: Buenas prácticas regulatorias para facilitar el comercio de servicios </w:t>
            </w:r>
          </w:p>
          <w:p w14:paraId="60D80D9B" w14:textId="447A7871" w:rsidR="00823054" w:rsidRPr="0018506C" w:rsidRDefault="00823054" w:rsidP="0038216B">
            <w:p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</w:p>
        </w:tc>
      </w:tr>
      <w:tr w:rsidR="000F09EB" w:rsidRPr="0018506C" w14:paraId="0BBBC519" w14:textId="77777777" w:rsidTr="005725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C215623" w14:textId="463C131F" w:rsidR="000F09EB" w:rsidRPr="0018506C" w:rsidRDefault="000F09EB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10:30 – </w:t>
            </w:r>
            <w:r w:rsidR="00551BE9"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551BE9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551BE9"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</w:p>
        </w:tc>
        <w:tc>
          <w:tcPr>
            <w:tcW w:w="6753" w:type="dxa"/>
          </w:tcPr>
          <w:p w14:paraId="15F24E8A" w14:textId="6CC3A6F1" w:rsidR="000F09EB" w:rsidRPr="0018506C" w:rsidRDefault="000F09EB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 Break</w:t>
            </w:r>
          </w:p>
        </w:tc>
      </w:tr>
      <w:tr w:rsidR="00690929" w:rsidRPr="0038216B" w14:paraId="54ED4FAF" w14:textId="77777777" w:rsidTr="00572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841474D" w14:textId="3F3C8E36" w:rsidR="00690929" w:rsidRPr="0018506C" w:rsidRDefault="00551BE9" w:rsidP="00690929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CA00ED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</w:t>
            </w:r>
            <w:r w:rsidR="00690929" w:rsidRPr="0018506C">
              <w:rPr>
                <w:rFonts w:asciiTheme="minorHAnsi" w:hAnsiTheme="minorHAnsi" w:cstheme="minorHAnsi"/>
                <w:sz w:val="20"/>
                <w:lang w:val="es-CL"/>
              </w:rPr>
              <w:t>–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12</w:t>
            </w:r>
            <w:r w:rsidR="00690929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0F09EB" w:rsidRPr="0018506C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</w:p>
        </w:tc>
        <w:tc>
          <w:tcPr>
            <w:tcW w:w="6753" w:type="dxa"/>
          </w:tcPr>
          <w:p w14:paraId="5BAEB833" w14:textId="54A9E9D1" w:rsidR="00551BE9" w:rsidRPr="00882FE4" w:rsidRDefault="00551BE9" w:rsidP="00551BE9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7F0F8B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Ejercicio</w:t>
            </w:r>
            <w:proofErr w:type="spellEnd"/>
            <w:r w:rsidRPr="007F0F8B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7F0F8B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práctico</w:t>
            </w:r>
            <w:proofErr w:type="spellEnd"/>
            <w:r w:rsidRPr="00882FE4">
              <w:rPr>
                <w:rFonts w:asciiTheme="minorHAnsi" w:hAnsiTheme="minorHAnsi" w:cstheme="minorHAnsi"/>
                <w:b/>
                <w:bCs/>
                <w:sz w:val="20"/>
              </w:rPr>
              <w:t xml:space="preserve"> (Dashboard – Trade in Services for Development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 TS</w:t>
            </w:r>
            <w:r w:rsidRPr="00882FE4">
              <w:rPr>
                <w:rFonts w:asciiTheme="minorHAnsi" w:hAnsiTheme="minorHAnsi" w:cstheme="minorHAnsi"/>
                <w:b/>
                <w:bCs/>
                <w:sz w:val="20"/>
              </w:rPr>
              <w:t xml:space="preserve">4D) </w:t>
            </w:r>
          </w:p>
          <w:p w14:paraId="6B591E53" w14:textId="7AC2A11D" w:rsidR="00690929" w:rsidRPr="0038216B" w:rsidRDefault="00690929" w:rsidP="0038216B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8C446E" w:rsidRPr="00551BE9" w14:paraId="5B541965" w14:textId="77777777" w:rsidTr="005725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47936D" w14:textId="30B06BC1" w:rsidR="008C446E" w:rsidRPr="0018506C" w:rsidRDefault="00551BE9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2</w:t>
            </w:r>
            <w:r w:rsidR="00D64B8C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0F09EB" w:rsidRPr="0018506C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  <w:r w:rsidR="00D64B8C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- 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4</w:t>
            </w:r>
            <w:r w:rsidR="00D64B8C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</w:p>
        </w:tc>
        <w:tc>
          <w:tcPr>
            <w:tcW w:w="6753" w:type="dxa"/>
          </w:tcPr>
          <w:p w14:paraId="2DEF95D7" w14:textId="0DDD858B" w:rsidR="005F4399" w:rsidRPr="0018506C" w:rsidRDefault="00551BE9" w:rsidP="0038216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Almuerzo</w:t>
            </w:r>
            <w:r w:rsidDel="00551BE9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</w:t>
            </w:r>
          </w:p>
        </w:tc>
      </w:tr>
      <w:tr w:rsidR="008C446E" w:rsidRPr="00C359E1" w14:paraId="576E752F" w14:textId="77777777" w:rsidTr="00572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45F0BB0" w14:textId="2B78B178" w:rsidR="008C446E" w:rsidRPr="0018506C" w:rsidRDefault="00551BE9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4</w:t>
            </w:r>
            <w:r w:rsidR="00D64B8C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</w:t>
            </w:r>
            <w:r w:rsidR="00D64B8C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– </w:t>
            </w:r>
            <w:r w:rsidR="0038216B"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38216B">
              <w:rPr>
                <w:rFonts w:asciiTheme="minorHAnsi" w:hAnsiTheme="minorHAnsi" w:cstheme="minorHAnsi"/>
                <w:sz w:val="20"/>
                <w:lang w:val="es-CL"/>
              </w:rPr>
              <w:t>5</w:t>
            </w:r>
            <w:r w:rsidR="00D64B8C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38216B">
              <w:rPr>
                <w:rFonts w:asciiTheme="minorHAnsi" w:hAnsiTheme="minorHAnsi" w:cstheme="minorHAnsi"/>
                <w:sz w:val="20"/>
                <w:lang w:val="es-CL"/>
              </w:rPr>
              <w:t>15</w:t>
            </w:r>
          </w:p>
        </w:tc>
        <w:tc>
          <w:tcPr>
            <w:tcW w:w="6753" w:type="dxa"/>
          </w:tcPr>
          <w:p w14:paraId="774F50AC" w14:textId="530165CF" w:rsidR="00551BE9" w:rsidRPr="0018506C" w:rsidRDefault="00551BE9" w:rsidP="00551BE9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Temas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actuales </w:t>
            </w: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relacionados con los servicios en la OMC</w:t>
            </w:r>
          </w:p>
          <w:p w14:paraId="38D6CC46" w14:textId="77777777" w:rsidR="00551BE9" w:rsidRPr="0018506C" w:rsidRDefault="00551BE9" w:rsidP="00551BE9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Remesas</w:t>
            </w:r>
          </w:p>
          <w:p w14:paraId="23676196" w14:textId="77777777" w:rsidR="00551BE9" w:rsidRPr="0018506C" w:rsidRDefault="00551BE9" w:rsidP="00551BE9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Reconocimiento</w:t>
            </w:r>
          </w:p>
          <w:p w14:paraId="50178E42" w14:textId="77777777" w:rsidR="00551BE9" w:rsidRPr="00F15305" w:rsidRDefault="00551BE9" w:rsidP="00551BE9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 w:rsidRPr="00F15305">
              <w:rPr>
                <w:rFonts w:asciiTheme="minorHAnsi" w:hAnsiTheme="minorHAnsi" w:cstheme="minorHAnsi"/>
                <w:sz w:val="20"/>
                <w:lang w:val="es-CL"/>
              </w:rPr>
              <w:t>Iniciativa Conjunta sobre la Reglamentación Nacional</w:t>
            </w:r>
          </w:p>
          <w:p w14:paraId="32B960DB" w14:textId="77777777" w:rsidR="00551BE9" w:rsidRPr="00F15305" w:rsidRDefault="00551BE9" w:rsidP="00551BE9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Facilitación de las Inversiones para el Desarrollo</w:t>
            </w:r>
          </w:p>
          <w:p w14:paraId="0D502A2B" w14:textId="0CC57419" w:rsidR="00D64B8C" w:rsidRPr="0018506C" w:rsidRDefault="00D64B8C" w:rsidP="00835F43">
            <w:p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</w:p>
        </w:tc>
      </w:tr>
      <w:tr w:rsidR="008C446E" w:rsidRPr="00551BE9" w14:paraId="5D86AD35" w14:textId="77777777" w:rsidTr="005725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3926371" w14:textId="562EE821" w:rsidR="008C446E" w:rsidRPr="0018506C" w:rsidRDefault="0038216B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5</w:t>
            </w:r>
            <w:r w:rsidR="00C6187D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15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</w:t>
            </w:r>
            <w:r w:rsidR="00C6187D" w:rsidRPr="0018506C">
              <w:rPr>
                <w:rFonts w:asciiTheme="minorHAnsi" w:hAnsiTheme="minorHAnsi" w:cstheme="minorHAnsi"/>
                <w:sz w:val="20"/>
                <w:lang w:val="es-CL"/>
              </w:rPr>
              <w:t>– 1</w:t>
            </w:r>
            <w:r w:rsidR="00112D03" w:rsidRPr="0018506C">
              <w:rPr>
                <w:rFonts w:asciiTheme="minorHAnsi" w:hAnsiTheme="minorHAnsi" w:cstheme="minorHAnsi"/>
                <w:sz w:val="20"/>
                <w:lang w:val="es-CL"/>
              </w:rPr>
              <w:t>5</w:t>
            </w:r>
            <w:r w:rsidR="00C6187D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</w:p>
        </w:tc>
        <w:tc>
          <w:tcPr>
            <w:tcW w:w="6753" w:type="dxa"/>
          </w:tcPr>
          <w:p w14:paraId="26C0D3B6" w14:textId="6706F1FB" w:rsidR="002F616A" w:rsidRPr="0018506C" w:rsidRDefault="0038216B" w:rsidP="002F616A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Coffee break </w:t>
            </w:r>
          </w:p>
          <w:p w14:paraId="61FDB7F2" w14:textId="0608D90E" w:rsidR="005F4399" w:rsidRPr="0018506C" w:rsidRDefault="005F4399" w:rsidP="00882FE4">
            <w:pPr>
              <w:rPr>
                <w:lang w:val="es-CL"/>
              </w:rPr>
            </w:pPr>
          </w:p>
        </w:tc>
      </w:tr>
      <w:tr w:rsidR="008C446E" w:rsidRPr="00C359E1" w14:paraId="489986BA" w14:textId="77777777" w:rsidTr="00572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2AFB27B" w14:textId="071F68CD" w:rsidR="008C446E" w:rsidRPr="0018506C" w:rsidRDefault="00C6187D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7F5F40" w:rsidRPr="0018506C">
              <w:rPr>
                <w:rFonts w:asciiTheme="minorHAnsi" w:hAnsiTheme="minorHAnsi" w:cstheme="minorHAnsi"/>
                <w:sz w:val="20"/>
                <w:lang w:val="es-CL"/>
              </w:rPr>
              <w:t>5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38216B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  <w:r w:rsidR="0038216B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– </w:t>
            </w:r>
            <w:r w:rsidR="0038216B"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38216B">
              <w:rPr>
                <w:rFonts w:asciiTheme="minorHAnsi" w:hAnsiTheme="minorHAnsi" w:cstheme="minorHAnsi"/>
                <w:sz w:val="20"/>
                <w:lang w:val="es-CL"/>
              </w:rPr>
              <w:t>7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38216B"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</w:p>
        </w:tc>
        <w:tc>
          <w:tcPr>
            <w:tcW w:w="6753" w:type="dxa"/>
          </w:tcPr>
          <w:p w14:paraId="035C634A" w14:textId="28930F1D" w:rsidR="0038216B" w:rsidRDefault="0038216B" w:rsidP="0038216B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Temas relativos a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l</w:t>
            </w: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comercio de servicios y el </w:t>
            </w: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comercio electrónico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</w:t>
            </w:r>
          </w:p>
          <w:p w14:paraId="795EE58F" w14:textId="62924944" w:rsidR="00C6187D" w:rsidRPr="0018506C" w:rsidRDefault="00C6187D" w:rsidP="00835F43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</w:tbl>
    <w:p w14:paraId="755B64B1" w14:textId="77777777" w:rsidR="008C446E" w:rsidRPr="007F0F8B" w:rsidRDefault="008C446E" w:rsidP="00182A75">
      <w:pPr>
        <w:rPr>
          <w:rFonts w:asciiTheme="minorHAnsi" w:hAnsiTheme="minorHAnsi" w:cstheme="minorHAnsi"/>
          <w:sz w:val="20"/>
          <w:szCs w:val="20"/>
          <w:lang w:val="es-DO"/>
        </w:rPr>
      </w:pPr>
    </w:p>
    <w:p w14:paraId="6E5096AC" w14:textId="77777777" w:rsidR="0018506C" w:rsidRPr="007F0F8B" w:rsidRDefault="0018506C" w:rsidP="00182A75">
      <w:pPr>
        <w:rPr>
          <w:rFonts w:asciiTheme="minorHAnsi" w:hAnsiTheme="minorHAnsi" w:cstheme="minorHAnsi"/>
          <w:sz w:val="20"/>
          <w:szCs w:val="20"/>
          <w:lang w:val="es-DO"/>
        </w:rPr>
      </w:pPr>
    </w:p>
    <w:p w14:paraId="320208F9" w14:textId="77777777" w:rsidR="008C446E" w:rsidRPr="007F0F8B" w:rsidRDefault="008C446E" w:rsidP="00182A75">
      <w:pPr>
        <w:rPr>
          <w:rFonts w:asciiTheme="minorHAnsi" w:hAnsiTheme="minorHAnsi" w:cstheme="minorHAnsi"/>
          <w:sz w:val="20"/>
          <w:szCs w:val="20"/>
          <w:lang w:val="es-DO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C446E" w:rsidRPr="0018506C" w14:paraId="4C5E93FB" w14:textId="77777777" w:rsidTr="007F0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20F5AA26" w14:textId="77777777" w:rsidR="006956D3" w:rsidRPr="007F0F8B" w:rsidRDefault="006956D3" w:rsidP="006956D3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DO"/>
              </w:rPr>
            </w:pPr>
          </w:p>
          <w:p w14:paraId="46250D68" w14:textId="7B68A07D" w:rsidR="008C446E" w:rsidRPr="0018506C" w:rsidRDefault="008C446E" w:rsidP="006956D3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D</w:t>
            </w:r>
            <w:r w:rsidR="00312126" w:rsidRPr="0018506C">
              <w:rPr>
                <w:rFonts w:asciiTheme="minorHAnsi" w:hAnsiTheme="minorHAnsi" w:cstheme="minorHAnsi"/>
                <w:sz w:val="20"/>
                <w:lang w:val="es-CL"/>
              </w:rPr>
              <w:t>ía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3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(</w:t>
            </w:r>
            <w:r w:rsidR="00312126" w:rsidRPr="0018506C">
              <w:rPr>
                <w:rFonts w:asciiTheme="minorHAnsi" w:hAnsiTheme="minorHAnsi" w:cstheme="minorHAnsi"/>
                <w:sz w:val="20"/>
                <w:lang w:val="es-CL"/>
              </w:rPr>
              <w:t>28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</w:t>
            </w:r>
            <w:r w:rsidR="00312126" w:rsidRPr="0018506C">
              <w:rPr>
                <w:rFonts w:asciiTheme="minorHAnsi" w:hAnsiTheme="minorHAnsi" w:cstheme="minorHAnsi"/>
                <w:sz w:val="20"/>
                <w:lang w:val="es-CL"/>
              </w:rPr>
              <w:t>octubre</w:t>
            </w:r>
            <w:r w:rsidR="001167D4" w:rsidRPr="0018506C">
              <w:rPr>
                <w:rFonts w:asciiTheme="minorHAnsi" w:hAnsiTheme="minorHAnsi" w:cstheme="minorHAnsi"/>
                <w:sz w:val="20"/>
                <w:lang w:val="es-CL"/>
              </w:rPr>
              <w:t>)</w:t>
            </w:r>
          </w:p>
          <w:p w14:paraId="67A1FC72" w14:textId="77CA24E0" w:rsidR="006956D3" w:rsidRPr="0018506C" w:rsidRDefault="006956D3" w:rsidP="006956D3">
            <w:pPr>
              <w:jc w:val="center"/>
              <w:rPr>
                <w:rFonts w:asciiTheme="minorHAnsi" w:hAnsiTheme="minorHAnsi" w:cstheme="minorHAnsi"/>
                <w:sz w:val="20"/>
                <w:lang w:val="es-CL"/>
              </w:rPr>
            </w:pPr>
          </w:p>
        </w:tc>
      </w:tr>
      <w:tr w:rsidR="00A43D15" w:rsidRPr="00C359E1" w14:paraId="1981BA76" w14:textId="77777777" w:rsidTr="007F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52CCC15" w14:textId="307B2C40" w:rsidR="00A43D15" w:rsidRPr="0018506C" w:rsidRDefault="00823E94" w:rsidP="00A43D1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9</w:t>
            </w:r>
            <w:r w:rsidR="00A43D15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3</w:t>
            </w:r>
            <w:r w:rsidR="00A43D15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0 – 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10</w:t>
            </w:r>
            <w:r w:rsidR="00A43D15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</w:p>
        </w:tc>
        <w:tc>
          <w:tcPr>
            <w:tcW w:w="6753" w:type="dxa"/>
          </w:tcPr>
          <w:p w14:paraId="763E3843" w14:textId="419DD895" w:rsidR="00DD0320" w:rsidRDefault="00DD0320" w:rsidP="00DD032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7E432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Sectores específicos </w:t>
            </w:r>
            <w:r w:rsidR="0038216B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de servicios </w:t>
            </w:r>
          </w:p>
          <w:p w14:paraId="163C188E" w14:textId="7369E537" w:rsidR="007F0F8B" w:rsidRPr="00F15305" w:rsidRDefault="007F0F8B" w:rsidP="007F0F8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sz w:val="20"/>
                <w:lang w:val="es-CL"/>
              </w:rPr>
              <w:t>Servicios de turismo</w:t>
            </w:r>
          </w:p>
          <w:p w14:paraId="1A86B1DE" w14:textId="48762815" w:rsidR="007F0F8B" w:rsidRPr="007F0F8B" w:rsidRDefault="007F0F8B" w:rsidP="007F0F8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sz w:val="20"/>
                <w:lang w:val="es-CL"/>
              </w:rPr>
              <w:t>Servicios financieros</w:t>
            </w:r>
          </w:p>
          <w:p w14:paraId="46A2B6E5" w14:textId="73CF113B" w:rsidR="007F0F8B" w:rsidRPr="00F15305" w:rsidRDefault="007F0F8B" w:rsidP="007F0F8B">
            <w:pPr>
              <w:pStyle w:val="ListParagraph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sz w:val="20"/>
                <w:lang w:val="es-CL"/>
              </w:rPr>
              <w:t>Servicios profesionales</w:t>
            </w:r>
          </w:p>
          <w:p w14:paraId="529E2F19" w14:textId="6CFC009E" w:rsidR="005F4399" w:rsidRPr="0018506C" w:rsidRDefault="005F4399" w:rsidP="0038216B">
            <w:pPr>
              <w:rPr>
                <w:lang w:val="es-CL"/>
              </w:rPr>
            </w:pPr>
          </w:p>
        </w:tc>
      </w:tr>
      <w:tr w:rsidR="008C446E" w:rsidRPr="0018506C" w14:paraId="239F3ABC" w14:textId="77777777" w:rsidTr="007F0F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2263" w:type="dxa"/>
          </w:tcPr>
          <w:p w14:paraId="1D87E3DC" w14:textId="43115152" w:rsidR="008C446E" w:rsidRPr="0018506C" w:rsidRDefault="00014530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10:30</w:t>
            </w:r>
            <w:r w:rsidR="00EE63A0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– </w:t>
            </w:r>
            <w:r w:rsidR="00A43D15"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1:00</w:t>
            </w:r>
          </w:p>
        </w:tc>
        <w:tc>
          <w:tcPr>
            <w:tcW w:w="6753" w:type="dxa"/>
          </w:tcPr>
          <w:p w14:paraId="013D3176" w14:textId="63992C15" w:rsidR="003947DB" w:rsidRPr="0018506C" w:rsidRDefault="0001453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 break</w:t>
            </w:r>
          </w:p>
        </w:tc>
      </w:tr>
      <w:tr w:rsidR="008C446E" w:rsidRPr="00C359E1" w14:paraId="01D6C34B" w14:textId="77777777" w:rsidTr="007F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E9D00FC" w14:textId="2C16C34D" w:rsidR="008C446E" w:rsidRPr="0018506C" w:rsidRDefault="00A43D1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014530"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014530" w:rsidRPr="0018506C">
              <w:rPr>
                <w:rFonts w:asciiTheme="minorHAnsi" w:hAnsiTheme="minorHAnsi" w:cstheme="minorHAnsi"/>
                <w:sz w:val="20"/>
                <w:lang w:val="es-CL"/>
              </w:rPr>
              <w:t>00</w:t>
            </w:r>
            <w:r w:rsidR="003947DB"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– </w:t>
            </w:r>
            <w:r w:rsidR="00014530" w:rsidRPr="0018506C">
              <w:rPr>
                <w:rFonts w:asciiTheme="minorHAnsi" w:hAnsiTheme="minorHAnsi" w:cstheme="minorHAnsi"/>
                <w:sz w:val="20"/>
                <w:lang w:val="es-CL"/>
              </w:rPr>
              <w:t>12</w:t>
            </w:r>
            <w:r w:rsidR="003947DB"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</w:p>
        </w:tc>
        <w:tc>
          <w:tcPr>
            <w:tcW w:w="6753" w:type="dxa"/>
          </w:tcPr>
          <w:p w14:paraId="1F688303" w14:textId="77777777" w:rsidR="00DD0320" w:rsidRPr="0018506C" w:rsidRDefault="00DD0320" w:rsidP="00DD0320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Ejercicio de Negociación en materia de servicios (división de asistentes en 4 grupos de trabajo)</w:t>
            </w:r>
          </w:p>
          <w:p w14:paraId="177D9C02" w14:textId="77777777" w:rsidR="00232177" w:rsidRDefault="00232177" w:rsidP="002321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Uso de herramientas como I-TIP como apoyo para la elaboración de las listas</w:t>
            </w:r>
          </w:p>
          <w:p w14:paraId="0776C177" w14:textId="77777777" w:rsidR="00DD0320" w:rsidRPr="0018506C" w:rsidRDefault="00DD0320" w:rsidP="00DD032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Identificación de intereses ofensivos y defensivos</w:t>
            </w:r>
          </w:p>
          <w:p w14:paraId="583B9BD9" w14:textId="28522D4E" w:rsidR="005F4399" w:rsidRPr="0018506C" w:rsidRDefault="005F4399" w:rsidP="00232177">
            <w:pPr>
              <w:pStyle w:val="ListParagraph"/>
              <w:rPr>
                <w:b/>
                <w:bCs/>
                <w:lang w:val="es-CL"/>
              </w:rPr>
            </w:pPr>
          </w:p>
        </w:tc>
      </w:tr>
      <w:tr w:rsidR="008C446E" w:rsidRPr="0018506C" w14:paraId="0C2E4485" w14:textId="77777777" w:rsidTr="007F0F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70EBBCF" w14:textId="3EBAC864" w:rsidR="008C446E" w:rsidRPr="0018506C" w:rsidRDefault="003947DB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</w:t>
            </w:r>
            <w:r w:rsidR="000A570C" w:rsidRPr="0018506C">
              <w:rPr>
                <w:rFonts w:asciiTheme="minorHAnsi" w:hAnsiTheme="minorHAnsi" w:cstheme="minorHAnsi"/>
                <w:sz w:val="20"/>
                <w:lang w:val="es-CL"/>
              </w:rPr>
              <w:t>2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:</w:t>
            </w:r>
            <w:r w:rsidR="00A43D15" w:rsidRPr="0018506C">
              <w:rPr>
                <w:rFonts w:asciiTheme="minorHAnsi" w:hAnsiTheme="minorHAnsi" w:cstheme="minorHAnsi"/>
                <w:sz w:val="20"/>
                <w:lang w:val="es-CL"/>
              </w:rPr>
              <w:t>30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– </w:t>
            </w:r>
            <w:r w:rsidR="000A570C" w:rsidRPr="0018506C">
              <w:rPr>
                <w:rFonts w:asciiTheme="minorHAnsi" w:hAnsiTheme="minorHAnsi" w:cstheme="minorHAnsi"/>
                <w:sz w:val="20"/>
                <w:lang w:val="es-CL"/>
              </w:rPr>
              <w:t>14:00</w:t>
            </w:r>
          </w:p>
        </w:tc>
        <w:tc>
          <w:tcPr>
            <w:tcW w:w="6753" w:type="dxa"/>
          </w:tcPr>
          <w:p w14:paraId="7B47CA71" w14:textId="67407A61" w:rsidR="008C446E" w:rsidRPr="0018506C" w:rsidRDefault="000A570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Almuerzo</w:t>
            </w:r>
          </w:p>
        </w:tc>
      </w:tr>
      <w:tr w:rsidR="000A570C" w:rsidRPr="0018506C" w14:paraId="0DC1703F" w14:textId="77777777" w:rsidTr="007F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1F3173D" w14:textId="03300949" w:rsidR="000A570C" w:rsidRPr="0018506C" w:rsidRDefault="000A570C" w:rsidP="000A570C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14:00 – 15:00</w:t>
            </w:r>
          </w:p>
        </w:tc>
        <w:tc>
          <w:tcPr>
            <w:tcW w:w="6753" w:type="dxa"/>
          </w:tcPr>
          <w:p w14:paraId="1CC41C7A" w14:textId="6A2C9501" w:rsidR="000A570C" w:rsidRPr="0018506C" w:rsidRDefault="00CB6D05" w:rsidP="000A570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Ejercicio de Negociación en materia de servicios</w:t>
            </w:r>
            <w:r w:rsidR="000A570C"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 (continuación)</w:t>
            </w:r>
          </w:p>
          <w:p w14:paraId="3821879B" w14:textId="77777777" w:rsidR="000A570C" w:rsidRPr="005F4399" w:rsidRDefault="000A570C" w:rsidP="000A570C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Preparación e intercambio de ofertas</w:t>
            </w:r>
          </w:p>
          <w:p w14:paraId="55CF5374" w14:textId="0F028F96" w:rsidR="005F4399" w:rsidRPr="0018506C" w:rsidRDefault="005F4399" w:rsidP="005F4399">
            <w:pPr>
              <w:pStyle w:val="ListParagraph"/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</w:p>
        </w:tc>
      </w:tr>
      <w:tr w:rsidR="000A570C" w:rsidRPr="0018506C" w14:paraId="50ECB664" w14:textId="77777777" w:rsidTr="007F0F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0FBD1F7" w14:textId="34D243F0" w:rsidR="000A570C" w:rsidRPr="0018506C" w:rsidRDefault="000A570C" w:rsidP="000A570C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15:00 - 15:30</w:t>
            </w:r>
          </w:p>
        </w:tc>
        <w:tc>
          <w:tcPr>
            <w:tcW w:w="6753" w:type="dxa"/>
          </w:tcPr>
          <w:p w14:paraId="67B2C998" w14:textId="17CAFD23" w:rsidR="000A570C" w:rsidRPr="0018506C" w:rsidRDefault="000A570C" w:rsidP="000A570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 break</w:t>
            </w:r>
          </w:p>
        </w:tc>
      </w:tr>
      <w:tr w:rsidR="000A570C" w:rsidRPr="0018506C" w14:paraId="1F8A04EB" w14:textId="77777777" w:rsidTr="007F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78E4EB1" w14:textId="7C8A7690" w:rsidR="000A570C" w:rsidRPr="0018506C" w:rsidRDefault="000A570C" w:rsidP="000A570C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15:30 – 17:00 </w:t>
            </w:r>
          </w:p>
        </w:tc>
        <w:tc>
          <w:tcPr>
            <w:tcW w:w="6753" w:type="dxa"/>
          </w:tcPr>
          <w:p w14:paraId="503E9486" w14:textId="523C521E" w:rsidR="00CB6D05" w:rsidRPr="0018506C" w:rsidRDefault="00CB6D05" w:rsidP="00CB6D0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Ejercicio de Negociación en materia de servicios (continuación)</w:t>
            </w:r>
          </w:p>
          <w:p w14:paraId="174E9C80" w14:textId="7AD1A5E2" w:rsidR="00CB6D05" w:rsidRPr="0018506C" w:rsidRDefault="00CB6D05" w:rsidP="00CB6D0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lastRenderedPageBreak/>
              <w:t>Negociaciones bilaterales</w:t>
            </w:r>
          </w:p>
          <w:p w14:paraId="196DACC7" w14:textId="77777777" w:rsidR="000A570C" w:rsidRPr="0018506C" w:rsidRDefault="000A570C" w:rsidP="000A570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</w:tbl>
    <w:p w14:paraId="54635502" w14:textId="77777777" w:rsidR="008C446E" w:rsidRPr="0018506C" w:rsidRDefault="008C446E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4009813C" w14:textId="77777777" w:rsidR="0018506C" w:rsidRDefault="0018506C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3AB88027" w14:textId="77777777" w:rsidR="000A2507" w:rsidRDefault="000A2507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09D0FAB2" w14:textId="77777777" w:rsidR="000A2507" w:rsidRDefault="000A2507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51FBFB22" w14:textId="77777777" w:rsidR="000A2507" w:rsidRPr="0018506C" w:rsidRDefault="000A2507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p w14:paraId="3858DDEB" w14:textId="77777777" w:rsidR="0018506C" w:rsidRPr="0018506C" w:rsidRDefault="0018506C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B6D05" w:rsidRPr="0018506C" w14:paraId="473712F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0F0F611A" w14:textId="77777777" w:rsidR="00CB6D05" w:rsidRPr="0018506C" w:rsidRDefault="00CB6D05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</w:p>
          <w:p w14:paraId="5C0CCDD4" w14:textId="5F5E9BA5" w:rsidR="00CB6D05" w:rsidRPr="0018506C" w:rsidRDefault="00CB6D05">
            <w:pPr>
              <w:jc w:val="center"/>
              <w:rPr>
                <w:rFonts w:asciiTheme="minorHAnsi" w:hAnsiTheme="minorHAnsi" w:cstheme="minorHAnsi"/>
                <w:b w:val="0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Día 4 (2</w:t>
            </w:r>
            <w:r w:rsidR="0018506C" w:rsidRPr="0018506C">
              <w:rPr>
                <w:rFonts w:asciiTheme="minorHAnsi" w:hAnsiTheme="minorHAnsi" w:cstheme="minorHAnsi"/>
                <w:sz w:val="20"/>
                <w:lang w:val="es-CL"/>
              </w:rPr>
              <w:t>9</w:t>
            </w: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 octubre)</w:t>
            </w:r>
          </w:p>
          <w:p w14:paraId="72411E5F" w14:textId="77777777" w:rsidR="00CB6D05" w:rsidRPr="0018506C" w:rsidRDefault="00CB6D05">
            <w:pPr>
              <w:jc w:val="center"/>
              <w:rPr>
                <w:rFonts w:asciiTheme="minorHAnsi" w:hAnsiTheme="minorHAnsi" w:cstheme="minorHAnsi"/>
                <w:sz w:val="20"/>
                <w:lang w:val="es-CL"/>
              </w:rPr>
            </w:pPr>
          </w:p>
        </w:tc>
      </w:tr>
      <w:tr w:rsidR="00CB6D05" w:rsidRPr="00C359E1" w14:paraId="7B08514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6DFF363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9:30 – 10:30</w:t>
            </w:r>
          </w:p>
        </w:tc>
        <w:tc>
          <w:tcPr>
            <w:tcW w:w="6753" w:type="dxa"/>
          </w:tcPr>
          <w:p w14:paraId="7888EC63" w14:textId="6589F8EA" w:rsidR="00CB6D05" w:rsidRPr="0018506C" w:rsidRDefault="0018506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Revisión </w:t>
            </w:r>
            <w:r w:rsidR="00CB6D05"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Ejercicio de Negociación en materia de servicios </w:t>
            </w:r>
          </w:p>
          <w:p w14:paraId="610AEBE3" w14:textId="791F26CF" w:rsidR="00CB6D05" w:rsidRPr="0018506C" w:rsidRDefault="00CB6D05" w:rsidP="0018506C">
            <w:pPr>
              <w:pStyle w:val="ListParagraph"/>
              <w:rPr>
                <w:rFonts w:asciiTheme="minorHAnsi" w:hAnsiTheme="minorHAnsi" w:cstheme="minorHAnsi"/>
                <w:sz w:val="20"/>
                <w:lang w:val="es-CL"/>
              </w:rPr>
            </w:pPr>
          </w:p>
        </w:tc>
      </w:tr>
      <w:tr w:rsidR="00CB6D05" w:rsidRPr="0018506C" w14:paraId="4D1FE4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2263" w:type="dxa"/>
          </w:tcPr>
          <w:p w14:paraId="0924287B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10:30 – 11:00</w:t>
            </w:r>
          </w:p>
        </w:tc>
        <w:tc>
          <w:tcPr>
            <w:tcW w:w="6753" w:type="dxa"/>
          </w:tcPr>
          <w:p w14:paraId="4B31B5FF" w14:textId="77777777" w:rsidR="00CB6D05" w:rsidRPr="0018506C" w:rsidRDefault="00CB6D0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 break</w:t>
            </w:r>
          </w:p>
        </w:tc>
      </w:tr>
      <w:tr w:rsidR="00CB6D05" w:rsidRPr="0018506C" w14:paraId="3347E4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B7FC6CA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11:00 – 12:30</w:t>
            </w:r>
          </w:p>
        </w:tc>
        <w:tc>
          <w:tcPr>
            <w:tcW w:w="6753" w:type="dxa"/>
          </w:tcPr>
          <w:p w14:paraId="4FFA1670" w14:textId="686AF21C" w:rsidR="00CB6D05" w:rsidRPr="0018506C" w:rsidRDefault="0018506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 xml:space="preserve">Finalización de las ofertas </w:t>
            </w:r>
          </w:p>
          <w:p w14:paraId="483BA579" w14:textId="69D71315" w:rsidR="00CB6D05" w:rsidRPr="0018506C" w:rsidRDefault="00CB6D05" w:rsidP="0018506C">
            <w:pPr>
              <w:pStyle w:val="ListParagraph"/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  <w:tr w:rsidR="00CB6D05" w:rsidRPr="0018506C" w14:paraId="4870344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8098EA7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12:30 – 14:00</w:t>
            </w:r>
          </w:p>
        </w:tc>
        <w:tc>
          <w:tcPr>
            <w:tcW w:w="6753" w:type="dxa"/>
          </w:tcPr>
          <w:p w14:paraId="51B2839E" w14:textId="77777777" w:rsidR="00CB6D05" w:rsidRPr="0018506C" w:rsidRDefault="00CB6D0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Almuerzo</w:t>
            </w:r>
          </w:p>
        </w:tc>
      </w:tr>
      <w:tr w:rsidR="00CB6D05" w:rsidRPr="0018506C" w14:paraId="1ADEDF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391F5D0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14:00 – 15:00</w:t>
            </w:r>
          </w:p>
        </w:tc>
        <w:tc>
          <w:tcPr>
            <w:tcW w:w="6753" w:type="dxa"/>
          </w:tcPr>
          <w:p w14:paraId="618FEF9F" w14:textId="573CF72E" w:rsidR="00CB6D05" w:rsidRPr="0018506C" w:rsidRDefault="0018506C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Sesión de retroalimentación sobre ejercicios de simulación</w:t>
            </w:r>
          </w:p>
          <w:p w14:paraId="5B3B47F8" w14:textId="77777777" w:rsidR="00CB6D05" w:rsidRPr="005F4399" w:rsidRDefault="0018506C" w:rsidP="00CB6D0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sz w:val="20"/>
                <w:lang w:val="es-CL"/>
              </w:rPr>
              <w:t>Preguntas y respuestas</w:t>
            </w:r>
          </w:p>
          <w:p w14:paraId="69E89667" w14:textId="6A33E52D" w:rsidR="005F4399" w:rsidRPr="0018506C" w:rsidRDefault="005F4399" w:rsidP="005F4399">
            <w:pPr>
              <w:pStyle w:val="ListParagraph"/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</w:p>
        </w:tc>
      </w:tr>
      <w:tr w:rsidR="00CB6D05" w:rsidRPr="0018506C" w14:paraId="7BF812E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34395F8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>15:00 - 15:30</w:t>
            </w:r>
          </w:p>
        </w:tc>
        <w:tc>
          <w:tcPr>
            <w:tcW w:w="6753" w:type="dxa"/>
          </w:tcPr>
          <w:p w14:paraId="02DD399E" w14:textId="77777777" w:rsidR="00CB6D05" w:rsidRPr="0018506C" w:rsidRDefault="00CB6D05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Coffee break</w:t>
            </w:r>
          </w:p>
        </w:tc>
      </w:tr>
      <w:tr w:rsidR="00CB6D05" w:rsidRPr="00C359E1" w14:paraId="267529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6F90938" w14:textId="77777777" w:rsidR="00CB6D05" w:rsidRPr="0018506C" w:rsidRDefault="00CB6D05">
            <w:pPr>
              <w:rPr>
                <w:rFonts w:asciiTheme="minorHAnsi" w:hAnsiTheme="minorHAnsi" w:cstheme="minorHAnsi"/>
                <w:sz w:val="20"/>
                <w:lang w:val="es-CL"/>
              </w:rPr>
            </w:pPr>
            <w:r w:rsidRPr="0018506C">
              <w:rPr>
                <w:rFonts w:asciiTheme="minorHAnsi" w:hAnsiTheme="minorHAnsi" w:cstheme="minorHAnsi"/>
                <w:sz w:val="20"/>
                <w:lang w:val="es-CL"/>
              </w:rPr>
              <w:t xml:space="preserve">15:30 – 17:00 </w:t>
            </w:r>
          </w:p>
        </w:tc>
        <w:tc>
          <w:tcPr>
            <w:tcW w:w="6753" w:type="dxa"/>
          </w:tcPr>
          <w:p w14:paraId="4B6F42B2" w14:textId="77777777" w:rsidR="00CB6D05" w:rsidRDefault="00222618" w:rsidP="00222618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  <w:t>Ceremonia de clausura y entrega de diplomas a asistentes</w:t>
            </w:r>
          </w:p>
          <w:p w14:paraId="6D80AB81" w14:textId="02A8123C" w:rsidR="00CB0D31" w:rsidRPr="00CB0D31" w:rsidRDefault="00CB0D31" w:rsidP="00222618">
            <w:p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  <w:r w:rsidRPr="00CB0D31"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  <w:t>Funcionario de la República Dominicana</w:t>
            </w:r>
          </w:p>
          <w:p w14:paraId="6C604838" w14:textId="4E08F4F0" w:rsidR="00CB0D31" w:rsidRPr="00CB0D31" w:rsidRDefault="00CB0D31" w:rsidP="00222618">
            <w:pPr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</w:pPr>
            <w:r w:rsidRPr="00CB0D31">
              <w:rPr>
                <w:rFonts w:asciiTheme="minorHAnsi" w:hAnsiTheme="minorHAnsi" w:cstheme="minorHAnsi"/>
                <w:i/>
                <w:iCs/>
                <w:sz w:val="20"/>
                <w:lang w:val="es-CL"/>
              </w:rPr>
              <w:t>Funcionario de la Organización Mundial de Comercio</w:t>
            </w:r>
          </w:p>
          <w:p w14:paraId="7643EA01" w14:textId="52026180" w:rsidR="005F4399" w:rsidRPr="00222618" w:rsidRDefault="005F4399" w:rsidP="00222618">
            <w:pPr>
              <w:rPr>
                <w:rFonts w:asciiTheme="minorHAnsi" w:hAnsiTheme="minorHAnsi" w:cstheme="minorHAnsi"/>
                <w:b/>
                <w:bCs/>
                <w:sz w:val="20"/>
                <w:lang w:val="es-CL"/>
              </w:rPr>
            </w:pPr>
          </w:p>
        </w:tc>
      </w:tr>
    </w:tbl>
    <w:p w14:paraId="3EFAA678" w14:textId="2607609A" w:rsidR="00CB6D05" w:rsidRPr="0018506C" w:rsidRDefault="00CB6D05" w:rsidP="00182A75">
      <w:pPr>
        <w:rPr>
          <w:rFonts w:asciiTheme="minorHAnsi" w:hAnsiTheme="minorHAnsi" w:cstheme="minorHAnsi"/>
          <w:sz w:val="20"/>
          <w:szCs w:val="20"/>
          <w:lang w:val="es-CL"/>
        </w:rPr>
      </w:pPr>
    </w:p>
    <w:sectPr w:rsidR="00CB6D05" w:rsidRPr="0018506C" w:rsidSect="002A15FB">
      <w:headerReference w:type="even" r:id="rId9"/>
      <w:headerReference w:type="default" r:id="rId10"/>
      <w:headerReference w:type="first" r:id="rId11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1532" w14:textId="77777777" w:rsidR="00D062FB" w:rsidRDefault="00D062FB" w:rsidP="00ED54E0">
      <w:r>
        <w:separator/>
      </w:r>
    </w:p>
  </w:endnote>
  <w:endnote w:type="continuationSeparator" w:id="0">
    <w:p w14:paraId="5DE368D7" w14:textId="77777777" w:rsidR="00D062FB" w:rsidRDefault="00D062FB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0A9D" w14:textId="77777777" w:rsidR="00D062FB" w:rsidRDefault="00D062FB" w:rsidP="00ED54E0">
      <w:r>
        <w:separator/>
      </w:r>
    </w:p>
  </w:footnote>
  <w:footnote w:type="continuationSeparator" w:id="0">
    <w:p w14:paraId="2488DF0C" w14:textId="77777777" w:rsidR="00D062FB" w:rsidRDefault="00D062FB" w:rsidP="00ED54E0">
      <w:r>
        <w:continuationSeparator/>
      </w:r>
    </w:p>
  </w:footnote>
  <w:footnote w:id="1">
    <w:p w14:paraId="765EA32E" w14:textId="2E3A19A4" w:rsidR="00551BE9" w:rsidRPr="00610376" w:rsidRDefault="00551BE9" w:rsidP="0061037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61E8" w14:textId="0C3C150B" w:rsidR="00CF09A0" w:rsidRDefault="005F4399">
    <w:pPr>
      <w:pStyle w:val="Header"/>
    </w:pPr>
    <w:r>
      <w:rPr>
        <w:rFonts w:asciiTheme="minorHAnsi" w:hAnsiTheme="minorHAnsi" w:cstheme="minorHAnsi"/>
        <w:b/>
        <w:bCs/>
        <w:noProof/>
        <w:sz w:val="20"/>
        <w:lang w:val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00021D" wp14:editId="17FE9CA6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050828284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B343C8" w14:textId="77777777" w:rsidR="005F4399" w:rsidRDefault="005F4399" w:rsidP="005F4399">
                          <w:pPr>
                            <w:jc w:val="left"/>
                          </w:pPr>
                          <w:r w:rsidRPr="005F4399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0021D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margin-left:9pt;margin-top:0;width:25.5pt;height:71.7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" filled="f" stroked="f" strokeweight=".5pt">
              <v:textbox style="layout-flow:vertical;mso-fit-shape-to-text:t">
                <w:txbxContent>
                  <w:p w14:paraId="24B343C8" w14:textId="77777777" w:rsidR="005F4399" w:rsidRDefault="005F4399" w:rsidP="005F4399">
                    <w:pPr>
                      <w:jc w:val="left"/>
                    </w:pPr>
                    <w:r w:rsidRPr="005F4399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0F18" w14:textId="72ADFFF2" w:rsidR="00C902DC" w:rsidRDefault="00C902DC" w:rsidP="00224FF1">
    <w:pPr>
      <w:pStyle w:val="Header"/>
      <w:tabs>
        <w:tab w:val="clear" w:pos="4513"/>
        <w:tab w:val="clear" w:pos="9027"/>
        <w:tab w:val="right" w:pos="9026"/>
      </w:tabs>
    </w:pPr>
    <w:r>
      <w:rPr>
        <w:noProof/>
      </w:rPr>
      <w:drawing>
        <wp:inline distT="0" distB="0" distL="0" distR="0" wp14:anchorId="39341CE1" wp14:editId="1BAC8DB2">
          <wp:extent cx="2049780" cy="632460"/>
          <wp:effectExtent l="0" t="0" r="762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969" cy="632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4FF1">
      <w:tab/>
    </w:r>
    <w:r w:rsidR="007A4069">
      <w:t>13</w:t>
    </w:r>
    <w:r w:rsidR="007A4069">
      <w:t xml:space="preserve"> </w:t>
    </w:r>
    <w:r w:rsidR="007A4069">
      <w:t>Agosto</w:t>
    </w:r>
    <w:r w:rsidR="007A4069">
      <w:t xml:space="preserve"> </w:t>
    </w:r>
    <w:r w:rsidR="00224FF1">
      <w:t>2026</w:t>
    </w:r>
    <w:r w:rsidR="005F4399">
      <w:rPr>
        <w:rFonts w:asciiTheme="minorHAnsi" w:hAnsiTheme="minorHAnsi" w:cstheme="minorHAnsi"/>
        <w:b/>
        <w:bCs/>
        <w:noProof/>
        <w:sz w:val="20"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42031A" wp14:editId="5A75A222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41887157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D79E4C" w14:textId="77777777" w:rsidR="005F4399" w:rsidRDefault="005F4399" w:rsidP="005F4399">
                          <w:pPr>
                            <w:jc w:val="left"/>
                          </w:pPr>
                          <w:r w:rsidRPr="005F4399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2031A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margin-left:9pt;margin-top:0;width:25.5pt;height:71.7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" filled="f" stroked="f" strokeweight=".5pt">
              <v:textbox style="layout-flow:vertical;mso-fit-shape-to-text:t">
                <w:txbxContent>
                  <w:p w14:paraId="32D79E4C" w14:textId="77777777" w:rsidR="005F4399" w:rsidRDefault="005F4399" w:rsidP="005F4399">
                    <w:pPr>
                      <w:jc w:val="left"/>
                    </w:pPr>
                    <w:r w:rsidRPr="005F4399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2DBE" w14:textId="571989DE" w:rsidR="00CF09A0" w:rsidRDefault="005F4399">
    <w:pPr>
      <w:pStyle w:val="Header"/>
    </w:pPr>
    <w:r>
      <w:rPr>
        <w:rFonts w:asciiTheme="minorHAnsi" w:hAnsiTheme="minorHAnsi" w:cstheme="minorHAnsi"/>
        <w:b/>
        <w:bCs/>
        <w:noProof/>
        <w:sz w:val="20"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CAFC11" wp14:editId="1EAB178D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844813778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D9C9A4" w14:textId="77777777" w:rsidR="005F4399" w:rsidRDefault="005F4399" w:rsidP="005F4399">
                          <w:pPr>
                            <w:jc w:val="left"/>
                          </w:pPr>
                          <w:r w:rsidRPr="005F4399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AFC11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5.5pt;height:71.7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" filled="f" stroked="f" strokeweight=".5pt">
              <v:textbox style="layout-flow:vertical;mso-fit-shape-to-text:t">
                <w:txbxContent>
                  <w:p w14:paraId="6DD9C9A4" w14:textId="77777777" w:rsidR="005F4399" w:rsidRDefault="005F4399" w:rsidP="005F4399">
                    <w:pPr>
                      <w:jc w:val="left"/>
                    </w:pPr>
                    <w:r w:rsidRPr="005F4399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067C5"/>
    <w:multiLevelType w:val="hybridMultilevel"/>
    <w:tmpl w:val="98DC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074DF"/>
    <w:multiLevelType w:val="hybridMultilevel"/>
    <w:tmpl w:val="3B967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5" w15:restartNumberingAfterBreak="0">
    <w:nsid w:val="57454AB1"/>
    <w:multiLevelType w:val="multilevel"/>
    <w:tmpl w:val="CC52177C"/>
    <w:numStyleLink w:val="LegalHeadings"/>
  </w:abstractNum>
  <w:abstractNum w:abstractNumId="16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7" w15:restartNumberingAfterBreak="0">
    <w:nsid w:val="577267D0"/>
    <w:multiLevelType w:val="hybridMultilevel"/>
    <w:tmpl w:val="E94EF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6"/>
  </w:num>
  <w:num w:numId="7" w16cid:durableId="1295865260">
    <w:abstractNumId w:val="15"/>
  </w:num>
  <w:num w:numId="8" w16cid:durableId="805586851">
    <w:abstractNumId w:val="14"/>
  </w:num>
  <w:num w:numId="9" w16cid:durableId="1389575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8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4"/>
  </w:num>
  <w:num w:numId="18" w16cid:durableId="1077674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2531190">
    <w:abstractNumId w:val="17"/>
  </w:num>
  <w:num w:numId="20" w16cid:durableId="231500940">
    <w:abstractNumId w:val="13"/>
  </w:num>
  <w:num w:numId="21" w16cid:durableId="3051665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74"/>
    <w:rsid w:val="000106E0"/>
    <w:rsid w:val="000111BB"/>
    <w:rsid w:val="00014530"/>
    <w:rsid w:val="00022C0F"/>
    <w:rsid w:val="000272F6"/>
    <w:rsid w:val="00027EC9"/>
    <w:rsid w:val="00035D21"/>
    <w:rsid w:val="00037AC4"/>
    <w:rsid w:val="000423BF"/>
    <w:rsid w:val="000A2507"/>
    <w:rsid w:val="000A4945"/>
    <w:rsid w:val="000A570C"/>
    <w:rsid w:val="000B31E1"/>
    <w:rsid w:val="000B7E22"/>
    <w:rsid w:val="000D5527"/>
    <w:rsid w:val="000F09EB"/>
    <w:rsid w:val="001001D1"/>
    <w:rsid w:val="00111CF0"/>
    <w:rsid w:val="00112D03"/>
    <w:rsid w:val="0011356B"/>
    <w:rsid w:val="001167D4"/>
    <w:rsid w:val="0012637D"/>
    <w:rsid w:val="0013337F"/>
    <w:rsid w:val="0013605A"/>
    <w:rsid w:val="0014136E"/>
    <w:rsid w:val="00182A75"/>
    <w:rsid w:val="00182B84"/>
    <w:rsid w:val="0018506C"/>
    <w:rsid w:val="001946F2"/>
    <w:rsid w:val="001A21D0"/>
    <w:rsid w:val="001B516D"/>
    <w:rsid w:val="001C795F"/>
    <w:rsid w:val="001D0F5C"/>
    <w:rsid w:val="001E1C82"/>
    <w:rsid w:val="001E291F"/>
    <w:rsid w:val="001F2B9A"/>
    <w:rsid w:val="001F3662"/>
    <w:rsid w:val="00222618"/>
    <w:rsid w:val="00224FF1"/>
    <w:rsid w:val="00232177"/>
    <w:rsid w:val="00233408"/>
    <w:rsid w:val="00237417"/>
    <w:rsid w:val="0027067B"/>
    <w:rsid w:val="00292B23"/>
    <w:rsid w:val="00297310"/>
    <w:rsid w:val="002A15FB"/>
    <w:rsid w:val="002A3D24"/>
    <w:rsid w:val="002A4BB2"/>
    <w:rsid w:val="002A569A"/>
    <w:rsid w:val="002A6940"/>
    <w:rsid w:val="002C275E"/>
    <w:rsid w:val="002C4343"/>
    <w:rsid w:val="002C6E60"/>
    <w:rsid w:val="002E249B"/>
    <w:rsid w:val="002E25C7"/>
    <w:rsid w:val="002F616A"/>
    <w:rsid w:val="00304385"/>
    <w:rsid w:val="00310C99"/>
    <w:rsid w:val="00311BE2"/>
    <w:rsid w:val="00312126"/>
    <w:rsid w:val="00320249"/>
    <w:rsid w:val="00327E74"/>
    <w:rsid w:val="00334E7B"/>
    <w:rsid w:val="003572B4"/>
    <w:rsid w:val="003577CB"/>
    <w:rsid w:val="003616BF"/>
    <w:rsid w:val="00371F2B"/>
    <w:rsid w:val="0038216B"/>
    <w:rsid w:val="00383F10"/>
    <w:rsid w:val="00393DF0"/>
    <w:rsid w:val="003947DB"/>
    <w:rsid w:val="003A3945"/>
    <w:rsid w:val="003A4392"/>
    <w:rsid w:val="003D45B8"/>
    <w:rsid w:val="003E3001"/>
    <w:rsid w:val="004020A7"/>
    <w:rsid w:val="0044667A"/>
    <w:rsid w:val="004551EC"/>
    <w:rsid w:val="00467032"/>
    <w:rsid w:val="0046754A"/>
    <w:rsid w:val="004A19F1"/>
    <w:rsid w:val="004A31FF"/>
    <w:rsid w:val="004B7388"/>
    <w:rsid w:val="004E2FEA"/>
    <w:rsid w:val="004E6D32"/>
    <w:rsid w:val="004F203A"/>
    <w:rsid w:val="00512FF5"/>
    <w:rsid w:val="00524FE0"/>
    <w:rsid w:val="005336B8"/>
    <w:rsid w:val="005458DD"/>
    <w:rsid w:val="00551BE9"/>
    <w:rsid w:val="0057256C"/>
    <w:rsid w:val="00584983"/>
    <w:rsid w:val="005917B1"/>
    <w:rsid w:val="005B04B9"/>
    <w:rsid w:val="005B517B"/>
    <w:rsid w:val="005B68C7"/>
    <w:rsid w:val="005B7054"/>
    <w:rsid w:val="005D0152"/>
    <w:rsid w:val="005D462D"/>
    <w:rsid w:val="005D5033"/>
    <w:rsid w:val="005D5981"/>
    <w:rsid w:val="005E1887"/>
    <w:rsid w:val="005F30CB"/>
    <w:rsid w:val="005F4399"/>
    <w:rsid w:val="00610376"/>
    <w:rsid w:val="00612644"/>
    <w:rsid w:val="00621ECC"/>
    <w:rsid w:val="00651330"/>
    <w:rsid w:val="006564AD"/>
    <w:rsid w:val="0067091C"/>
    <w:rsid w:val="00674CCD"/>
    <w:rsid w:val="00684774"/>
    <w:rsid w:val="00690929"/>
    <w:rsid w:val="006956D3"/>
    <w:rsid w:val="006A18DC"/>
    <w:rsid w:val="006B4025"/>
    <w:rsid w:val="006D6742"/>
    <w:rsid w:val="006E3654"/>
    <w:rsid w:val="006E6707"/>
    <w:rsid w:val="006F2210"/>
    <w:rsid w:val="006F5826"/>
    <w:rsid w:val="00700181"/>
    <w:rsid w:val="00703AAC"/>
    <w:rsid w:val="00703E55"/>
    <w:rsid w:val="00711EAE"/>
    <w:rsid w:val="007141CF"/>
    <w:rsid w:val="0074221C"/>
    <w:rsid w:val="00745146"/>
    <w:rsid w:val="0074635B"/>
    <w:rsid w:val="007531D8"/>
    <w:rsid w:val="00757119"/>
    <w:rsid w:val="007577E3"/>
    <w:rsid w:val="00760DB3"/>
    <w:rsid w:val="007644BC"/>
    <w:rsid w:val="00767204"/>
    <w:rsid w:val="00770A64"/>
    <w:rsid w:val="00774EE5"/>
    <w:rsid w:val="0079332A"/>
    <w:rsid w:val="00795E5F"/>
    <w:rsid w:val="007A4069"/>
    <w:rsid w:val="007B084F"/>
    <w:rsid w:val="007B2AAB"/>
    <w:rsid w:val="007C3936"/>
    <w:rsid w:val="007C79F0"/>
    <w:rsid w:val="007D57F5"/>
    <w:rsid w:val="007E6507"/>
    <w:rsid w:val="007E7D85"/>
    <w:rsid w:val="007F0F8B"/>
    <w:rsid w:val="007F2B8E"/>
    <w:rsid w:val="007F2DB0"/>
    <w:rsid w:val="007F5F40"/>
    <w:rsid w:val="00801CBB"/>
    <w:rsid w:val="00805263"/>
    <w:rsid w:val="008071F2"/>
    <w:rsid w:val="00807247"/>
    <w:rsid w:val="008100D3"/>
    <w:rsid w:val="00813D3D"/>
    <w:rsid w:val="00823054"/>
    <w:rsid w:val="00823E94"/>
    <w:rsid w:val="0082576F"/>
    <w:rsid w:val="00835F43"/>
    <w:rsid w:val="00840C2B"/>
    <w:rsid w:val="00850889"/>
    <w:rsid w:val="008739FD"/>
    <w:rsid w:val="0088229F"/>
    <w:rsid w:val="00882FE4"/>
    <w:rsid w:val="008912CC"/>
    <w:rsid w:val="008A7267"/>
    <w:rsid w:val="008A7BB6"/>
    <w:rsid w:val="008C42C8"/>
    <w:rsid w:val="008C446E"/>
    <w:rsid w:val="008E372C"/>
    <w:rsid w:val="008F113F"/>
    <w:rsid w:val="008F1303"/>
    <w:rsid w:val="009143A8"/>
    <w:rsid w:val="00920FD4"/>
    <w:rsid w:val="009220EC"/>
    <w:rsid w:val="00924458"/>
    <w:rsid w:val="009409C6"/>
    <w:rsid w:val="00947C09"/>
    <w:rsid w:val="00950B5F"/>
    <w:rsid w:val="009728E8"/>
    <w:rsid w:val="00986EBD"/>
    <w:rsid w:val="009A6F54"/>
    <w:rsid w:val="009A7E67"/>
    <w:rsid w:val="009B0823"/>
    <w:rsid w:val="009B4748"/>
    <w:rsid w:val="009C4BED"/>
    <w:rsid w:val="009E4289"/>
    <w:rsid w:val="00A013C8"/>
    <w:rsid w:val="00A02DC3"/>
    <w:rsid w:val="00A05B14"/>
    <w:rsid w:val="00A13C7F"/>
    <w:rsid w:val="00A17E96"/>
    <w:rsid w:val="00A36B92"/>
    <w:rsid w:val="00A43D15"/>
    <w:rsid w:val="00A53DCE"/>
    <w:rsid w:val="00A6057A"/>
    <w:rsid w:val="00A63124"/>
    <w:rsid w:val="00A6787A"/>
    <w:rsid w:val="00A74017"/>
    <w:rsid w:val="00A757CA"/>
    <w:rsid w:val="00A82B69"/>
    <w:rsid w:val="00A97A1E"/>
    <w:rsid w:val="00AA332C"/>
    <w:rsid w:val="00AC24C7"/>
    <w:rsid w:val="00AC27F8"/>
    <w:rsid w:val="00AC5AE1"/>
    <w:rsid w:val="00AD4C72"/>
    <w:rsid w:val="00AD7FF6"/>
    <w:rsid w:val="00AE20ED"/>
    <w:rsid w:val="00AE2AEE"/>
    <w:rsid w:val="00B1394B"/>
    <w:rsid w:val="00B146E1"/>
    <w:rsid w:val="00B230EC"/>
    <w:rsid w:val="00B415B8"/>
    <w:rsid w:val="00B445CE"/>
    <w:rsid w:val="00B50DC4"/>
    <w:rsid w:val="00B52EC7"/>
    <w:rsid w:val="00B56EDC"/>
    <w:rsid w:val="00B67C16"/>
    <w:rsid w:val="00B72540"/>
    <w:rsid w:val="00B726EB"/>
    <w:rsid w:val="00B74DC7"/>
    <w:rsid w:val="00BB1F84"/>
    <w:rsid w:val="00BB5793"/>
    <w:rsid w:val="00BE5468"/>
    <w:rsid w:val="00BF70C6"/>
    <w:rsid w:val="00C11EAC"/>
    <w:rsid w:val="00C25BFB"/>
    <w:rsid w:val="00C305D7"/>
    <w:rsid w:val="00C30F2A"/>
    <w:rsid w:val="00C359E1"/>
    <w:rsid w:val="00C43456"/>
    <w:rsid w:val="00C6187D"/>
    <w:rsid w:val="00C65C0C"/>
    <w:rsid w:val="00C70EB3"/>
    <w:rsid w:val="00C808FC"/>
    <w:rsid w:val="00C902DC"/>
    <w:rsid w:val="00C95CF3"/>
    <w:rsid w:val="00CA00ED"/>
    <w:rsid w:val="00CB0D31"/>
    <w:rsid w:val="00CB4927"/>
    <w:rsid w:val="00CB6D05"/>
    <w:rsid w:val="00CC5DCA"/>
    <w:rsid w:val="00CD7D97"/>
    <w:rsid w:val="00CE3EE6"/>
    <w:rsid w:val="00CE4BA1"/>
    <w:rsid w:val="00CF09A0"/>
    <w:rsid w:val="00D000C7"/>
    <w:rsid w:val="00D062FB"/>
    <w:rsid w:val="00D44A51"/>
    <w:rsid w:val="00D52A9D"/>
    <w:rsid w:val="00D55AAD"/>
    <w:rsid w:val="00D64B8C"/>
    <w:rsid w:val="00D6604C"/>
    <w:rsid w:val="00D6758D"/>
    <w:rsid w:val="00D70A1D"/>
    <w:rsid w:val="00D747AE"/>
    <w:rsid w:val="00D74A66"/>
    <w:rsid w:val="00D9226C"/>
    <w:rsid w:val="00DA20BD"/>
    <w:rsid w:val="00DD0320"/>
    <w:rsid w:val="00DE50DB"/>
    <w:rsid w:val="00DF34B5"/>
    <w:rsid w:val="00DF6AE1"/>
    <w:rsid w:val="00E36274"/>
    <w:rsid w:val="00E42C72"/>
    <w:rsid w:val="00E46FD5"/>
    <w:rsid w:val="00E5134E"/>
    <w:rsid w:val="00E544BB"/>
    <w:rsid w:val="00E56545"/>
    <w:rsid w:val="00E85004"/>
    <w:rsid w:val="00E87281"/>
    <w:rsid w:val="00EA1274"/>
    <w:rsid w:val="00EA5D4F"/>
    <w:rsid w:val="00EA78A9"/>
    <w:rsid w:val="00EB53D8"/>
    <w:rsid w:val="00EB6C56"/>
    <w:rsid w:val="00EB6F21"/>
    <w:rsid w:val="00EC1D1F"/>
    <w:rsid w:val="00EC77EE"/>
    <w:rsid w:val="00EC7BBA"/>
    <w:rsid w:val="00ED0F05"/>
    <w:rsid w:val="00ED54E0"/>
    <w:rsid w:val="00EE63A0"/>
    <w:rsid w:val="00EE710E"/>
    <w:rsid w:val="00EE7AA3"/>
    <w:rsid w:val="00EF4D92"/>
    <w:rsid w:val="00F01C13"/>
    <w:rsid w:val="00F02059"/>
    <w:rsid w:val="00F15305"/>
    <w:rsid w:val="00F2177B"/>
    <w:rsid w:val="00F25BE7"/>
    <w:rsid w:val="00F32397"/>
    <w:rsid w:val="00F40595"/>
    <w:rsid w:val="00F45D26"/>
    <w:rsid w:val="00F83E92"/>
    <w:rsid w:val="00F87A86"/>
    <w:rsid w:val="00F91ECD"/>
    <w:rsid w:val="00F92F16"/>
    <w:rsid w:val="00FA4A18"/>
    <w:rsid w:val="00FA5EBC"/>
    <w:rsid w:val="00FA7BBB"/>
    <w:rsid w:val="00FC0B08"/>
    <w:rsid w:val="00FD224A"/>
    <w:rsid w:val="00FD6CF3"/>
    <w:rsid w:val="00FD79BF"/>
    <w:rsid w:val="00FE3C4F"/>
    <w:rsid w:val="00FE5305"/>
    <w:rsid w:val="00FE6126"/>
    <w:rsid w:val="00FF407C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01CE1"/>
  <w15:chartTrackingRefBased/>
  <w15:docId w15:val="{6B69A99E-2647-4B5E-9AE3-22A16F3A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D0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  <w:jc w:val="left"/>
    </w:pPr>
    <w:rPr>
      <w:sz w:val="16"/>
    </w:rPr>
  </w:style>
  <w:style w:type="paragraph" w:styleId="Revision">
    <w:name w:val="Revision"/>
    <w:hidden/>
    <w:uiPriority w:val="99"/>
    <w:semiHidden/>
    <w:rsid w:val="009409C6"/>
    <w:pPr>
      <w:spacing w:after="0" w:line="240" w:lineRule="auto"/>
    </w:pPr>
    <w:rPr>
      <w:rFonts w:ascii="Verdana" w:hAnsi="Verdana"/>
      <w:sz w:val="18"/>
    </w:rPr>
  </w:style>
  <w:style w:type="paragraph" w:customStyle="1" w:styleId="Car">
    <w:name w:val="Car"/>
    <w:basedOn w:val="Normal"/>
    <w:rsid w:val="009E4289"/>
    <w:pPr>
      <w:spacing w:after="160" w:line="240" w:lineRule="exact"/>
      <w:jc w:val="left"/>
    </w:pPr>
    <w:rPr>
      <w:rFonts w:ascii="Arial" w:eastAsia="Times New Roman" w:hAnsi="Arial" w:cs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6923aa03-851b-49b7-ae4d-45a6c3dcda03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46A99BAD-1C3C-4C72-B0E4-960FA3DB3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E5531E-812F-412D-8924-046D5C65796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WTO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TSD</dc:creator>
  <cp:keywords/>
  <dc:description/>
  <cp:lastModifiedBy>Douglas, Oscar</cp:lastModifiedBy>
  <cp:revision>3</cp:revision>
  <cp:lastPrinted>2025-03-25T09:30:00Z</cp:lastPrinted>
  <dcterms:created xsi:type="dcterms:W3CDTF">2026-08-13T15:14:00Z</dcterms:created>
  <dcterms:modified xsi:type="dcterms:W3CDTF">2026-08-13T15:16:00Z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6923aa03-851b-49b7-ae4d-45a6c3dcda03</vt:lpwstr>
  </property>
  <property fmtid="{D5CDD505-2E9C-101B-9397-08002B2CF9AE}" pid="3" name="WTOCLASSIFICATION">
    <vt:lpwstr>INTERNAL</vt:lpwstr>
  </property>
</Properties>
</file>