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4940" w14:textId="77777777" w:rsidR="0080397D" w:rsidRDefault="0080397D" w:rsidP="0080397D"/>
    <w:p w14:paraId="7ADAF2CA" w14:textId="77777777" w:rsidR="0080397D" w:rsidRDefault="0080397D" w:rsidP="0080397D">
      <w:pPr>
        <w:spacing w:after="240"/>
        <w:jc w:val="center"/>
        <w:outlineLvl w:val="0"/>
        <w:rPr>
          <w:b/>
          <w:caps/>
          <w:color w:val="006283"/>
        </w:rPr>
      </w:pPr>
    </w:p>
    <w:p w14:paraId="3CA127B8" w14:textId="77777777" w:rsidR="0080397D" w:rsidRDefault="0080397D" w:rsidP="0080397D">
      <w:pPr>
        <w:spacing w:after="240"/>
        <w:outlineLvl w:val="0"/>
        <w:rPr>
          <w:b/>
          <w:caps/>
          <w:color w:val="006283"/>
        </w:rPr>
      </w:pPr>
    </w:p>
    <w:p w14:paraId="0D7D8CE6" w14:textId="1C5B9D30" w:rsidR="0080397D" w:rsidRPr="0061032D" w:rsidRDefault="0080397D" w:rsidP="0080397D">
      <w:pPr>
        <w:spacing w:after="240"/>
        <w:jc w:val="center"/>
        <w:outlineLvl w:val="0"/>
        <w:rPr>
          <w:b/>
          <w:caps/>
          <w:color w:val="006283"/>
          <w:lang w:val="es-ES"/>
        </w:rPr>
      </w:pPr>
      <w:r w:rsidRPr="0061032D">
        <w:rPr>
          <w:b/>
          <w:caps/>
          <w:color w:val="006283"/>
          <w:lang w:val="es-ES"/>
        </w:rPr>
        <w:t xml:space="preserve">Taller nacional de la </w:t>
      </w:r>
      <w:r w:rsidR="00082F87">
        <w:rPr>
          <w:b/>
          <w:caps/>
          <w:color w:val="006283"/>
          <w:lang w:val="es-ES"/>
        </w:rPr>
        <w:t>organización mundial del comercio (omc)</w:t>
      </w:r>
      <w:r w:rsidRPr="0061032D">
        <w:rPr>
          <w:b/>
          <w:caps/>
          <w:color w:val="006283"/>
          <w:lang w:val="es-ES"/>
        </w:rPr>
        <w:t xml:space="preserve"> sobre </w:t>
      </w:r>
      <w:r>
        <w:rPr>
          <w:b/>
          <w:caps/>
          <w:color w:val="006283"/>
          <w:lang w:val="es-ES"/>
        </w:rPr>
        <w:t xml:space="preserve">el acuerdo sobre </w:t>
      </w:r>
      <w:r w:rsidRPr="0061032D">
        <w:rPr>
          <w:b/>
          <w:caps/>
          <w:color w:val="006283"/>
          <w:lang w:val="es-ES"/>
        </w:rPr>
        <w:t>contratación pública</w:t>
      </w:r>
      <w:r>
        <w:rPr>
          <w:b/>
          <w:caps/>
          <w:color w:val="006283"/>
          <w:lang w:val="es-ES"/>
        </w:rPr>
        <w:t xml:space="preserve"> (ACP 2012)</w:t>
      </w:r>
      <w:r w:rsidRPr="0061032D">
        <w:rPr>
          <w:b/>
          <w:caps/>
          <w:color w:val="006283"/>
          <w:lang w:val="es-ES"/>
        </w:rPr>
        <w:t xml:space="preserve"> para colombia </w:t>
      </w:r>
    </w:p>
    <w:p w14:paraId="2492F8DF" w14:textId="6231B244" w:rsidR="0080397D" w:rsidRPr="00CF07EA" w:rsidRDefault="0080397D" w:rsidP="0080397D">
      <w:pPr>
        <w:keepNext/>
        <w:spacing w:before="120" w:after="120" w:line="360" w:lineRule="auto"/>
        <w:jc w:val="center"/>
        <w:rPr>
          <w:b/>
          <w:bCs/>
          <w:color w:val="006283"/>
          <w:szCs w:val="20"/>
          <w:lang w:val="es-ES" w:eastAsia="en-GB"/>
        </w:rPr>
      </w:pPr>
      <w:r w:rsidRPr="00CF07EA">
        <w:rPr>
          <w:b/>
          <w:bCs/>
          <w:color w:val="006283"/>
          <w:szCs w:val="20"/>
          <w:lang w:val="es-ES" w:eastAsia="en-GB"/>
        </w:rPr>
        <w:t>Bogotá, Colombia</w:t>
      </w:r>
      <w:r w:rsidRPr="00CF07EA">
        <w:rPr>
          <w:b/>
          <w:bCs/>
          <w:color w:val="006283"/>
          <w:szCs w:val="20"/>
          <w:lang w:val="es-ES" w:eastAsia="en-GB"/>
        </w:rPr>
        <w:br/>
      </w:r>
      <w:r w:rsidR="00F07528" w:rsidRPr="000509FF">
        <w:rPr>
          <w:b/>
          <w:bCs/>
          <w:i/>
          <w:iCs/>
          <w:color w:val="006283"/>
          <w:szCs w:val="20"/>
          <w:lang w:val="es-ES" w:eastAsia="en-GB"/>
        </w:rPr>
        <w:t>[fecha por confirmar]</w:t>
      </w:r>
      <w:r w:rsidR="00F07528">
        <w:rPr>
          <w:b/>
          <w:bCs/>
          <w:color w:val="006283"/>
          <w:szCs w:val="20"/>
          <w:lang w:val="es-ES" w:eastAsia="en-GB"/>
        </w:rPr>
        <w:t xml:space="preserve"> </w:t>
      </w:r>
    </w:p>
    <w:p w14:paraId="35624806" w14:textId="77777777" w:rsidR="0080397D" w:rsidRPr="00CF07EA" w:rsidRDefault="0080397D" w:rsidP="0080397D">
      <w:pPr>
        <w:keepNext/>
        <w:spacing w:before="120" w:after="120"/>
        <w:jc w:val="center"/>
        <w:rPr>
          <w:b/>
          <w:bCs/>
          <w:color w:val="006283"/>
          <w:szCs w:val="20"/>
          <w:lang w:val="es-ES" w:eastAsia="en-GB"/>
        </w:rPr>
      </w:pPr>
    </w:p>
    <w:p w14:paraId="1671CCD3" w14:textId="4463B98D" w:rsidR="0080397D" w:rsidRPr="000509FF" w:rsidRDefault="001156D7" w:rsidP="0080397D">
      <w:pPr>
        <w:keepNext/>
        <w:spacing w:before="120" w:after="120"/>
        <w:jc w:val="center"/>
        <w:rPr>
          <w:b/>
          <w:bCs/>
          <w:color w:val="006283"/>
          <w:sz w:val="22"/>
          <w:szCs w:val="24"/>
          <w:lang w:val="es-ES" w:eastAsia="en-GB"/>
        </w:rPr>
      </w:pPr>
      <w:r w:rsidRPr="004D7940">
        <w:rPr>
          <w:b/>
          <w:bCs/>
          <w:color w:val="FF0000"/>
          <w:sz w:val="22"/>
          <w:szCs w:val="24"/>
          <w:lang w:val="es-ES" w:eastAsia="en-GB"/>
        </w:rPr>
        <w:t>BORRADOR</w:t>
      </w:r>
    </w:p>
    <w:p w14:paraId="26CB686F" w14:textId="77777777" w:rsidR="0080397D" w:rsidRPr="002721CA" w:rsidRDefault="0080397D" w:rsidP="0080397D">
      <w:pPr>
        <w:spacing w:after="240"/>
        <w:jc w:val="center"/>
        <w:outlineLvl w:val="0"/>
        <w:rPr>
          <w:lang w:val="es-ES"/>
        </w:rPr>
      </w:pPr>
      <w:r w:rsidRPr="0061032D">
        <w:rPr>
          <w:b/>
          <w:caps/>
          <w:color w:val="006283"/>
          <w:lang w:val="es-ES"/>
        </w:rPr>
        <w:t>Program</w:t>
      </w:r>
      <w:r>
        <w:rPr>
          <w:b/>
          <w:caps/>
          <w:color w:val="006283"/>
          <w:lang w:val="es-ES"/>
        </w:rPr>
        <w:t>A</w:t>
      </w:r>
    </w:p>
    <w:p w14:paraId="6472437D" w14:textId="77777777" w:rsidR="0080397D" w:rsidRPr="0078034F" w:rsidRDefault="0080397D" w:rsidP="0080397D">
      <w:pPr>
        <w:rPr>
          <w:lang w:val="es-ES"/>
        </w:rPr>
      </w:pPr>
    </w:p>
    <w:p w14:paraId="0E93F219" w14:textId="5042E028" w:rsidR="0080397D" w:rsidRPr="002721CA" w:rsidRDefault="0080397D" w:rsidP="0080397D">
      <w:pPr>
        <w:ind w:firstLine="720"/>
        <w:rPr>
          <w:lang w:val="es-ES"/>
        </w:rPr>
      </w:pPr>
      <w:r w:rsidRPr="002721CA">
        <w:rPr>
          <w:lang w:val="es-ES"/>
        </w:rPr>
        <w:t xml:space="preserve">Este </w:t>
      </w:r>
      <w:r>
        <w:rPr>
          <w:lang w:val="es-ES"/>
        </w:rPr>
        <w:t>T</w:t>
      </w:r>
      <w:r w:rsidRPr="002721CA">
        <w:rPr>
          <w:lang w:val="es-ES"/>
        </w:rPr>
        <w:t xml:space="preserve">aller es organizado por la Secretaría de la OMC, en cooperación con el </w:t>
      </w:r>
      <w:r w:rsidR="00082F87">
        <w:rPr>
          <w:lang w:val="es-ES"/>
        </w:rPr>
        <w:t>G</w:t>
      </w:r>
      <w:r w:rsidRPr="002721CA">
        <w:rPr>
          <w:lang w:val="es-ES"/>
        </w:rPr>
        <w:t>obierno de Colombia</w:t>
      </w:r>
      <w:r w:rsidR="00A11113">
        <w:rPr>
          <w:lang w:val="es-ES"/>
        </w:rPr>
        <w:t>,</w:t>
      </w:r>
      <w:r w:rsidRPr="002721CA">
        <w:rPr>
          <w:lang w:val="es-ES"/>
        </w:rPr>
        <w:t xml:space="preserve"> para funcionarios</w:t>
      </w:r>
      <w:r>
        <w:rPr>
          <w:lang w:val="es-ES"/>
        </w:rPr>
        <w:t xml:space="preserve"> de gobierno</w:t>
      </w:r>
      <w:r w:rsidRPr="002721CA">
        <w:rPr>
          <w:lang w:val="es-ES"/>
        </w:rPr>
        <w:t xml:space="preserve"> y otras personas interesadas. El propósito del </w:t>
      </w:r>
      <w:r>
        <w:rPr>
          <w:lang w:val="es-ES"/>
        </w:rPr>
        <w:t>Taller</w:t>
      </w:r>
      <w:r w:rsidRPr="002721CA">
        <w:rPr>
          <w:lang w:val="es-ES"/>
        </w:rPr>
        <w:t xml:space="preserve"> es familiarizar a los participantes con los desarrollos recientes relacionados con el </w:t>
      </w:r>
      <w:r>
        <w:rPr>
          <w:lang w:val="es-ES"/>
        </w:rPr>
        <w:t>ACP</w:t>
      </w:r>
      <w:r w:rsidRPr="002721CA">
        <w:rPr>
          <w:lang w:val="es-ES"/>
        </w:rPr>
        <w:t xml:space="preserve"> 2012 y el Comité de Contratación Pública de la OMC, y las sinergias y complementariedades entre el </w:t>
      </w:r>
      <w:r>
        <w:rPr>
          <w:lang w:val="es-ES"/>
        </w:rPr>
        <w:t>ACP</w:t>
      </w:r>
      <w:r w:rsidRPr="002721CA">
        <w:rPr>
          <w:lang w:val="es-ES"/>
        </w:rPr>
        <w:t xml:space="preserve"> 2012 y otros instrumentos internacionales y acuerdos comerciales regionales. Además, el taller brindará la oportunidad de reflexionar sobre los potenciales</w:t>
      </w:r>
      <w:r>
        <w:rPr>
          <w:lang w:val="es-ES"/>
        </w:rPr>
        <w:t xml:space="preserve"> beneficios</w:t>
      </w:r>
      <w:r w:rsidRPr="002721CA">
        <w:rPr>
          <w:lang w:val="es-ES"/>
        </w:rPr>
        <w:t xml:space="preserve">, desafíos y las modalidades de adhesión y participación en el </w:t>
      </w:r>
      <w:r>
        <w:rPr>
          <w:lang w:val="es-ES"/>
        </w:rPr>
        <w:t>ACP</w:t>
      </w:r>
      <w:r w:rsidRPr="002721CA">
        <w:rPr>
          <w:lang w:val="es-ES"/>
        </w:rPr>
        <w:t xml:space="preserve"> 2012 con el objetivo de facilitar </w:t>
      </w:r>
      <w:r>
        <w:rPr>
          <w:lang w:val="es-ES"/>
        </w:rPr>
        <w:t xml:space="preserve">un </w:t>
      </w:r>
      <w:r w:rsidRPr="002721CA">
        <w:rPr>
          <w:lang w:val="es-ES"/>
        </w:rPr>
        <w:t xml:space="preserve">diálogo </w:t>
      </w:r>
      <w:r>
        <w:rPr>
          <w:lang w:val="es-ES"/>
        </w:rPr>
        <w:t xml:space="preserve">interno </w:t>
      </w:r>
      <w:r w:rsidRPr="002721CA">
        <w:rPr>
          <w:lang w:val="es-ES"/>
        </w:rPr>
        <w:t xml:space="preserve">sobre </w:t>
      </w:r>
      <w:r w:rsidR="008D4C8B">
        <w:rPr>
          <w:lang w:val="es-ES"/>
        </w:rPr>
        <w:t xml:space="preserve">buenas </w:t>
      </w:r>
      <w:r w:rsidRPr="002721CA">
        <w:rPr>
          <w:lang w:val="es-ES"/>
        </w:rPr>
        <w:t>políticas</w:t>
      </w:r>
      <w:r w:rsidR="008D4C8B">
        <w:rPr>
          <w:lang w:val="es-ES"/>
        </w:rPr>
        <w:t xml:space="preserve"> y prácticas</w:t>
      </w:r>
      <w:r w:rsidRPr="002721CA">
        <w:rPr>
          <w:lang w:val="es-ES"/>
        </w:rPr>
        <w:t>. El taller se llevará a cabo en español.</w:t>
      </w:r>
    </w:p>
    <w:p w14:paraId="5CBB5AD5" w14:textId="77777777" w:rsidR="0080397D" w:rsidRPr="002721CA" w:rsidRDefault="0080397D" w:rsidP="0080397D">
      <w:pPr>
        <w:rPr>
          <w:lang w:val="es-ES"/>
        </w:rPr>
      </w:pPr>
    </w:p>
    <w:p w14:paraId="1A988E99" w14:textId="77777777" w:rsidR="0080397D" w:rsidRPr="002721CA" w:rsidRDefault="0080397D" w:rsidP="0080397D">
      <w:pPr>
        <w:ind w:left="1701" w:hanging="1701"/>
        <w:jc w:val="left"/>
        <w:rPr>
          <w:b/>
          <w:szCs w:val="18"/>
          <w:lang w:val="es-ES" w:eastAsia="zh-CN"/>
        </w:rPr>
      </w:pPr>
    </w:p>
    <w:p w14:paraId="69A348AA" w14:textId="77777777" w:rsidR="0080397D" w:rsidRPr="0080397D" w:rsidRDefault="0080397D" w:rsidP="0080397D">
      <w:pPr>
        <w:ind w:left="1701" w:hanging="1701"/>
        <w:jc w:val="center"/>
        <w:rPr>
          <w:b/>
          <w:szCs w:val="18"/>
          <w:lang w:val="es-ES" w:eastAsia="zh-CN"/>
        </w:rPr>
      </w:pPr>
      <w:r w:rsidRPr="0080397D">
        <w:rPr>
          <w:b/>
          <w:szCs w:val="18"/>
          <w:lang w:val="es-ES" w:eastAsia="zh-CN"/>
        </w:rPr>
        <w:t>_______________</w:t>
      </w:r>
    </w:p>
    <w:p w14:paraId="38278DBB" w14:textId="77777777" w:rsidR="0080397D" w:rsidRPr="0080397D" w:rsidRDefault="0080397D" w:rsidP="0080397D">
      <w:pPr>
        <w:rPr>
          <w:lang w:val="es-ES"/>
        </w:rPr>
      </w:pPr>
    </w:p>
    <w:p w14:paraId="60750EF5" w14:textId="77777777" w:rsidR="0080397D" w:rsidRPr="0080397D" w:rsidRDefault="0080397D" w:rsidP="0080397D">
      <w:pPr>
        <w:rPr>
          <w:lang w:val="es-ES"/>
        </w:rPr>
      </w:pPr>
    </w:p>
    <w:p w14:paraId="05CBA68C" w14:textId="77777777" w:rsidR="0080397D" w:rsidRPr="0080397D" w:rsidRDefault="0080397D" w:rsidP="0080397D">
      <w:pPr>
        <w:jc w:val="left"/>
        <w:rPr>
          <w:lang w:val="es-ES"/>
        </w:rPr>
      </w:pPr>
      <w:r w:rsidRPr="0080397D">
        <w:rPr>
          <w:lang w:val="es-ES"/>
        </w:rPr>
        <w:br w:type="page"/>
      </w:r>
    </w:p>
    <w:p w14:paraId="70C0FEA8" w14:textId="77777777" w:rsidR="0080397D" w:rsidRPr="0080397D" w:rsidRDefault="0080397D" w:rsidP="0080397D">
      <w:pPr>
        <w:rPr>
          <w:lang w:val="es-ES"/>
        </w:rPr>
      </w:pPr>
    </w:p>
    <w:p w14:paraId="36F65CE8" w14:textId="3C3264A0" w:rsidR="0080397D" w:rsidRPr="0080397D" w:rsidRDefault="00F07528" w:rsidP="0080397D">
      <w:pPr>
        <w:shd w:val="clear" w:color="auto" w:fill="FFCC99"/>
        <w:tabs>
          <w:tab w:val="left" w:pos="-720"/>
        </w:tabs>
        <w:suppressAutoHyphens/>
        <w:spacing w:before="120" w:after="120"/>
        <w:ind w:left="2880" w:hanging="2880"/>
        <w:jc w:val="center"/>
        <w:rPr>
          <w:b/>
          <w:u w:val="single"/>
          <w:lang w:val="es-ES"/>
        </w:rPr>
      </w:pPr>
      <w:r>
        <w:rPr>
          <w:b/>
          <w:u w:val="single"/>
          <w:lang w:val="es-ES"/>
        </w:rPr>
        <w:t>Día 1</w:t>
      </w:r>
    </w:p>
    <w:p w14:paraId="2456FD16" w14:textId="77777777" w:rsidR="0080397D" w:rsidRPr="0080397D" w:rsidRDefault="0080397D" w:rsidP="0080397D">
      <w:pPr>
        <w:jc w:val="left"/>
        <w:rPr>
          <w:color w:val="000000"/>
          <w:szCs w:val="18"/>
          <w:lang w:val="es-ES"/>
        </w:rPr>
      </w:pPr>
    </w:p>
    <w:p w14:paraId="3837EF70" w14:textId="77777777" w:rsidR="0080397D" w:rsidRPr="000509FF" w:rsidRDefault="0080397D" w:rsidP="0080397D">
      <w:pPr>
        <w:tabs>
          <w:tab w:val="left" w:pos="-720"/>
        </w:tabs>
        <w:suppressAutoHyphens/>
        <w:ind w:left="1701" w:hanging="1701"/>
        <w:rPr>
          <w:b/>
          <w:bCs/>
          <w:color w:val="006283"/>
          <w:szCs w:val="20"/>
          <w:lang w:val="es-ES" w:eastAsia="en-GB"/>
        </w:rPr>
      </w:pPr>
      <w:r w:rsidRPr="000509FF">
        <w:rPr>
          <w:b/>
          <w:bCs/>
          <w:color w:val="006283"/>
          <w:szCs w:val="20"/>
          <w:lang w:val="es-ES" w:eastAsia="en-GB"/>
        </w:rPr>
        <w:t>SESIÓN 1:</w:t>
      </w:r>
      <w:r w:rsidRPr="000509FF">
        <w:rPr>
          <w:b/>
          <w:bCs/>
          <w:color w:val="006283"/>
          <w:szCs w:val="20"/>
          <w:lang w:val="es-ES" w:eastAsia="en-GB"/>
        </w:rPr>
        <w:tab/>
        <w:t>Apertura</w:t>
      </w:r>
    </w:p>
    <w:p w14:paraId="54E9693D" w14:textId="77777777" w:rsidR="0080397D" w:rsidRPr="000509FF" w:rsidRDefault="0080397D" w:rsidP="0080397D">
      <w:pPr>
        <w:tabs>
          <w:tab w:val="left" w:pos="-720"/>
        </w:tabs>
        <w:suppressAutoHyphens/>
        <w:ind w:left="2880" w:hanging="2880"/>
        <w:rPr>
          <w:b/>
          <w:color w:val="000000"/>
          <w:szCs w:val="18"/>
          <w:lang w:val="es-ES"/>
        </w:rPr>
      </w:pPr>
    </w:p>
    <w:tbl>
      <w:tblPr>
        <w:tblW w:w="9214"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4819"/>
        <w:gridCol w:w="2835"/>
      </w:tblGrid>
      <w:tr w:rsidR="0080397D" w:rsidRPr="008823DB" w14:paraId="3E8C9A66" w14:textId="77777777" w:rsidTr="00135F00">
        <w:trPr>
          <w:trHeight w:val="164"/>
        </w:trPr>
        <w:tc>
          <w:tcPr>
            <w:tcW w:w="1560" w:type="dxa"/>
            <w:shd w:val="clear" w:color="auto" w:fill="auto"/>
          </w:tcPr>
          <w:p w14:paraId="197722ED" w14:textId="77777777" w:rsidR="0080397D" w:rsidRPr="007E6BD3" w:rsidRDefault="0080397D" w:rsidP="00135F00">
            <w:pPr>
              <w:tabs>
                <w:tab w:val="left" w:pos="-720"/>
              </w:tabs>
              <w:suppressAutoHyphens/>
              <w:spacing w:before="90" w:after="54"/>
              <w:jc w:val="center"/>
              <w:rPr>
                <w:b/>
                <w:bCs/>
                <w:spacing w:val="-2"/>
                <w:szCs w:val="18"/>
                <w:u w:val="single"/>
              </w:rPr>
            </w:pPr>
            <w:r w:rsidRPr="00D54400">
              <w:rPr>
                <w:b/>
                <w:u w:val="single"/>
              </w:rPr>
              <w:t>Hora</w:t>
            </w:r>
          </w:p>
        </w:tc>
        <w:tc>
          <w:tcPr>
            <w:tcW w:w="4819" w:type="dxa"/>
            <w:shd w:val="clear" w:color="auto" w:fill="auto"/>
          </w:tcPr>
          <w:p w14:paraId="0A83A8CE" w14:textId="77777777" w:rsidR="0080397D" w:rsidRPr="007E6BD3" w:rsidRDefault="0080397D" w:rsidP="00135F00">
            <w:pPr>
              <w:tabs>
                <w:tab w:val="left" w:pos="-720"/>
              </w:tabs>
              <w:suppressAutoHyphens/>
              <w:spacing w:before="90" w:after="54"/>
              <w:jc w:val="center"/>
              <w:rPr>
                <w:b/>
                <w:bCs/>
                <w:spacing w:val="-2"/>
                <w:szCs w:val="18"/>
                <w:u w:val="single"/>
              </w:rPr>
            </w:pPr>
            <w:r w:rsidRPr="00D54400">
              <w:rPr>
                <w:b/>
                <w:u w:val="single"/>
              </w:rPr>
              <w:t>Tema</w:t>
            </w:r>
          </w:p>
        </w:tc>
        <w:tc>
          <w:tcPr>
            <w:tcW w:w="2835" w:type="dxa"/>
            <w:shd w:val="clear" w:color="auto" w:fill="auto"/>
          </w:tcPr>
          <w:p w14:paraId="77EF9DFB" w14:textId="77777777" w:rsidR="0080397D" w:rsidRPr="007E6BD3" w:rsidRDefault="0080397D" w:rsidP="00135F00">
            <w:pPr>
              <w:tabs>
                <w:tab w:val="left" w:pos="-720"/>
              </w:tabs>
              <w:suppressAutoHyphens/>
              <w:spacing w:before="90" w:after="54"/>
              <w:jc w:val="center"/>
              <w:rPr>
                <w:b/>
                <w:bCs/>
                <w:spacing w:val="-2"/>
                <w:szCs w:val="18"/>
                <w:u w:val="single"/>
              </w:rPr>
            </w:pPr>
            <w:r w:rsidRPr="00D54400">
              <w:rPr>
                <w:b/>
                <w:u w:val="single"/>
              </w:rPr>
              <w:t>Orador</w:t>
            </w:r>
          </w:p>
        </w:tc>
      </w:tr>
      <w:tr w:rsidR="0080397D" w:rsidRPr="00C8699D" w14:paraId="03E75D31" w14:textId="77777777" w:rsidTr="00135F00">
        <w:trPr>
          <w:trHeight w:val="400"/>
        </w:trPr>
        <w:tc>
          <w:tcPr>
            <w:tcW w:w="1560" w:type="dxa"/>
            <w:shd w:val="clear" w:color="auto" w:fill="C9DED4"/>
          </w:tcPr>
          <w:p w14:paraId="330C0A68" w14:textId="77777777" w:rsidR="0080397D" w:rsidRPr="00D677E5" w:rsidRDefault="0080397D" w:rsidP="00135F00">
            <w:pPr>
              <w:tabs>
                <w:tab w:val="center" w:pos="3648"/>
              </w:tabs>
              <w:suppressAutoHyphens/>
              <w:rPr>
                <w:spacing w:val="-2"/>
                <w:szCs w:val="18"/>
              </w:rPr>
            </w:pPr>
            <w:r>
              <w:rPr>
                <w:spacing w:val="-2"/>
                <w:szCs w:val="18"/>
              </w:rPr>
              <w:t xml:space="preserve">09:30 </w:t>
            </w:r>
            <w:r w:rsidRPr="00D677E5">
              <w:rPr>
                <w:spacing w:val="-2"/>
                <w:szCs w:val="18"/>
              </w:rPr>
              <w:t xml:space="preserve">– </w:t>
            </w:r>
            <w:r>
              <w:rPr>
                <w:spacing w:val="-2"/>
                <w:szCs w:val="18"/>
              </w:rPr>
              <w:t>10:00</w:t>
            </w:r>
          </w:p>
          <w:p w14:paraId="6FF7F8F7" w14:textId="77777777" w:rsidR="0080397D" w:rsidRPr="00D677E5" w:rsidRDefault="0080397D" w:rsidP="00135F00">
            <w:pPr>
              <w:tabs>
                <w:tab w:val="center" w:pos="3648"/>
              </w:tabs>
              <w:suppressAutoHyphens/>
              <w:rPr>
                <w:spacing w:val="-2"/>
                <w:szCs w:val="18"/>
              </w:rPr>
            </w:pPr>
          </w:p>
        </w:tc>
        <w:tc>
          <w:tcPr>
            <w:tcW w:w="4819" w:type="dxa"/>
            <w:shd w:val="clear" w:color="auto" w:fill="C9DED4"/>
          </w:tcPr>
          <w:p w14:paraId="17171CFC" w14:textId="77777777" w:rsidR="0080397D" w:rsidRPr="00D677E5" w:rsidRDefault="0080397D" w:rsidP="00135F00">
            <w:pPr>
              <w:tabs>
                <w:tab w:val="left" w:pos="447"/>
              </w:tabs>
              <w:rPr>
                <w:spacing w:val="-2"/>
                <w:szCs w:val="18"/>
              </w:rPr>
            </w:pPr>
            <w:r w:rsidRPr="00D677E5">
              <w:rPr>
                <w:spacing w:val="-2"/>
                <w:szCs w:val="18"/>
              </w:rPr>
              <w:t>1.1</w:t>
            </w:r>
            <w:r w:rsidRPr="00D677E5">
              <w:rPr>
                <w:spacing w:val="-2"/>
                <w:szCs w:val="18"/>
              </w:rPr>
              <w:tab/>
            </w:r>
            <w:r>
              <w:t>Observaciones introductorias</w:t>
            </w:r>
            <w:commentRangeStart w:id="0"/>
            <w:commentRangeEnd w:id="0"/>
            <w:r>
              <w:rPr>
                <w:rStyle w:val="CommentReference"/>
              </w:rPr>
              <w:commentReference w:id="0"/>
            </w:r>
          </w:p>
          <w:p w14:paraId="6CBFAFC2" w14:textId="77777777" w:rsidR="0080397D" w:rsidRPr="006757D1" w:rsidRDefault="0080397D" w:rsidP="00135F00">
            <w:pPr>
              <w:tabs>
                <w:tab w:val="left" w:pos="447"/>
              </w:tabs>
              <w:rPr>
                <w:spacing w:val="-2"/>
                <w:szCs w:val="18"/>
                <w:highlight w:val="yellow"/>
              </w:rPr>
            </w:pPr>
          </w:p>
        </w:tc>
        <w:tc>
          <w:tcPr>
            <w:tcW w:w="2835" w:type="dxa"/>
            <w:shd w:val="clear" w:color="auto" w:fill="C9DED4"/>
          </w:tcPr>
          <w:p w14:paraId="10C698DF" w14:textId="77777777" w:rsidR="0080397D" w:rsidRPr="002825CA" w:rsidRDefault="0080397D" w:rsidP="00135F00">
            <w:pPr>
              <w:jc w:val="left"/>
              <w:rPr>
                <w:iCs/>
                <w:szCs w:val="18"/>
                <w:lang w:val="es-ES"/>
              </w:rPr>
            </w:pPr>
            <w:r w:rsidRPr="0080397D">
              <w:rPr>
                <w:iCs/>
                <w:szCs w:val="18"/>
                <w:lang w:val="es-ES"/>
              </w:rPr>
              <w:t xml:space="preserve">TBC, </w:t>
            </w:r>
            <w:r w:rsidRPr="002825CA">
              <w:rPr>
                <w:iCs/>
                <w:szCs w:val="18"/>
                <w:lang w:val="es-ES"/>
              </w:rPr>
              <w:t>Colombia</w:t>
            </w:r>
          </w:p>
          <w:p w14:paraId="2DE34C00" w14:textId="77777777" w:rsidR="0080397D" w:rsidRPr="0080397D" w:rsidRDefault="0080397D" w:rsidP="00135F00">
            <w:pPr>
              <w:jc w:val="left"/>
              <w:rPr>
                <w:szCs w:val="18"/>
                <w:lang w:val="es-ES"/>
              </w:rPr>
            </w:pPr>
            <w:r w:rsidRPr="0080397D">
              <w:rPr>
                <w:szCs w:val="18"/>
                <w:lang w:val="es-ES"/>
              </w:rPr>
              <w:t xml:space="preserve">Sr. Reto Malacrida, </w:t>
            </w:r>
            <w:r w:rsidRPr="0080397D">
              <w:rPr>
                <w:iCs/>
                <w:szCs w:val="18"/>
                <w:lang w:val="es-ES"/>
              </w:rPr>
              <w:t>OMC</w:t>
            </w:r>
          </w:p>
        </w:tc>
      </w:tr>
    </w:tbl>
    <w:p w14:paraId="5DEED553" w14:textId="77777777" w:rsidR="0080397D" w:rsidRPr="002825CA" w:rsidRDefault="0080397D" w:rsidP="0080397D">
      <w:pPr>
        <w:keepNext/>
        <w:tabs>
          <w:tab w:val="left" w:pos="-720"/>
        </w:tabs>
        <w:suppressAutoHyphens/>
        <w:jc w:val="left"/>
        <w:rPr>
          <w:color w:val="000000"/>
          <w:szCs w:val="18"/>
          <w:lang w:val="es-ES"/>
        </w:rPr>
      </w:pPr>
    </w:p>
    <w:p w14:paraId="2E7AB7A8" w14:textId="01D8E573" w:rsidR="0080397D" w:rsidRPr="00D01425" w:rsidRDefault="0080397D" w:rsidP="0080397D">
      <w:pPr>
        <w:tabs>
          <w:tab w:val="left" w:pos="-720"/>
        </w:tabs>
        <w:suppressAutoHyphens/>
        <w:ind w:left="1701" w:hanging="1701"/>
        <w:rPr>
          <w:b/>
          <w:bCs/>
          <w:color w:val="006283"/>
          <w:szCs w:val="20"/>
          <w:lang w:val="es-ES" w:eastAsia="en-GB"/>
        </w:rPr>
      </w:pPr>
      <w:r w:rsidRPr="00D01425">
        <w:rPr>
          <w:b/>
          <w:bCs/>
          <w:color w:val="006283"/>
          <w:szCs w:val="20"/>
          <w:lang w:val="es-ES" w:eastAsia="en-GB"/>
        </w:rPr>
        <w:t>SESIÓN 2:</w:t>
      </w:r>
      <w:r w:rsidRPr="00D01425">
        <w:rPr>
          <w:b/>
          <w:bCs/>
          <w:color w:val="006283"/>
          <w:szCs w:val="20"/>
          <w:lang w:val="es-ES" w:eastAsia="en-GB"/>
        </w:rPr>
        <w:tab/>
        <w:t xml:space="preserve">Políticas en que se </w:t>
      </w:r>
      <w:r w:rsidR="008D4C8B">
        <w:rPr>
          <w:b/>
          <w:bCs/>
          <w:color w:val="006283"/>
          <w:szCs w:val="20"/>
          <w:lang w:val="es-ES" w:eastAsia="en-GB"/>
        </w:rPr>
        <w:t>funde</w:t>
      </w:r>
      <w:r w:rsidR="008D4C8B" w:rsidRPr="00D01425">
        <w:rPr>
          <w:b/>
          <w:bCs/>
          <w:color w:val="006283"/>
          <w:szCs w:val="20"/>
          <w:lang w:val="es-ES" w:eastAsia="en-GB"/>
        </w:rPr>
        <w:t xml:space="preserve"> </w:t>
      </w:r>
      <w:r w:rsidRPr="00D01425">
        <w:rPr>
          <w:b/>
          <w:bCs/>
          <w:color w:val="006283"/>
          <w:szCs w:val="20"/>
          <w:lang w:val="es-ES" w:eastAsia="en-GB"/>
        </w:rPr>
        <w:t>el ACP de 2012, evolución del Acuerdo y novedades recientes</w:t>
      </w:r>
    </w:p>
    <w:p w14:paraId="34E46E17" w14:textId="77777777" w:rsidR="0080397D" w:rsidRPr="00D01425" w:rsidRDefault="0080397D" w:rsidP="0080397D">
      <w:pPr>
        <w:keepNext/>
        <w:tabs>
          <w:tab w:val="left" w:pos="-720"/>
        </w:tabs>
        <w:suppressAutoHyphens/>
        <w:jc w:val="left"/>
        <w:rPr>
          <w:b/>
          <w:color w:val="000000"/>
          <w:szCs w:val="18"/>
          <w:lang w:val="es-ES"/>
        </w:rPr>
      </w:pPr>
    </w:p>
    <w:tbl>
      <w:tblPr>
        <w:tblW w:w="924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4853"/>
        <w:gridCol w:w="2835"/>
      </w:tblGrid>
      <w:tr w:rsidR="0080397D" w:rsidRPr="008823DB" w14:paraId="7CA4F557" w14:textId="77777777" w:rsidTr="00135F00">
        <w:tc>
          <w:tcPr>
            <w:tcW w:w="1560" w:type="dxa"/>
            <w:shd w:val="clear" w:color="auto" w:fill="auto"/>
          </w:tcPr>
          <w:p w14:paraId="3A603BD4" w14:textId="77777777" w:rsidR="0080397D" w:rsidRPr="00A66F0B" w:rsidRDefault="0080397D" w:rsidP="00135F00">
            <w:pPr>
              <w:tabs>
                <w:tab w:val="left" w:pos="-720"/>
              </w:tabs>
              <w:suppressAutoHyphens/>
              <w:spacing w:before="90" w:after="54"/>
              <w:jc w:val="center"/>
              <w:rPr>
                <w:b/>
                <w:bCs/>
                <w:spacing w:val="-2"/>
                <w:szCs w:val="18"/>
                <w:u w:val="single"/>
              </w:rPr>
            </w:pPr>
            <w:bookmarkStart w:id="1" w:name="_Hlk125384247"/>
            <w:r w:rsidRPr="00D54400">
              <w:rPr>
                <w:b/>
                <w:u w:val="single"/>
              </w:rPr>
              <w:t>Hora</w:t>
            </w:r>
          </w:p>
        </w:tc>
        <w:tc>
          <w:tcPr>
            <w:tcW w:w="4853" w:type="dxa"/>
            <w:shd w:val="clear" w:color="auto" w:fill="auto"/>
          </w:tcPr>
          <w:p w14:paraId="18E3F4D5" w14:textId="77777777" w:rsidR="0080397D" w:rsidRPr="00A66F0B" w:rsidRDefault="0080397D" w:rsidP="00135F00">
            <w:pPr>
              <w:tabs>
                <w:tab w:val="left" w:pos="-720"/>
              </w:tabs>
              <w:suppressAutoHyphens/>
              <w:spacing w:before="90" w:after="54"/>
              <w:jc w:val="center"/>
              <w:rPr>
                <w:b/>
                <w:bCs/>
                <w:spacing w:val="-2"/>
                <w:szCs w:val="18"/>
                <w:u w:val="single"/>
              </w:rPr>
            </w:pPr>
            <w:r w:rsidRPr="00D54400">
              <w:rPr>
                <w:b/>
                <w:u w:val="single"/>
              </w:rPr>
              <w:t>Tema</w:t>
            </w:r>
          </w:p>
        </w:tc>
        <w:tc>
          <w:tcPr>
            <w:tcW w:w="2835" w:type="dxa"/>
            <w:shd w:val="clear" w:color="auto" w:fill="auto"/>
          </w:tcPr>
          <w:p w14:paraId="7C34476C" w14:textId="77777777" w:rsidR="0080397D" w:rsidRPr="00A66F0B" w:rsidRDefault="0080397D" w:rsidP="00135F00">
            <w:pPr>
              <w:tabs>
                <w:tab w:val="left" w:pos="-720"/>
              </w:tabs>
              <w:suppressAutoHyphens/>
              <w:spacing w:before="90" w:after="54"/>
              <w:jc w:val="center"/>
              <w:rPr>
                <w:b/>
                <w:bCs/>
                <w:spacing w:val="-2"/>
                <w:szCs w:val="18"/>
                <w:u w:val="single"/>
              </w:rPr>
            </w:pPr>
            <w:r w:rsidRPr="00D54400">
              <w:rPr>
                <w:b/>
                <w:u w:val="single"/>
              </w:rPr>
              <w:t>Orador</w:t>
            </w:r>
          </w:p>
        </w:tc>
      </w:tr>
      <w:bookmarkEnd w:id="1"/>
      <w:tr w:rsidR="0080397D" w:rsidRPr="008823DB" w14:paraId="60E570A0" w14:textId="77777777" w:rsidTr="00135F00">
        <w:trPr>
          <w:trHeight w:val="402"/>
        </w:trPr>
        <w:tc>
          <w:tcPr>
            <w:tcW w:w="1560" w:type="dxa"/>
            <w:shd w:val="clear" w:color="auto" w:fill="C9DED4"/>
          </w:tcPr>
          <w:p w14:paraId="5F64F53A" w14:textId="77777777" w:rsidR="0080397D" w:rsidRPr="008822B0" w:rsidRDefault="0080397D" w:rsidP="00135F00">
            <w:pPr>
              <w:ind w:left="1701" w:hanging="1701"/>
              <w:jc w:val="left"/>
              <w:rPr>
                <w:szCs w:val="18"/>
              </w:rPr>
            </w:pPr>
            <w:r>
              <w:rPr>
                <w:spacing w:val="-2"/>
                <w:szCs w:val="18"/>
              </w:rPr>
              <w:t>10</w:t>
            </w:r>
            <w:r w:rsidRPr="00A66F0B">
              <w:rPr>
                <w:spacing w:val="-2"/>
                <w:szCs w:val="18"/>
              </w:rPr>
              <w:t>:</w:t>
            </w:r>
            <w:r>
              <w:rPr>
                <w:spacing w:val="-2"/>
                <w:szCs w:val="18"/>
              </w:rPr>
              <w:t>00</w:t>
            </w:r>
            <w:r w:rsidRPr="00A66F0B">
              <w:rPr>
                <w:spacing w:val="-2"/>
                <w:szCs w:val="18"/>
              </w:rPr>
              <w:t xml:space="preserve"> </w:t>
            </w:r>
            <w:r w:rsidRPr="00A66F0B">
              <w:rPr>
                <w:szCs w:val="18"/>
              </w:rPr>
              <w:t xml:space="preserve">– </w:t>
            </w:r>
            <w:r>
              <w:rPr>
                <w:szCs w:val="18"/>
              </w:rPr>
              <w:t>10</w:t>
            </w:r>
            <w:r w:rsidRPr="00842ECB">
              <w:rPr>
                <w:szCs w:val="18"/>
              </w:rPr>
              <w:t>:</w:t>
            </w:r>
            <w:r>
              <w:rPr>
                <w:szCs w:val="18"/>
              </w:rPr>
              <w:t>15</w:t>
            </w:r>
          </w:p>
        </w:tc>
        <w:tc>
          <w:tcPr>
            <w:tcW w:w="4853" w:type="dxa"/>
            <w:shd w:val="clear" w:color="auto" w:fill="C9DED4"/>
          </w:tcPr>
          <w:p w14:paraId="3F209E31" w14:textId="77777777" w:rsidR="0080397D" w:rsidRPr="00D01425" w:rsidRDefault="0080397D" w:rsidP="00135F00">
            <w:pPr>
              <w:tabs>
                <w:tab w:val="left" w:pos="447"/>
              </w:tabs>
              <w:ind w:left="447" w:hanging="447"/>
              <w:rPr>
                <w:color w:val="000000"/>
                <w:spacing w:val="-2"/>
                <w:szCs w:val="18"/>
                <w:lang w:val="es-ES"/>
              </w:rPr>
            </w:pPr>
            <w:r w:rsidRPr="00D01425">
              <w:rPr>
                <w:spacing w:val="-2"/>
                <w:szCs w:val="18"/>
                <w:lang w:val="es-ES"/>
              </w:rPr>
              <w:t>2.1</w:t>
            </w:r>
            <w:r w:rsidRPr="00D01425">
              <w:rPr>
                <w:spacing w:val="-2"/>
                <w:szCs w:val="18"/>
                <w:lang w:val="es-ES"/>
              </w:rPr>
              <w:tab/>
              <w:t>Cómo hemos llegado hasta aquí: breve historia del ACP de 2012</w:t>
            </w:r>
          </w:p>
        </w:tc>
        <w:tc>
          <w:tcPr>
            <w:tcW w:w="2835" w:type="dxa"/>
            <w:shd w:val="clear" w:color="auto" w:fill="C9DED4"/>
          </w:tcPr>
          <w:p w14:paraId="61619BC2" w14:textId="77777777" w:rsidR="0080397D" w:rsidRPr="00492502" w:rsidRDefault="0080397D" w:rsidP="00135F00">
            <w:pPr>
              <w:jc w:val="left"/>
              <w:rPr>
                <w:szCs w:val="18"/>
              </w:rPr>
            </w:pPr>
            <w:r>
              <w:rPr>
                <w:iCs/>
                <w:szCs w:val="18"/>
              </w:rPr>
              <w:t>OMC</w:t>
            </w:r>
          </w:p>
          <w:p w14:paraId="78A15922" w14:textId="77777777" w:rsidR="0080397D" w:rsidRPr="00A66F0B" w:rsidRDefault="0080397D" w:rsidP="00135F00">
            <w:pPr>
              <w:rPr>
                <w:iCs/>
                <w:color w:val="000000"/>
                <w:spacing w:val="-2"/>
                <w:szCs w:val="18"/>
              </w:rPr>
            </w:pPr>
          </w:p>
        </w:tc>
      </w:tr>
      <w:tr w:rsidR="0080397D" w:rsidRPr="008823DB" w14:paraId="42A02B35" w14:textId="77777777" w:rsidTr="00135F00">
        <w:trPr>
          <w:trHeight w:val="843"/>
        </w:trPr>
        <w:tc>
          <w:tcPr>
            <w:tcW w:w="1560" w:type="dxa"/>
            <w:shd w:val="clear" w:color="auto" w:fill="auto"/>
          </w:tcPr>
          <w:p w14:paraId="5D1E8CF4" w14:textId="77777777" w:rsidR="0080397D" w:rsidRPr="00842ECB" w:rsidRDefault="0080397D" w:rsidP="00135F00">
            <w:pPr>
              <w:ind w:left="1701" w:hanging="1701"/>
              <w:rPr>
                <w:spacing w:val="-2"/>
                <w:szCs w:val="18"/>
              </w:rPr>
            </w:pPr>
            <w:r>
              <w:rPr>
                <w:spacing w:val="-2"/>
                <w:szCs w:val="18"/>
              </w:rPr>
              <w:t>10</w:t>
            </w:r>
            <w:r w:rsidRPr="00842ECB">
              <w:rPr>
                <w:spacing w:val="-2"/>
                <w:szCs w:val="18"/>
              </w:rPr>
              <w:t>:</w:t>
            </w:r>
            <w:r>
              <w:rPr>
                <w:spacing w:val="-2"/>
                <w:szCs w:val="18"/>
              </w:rPr>
              <w:t>15</w:t>
            </w:r>
            <w:r w:rsidRPr="00842ECB">
              <w:rPr>
                <w:spacing w:val="-2"/>
                <w:szCs w:val="18"/>
              </w:rPr>
              <w:t xml:space="preserve"> – 10:</w:t>
            </w:r>
            <w:r>
              <w:rPr>
                <w:spacing w:val="-2"/>
                <w:szCs w:val="18"/>
              </w:rPr>
              <w:t>50</w:t>
            </w:r>
          </w:p>
          <w:p w14:paraId="78125CE1" w14:textId="77777777" w:rsidR="0080397D" w:rsidRPr="008822B0" w:rsidRDefault="0080397D" w:rsidP="00135F00">
            <w:pPr>
              <w:ind w:left="1701" w:hanging="1701"/>
              <w:rPr>
                <w:color w:val="FF0000"/>
                <w:spacing w:val="-2"/>
                <w:szCs w:val="18"/>
              </w:rPr>
            </w:pPr>
          </w:p>
        </w:tc>
        <w:tc>
          <w:tcPr>
            <w:tcW w:w="4853" w:type="dxa"/>
            <w:shd w:val="clear" w:color="auto" w:fill="auto"/>
          </w:tcPr>
          <w:p w14:paraId="738227AF" w14:textId="77777777" w:rsidR="0080397D" w:rsidRPr="007F6315" w:rsidRDefault="0080397D" w:rsidP="00135F00">
            <w:pPr>
              <w:tabs>
                <w:tab w:val="left" w:pos="447"/>
              </w:tabs>
              <w:ind w:left="447" w:hanging="447"/>
              <w:rPr>
                <w:color w:val="000000"/>
                <w:spacing w:val="-2"/>
                <w:szCs w:val="18"/>
                <w:lang w:val="es-ES"/>
              </w:rPr>
            </w:pPr>
            <w:r w:rsidRPr="00D01425">
              <w:rPr>
                <w:color w:val="000000"/>
                <w:spacing w:val="-2"/>
                <w:szCs w:val="18"/>
                <w:lang w:val="es-ES"/>
              </w:rPr>
              <w:t>2.2</w:t>
            </w:r>
            <w:r w:rsidRPr="00D01425">
              <w:rPr>
                <w:color w:val="000000"/>
                <w:spacing w:val="-2"/>
                <w:szCs w:val="18"/>
                <w:lang w:val="es-ES"/>
              </w:rPr>
              <w:tab/>
            </w:r>
            <w:r w:rsidRPr="00D01425">
              <w:rPr>
                <w:spacing w:val="-2"/>
                <w:szCs w:val="18"/>
                <w:lang w:val="es-ES"/>
              </w:rPr>
              <w:t>El ACP de 2012: contexto global de políticas, dimensión comercial, objetivos del ACP, principios clave</w:t>
            </w:r>
            <w:r w:rsidRPr="00D01425">
              <w:rPr>
                <w:rFonts w:eastAsia="Times New Roman"/>
                <w:szCs w:val="18"/>
                <w:lang w:val="es-ES"/>
              </w:rPr>
              <w:t xml:space="preserve"> y</w:t>
            </w:r>
            <w:r w:rsidRPr="00D01425">
              <w:rPr>
                <w:spacing w:val="-2"/>
                <w:szCs w:val="18"/>
                <w:lang w:val="es-ES"/>
              </w:rPr>
              <w:t xml:space="preserve"> consideraciones de política para las economías en desarrollo o en transición</w:t>
            </w:r>
          </w:p>
        </w:tc>
        <w:tc>
          <w:tcPr>
            <w:tcW w:w="2835" w:type="dxa"/>
            <w:shd w:val="clear" w:color="auto" w:fill="auto"/>
          </w:tcPr>
          <w:p w14:paraId="63395FD4" w14:textId="77777777" w:rsidR="0080397D" w:rsidRPr="00492502" w:rsidRDefault="0080397D" w:rsidP="00135F00">
            <w:pPr>
              <w:jc w:val="left"/>
              <w:rPr>
                <w:szCs w:val="18"/>
              </w:rPr>
            </w:pPr>
            <w:r>
              <w:rPr>
                <w:iCs/>
                <w:szCs w:val="18"/>
              </w:rPr>
              <w:t>OMC</w:t>
            </w:r>
          </w:p>
          <w:p w14:paraId="2B1E4094" w14:textId="77777777" w:rsidR="0080397D" w:rsidRPr="00A66F0B" w:rsidRDefault="0080397D" w:rsidP="00135F00">
            <w:pPr>
              <w:tabs>
                <w:tab w:val="center" w:pos="3648"/>
              </w:tabs>
              <w:suppressAutoHyphens/>
              <w:jc w:val="left"/>
              <w:rPr>
                <w:iCs/>
                <w:szCs w:val="18"/>
              </w:rPr>
            </w:pPr>
          </w:p>
        </w:tc>
      </w:tr>
      <w:tr w:rsidR="0080397D" w:rsidRPr="008823DB" w14:paraId="7ABF4863" w14:textId="77777777" w:rsidTr="00135F00">
        <w:trPr>
          <w:trHeight w:val="80"/>
        </w:trPr>
        <w:tc>
          <w:tcPr>
            <w:tcW w:w="1560" w:type="dxa"/>
            <w:shd w:val="clear" w:color="auto" w:fill="C9DED4"/>
          </w:tcPr>
          <w:p w14:paraId="15A667FF" w14:textId="77777777" w:rsidR="0080397D" w:rsidRPr="007F6315" w:rsidRDefault="0080397D" w:rsidP="00135F00">
            <w:r>
              <w:t>10:50 – 11:10</w:t>
            </w:r>
          </w:p>
        </w:tc>
        <w:tc>
          <w:tcPr>
            <w:tcW w:w="4853" w:type="dxa"/>
            <w:shd w:val="clear" w:color="auto" w:fill="C9DED4"/>
          </w:tcPr>
          <w:p w14:paraId="2BF07003" w14:textId="77777777" w:rsidR="0080397D" w:rsidRPr="008F3CDD" w:rsidRDefault="0080397D" w:rsidP="00135F00">
            <w:pPr>
              <w:tabs>
                <w:tab w:val="left" w:pos="447"/>
              </w:tabs>
              <w:ind w:left="447" w:hanging="447"/>
            </w:pPr>
            <w:r w:rsidRPr="00D01425">
              <w:rPr>
                <w:color w:val="000000"/>
                <w:spacing w:val="-2"/>
                <w:szCs w:val="18"/>
                <w:lang w:val="es-ES"/>
              </w:rPr>
              <w:tab/>
            </w:r>
            <w:r w:rsidRPr="00D54400">
              <w:t>Debate general</w:t>
            </w:r>
          </w:p>
        </w:tc>
        <w:tc>
          <w:tcPr>
            <w:tcW w:w="2835" w:type="dxa"/>
            <w:shd w:val="clear" w:color="auto" w:fill="C9DED4"/>
          </w:tcPr>
          <w:p w14:paraId="4205FCC7" w14:textId="77777777" w:rsidR="0080397D" w:rsidRPr="008F3CDD" w:rsidRDefault="0080397D" w:rsidP="00135F00">
            <w:pPr>
              <w:jc w:val="left"/>
            </w:pPr>
          </w:p>
        </w:tc>
      </w:tr>
    </w:tbl>
    <w:p w14:paraId="174905F6" w14:textId="77777777" w:rsidR="0080397D" w:rsidRPr="00CC6030" w:rsidRDefault="0080397D" w:rsidP="0080397D">
      <w:pPr>
        <w:tabs>
          <w:tab w:val="left" w:pos="-720"/>
        </w:tabs>
        <w:suppressAutoHyphens/>
        <w:jc w:val="left"/>
        <w:rPr>
          <w:b/>
          <w:color w:val="000000"/>
          <w:szCs w:val="18"/>
        </w:rPr>
      </w:pPr>
    </w:p>
    <w:p w14:paraId="67767BEA" w14:textId="77777777" w:rsidR="0080397D" w:rsidRPr="00CC6030" w:rsidRDefault="0080397D" w:rsidP="0080397D">
      <w:pPr>
        <w:shd w:val="clear" w:color="auto" w:fill="CCFFFF"/>
        <w:tabs>
          <w:tab w:val="left" w:pos="-720"/>
        </w:tabs>
        <w:suppressAutoHyphens/>
        <w:ind w:left="2160" w:hanging="2160"/>
        <w:jc w:val="left"/>
        <w:rPr>
          <w:b/>
          <w:szCs w:val="18"/>
        </w:rPr>
      </w:pPr>
      <w:bookmarkStart w:id="2" w:name="_Hlk10474607"/>
      <w:r>
        <w:rPr>
          <w:b/>
          <w:szCs w:val="18"/>
        </w:rPr>
        <w:t>11:10</w:t>
      </w:r>
      <w:r w:rsidRPr="00CC6030">
        <w:rPr>
          <w:b/>
          <w:szCs w:val="18"/>
        </w:rPr>
        <w:t xml:space="preserve"> – 1</w:t>
      </w:r>
      <w:r>
        <w:rPr>
          <w:b/>
          <w:szCs w:val="18"/>
        </w:rPr>
        <w:t>1</w:t>
      </w:r>
      <w:r w:rsidRPr="00CC6030">
        <w:rPr>
          <w:b/>
          <w:szCs w:val="18"/>
        </w:rPr>
        <w:t>:</w:t>
      </w:r>
      <w:r>
        <w:rPr>
          <w:b/>
          <w:szCs w:val="18"/>
        </w:rPr>
        <w:t>30</w:t>
      </w:r>
      <w:r w:rsidRPr="00CC6030">
        <w:rPr>
          <w:b/>
          <w:szCs w:val="18"/>
        </w:rPr>
        <w:tab/>
      </w:r>
      <w:r w:rsidRPr="00CC6030">
        <w:rPr>
          <w:b/>
          <w:szCs w:val="18"/>
        </w:rPr>
        <w:tab/>
      </w:r>
      <w:r w:rsidRPr="00CC6030">
        <w:rPr>
          <w:b/>
          <w:szCs w:val="18"/>
        </w:rPr>
        <w:tab/>
      </w:r>
      <w:r w:rsidRPr="00CC6030">
        <w:rPr>
          <w:b/>
          <w:szCs w:val="18"/>
        </w:rPr>
        <w:tab/>
      </w:r>
      <w:r w:rsidRPr="00D54400">
        <w:rPr>
          <w:b/>
        </w:rPr>
        <w:t>Pausa para el café</w:t>
      </w:r>
    </w:p>
    <w:bookmarkEnd w:id="2"/>
    <w:p w14:paraId="477CC023" w14:textId="77777777" w:rsidR="0080397D" w:rsidRDefault="0080397D" w:rsidP="0080397D">
      <w:pPr>
        <w:tabs>
          <w:tab w:val="left" w:pos="-720"/>
        </w:tabs>
        <w:suppressAutoHyphens/>
        <w:jc w:val="left"/>
        <w:rPr>
          <w:b/>
          <w:color w:val="000000"/>
          <w:szCs w:val="18"/>
        </w:rPr>
      </w:pPr>
    </w:p>
    <w:p w14:paraId="17E3C96C" w14:textId="78E72725" w:rsidR="0080397D" w:rsidRPr="005F4FAB" w:rsidRDefault="0080397D" w:rsidP="0080397D">
      <w:pPr>
        <w:tabs>
          <w:tab w:val="left" w:pos="-720"/>
        </w:tabs>
        <w:suppressAutoHyphens/>
        <w:ind w:left="1701" w:hanging="1701"/>
        <w:rPr>
          <w:b/>
          <w:bCs/>
          <w:color w:val="006283"/>
          <w:szCs w:val="20"/>
          <w:lang w:val="es-ES" w:eastAsia="en-GB"/>
        </w:rPr>
      </w:pPr>
      <w:r w:rsidRPr="005F4FAB">
        <w:rPr>
          <w:b/>
          <w:bCs/>
          <w:color w:val="006283"/>
          <w:szCs w:val="20"/>
          <w:lang w:val="es-ES" w:eastAsia="en-GB"/>
        </w:rPr>
        <w:t>SESIÓN 3:</w:t>
      </w:r>
      <w:r w:rsidRPr="005F4FAB">
        <w:rPr>
          <w:b/>
          <w:bCs/>
          <w:color w:val="006283"/>
          <w:szCs w:val="20"/>
          <w:lang w:val="es-ES" w:eastAsia="en-GB"/>
        </w:rPr>
        <w:tab/>
      </w:r>
      <w:r w:rsidR="008D4C8B">
        <w:rPr>
          <w:b/>
          <w:bCs/>
          <w:color w:val="006283"/>
          <w:szCs w:val="20"/>
          <w:lang w:val="es-ES" w:eastAsia="en-GB"/>
        </w:rPr>
        <w:t>C</w:t>
      </w:r>
      <w:r w:rsidRPr="005F4FAB">
        <w:rPr>
          <w:b/>
          <w:bCs/>
          <w:color w:val="006283"/>
          <w:szCs w:val="20"/>
          <w:lang w:val="es-ES" w:eastAsia="en-GB"/>
        </w:rPr>
        <w:t xml:space="preserve">ontratación pública en </w:t>
      </w:r>
      <w:r>
        <w:rPr>
          <w:b/>
          <w:bCs/>
          <w:color w:val="006283"/>
          <w:szCs w:val="20"/>
          <w:lang w:val="es-ES" w:eastAsia="en-GB"/>
        </w:rPr>
        <w:t>Colombia</w:t>
      </w:r>
      <w:r w:rsidRPr="005F4FAB">
        <w:rPr>
          <w:b/>
          <w:bCs/>
          <w:color w:val="006283"/>
          <w:szCs w:val="20"/>
          <w:lang w:val="es-ES" w:eastAsia="en-GB"/>
        </w:rPr>
        <w:t>: desarrollos de interés a nivel nacional</w:t>
      </w:r>
      <w:r>
        <w:rPr>
          <w:b/>
          <w:bCs/>
          <w:color w:val="006283"/>
          <w:szCs w:val="20"/>
          <w:lang w:val="es-ES" w:eastAsia="en-GB"/>
        </w:rPr>
        <w:t xml:space="preserve"> y regional</w:t>
      </w:r>
    </w:p>
    <w:p w14:paraId="18B2EB62" w14:textId="77777777" w:rsidR="0080397D" w:rsidRPr="005F4FAB" w:rsidRDefault="0080397D" w:rsidP="0080397D">
      <w:pPr>
        <w:tabs>
          <w:tab w:val="left" w:pos="-720"/>
        </w:tabs>
        <w:suppressAutoHyphens/>
        <w:jc w:val="left"/>
        <w:rPr>
          <w:b/>
          <w:color w:val="000000"/>
          <w:szCs w:val="18"/>
          <w:lang w:val="es-ES"/>
        </w:rPr>
      </w:pPr>
    </w:p>
    <w:tbl>
      <w:tblPr>
        <w:tblW w:w="924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4853"/>
        <w:gridCol w:w="2835"/>
      </w:tblGrid>
      <w:tr w:rsidR="0080397D" w:rsidRPr="008823DB" w14:paraId="6C26ED5D" w14:textId="77777777" w:rsidTr="00135F00">
        <w:tc>
          <w:tcPr>
            <w:tcW w:w="1560" w:type="dxa"/>
            <w:shd w:val="clear" w:color="auto" w:fill="auto"/>
          </w:tcPr>
          <w:p w14:paraId="22FCDC74" w14:textId="77777777" w:rsidR="0080397D" w:rsidRPr="00A66F0B" w:rsidRDefault="0080397D" w:rsidP="00135F00">
            <w:pPr>
              <w:tabs>
                <w:tab w:val="left" w:pos="-720"/>
              </w:tabs>
              <w:suppressAutoHyphens/>
              <w:spacing w:before="90" w:after="54"/>
              <w:jc w:val="center"/>
              <w:rPr>
                <w:b/>
                <w:bCs/>
                <w:spacing w:val="-2"/>
                <w:szCs w:val="18"/>
                <w:u w:val="single"/>
              </w:rPr>
            </w:pPr>
            <w:r w:rsidRPr="00D54400">
              <w:rPr>
                <w:b/>
                <w:u w:val="single"/>
              </w:rPr>
              <w:t>Hora</w:t>
            </w:r>
          </w:p>
        </w:tc>
        <w:tc>
          <w:tcPr>
            <w:tcW w:w="4853" w:type="dxa"/>
            <w:shd w:val="clear" w:color="auto" w:fill="auto"/>
          </w:tcPr>
          <w:p w14:paraId="59A21D6A" w14:textId="77777777" w:rsidR="0080397D" w:rsidRPr="00A66F0B" w:rsidRDefault="0080397D" w:rsidP="00135F00">
            <w:pPr>
              <w:tabs>
                <w:tab w:val="left" w:pos="-720"/>
              </w:tabs>
              <w:suppressAutoHyphens/>
              <w:spacing w:before="90" w:after="54"/>
              <w:jc w:val="center"/>
              <w:rPr>
                <w:b/>
                <w:bCs/>
                <w:spacing w:val="-2"/>
                <w:szCs w:val="18"/>
                <w:u w:val="single"/>
              </w:rPr>
            </w:pPr>
            <w:r w:rsidRPr="00D54400">
              <w:rPr>
                <w:b/>
                <w:u w:val="single"/>
              </w:rPr>
              <w:t>Tema</w:t>
            </w:r>
          </w:p>
        </w:tc>
        <w:tc>
          <w:tcPr>
            <w:tcW w:w="2835" w:type="dxa"/>
            <w:shd w:val="clear" w:color="auto" w:fill="auto"/>
          </w:tcPr>
          <w:p w14:paraId="3B4F4C17" w14:textId="77777777" w:rsidR="0080397D" w:rsidRPr="00A66F0B" w:rsidRDefault="0080397D" w:rsidP="00135F00">
            <w:pPr>
              <w:tabs>
                <w:tab w:val="left" w:pos="-720"/>
              </w:tabs>
              <w:suppressAutoHyphens/>
              <w:spacing w:before="90" w:after="54"/>
              <w:jc w:val="center"/>
              <w:rPr>
                <w:b/>
                <w:bCs/>
                <w:spacing w:val="-2"/>
                <w:szCs w:val="18"/>
                <w:u w:val="single"/>
              </w:rPr>
            </w:pPr>
            <w:r w:rsidRPr="00D54400">
              <w:rPr>
                <w:b/>
                <w:u w:val="single"/>
              </w:rPr>
              <w:t>Orador</w:t>
            </w:r>
          </w:p>
        </w:tc>
      </w:tr>
      <w:tr w:rsidR="0080397D" w:rsidRPr="005F4FAB" w14:paraId="1A6473DF" w14:textId="77777777" w:rsidTr="00135F00">
        <w:trPr>
          <w:trHeight w:val="352"/>
        </w:trPr>
        <w:tc>
          <w:tcPr>
            <w:tcW w:w="1560" w:type="dxa"/>
            <w:shd w:val="clear" w:color="auto" w:fill="C9DED4"/>
          </w:tcPr>
          <w:p w14:paraId="2C6CEEEA" w14:textId="77777777" w:rsidR="0080397D" w:rsidRPr="00354219" w:rsidRDefault="0080397D" w:rsidP="00135F00">
            <w:pPr>
              <w:keepNext/>
              <w:tabs>
                <w:tab w:val="left" w:pos="-720"/>
              </w:tabs>
              <w:suppressAutoHyphens/>
              <w:rPr>
                <w:color w:val="000000"/>
                <w:szCs w:val="18"/>
              </w:rPr>
            </w:pPr>
            <w:r w:rsidRPr="00D677E5">
              <w:rPr>
                <w:color w:val="000000"/>
                <w:szCs w:val="18"/>
              </w:rPr>
              <w:t>11:</w:t>
            </w:r>
            <w:r>
              <w:rPr>
                <w:color w:val="000000"/>
                <w:szCs w:val="18"/>
              </w:rPr>
              <w:t>30</w:t>
            </w:r>
            <w:r w:rsidRPr="00D677E5">
              <w:rPr>
                <w:color w:val="000000"/>
                <w:szCs w:val="18"/>
              </w:rPr>
              <w:t xml:space="preserve"> – 1</w:t>
            </w:r>
            <w:r>
              <w:rPr>
                <w:color w:val="000000"/>
                <w:szCs w:val="18"/>
              </w:rPr>
              <w:t>1</w:t>
            </w:r>
            <w:r w:rsidRPr="00D677E5">
              <w:rPr>
                <w:color w:val="000000"/>
                <w:szCs w:val="18"/>
              </w:rPr>
              <w:t>:</w:t>
            </w:r>
            <w:r>
              <w:rPr>
                <w:color w:val="000000"/>
                <w:spacing w:val="-2"/>
                <w:szCs w:val="18"/>
              </w:rPr>
              <w:t>50</w:t>
            </w:r>
          </w:p>
        </w:tc>
        <w:tc>
          <w:tcPr>
            <w:tcW w:w="4853" w:type="dxa"/>
            <w:shd w:val="clear" w:color="auto" w:fill="C9DED4"/>
          </w:tcPr>
          <w:p w14:paraId="6A1650A9" w14:textId="77777777" w:rsidR="0080397D" w:rsidRPr="005F4FAB" w:rsidRDefault="0080397D" w:rsidP="00135F00">
            <w:pPr>
              <w:tabs>
                <w:tab w:val="left" w:pos="447"/>
              </w:tabs>
              <w:ind w:left="447" w:hanging="447"/>
              <w:rPr>
                <w:strike/>
                <w:color w:val="000000"/>
                <w:spacing w:val="-2"/>
                <w:szCs w:val="18"/>
                <w:lang w:val="es-ES"/>
              </w:rPr>
            </w:pPr>
            <w:r w:rsidRPr="005F4FAB">
              <w:rPr>
                <w:color w:val="000000"/>
                <w:spacing w:val="-2"/>
                <w:szCs w:val="18"/>
                <w:lang w:val="es-ES"/>
              </w:rPr>
              <w:t>3.1</w:t>
            </w:r>
            <w:r w:rsidRPr="00D01425">
              <w:rPr>
                <w:color w:val="000000"/>
                <w:spacing w:val="-2"/>
                <w:szCs w:val="18"/>
                <w:lang w:val="es-ES"/>
              </w:rPr>
              <w:tab/>
            </w:r>
            <w:r w:rsidRPr="005F4FAB">
              <w:rPr>
                <w:lang w:val="es-ES"/>
              </w:rPr>
              <w:t xml:space="preserve">Reformas recientes y desafíos actuales en el sector de la contratación pública en </w:t>
            </w:r>
            <w:r>
              <w:rPr>
                <w:lang w:val="es-ES"/>
              </w:rPr>
              <w:t>Colombia</w:t>
            </w:r>
            <w:r w:rsidRPr="005F4FAB">
              <w:rPr>
                <w:lang w:val="es-ES"/>
              </w:rPr>
              <w:t xml:space="preserve"> </w:t>
            </w:r>
          </w:p>
        </w:tc>
        <w:tc>
          <w:tcPr>
            <w:tcW w:w="2835" w:type="dxa"/>
            <w:shd w:val="clear" w:color="auto" w:fill="C9DED4"/>
          </w:tcPr>
          <w:p w14:paraId="7521526F" w14:textId="77777777" w:rsidR="0080397D" w:rsidRPr="005F4FAB" w:rsidRDefault="0080397D" w:rsidP="00135F00">
            <w:pPr>
              <w:tabs>
                <w:tab w:val="left" w:pos="447"/>
              </w:tabs>
              <w:rPr>
                <w:iCs/>
                <w:szCs w:val="18"/>
                <w:highlight w:val="yellow"/>
                <w:lang w:val="es-ES"/>
              </w:rPr>
            </w:pPr>
            <w:r>
              <w:rPr>
                <w:iCs/>
                <w:szCs w:val="18"/>
                <w:lang w:val="es-ES"/>
              </w:rPr>
              <w:t>TBC, Colombia</w:t>
            </w:r>
          </w:p>
        </w:tc>
      </w:tr>
      <w:tr w:rsidR="0080397D" w:rsidRPr="008823DB" w14:paraId="1D39FC48" w14:textId="77777777" w:rsidTr="00135F00">
        <w:trPr>
          <w:trHeight w:val="486"/>
        </w:trPr>
        <w:tc>
          <w:tcPr>
            <w:tcW w:w="1560" w:type="dxa"/>
            <w:shd w:val="clear" w:color="auto" w:fill="auto"/>
          </w:tcPr>
          <w:p w14:paraId="1ABDFC1E" w14:textId="77777777" w:rsidR="0080397D" w:rsidRPr="00D677E5" w:rsidRDefault="0080397D" w:rsidP="00135F00">
            <w:pPr>
              <w:keepNext/>
              <w:tabs>
                <w:tab w:val="left" w:pos="-720"/>
              </w:tabs>
              <w:suppressAutoHyphens/>
              <w:rPr>
                <w:color w:val="000000"/>
                <w:szCs w:val="18"/>
              </w:rPr>
            </w:pPr>
            <w:r>
              <w:rPr>
                <w:color w:val="000000"/>
                <w:szCs w:val="18"/>
              </w:rPr>
              <w:t xml:space="preserve">11:50 – 12:10 </w:t>
            </w:r>
          </w:p>
        </w:tc>
        <w:tc>
          <w:tcPr>
            <w:tcW w:w="4853" w:type="dxa"/>
            <w:shd w:val="clear" w:color="auto" w:fill="auto"/>
          </w:tcPr>
          <w:p w14:paraId="057DD708" w14:textId="516B05BA" w:rsidR="0080397D" w:rsidRPr="000330D5" w:rsidRDefault="0080397D" w:rsidP="00135F00">
            <w:pPr>
              <w:tabs>
                <w:tab w:val="left" w:pos="447"/>
              </w:tabs>
              <w:ind w:left="447" w:hanging="447"/>
              <w:rPr>
                <w:color w:val="000000"/>
                <w:spacing w:val="-2"/>
                <w:sz w:val="16"/>
                <w:szCs w:val="16"/>
                <w:lang w:val="es-ES"/>
              </w:rPr>
            </w:pPr>
            <w:r w:rsidRPr="000330D5">
              <w:rPr>
                <w:color w:val="000000"/>
                <w:spacing w:val="-2"/>
                <w:szCs w:val="18"/>
                <w:lang w:val="es-ES"/>
              </w:rPr>
              <w:t xml:space="preserve">3.2 </w:t>
            </w:r>
            <w:r w:rsidR="00D34F36" w:rsidRPr="00D01425">
              <w:rPr>
                <w:color w:val="000000"/>
                <w:spacing w:val="-2"/>
                <w:szCs w:val="18"/>
                <w:lang w:val="es-ES"/>
              </w:rPr>
              <w:tab/>
            </w:r>
            <w:r w:rsidRPr="000330D5">
              <w:rPr>
                <w:color w:val="000000"/>
                <w:spacing w:val="-2"/>
                <w:szCs w:val="18"/>
                <w:lang w:val="es-ES"/>
              </w:rPr>
              <w:t>El</w:t>
            </w:r>
            <w:r>
              <w:rPr>
                <w:color w:val="000000"/>
                <w:spacing w:val="-2"/>
                <w:szCs w:val="18"/>
                <w:lang w:val="es-ES"/>
              </w:rPr>
              <w:t xml:space="preserve"> trabajo de la OCDE en el área de contratación pública y l</w:t>
            </w:r>
            <w:r w:rsidRPr="000330D5">
              <w:rPr>
                <w:color w:val="000000"/>
                <w:spacing w:val="-2"/>
                <w:szCs w:val="18"/>
                <w:lang w:val="es-ES"/>
              </w:rPr>
              <w:t xml:space="preserve">a Metodología para la Evaluación de los Sistemas de Compras (MAPS) </w:t>
            </w:r>
          </w:p>
        </w:tc>
        <w:tc>
          <w:tcPr>
            <w:tcW w:w="2835" w:type="dxa"/>
            <w:shd w:val="clear" w:color="auto" w:fill="auto"/>
          </w:tcPr>
          <w:p w14:paraId="47AEF000" w14:textId="77777777" w:rsidR="0080397D" w:rsidRPr="00D677E5" w:rsidRDefault="0080397D" w:rsidP="00135F00">
            <w:pPr>
              <w:tabs>
                <w:tab w:val="left" w:pos="447"/>
              </w:tabs>
              <w:rPr>
                <w:iCs/>
                <w:szCs w:val="18"/>
              </w:rPr>
            </w:pPr>
            <w:r>
              <w:rPr>
                <w:iCs/>
                <w:szCs w:val="18"/>
              </w:rPr>
              <w:t xml:space="preserve">TBC, OCDE </w:t>
            </w:r>
          </w:p>
        </w:tc>
      </w:tr>
      <w:tr w:rsidR="0080397D" w:rsidRPr="00D34F36" w14:paraId="7553926F" w14:textId="77777777" w:rsidTr="00135F00">
        <w:trPr>
          <w:trHeight w:val="80"/>
        </w:trPr>
        <w:tc>
          <w:tcPr>
            <w:tcW w:w="1560" w:type="dxa"/>
            <w:shd w:val="clear" w:color="auto" w:fill="C9DED4"/>
          </w:tcPr>
          <w:p w14:paraId="5490062F" w14:textId="77777777" w:rsidR="0080397D" w:rsidRPr="00842ECB" w:rsidRDefault="0080397D" w:rsidP="00135F00">
            <w:pPr>
              <w:rPr>
                <w:szCs w:val="18"/>
              </w:rPr>
            </w:pPr>
            <w:r>
              <w:rPr>
                <w:szCs w:val="18"/>
              </w:rPr>
              <w:t>12:10</w:t>
            </w:r>
            <w:r w:rsidRPr="00842ECB">
              <w:rPr>
                <w:szCs w:val="18"/>
              </w:rPr>
              <w:t xml:space="preserve"> – 1</w:t>
            </w:r>
            <w:r>
              <w:rPr>
                <w:szCs w:val="18"/>
              </w:rPr>
              <w:t>2</w:t>
            </w:r>
            <w:r w:rsidRPr="00842ECB">
              <w:rPr>
                <w:szCs w:val="18"/>
              </w:rPr>
              <w:t>:</w:t>
            </w:r>
            <w:r>
              <w:rPr>
                <w:szCs w:val="18"/>
              </w:rPr>
              <w:t>30</w:t>
            </w:r>
          </w:p>
        </w:tc>
        <w:tc>
          <w:tcPr>
            <w:tcW w:w="4853" w:type="dxa"/>
            <w:shd w:val="clear" w:color="auto" w:fill="C9DED4"/>
          </w:tcPr>
          <w:p w14:paraId="344A2379" w14:textId="56D5A363" w:rsidR="0080397D" w:rsidRPr="00D34F36" w:rsidRDefault="00D34F36" w:rsidP="00135F00">
            <w:pPr>
              <w:tabs>
                <w:tab w:val="left" w:pos="447"/>
              </w:tabs>
              <w:ind w:left="447" w:hanging="447"/>
              <w:rPr>
                <w:color w:val="000000"/>
                <w:spacing w:val="-2"/>
                <w:szCs w:val="18"/>
                <w:lang w:val="es-ES"/>
              </w:rPr>
            </w:pPr>
            <w:r w:rsidRPr="000330D5">
              <w:rPr>
                <w:color w:val="000000"/>
                <w:spacing w:val="-2"/>
                <w:szCs w:val="18"/>
                <w:lang w:val="es-ES"/>
              </w:rPr>
              <w:t xml:space="preserve">3.2 </w:t>
            </w:r>
            <w:r w:rsidRPr="00D01425">
              <w:rPr>
                <w:color w:val="000000"/>
                <w:spacing w:val="-2"/>
                <w:szCs w:val="18"/>
                <w:lang w:val="es-ES"/>
              </w:rPr>
              <w:tab/>
            </w:r>
            <w:r w:rsidRPr="000330D5">
              <w:rPr>
                <w:color w:val="000000"/>
                <w:spacing w:val="-2"/>
                <w:szCs w:val="18"/>
                <w:lang w:val="es-ES"/>
              </w:rPr>
              <w:t>El</w:t>
            </w:r>
            <w:r>
              <w:rPr>
                <w:color w:val="000000"/>
                <w:spacing w:val="-2"/>
                <w:szCs w:val="18"/>
                <w:lang w:val="es-ES"/>
              </w:rPr>
              <w:t xml:space="preserve"> trabajo del Banco Interamericano de </w:t>
            </w:r>
            <w:r w:rsidR="001156D7">
              <w:rPr>
                <w:color w:val="000000"/>
                <w:spacing w:val="-2"/>
                <w:szCs w:val="18"/>
                <w:lang w:val="es-ES"/>
              </w:rPr>
              <w:t>D</w:t>
            </w:r>
            <w:r>
              <w:rPr>
                <w:color w:val="000000"/>
                <w:spacing w:val="-2"/>
                <w:szCs w:val="18"/>
                <w:lang w:val="es-ES"/>
              </w:rPr>
              <w:t>esarrollo (BID) en el área de contratación pública: desarrollos recientes y capacitación en la región</w:t>
            </w:r>
          </w:p>
        </w:tc>
        <w:tc>
          <w:tcPr>
            <w:tcW w:w="2835" w:type="dxa"/>
            <w:shd w:val="clear" w:color="auto" w:fill="C9DED4"/>
          </w:tcPr>
          <w:p w14:paraId="1B3FB01A" w14:textId="6B0BA205" w:rsidR="0080397D" w:rsidRPr="00D34F36" w:rsidRDefault="00D34F36" w:rsidP="00135F00">
            <w:pPr>
              <w:rPr>
                <w:iCs/>
                <w:color w:val="000000"/>
                <w:spacing w:val="-2"/>
                <w:szCs w:val="18"/>
                <w:lang w:val="es-ES"/>
              </w:rPr>
            </w:pPr>
            <w:r>
              <w:rPr>
                <w:iCs/>
                <w:color w:val="000000"/>
                <w:spacing w:val="-2"/>
                <w:szCs w:val="18"/>
                <w:lang w:val="es-ES"/>
              </w:rPr>
              <w:t>TBC, BID</w:t>
            </w:r>
          </w:p>
        </w:tc>
      </w:tr>
    </w:tbl>
    <w:p w14:paraId="2225A6FC" w14:textId="77777777" w:rsidR="0080397D" w:rsidRPr="00D34F36" w:rsidRDefault="0080397D" w:rsidP="0080397D">
      <w:pPr>
        <w:tabs>
          <w:tab w:val="left" w:pos="-720"/>
        </w:tabs>
        <w:suppressAutoHyphens/>
        <w:jc w:val="left"/>
        <w:rPr>
          <w:b/>
          <w:color w:val="000000"/>
          <w:szCs w:val="18"/>
          <w:lang w:val="es-ES"/>
        </w:rPr>
      </w:pPr>
    </w:p>
    <w:p w14:paraId="1983D25D" w14:textId="77777777" w:rsidR="0080397D" w:rsidRPr="003C4496" w:rsidRDefault="0080397D" w:rsidP="0080397D">
      <w:pPr>
        <w:shd w:val="clear" w:color="auto" w:fill="CCFFFF"/>
        <w:suppressAutoHyphens/>
        <w:jc w:val="left"/>
        <w:rPr>
          <w:b/>
          <w:u w:val="single"/>
          <w:lang w:val="es-ES"/>
        </w:rPr>
      </w:pPr>
      <w:bookmarkStart w:id="3" w:name="_Hlk10472968"/>
      <w:r w:rsidRPr="003C4496">
        <w:rPr>
          <w:b/>
          <w:szCs w:val="18"/>
          <w:lang w:val="es-ES"/>
        </w:rPr>
        <w:t>1</w:t>
      </w:r>
      <w:r>
        <w:rPr>
          <w:b/>
          <w:szCs w:val="18"/>
          <w:lang w:val="es-ES"/>
        </w:rPr>
        <w:t>2</w:t>
      </w:r>
      <w:r w:rsidRPr="003C4496">
        <w:rPr>
          <w:b/>
          <w:szCs w:val="18"/>
          <w:lang w:val="es-ES"/>
        </w:rPr>
        <w:t>:</w:t>
      </w:r>
      <w:r>
        <w:rPr>
          <w:b/>
          <w:szCs w:val="18"/>
          <w:lang w:val="es-ES"/>
        </w:rPr>
        <w:t>3</w:t>
      </w:r>
      <w:r w:rsidRPr="003C4496">
        <w:rPr>
          <w:b/>
          <w:szCs w:val="18"/>
          <w:lang w:val="es-ES"/>
        </w:rPr>
        <w:t>0 – 14:00</w:t>
      </w:r>
      <w:r w:rsidRPr="003C4496">
        <w:rPr>
          <w:b/>
          <w:szCs w:val="18"/>
          <w:lang w:val="es-ES"/>
        </w:rPr>
        <w:tab/>
      </w:r>
      <w:r w:rsidRPr="003C4496">
        <w:rPr>
          <w:b/>
          <w:szCs w:val="18"/>
          <w:lang w:val="es-ES"/>
        </w:rPr>
        <w:tab/>
      </w:r>
      <w:r w:rsidRPr="003C4496">
        <w:rPr>
          <w:b/>
          <w:szCs w:val="18"/>
          <w:lang w:val="es-ES"/>
        </w:rPr>
        <w:tab/>
      </w:r>
      <w:r w:rsidRPr="003C4496">
        <w:rPr>
          <w:b/>
          <w:szCs w:val="18"/>
          <w:lang w:val="es-ES"/>
        </w:rPr>
        <w:tab/>
      </w:r>
      <w:bookmarkStart w:id="4" w:name="_Hlk10469167"/>
      <w:bookmarkEnd w:id="3"/>
      <w:r w:rsidRPr="003C4496">
        <w:rPr>
          <w:b/>
          <w:lang w:val="es-ES"/>
        </w:rPr>
        <w:t>Pausa para el almuerzo</w:t>
      </w:r>
    </w:p>
    <w:p w14:paraId="7129F1D4" w14:textId="77777777" w:rsidR="0080397D" w:rsidRPr="003C4496" w:rsidRDefault="0080397D" w:rsidP="0080397D">
      <w:pPr>
        <w:tabs>
          <w:tab w:val="left" w:pos="-720"/>
        </w:tabs>
        <w:suppressAutoHyphens/>
        <w:rPr>
          <w:b/>
          <w:bCs/>
          <w:color w:val="006283"/>
          <w:szCs w:val="20"/>
          <w:lang w:val="es-ES" w:eastAsia="en-GB"/>
        </w:rPr>
      </w:pPr>
    </w:p>
    <w:p w14:paraId="712F4D1F" w14:textId="77777777" w:rsidR="0080397D" w:rsidRPr="007F6315" w:rsidRDefault="0080397D" w:rsidP="0080397D">
      <w:pPr>
        <w:rPr>
          <w:lang w:val="es-ES" w:eastAsia="en-GB"/>
        </w:rPr>
      </w:pPr>
      <w:r w:rsidRPr="007F6315">
        <w:rPr>
          <w:lang w:val="es-ES" w:eastAsia="en-GB"/>
        </w:rPr>
        <w:br w:type="page"/>
      </w:r>
    </w:p>
    <w:p w14:paraId="3EAE88E3" w14:textId="5CEA01ED" w:rsidR="0080397D" w:rsidRPr="002A5C12" w:rsidRDefault="0080397D" w:rsidP="0080397D">
      <w:pPr>
        <w:pStyle w:val="Caption"/>
        <w:spacing w:before="240" w:after="240"/>
        <w:ind w:left="1418" w:hanging="1418"/>
        <w:jc w:val="both"/>
        <w:rPr>
          <w:u w:val="single"/>
          <w:lang w:val="es-ES"/>
        </w:rPr>
      </w:pPr>
      <w:r w:rsidRPr="002A5C12">
        <w:rPr>
          <w:lang w:val="es-ES"/>
        </w:rPr>
        <w:lastRenderedPageBreak/>
        <w:t>SESIÓN 4:</w:t>
      </w:r>
      <w:r w:rsidRPr="002A5C12">
        <w:rPr>
          <w:lang w:val="es-ES"/>
        </w:rPr>
        <w:tab/>
      </w:r>
      <w:r w:rsidR="008D4C8B">
        <w:rPr>
          <w:lang w:val="es-ES"/>
        </w:rPr>
        <w:t>Apertura de los mercados de</w:t>
      </w:r>
      <w:r w:rsidRPr="002A5C12">
        <w:rPr>
          <w:lang w:val="es-ES"/>
        </w:rPr>
        <w:t xml:space="preserve"> contratación pública en América Latina: desarrollos de interés a nivel regional y perspectivas de la experiencia internacional</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29"/>
        <w:gridCol w:w="4712"/>
        <w:gridCol w:w="2775"/>
      </w:tblGrid>
      <w:tr w:rsidR="0080397D" w:rsidRPr="00D54400" w14:paraId="4F5F94DB" w14:textId="77777777" w:rsidTr="00135F00">
        <w:trPr>
          <w:cantSplit/>
        </w:trPr>
        <w:tc>
          <w:tcPr>
            <w:tcW w:w="1560" w:type="dxa"/>
            <w:shd w:val="clear" w:color="auto" w:fill="auto"/>
          </w:tcPr>
          <w:p w14:paraId="48C63239" w14:textId="77777777" w:rsidR="0080397D" w:rsidRPr="00D54400" w:rsidRDefault="0080397D" w:rsidP="00135F00">
            <w:pPr>
              <w:keepNext/>
              <w:tabs>
                <w:tab w:val="left" w:pos="-720"/>
              </w:tabs>
              <w:suppressAutoHyphens/>
              <w:spacing w:before="40" w:after="40"/>
              <w:jc w:val="center"/>
              <w:rPr>
                <w:b/>
                <w:u w:val="single"/>
              </w:rPr>
            </w:pPr>
            <w:r w:rsidRPr="00D54400">
              <w:rPr>
                <w:b/>
                <w:u w:val="single"/>
              </w:rPr>
              <w:t>Hora</w:t>
            </w:r>
          </w:p>
        </w:tc>
        <w:tc>
          <w:tcPr>
            <w:tcW w:w="4819" w:type="dxa"/>
            <w:shd w:val="clear" w:color="auto" w:fill="auto"/>
          </w:tcPr>
          <w:p w14:paraId="768192AA" w14:textId="77777777" w:rsidR="0080397D" w:rsidRPr="00D54400" w:rsidRDefault="0080397D" w:rsidP="00135F00">
            <w:pPr>
              <w:keepNext/>
              <w:tabs>
                <w:tab w:val="left" w:pos="-720"/>
              </w:tabs>
              <w:suppressAutoHyphens/>
              <w:spacing w:before="40" w:after="40"/>
              <w:jc w:val="center"/>
              <w:rPr>
                <w:b/>
                <w:u w:val="single"/>
              </w:rPr>
            </w:pPr>
            <w:r w:rsidRPr="00D54400">
              <w:rPr>
                <w:b/>
                <w:u w:val="single"/>
              </w:rPr>
              <w:t>Tema</w:t>
            </w:r>
          </w:p>
        </w:tc>
        <w:tc>
          <w:tcPr>
            <w:tcW w:w="2835" w:type="dxa"/>
            <w:shd w:val="clear" w:color="auto" w:fill="auto"/>
          </w:tcPr>
          <w:p w14:paraId="63E47B6B" w14:textId="77777777" w:rsidR="0080397D" w:rsidRPr="00D54400" w:rsidRDefault="0080397D" w:rsidP="00135F00">
            <w:pPr>
              <w:keepNext/>
              <w:tabs>
                <w:tab w:val="left" w:pos="-720"/>
              </w:tabs>
              <w:suppressAutoHyphens/>
              <w:spacing w:before="40" w:after="40"/>
              <w:jc w:val="center"/>
              <w:rPr>
                <w:b/>
                <w:u w:val="single"/>
              </w:rPr>
            </w:pPr>
            <w:r w:rsidRPr="00D54400">
              <w:rPr>
                <w:b/>
                <w:u w:val="single"/>
              </w:rPr>
              <w:t>Orador</w:t>
            </w:r>
          </w:p>
        </w:tc>
      </w:tr>
      <w:tr w:rsidR="0080397D" w:rsidRPr="00D54400" w14:paraId="191DD3C9" w14:textId="77777777" w:rsidTr="00135F00">
        <w:trPr>
          <w:cantSplit/>
          <w:trHeight w:val="533"/>
        </w:trPr>
        <w:tc>
          <w:tcPr>
            <w:tcW w:w="1560" w:type="dxa"/>
            <w:shd w:val="clear" w:color="auto" w:fill="C9DED4"/>
          </w:tcPr>
          <w:p w14:paraId="20DE7F5C" w14:textId="77777777" w:rsidR="0080397D" w:rsidRPr="00D54400" w:rsidRDefault="0080397D" w:rsidP="00135F00">
            <w:pPr>
              <w:spacing w:before="40" w:after="40"/>
              <w:ind w:left="1701" w:hanging="1701"/>
              <w:jc w:val="left"/>
            </w:pPr>
            <w:r w:rsidRPr="00D54400">
              <w:t>14.</w:t>
            </w:r>
            <w:r>
              <w:t>0</w:t>
            </w:r>
            <w:r w:rsidRPr="00D54400">
              <w:t>0 - 1</w:t>
            </w:r>
            <w:r>
              <w:t>4</w:t>
            </w:r>
            <w:r w:rsidRPr="00D54400">
              <w:t>.</w:t>
            </w:r>
            <w:r>
              <w:t>20</w:t>
            </w:r>
          </w:p>
        </w:tc>
        <w:tc>
          <w:tcPr>
            <w:tcW w:w="4819" w:type="dxa"/>
            <w:shd w:val="clear" w:color="auto" w:fill="C9DED4"/>
          </w:tcPr>
          <w:p w14:paraId="12C8B22F" w14:textId="2224970A" w:rsidR="0080397D" w:rsidRPr="002A5C12" w:rsidRDefault="0080397D" w:rsidP="00135F00">
            <w:pPr>
              <w:spacing w:before="40" w:after="40"/>
              <w:ind w:left="567" w:hanging="567"/>
              <w:jc w:val="left"/>
              <w:rPr>
                <w:lang w:val="es-ES"/>
              </w:rPr>
            </w:pPr>
            <w:r w:rsidRPr="002A5C12">
              <w:rPr>
                <w:lang w:val="es-ES"/>
              </w:rPr>
              <w:t>4.1</w:t>
            </w:r>
            <w:r w:rsidRPr="002A5C12">
              <w:rPr>
                <w:lang w:val="es-ES"/>
              </w:rPr>
              <w:tab/>
            </w:r>
            <w:r w:rsidR="008D4C8B">
              <w:rPr>
                <w:bCs/>
                <w:spacing w:val="-2"/>
                <w:szCs w:val="18"/>
                <w:lang w:val="es-ES"/>
              </w:rPr>
              <w:t>L</w:t>
            </w:r>
            <w:r w:rsidRPr="00437E73">
              <w:rPr>
                <w:bCs/>
                <w:spacing w:val="-2"/>
                <w:szCs w:val="18"/>
                <w:lang w:val="es-ES"/>
              </w:rPr>
              <w:t>os acuerdos comerciales preferenciales bilaterales</w:t>
            </w:r>
            <w:r w:rsidR="008D4C8B">
              <w:rPr>
                <w:bCs/>
                <w:spacing w:val="-2"/>
                <w:szCs w:val="18"/>
                <w:lang w:val="es-ES"/>
              </w:rPr>
              <w:t xml:space="preserve"> </w:t>
            </w:r>
            <w:r w:rsidRPr="00437E73">
              <w:rPr>
                <w:bCs/>
                <w:spacing w:val="-2"/>
                <w:szCs w:val="18"/>
                <w:lang w:val="es-ES"/>
              </w:rPr>
              <w:t>y regionales</w:t>
            </w:r>
            <w:r>
              <w:rPr>
                <w:bCs/>
                <w:spacing w:val="-2"/>
                <w:szCs w:val="18"/>
                <w:lang w:val="es-ES"/>
              </w:rPr>
              <w:t xml:space="preserve"> </w:t>
            </w:r>
            <w:r w:rsidR="008D4C8B">
              <w:rPr>
                <w:bCs/>
                <w:spacing w:val="-2"/>
                <w:szCs w:val="18"/>
                <w:lang w:val="es-ES"/>
              </w:rPr>
              <w:t xml:space="preserve">(TLCs) </w:t>
            </w:r>
            <w:r w:rsidRPr="002A5C12">
              <w:rPr>
                <w:lang w:val="es-ES"/>
              </w:rPr>
              <w:t>de la región de América Latina</w:t>
            </w:r>
            <w:r w:rsidR="008D4C8B">
              <w:rPr>
                <w:lang w:val="es-ES"/>
              </w:rPr>
              <w:t xml:space="preserve"> y el ACP</w:t>
            </w:r>
          </w:p>
        </w:tc>
        <w:tc>
          <w:tcPr>
            <w:tcW w:w="2835" w:type="dxa"/>
            <w:shd w:val="clear" w:color="auto" w:fill="C9DED4"/>
          </w:tcPr>
          <w:p w14:paraId="38686CAC" w14:textId="77777777" w:rsidR="0080397D" w:rsidRPr="00D54400" w:rsidRDefault="0080397D" w:rsidP="00135F00">
            <w:pPr>
              <w:tabs>
                <w:tab w:val="center" w:pos="3648"/>
              </w:tabs>
              <w:suppressAutoHyphens/>
              <w:spacing w:before="40" w:after="40"/>
              <w:jc w:val="left"/>
            </w:pPr>
            <w:r w:rsidRPr="00D54400">
              <w:t>OMC</w:t>
            </w:r>
          </w:p>
        </w:tc>
      </w:tr>
      <w:tr w:rsidR="0080397D" w:rsidRPr="002A5C12" w14:paraId="2D9AAB8C" w14:textId="77777777" w:rsidTr="00135F00">
        <w:trPr>
          <w:cantSplit/>
          <w:trHeight w:val="500"/>
        </w:trPr>
        <w:tc>
          <w:tcPr>
            <w:tcW w:w="1560" w:type="dxa"/>
            <w:shd w:val="clear" w:color="auto" w:fill="auto"/>
          </w:tcPr>
          <w:p w14:paraId="28527C92" w14:textId="77777777" w:rsidR="0080397D" w:rsidRPr="00D54400" w:rsidRDefault="0080397D" w:rsidP="00135F00">
            <w:pPr>
              <w:spacing w:before="40" w:after="40"/>
              <w:ind w:left="1701" w:hanging="1701"/>
              <w:jc w:val="left"/>
            </w:pPr>
            <w:r w:rsidRPr="00D54400">
              <w:t>1</w:t>
            </w:r>
            <w:r>
              <w:t>4</w:t>
            </w:r>
            <w:r w:rsidRPr="00D54400">
              <w:t>.</w:t>
            </w:r>
            <w:r>
              <w:t>20</w:t>
            </w:r>
            <w:r w:rsidRPr="00D54400">
              <w:t xml:space="preserve"> - 1</w:t>
            </w:r>
            <w:r>
              <w:t>4</w:t>
            </w:r>
            <w:r w:rsidRPr="00D54400">
              <w:t>.</w:t>
            </w:r>
            <w:r>
              <w:t>4</w:t>
            </w:r>
            <w:r w:rsidRPr="00D54400">
              <w:t>0</w:t>
            </w:r>
          </w:p>
        </w:tc>
        <w:tc>
          <w:tcPr>
            <w:tcW w:w="4819" w:type="dxa"/>
            <w:shd w:val="clear" w:color="auto" w:fill="auto"/>
          </w:tcPr>
          <w:p w14:paraId="7F81A981" w14:textId="77777777" w:rsidR="0080397D" w:rsidRPr="002A5C12" w:rsidRDefault="0080397D" w:rsidP="00135F00">
            <w:pPr>
              <w:spacing w:before="40" w:after="40"/>
              <w:ind w:left="567" w:hanging="567"/>
              <w:jc w:val="left"/>
              <w:rPr>
                <w:lang w:val="es-ES"/>
              </w:rPr>
            </w:pPr>
            <w:r w:rsidRPr="002A5C12">
              <w:rPr>
                <w:lang w:val="es-ES"/>
              </w:rPr>
              <w:t>4.2</w:t>
            </w:r>
            <w:r w:rsidRPr="002A5C12">
              <w:rPr>
                <w:lang w:val="es-ES"/>
              </w:rPr>
              <w:tab/>
              <w:t xml:space="preserve">Negociación de capítulos de contratación pública en acuerdos comerciales regionales: la experiencia de </w:t>
            </w:r>
            <w:r>
              <w:rPr>
                <w:lang w:val="es-ES"/>
              </w:rPr>
              <w:t>Colombia</w:t>
            </w:r>
          </w:p>
        </w:tc>
        <w:tc>
          <w:tcPr>
            <w:tcW w:w="2835" w:type="dxa"/>
            <w:shd w:val="clear" w:color="auto" w:fill="auto"/>
          </w:tcPr>
          <w:p w14:paraId="2C50AA1B" w14:textId="77777777" w:rsidR="0080397D" w:rsidRPr="002A5C12" w:rsidRDefault="0080397D" w:rsidP="00135F00">
            <w:pPr>
              <w:tabs>
                <w:tab w:val="right" w:pos="2619"/>
              </w:tabs>
              <w:suppressAutoHyphens/>
              <w:spacing w:before="40" w:after="40"/>
              <w:jc w:val="left"/>
              <w:rPr>
                <w:lang w:val="es-ES"/>
              </w:rPr>
            </w:pPr>
            <w:r>
              <w:rPr>
                <w:iCs/>
                <w:szCs w:val="18"/>
                <w:lang w:val="es-ES"/>
              </w:rPr>
              <w:t>TBC, Colombia</w:t>
            </w:r>
          </w:p>
        </w:tc>
      </w:tr>
      <w:tr w:rsidR="0080397D" w:rsidRPr="00D54400" w14:paraId="4576B669" w14:textId="77777777" w:rsidTr="00135F00">
        <w:trPr>
          <w:cantSplit/>
          <w:trHeight w:val="253"/>
        </w:trPr>
        <w:tc>
          <w:tcPr>
            <w:tcW w:w="1560" w:type="dxa"/>
            <w:shd w:val="clear" w:color="auto" w:fill="C9DED4"/>
          </w:tcPr>
          <w:p w14:paraId="21B3D641" w14:textId="77777777" w:rsidR="0080397D" w:rsidRPr="00D54400" w:rsidRDefault="0080397D" w:rsidP="00135F00">
            <w:pPr>
              <w:spacing w:before="40" w:after="40"/>
              <w:ind w:left="1701" w:hanging="1701"/>
              <w:jc w:val="left"/>
            </w:pPr>
            <w:r w:rsidRPr="00D54400">
              <w:t>1</w:t>
            </w:r>
            <w:r>
              <w:t>4</w:t>
            </w:r>
            <w:r w:rsidRPr="00D54400">
              <w:t>.</w:t>
            </w:r>
            <w:r>
              <w:t>4</w:t>
            </w:r>
            <w:r w:rsidRPr="00D54400">
              <w:t>0</w:t>
            </w:r>
            <w:r>
              <w:t xml:space="preserve"> </w:t>
            </w:r>
            <w:r w:rsidRPr="00D54400">
              <w:t>- 15.</w:t>
            </w:r>
            <w:r>
              <w:t>00</w:t>
            </w:r>
          </w:p>
        </w:tc>
        <w:tc>
          <w:tcPr>
            <w:tcW w:w="4819" w:type="dxa"/>
            <w:shd w:val="clear" w:color="auto" w:fill="C9DED4"/>
          </w:tcPr>
          <w:p w14:paraId="0B2F3E87" w14:textId="77777777" w:rsidR="0080397D" w:rsidRPr="00D54400" w:rsidRDefault="0080397D" w:rsidP="00135F00">
            <w:pPr>
              <w:spacing w:before="40" w:after="40"/>
              <w:ind w:left="567" w:hanging="567"/>
              <w:jc w:val="left"/>
            </w:pPr>
            <w:r w:rsidRPr="00D54400">
              <w:tab/>
              <w:t>Debate general</w:t>
            </w:r>
          </w:p>
        </w:tc>
        <w:tc>
          <w:tcPr>
            <w:tcW w:w="2835" w:type="dxa"/>
            <w:shd w:val="clear" w:color="auto" w:fill="C9DED4"/>
          </w:tcPr>
          <w:p w14:paraId="2E7E7C63" w14:textId="77777777" w:rsidR="0080397D" w:rsidRPr="00D54400" w:rsidRDefault="0080397D" w:rsidP="00135F00">
            <w:pPr>
              <w:tabs>
                <w:tab w:val="center" w:pos="3648"/>
              </w:tabs>
              <w:suppressAutoHyphens/>
              <w:spacing w:before="40" w:after="40"/>
            </w:pPr>
          </w:p>
        </w:tc>
      </w:tr>
    </w:tbl>
    <w:p w14:paraId="15A27F5F" w14:textId="77777777" w:rsidR="0080397D" w:rsidRDefault="0080397D" w:rsidP="0080397D">
      <w:pPr>
        <w:tabs>
          <w:tab w:val="left" w:pos="-720"/>
        </w:tabs>
        <w:suppressAutoHyphens/>
        <w:rPr>
          <w:bCs/>
          <w:color w:val="000000"/>
          <w:szCs w:val="18"/>
          <w:lang w:val="es-ES"/>
        </w:rPr>
      </w:pPr>
    </w:p>
    <w:p w14:paraId="15FD0AC0" w14:textId="47FB10FC" w:rsidR="0080397D" w:rsidRPr="00B20ABB" w:rsidRDefault="0080397D" w:rsidP="0080397D">
      <w:pPr>
        <w:shd w:val="clear" w:color="auto" w:fill="CCFFFF"/>
        <w:tabs>
          <w:tab w:val="left" w:pos="-720"/>
        </w:tabs>
        <w:suppressAutoHyphens/>
        <w:ind w:left="2160" w:hanging="2160"/>
        <w:jc w:val="left"/>
        <w:rPr>
          <w:b/>
          <w:lang w:val="es-ES"/>
        </w:rPr>
      </w:pPr>
      <w:r w:rsidRPr="00B20ABB">
        <w:rPr>
          <w:b/>
          <w:szCs w:val="18"/>
          <w:lang w:val="es-ES"/>
        </w:rPr>
        <w:t>15:</w:t>
      </w:r>
      <w:r w:rsidR="003311C5">
        <w:rPr>
          <w:b/>
          <w:szCs w:val="18"/>
          <w:lang w:val="es-ES"/>
        </w:rPr>
        <w:t>00</w:t>
      </w:r>
      <w:r w:rsidRPr="00B20ABB">
        <w:rPr>
          <w:b/>
          <w:szCs w:val="18"/>
          <w:lang w:val="es-ES"/>
        </w:rPr>
        <w:t xml:space="preserve"> – 15:</w:t>
      </w:r>
      <w:r w:rsidR="003311C5">
        <w:rPr>
          <w:b/>
          <w:szCs w:val="18"/>
          <w:lang w:val="es-ES"/>
        </w:rPr>
        <w:t>20</w:t>
      </w:r>
      <w:r w:rsidRPr="00B20ABB">
        <w:rPr>
          <w:b/>
          <w:szCs w:val="18"/>
          <w:lang w:val="es-ES"/>
        </w:rPr>
        <w:tab/>
      </w:r>
      <w:r w:rsidRPr="00B20ABB">
        <w:rPr>
          <w:b/>
          <w:szCs w:val="18"/>
          <w:lang w:val="es-ES"/>
        </w:rPr>
        <w:tab/>
      </w:r>
      <w:r w:rsidRPr="00B20ABB">
        <w:rPr>
          <w:b/>
          <w:szCs w:val="18"/>
          <w:lang w:val="es-ES"/>
        </w:rPr>
        <w:tab/>
      </w:r>
      <w:r w:rsidRPr="00B20ABB">
        <w:rPr>
          <w:b/>
          <w:szCs w:val="18"/>
          <w:lang w:val="es-ES"/>
        </w:rPr>
        <w:tab/>
      </w:r>
      <w:r w:rsidRPr="00B20ABB">
        <w:rPr>
          <w:b/>
          <w:lang w:val="es-ES"/>
        </w:rPr>
        <w:t>Pausa para el café</w:t>
      </w:r>
    </w:p>
    <w:p w14:paraId="279213CF" w14:textId="77777777" w:rsidR="0080397D" w:rsidRPr="005900AF" w:rsidRDefault="0080397D" w:rsidP="0080397D">
      <w:pPr>
        <w:tabs>
          <w:tab w:val="left" w:pos="-720"/>
        </w:tabs>
        <w:suppressAutoHyphens/>
        <w:rPr>
          <w:bCs/>
          <w:color w:val="000000"/>
          <w:szCs w:val="18"/>
          <w:lang w:val="es-ES"/>
        </w:rPr>
      </w:pPr>
    </w:p>
    <w:p w14:paraId="2A0EBE8C" w14:textId="1ECA9E5C" w:rsidR="0080397D" w:rsidRDefault="0080397D" w:rsidP="00D34F36">
      <w:pPr>
        <w:tabs>
          <w:tab w:val="left" w:pos="-720"/>
        </w:tabs>
        <w:suppressAutoHyphens/>
        <w:ind w:left="1701" w:hanging="1701"/>
        <w:rPr>
          <w:b/>
          <w:bCs/>
          <w:color w:val="006283"/>
          <w:szCs w:val="20"/>
          <w:lang w:val="es-ES" w:eastAsia="en-GB"/>
        </w:rPr>
      </w:pPr>
      <w:r w:rsidRPr="001804A1">
        <w:rPr>
          <w:b/>
          <w:bCs/>
          <w:color w:val="006283"/>
          <w:szCs w:val="20"/>
          <w:lang w:val="es-ES" w:eastAsia="en-GB"/>
        </w:rPr>
        <w:t xml:space="preserve">SESIÓN </w:t>
      </w:r>
      <w:r w:rsidR="00661895">
        <w:rPr>
          <w:b/>
          <w:bCs/>
          <w:color w:val="006283"/>
          <w:szCs w:val="20"/>
          <w:lang w:val="es-ES" w:eastAsia="en-GB"/>
        </w:rPr>
        <w:t>5</w:t>
      </w:r>
      <w:r w:rsidRPr="001804A1">
        <w:rPr>
          <w:b/>
          <w:bCs/>
          <w:color w:val="006283"/>
          <w:szCs w:val="20"/>
          <w:lang w:val="es-ES" w:eastAsia="en-GB"/>
        </w:rPr>
        <w:t>:</w:t>
      </w:r>
      <w:r w:rsidRPr="001804A1">
        <w:rPr>
          <w:b/>
          <w:bCs/>
          <w:color w:val="006283"/>
          <w:szCs w:val="20"/>
          <w:lang w:val="es-ES" w:eastAsia="en-GB"/>
        </w:rPr>
        <w:tab/>
      </w:r>
      <w:r w:rsidR="008D4C8B">
        <w:rPr>
          <w:b/>
          <w:bCs/>
          <w:color w:val="006283"/>
          <w:szCs w:val="20"/>
          <w:lang w:val="es-ES" w:eastAsia="en-GB"/>
        </w:rPr>
        <w:t>A</w:t>
      </w:r>
      <w:r w:rsidRPr="001804A1">
        <w:rPr>
          <w:b/>
          <w:bCs/>
          <w:color w:val="006283"/>
          <w:szCs w:val="20"/>
          <w:lang w:val="es-ES" w:eastAsia="en-GB"/>
        </w:rPr>
        <w:t>dhesión al ACP de 2012 y trato especial y diferenciado para países en desarrollo</w:t>
      </w:r>
    </w:p>
    <w:p w14:paraId="12B0CC3E" w14:textId="77777777" w:rsidR="0080397D" w:rsidRPr="001804A1" w:rsidRDefault="0080397D" w:rsidP="0080397D">
      <w:pPr>
        <w:ind w:left="1440" w:hanging="1440"/>
        <w:rPr>
          <w:b/>
          <w:bCs/>
          <w:color w:val="006283"/>
          <w:szCs w:val="20"/>
          <w:lang w:val="es-ES" w:eastAsia="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4848"/>
        <w:gridCol w:w="2806"/>
      </w:tblGrid>
      <w:tr w:rsidR="0080397D" w:rsidRPr="00A220F7" w14:paraId="0352819F" w14:textId="77777777" w:rsidTr="00135F00">
        <w:trPr>
          <w:trHeight w:val="70"/>
        </w:trPr>
        <w:tc>
          <w:tcPr>
            <w:tcW w:w="1560" w:type="dxa"/>
            <w:shd w:val="clear" w:color="auto" w:fill="auto"/>
          </w:tcPr>
          <w:p w14:paraId="23980FA9" w14:textId="77777777" w:rsidR="0080397D" w:rsidRPr="00437E73" w:rsidRDefault="0080397D" w:rsidP="00135F00">
            <w:pPr>
              <w:tabs>
                <w:tab w:val="left" w:pos="-720"/>
              </w:tabs>
              <w:suppressAutoHyphens/>
              <w:spacing w:before="60" w:after="60"/>
              <w:jc w:val="center"/>
              <w:rPr>
                <w:b/>
                <w:u w:val="single"/>
              </w:rPr>
            </w:pPr>
            <w:r w:rsidRPr="00D54400">
              <w:rPr>
                <w:b/>
                <w:u w:val="single"/>
              </w:rPr>
              <w:t>Hora</w:t>
            </w:r>
          </w:p>
        </w:tc>
        <w:tc>
          <w:tcPr>
            <w:tcW w:w="4848" w:type="dxa"/>
            <w:shd w:val="clear" w:color="auto" w:fill="auto"/>
          </w:tcPr>
          <w:p w14:paraId="1B9D9585" w14:textId="77777777" w:rsidR="0080397D" w:rsidRPr="00437E73" w:rsidRDefault="0080397D" w:rsidP="00135F00">
            <w:pPr>
              <w:tabs>
                <w:tab w:val="left" w:pos="-720"/>
              </w:tabs>
              <w:suppressAutoHyphens/>
              <w:spacing w:before="60" w:after="60"/>
              <w:jc w:val="center"/>
              <w:rPr>
                <w:b/>
                <w:u w:val="single"/>
              </w:rPr>
            </w:pPr>
            <w:r w:rsidRPr="00D54400">
              <w:rPr>
                <w:b/>
                <w:u w:val="single"/>
              </w:rPr>
              <w:t>Tema</w:t>
            </w:r>
          </w:p>
        </w:tc>
        <w:tc>
          <w:tcPr>
            <w:tcW w:w="2806" w:type="dxa"/>
            <w:shd w:val="clear" w:color="auto" w:fill="auto"/>
          </w:tcPr>
          <w:p w14:paraId="077DE1F7" w14:textId="77777777" w:rsidR="0080397D" w:rsidRPr="00437E73" w:rsidRDefault="0080397D" w:rsidP="00135F00">
            <w:pPr>
              <w:tabs>
                <w:tab w:val="left" w:pos="-720"/>
              </w:tabs>
              <w:suppressAutoHyphens/>
              <w:spacing w:before="60" w:after="60"/>
              <w:jc w:val="center"/>
              <w:rPr>
                <w:b/>
                <w:u w:val="single"/>
              </w:rPr>
            </w:pPr>
            <w:r w:rsidRPr="00D54400">
              <w:rPr>
                <w:b/>
                <w:u w:val="single"/>
              </w:rPr>
              <w:t>Orador</w:t>
            </w:r>
          </w:p>
        </w:tc>
      </w:tr>
      <w:tr w:rsidR="0080397D" w:rsidRPr="000B19B8" w14:paraId="17E84046" w14:textId="77777777" w:rsidTr="00135F00">
        <w:trPr>
          <w:trHeight w:val="669"/>
        </w:trPr>
        <w:tc>
          <w:tcPr>
            <w:tcW w:w="1560" w:type="dxa"/>
            <w:shd w:val="clear" w:color="auto" w:fill="C9DED4"/>
          </w:tcPr>
          <w:p w14:paraId="0F436FC8" w14:textId="28F63CC3" w:rsidR="0080397D" w:rsidRPr="00A220F7" w:rsidRDefault="0080397D" w:rsidP="00135F00">
            <w:pPr>
              <w:ind w:left="1701" w:hanging="1701"/>
              <w:rPr>
                <w:color w:val="000000"/>
                <w:szCs w:val="18"/>
              </w:rPr>
            </w:pPr>
            <w:r>
              <w:rPr>
                <w:color w:val="000000"/>
                <w:szCs w:val="18"/>
              </w:rPr>
              <w:t>15</w:t>
            </w:r>
            <w:r w:rsidRPr="00A220F7">
              <w:rPr>
                <w:color w:val="000000"/>
                <w:szCs w:val="18"/>
              </w:rPr>
              <w:t>:</w:t>
            </w:r>
            <w:r w:rsidR="003311C5">
              <w:rPr>
                <w:color w:val="000000"/>
                <w:szCs w:val="18"/>
              </w:rPr>
              <w:t>2</w:t>
            </w:r>
            <w:r>
              <w:rPr>
                <w:color w:val="000000"/>
                <w:szCs w:val="18"/>
              </w:rPr>
              <w:t xml:space="preserve">0 </w:t>
            </w:r>
            <w:r w:rsidRPr="00A220F7">
              <w:rPr>
                <w:color w:val="000000"/>
                <w:szCs w:val="18"/>
              </w:rPr>
              <w:t xml:space="preserve">– </w:t>
            </w:r>
            <w:r>
              <w:rPr>
                <w:color w:val="000000"/>
                <w:szCs w:val="18"/>
              </w:rPr>
              <w:t>1</w:t>
            </w:r>
            <w:r w:rsidR="003311C5">
              <w:rPr>
                <w:color w:val="000000"/>
                <w:szCs w:val="18"/>
              </w:rPr>
              <w:t>5</w:t>
            </w:r>
            <w:r w:rsidRPr="00A220F7">
              <w:rPr>
                <w:color w:val="000000"/>
                <w:szCs w:val="18"/>
              </w:rPr>
              <w:t>:</w:t>
            </w:r>
            <w:r w:rsidR="003311C5">
              <w:rPr>
                <w:color w:val="000000"/>
                <w:szCs w:val="18"/>
              </w:rPr>
              <w:t>50</w:t>
            </w:r>
          </w:p>
        </w:tc>
        <w:tc>
          <w:tcPr>
            <w:tcW w:w="4848" w:type="dxa"/>
            <w:shd w:val="clear" w:color="auto" w:fill="C9DED4"/>
          </w:tcPr>
          <w:p w14:paraId="2923F5EB" w14:textId="5E29FEFF" w:rsidR="0080397D" w:rsidRDefault="003311C5" w:rsidP="00135F00">
            <w:pPr>
              <w:tabs>
                <w:tab w:val="left" w:pos="447"/>
              </w:tabs>
              <w:ind w:left="447" w:hanging="447"/>
              <w:rPr>
                <w:spacing w:val="-2"/>
                <w:szCs w:val="18"/>
                <w:lang w:val="es-ES"/>
              </w:rPr>
            </w:pPr>
            <w:r>
              <w:rPr>
                <w:color w:val="000000"/>
                <w:szCs w:val="18"/>
                <w:lang w:val="es-ES"/>
              </w:rPr>
              <w:t>5</w:t>
            </w:r>
            <w:r w:rsidR="0080397D" w:rsidRPr="005900AF">
              <w:rPr>
                <w:color w:val="000000"/>
                <w:szCs w:val="18"/>
                <w:lang w:val="es-ES"/>
              </w:rPr>
              <w:t>.</w:t>
            </w:r>
            <w:r>
              <w:rPr>
                <w:color w:val="000000"/>
                <w:szCs w:val="18"/>
                <w:lang w:val="es-ES"/>
              </w:rPr>
              <w:t>1</w:t>
            </w:r>
            <w:r w:rsidR="0080397D" w:rsidRPr="005900AF">
              <w:rPr>
                <w:color w:val="000000"/>
                <w:szCs w:val="18"/>
                <w:lang w:val="es-ES"/>
              </w:rPr>
              <w:tab/>
            </w:r>
            <w:r w:rsidR="0080397D" w:rsidRPr="005900AF">
              <w:rPr>
                <w:spacing w:val="-2"/>
                <w:szCs w:val="18"/>
                <w:lang w:val="es-ES"/>
              </w:rPr>
              <w:t>La adhesión al ACP: tendencias recientes</w:t>
            </w:r>
            <w:r w:rsidR="0080397D">
              <w:rPr>
                <w:spacing w:val="-2"/>
                <w:szCs w:val="18"/>
                <w:lang w:val="es-ES"/>
              </w:rPr>
              <w:t xml:space="preserve">, </w:t>
            </w:r>
            <w:r w:rsidR="0080397D" w:rsidRPr="005900AF">
              <w:rPr>
                <w:spacing w:val="-2"/>
                <w:szCs w:val="18"/>
                <w:lang w:val="es-ES"/>
              </w:rPr>
              <w:t>procedimientos</w:t>
            </w:r>
            <w:r w:rsidR="0080397D" w:rsidRPr="005900AF">
              <w:rPr>
                <w:color w:val="000000"/>
                <w:szCs w:val="18"/>
                <w:lang w:val="es-ES"/>
              </w:rPr>
              <w:t xml:space="preserve"> </w:t>
            </w:r>
            <w:r w:rsidR="0080397D">
              <w:rPr>
                <w:color w:val="000000"/>
                <w:szCs w:val="18"/>
                <w:lang w:val="es-ES"/>
              </w:rPr>
              <w:t xml:space="preserve">y </w:t>
            </w:r>
            <w:r w:rsidR="0066197D">
              <w:rPr>
                <w:spacing w:val="-2"/>
                <w:szCs w:val="18"/>
                <w:lang w:val="es-ES"/>
              </w:rPr>
              <w:t>beneficios</w:t>
            </w:r>
            <w:r w:rsidR="0080397D">
              <w:rPr>
                <w:spacing w:val="-2"/>
                <w:szCs w:val="18"/>
                <w:lang w:val="es-ES"/>
              </w:rPr>
              <w:t xml:space="preserve">: </w:t>
            </w:r>
          </w:p>
          <w:p w14:paraId="639E13EE" w14:textId="453D4E7F" w:rsidR="0080397D" w:rsidRDefault="0080397D" w:rsidP="0080397D">
            <w:pPr>
              <w:pStyle w:val="ListBullet2"/>
              <w:numPr>
                <w:ilvl w:val="1"/>
                <w:numId w:val="8"/>
              </w:numPr>
              <w:tabs>
                <w:tab w:val="clear" w:pos="1134"/>
                <w:tab w:val="num" w:pos="907"/>
              </w:tabs>
              <w:spacing w:after="0"/>
              <w:ind w:left="907" w:hanging="340"/>
              <w:rPr>
                <w:color w:val="000000"/>
                <w:szCs w:val="18"/>
                <w:lang w:val="es-ES"/>
              </w:rPr>
            </w:pPr>
            <w:r w:rsidRPr="00E52028">
              <w:rPr>
                <w:lang w:val="es-ES"/>
              </w:rPr>
              <w:t xml:space="preserve">Mejora de la eficiencia/relación calidad-precio en los propios mercados de contratación </w:t>
            </w:r>
            <w:r w:rsidRPr="00E52028">
              <w:rPr>
                <w:color w:val="000000"/>
                <w:szCs w:val="18"/>
                <w:lang w:val="es-ES"/>
              </w:rPr>
              <w:t>que se adhiere</w:t>
            </w:r>
            <w:r w:rsidR="0066197D">
              <w:rPr>
                <w:color w:val="000000"/>
                <w:szCs w:val="18"/>
                <w:lang w:val="es-ES"/>
              </w:rPr>
              <w:t>n</w:t>
            </w:r>
            <w:r w:rsidRPr="00E52028">
              <w:rPr>
                <w:color w:val="000000"/>
                <w:szCs w:val="18"/>
                <w:lang w:val="es-ES"/>
              </w:rPr>
              <w:t xml:space="preserve"> mediante</w:t>
            </w:r>
            <w:r>
              <w:rPr>
                <w:color w:val="000000"/>
                <w:szCs w:val="18"/>
                <w:lang w:val="es-ES"/>
              </w:rPr>
              <w:t xml:space="preserve"> </w:t>
            </w:r>
            <w:r w:rsidRPr="00E52028">
              <w:rPr>
                <w:color w:val="000000"/>
                <w:szCs w:val="18"/>
                <w:lang w:val="es-ES"/>
              </w:rPr>
              <w:t>el fortalecimiento de la competencia</w:t>
            </w:r>
            <w:r>
              <w:rPr>
                <w:color w:val="000000"/>
                <w:szCs w:val="18"/>
                <w:lang w:val="es-ES"/>
              </w:rPr>
              <w:t>;</w:t>
            </w:r>
          </w:p>
          <w:p w14:paraId="426F9051" w14:textId="77777777" w:rsidR="0080397D" w:rsidRDefault="0080397D" w:rsidP="0080397D">
            <w:pPr>
              <w:pStyle w:val="ListBullet2"/>
              <w:numPr>
                <w:ilvl w:val="1"/>
                <w:numId w:val="8"/>
              </w:numPr>
              <w:tabs>
                <w:tab w:val="clear" w:pos="1134"/>
                <w:tab w:val="num" w:pos="907"/>
              </w:tabs>
              <w:spacing w:after="0"/>
              <w:ind w:left="907" w:hanging="340"/>
              <w:rPr>
                <w:color w:val="000000"/>
                <w:szCs w:val="18"/>
                <w:lang w:val="es-ES"/>
              </w:rPr>
            </w:pPr>
            <w:r>
              <w:rPr>
                <w:color w:val="000000"/>
                <w:szCs w:val="18"/>
                <w:lang w:val="es-ES"/>
              </w:rPr>
              <w:t xml:space="preserve">Beneficios comerciales gracias al acceso a los mercados de las demás Partes; </w:t>
            </w:r>
          </w:p>
          <w:p w14:paraId="4D003AC2" w14:textId="77777777" w:rsidR="0080397D" w:rsidRPr="00D42959" w:rsidRDefault="0080397D" w:rsidP="0080397D">
            <w:pPr>
              <w:pStyle w:val="ListBullet2"/>
              <w:numPr>
                <w:ilvl w:val="1"/>
                <w:numId w:val="8"/>
              </w:numPr>
              <w:tabs>
                <w:tab w:val="clear" w:pos="1134"/>
              </w:tabs>
              <w:spacing w:after="0"/>
              <w:ind w:left="907" w:hanging="340"/>
              <w:rPr>
                <w:color w:val="000000"/>
                <w:szCs w:val="18"/>
                <w:lang w:val="es-ES"/>
              </w:rPr>
            </w:pPr>
            <w:r>
              <w:rPr>
                <w:color w:val="000000"/>
                <w:szCs w:val="18"/>
                <w:lang w:val="es-ES"/>
              </w:rPr>
              <w:t>Mayores incentivos para la atracción de inversión extranjera directa.</w:t>
            </w:r>
          </w:p>
        </w:tc>
        <w:tc>
          <w:tcPr>
            <w:tcW w:w="2806" w:type="dxa"/>
            <w:shd w:val="clear" w:color="auto" w:fill="C9DED4"/>
          </w:tcPr>
          <w:p w14:paraId="1CDAFB52" w14:textId="77777777" w:rsidR="0080397D" w:rsidRPr="000B19B8" w:rsidRDefault="0080397D" w:rsidP="00135F00">
            <w:pPr>
              <w:ind w:left="1701" w:hanging="1701"/>
              <w:rPr>
                <w:color w:val="000000"/>
                <w:szCs w:val="18"/>
                <w:lang w:val="es-ES"/>
              </w:rPr>
            </w:pPr>
            <w:r>
              <w:rPr>
                <w:color w:val="000000"/>
                <w:szCs w:val="18"/>
                <w:lang w:val="es-ES"/>
              </w:rPr>
              <w:t>OMC</w:t>
            </w:r>
          </w:p>
        </w:tc>
      </w:tr>
      <w:tr w:rsidR="0080397D" w:rsidRPr="005900AF" w14:paraId="02F06DBD" w14:textId="77777777" w:rsidTr="00135F00">
        <w:trPr>
          <w:trHeight w:val="80"/>
        </w:trPr>
        <w:tc>
          <w:tcPr>
            <w:tcW w:w="1560" w:type="dxa"/>
            <w:shd w:val="clear" w:color="auto" w:fill="auto"/>
          </w:tcPr>
          <w:p w14:paraId="43F67BD8" w14:textId="70E98C2C" w:rsidR="0080397D" w:rsidRDefault="0080397D" w:rsidP="00135F00">
            <w:pPr>
              <w:ind w:left="1701" w:hanging="1701"/>
              <w:rPr>
                <w:color w:val="000000"/>
                <w:szCs w:val="18"/>
              </w:rPr>
            </w:pPr>
            <w:r>
              <w:rPr>
                <w:color w:val="000000"/>
                <w:szCs w:val="18"/>
              </w:rPr>
              <w:t>1</w:t>
            </w:r>
            <w:r w:rsidR="003311C5">
              <w:rPr>
                <w:color w:val="000000"/>
                <w:szCs w:val="18"/>
              </w:rPr>
              <w:t>5</w:t>
            </w:r>
            <w:r w:rsidRPr="00A220F7">
              <w:rPr>
                <w:color w:val="000000"/>
                <w:szCs w:val="18"/>
              </w:rPr>
              <w:t>:</w:t>
            </w:r>
            <w:r w:rsidR="003311C5">
              <w:rPr>
                <w:color w:val="000000"/>
                <w:szCs w:val="18"/>
              </w:rPr>
              <w:t>5</w:t>
            </w:r>
            <w:r>
              <w:rPr>
                <w:color w:val="000000"/>
                <w:szCs w:val="18"/>
              </w:rPr>
              <w:t>0 – 16:</w:t>
            </w:r>
            <w:r w:rsidR="003311C5">
              <w:rPr>
                <w:color w:val="000000"/>
                <w:szCs w:val="18"/>
              </w:rPr>
              <w:t>10</w:t>
            </w:r>
          </w:p>
        </w:tc>
        <w:tc>
          <w:tcPr>
            <w:tcW w:w="4848" w:type="dxa"/>
            <w:shd w:val="clear" w:color="auto" w:fill="auto"/>
          </w:tcPr>
          <w:p w14:paraId="61F9F312" w14:textId="0024D936" w:rsidR="0080397D" w:rsidRPr="005900AF" w:rsidRDefault="003311C5" w:rsidP="00135F00">
            <w:pPr>
              <w:tabs>
                <w:tab w:val="left" w:pos="447"/>
              </w:tabs>
              <w:ind w:left="447" w:hanging="447"/>
              <w:rPr>
                <w:color w:val="000000"/>
                <w:szCs w:val="18"/>
                <w:lang w:val="es-ES"/>
              </w:rPr>
            </w:pPr>
            <w:r>
              <w:rPr>
                <w:color w:val="000000"/>
                <w:szCs w:val="18"/>
                <w:lang w:val="es-ES"/>
              </w:rPr>
              <w:t>5</w:t>
            </w:r>
            <w:r w:rsidR="0080397D" w:rsidRPr="005900AF">
              <w:rPr>
                <w:color w:val="000000"/>
                <w:szCs w:val="18"/>
                <w:lang w:val="es-ES"/>
              </w:rPr>
              <w:t>.</w:t>
            </w:r>
            <w:r>
              <w:rPr>
                <w:color w:val="000000"/>
                <w:szCs w:val="18"/>
                <w:lang w:val="es-ES"/>
              </w:rPr>
              <w:t>2</w:t>
            </w:r>
            <w:r w:rsidR="0080397D" w:rsidRPr="005900AF">
              <w:rPr>
                <w:color w:val="000000"/>
                <w:szCs w:val="18"/>
                <w:lang w:val="es-ES"/>
              </w:rPr>
              <w:tab/>
            </w:r>
            <w:r w:rsidR="0080397D" w:rsidRPr="005900AF">
              <w:rPr>
                <w:spacing w:val="-2"/>
                <w:szCs w:val="18"/>
                <w:lang w:val="es-ES"/>
              </w:rPr>
              <w:t>El trato especial y diferenciado para los países en desarrollo: medidas de transición negociables</w:t>
            </w:r>
            <w:r w:rsidR="0080397D" w:rsidRPr="005900AF">
              <w:rPr>
                <w:color w:val="000000"/>
                <w:szCs w:val="18"/>
                <w:lang w:val="es-ES"/>
              </w:rPr>
              <w:t xml:space="preserve"> </w:t>
            </w:r>
          </w:p>
        </w:tc>
        <w:tc>
          <w:tcPr>
            <w:tcW w:w="2806" w:type="dxa"/>
            <w:shd w:val="clear" w:color="auto" w:fill="auto"/>
          </w:tcPr>
          <w:p w14:paraId="4CEEDF11" w14:textId="77777777" w:rsidR="0080397D" w:rsidRPr="005900AF" w:rsidRDefault="0080397D" w:rsidP="00135F00">
            <w:pPr>
              <w:ind w:left="1701" w:hanging="1701"/>
              <w:rPr>
                <w:color w:val="000000"/>
                <w:szCs w:val="18"/>
                <w:lang w:val="es-ES"/>
              </w:rPr>
            </w:pPr>
            <w:r>
              <w:rPr>
                <w:color w:val="000000"/>
                <w:szCs w:val="18"/>
                <w:lang w:val="es-ES"/>
              </w:rPr>
              <w:t>OMC</w:t>
            </w:r>
          </w:p>
        </w:tc>
      </w:tr>
      <w:tr w:rsidR="0080397D" w:rsidRPr="00A220F7" w14:paraId="68621F81" w14:textId="77777777" w:rsidTr="00135F00">
        <w:trPr>
          <w:trHeight w:val="80"/>
        </w:trPr>
        <w:tc>
          <w:tcPr>
            <w:tcW w:w="1560" w:type="dxa"/>
            <w:shd w:val="clear" w:color="auto" w:fill="C9DED4"/>
          </w:tcPr>
          <w:p w14:paraId="5CAEA7FA" w14:textId="66A26CC1" w:rsidR="0080397D" w:rsidRPr="006757D1" w:rsidRDefault="0080397D" w:rsidP="00135F00">
            <w:pPr>
              <w:ind w:left="1701" w:hanging="1701"/>
              <w:rPr>
                <w:color w:val="000000"/>
                <w:szCs w:val="18"/>
                <w:highlight w:val="yellow"/>
              </w:rPr>
            </w:pPr>
            <w:r>
              <w:rPr>
                <w:color w:val="000000"/>
                <w:szCs w:val="18"/>
              </w:rPr>
              <w:t>16:</w:t>
            </w:r>
            <w:r w:rsidR="003311C5">
              <w:rPr>
                <w:color w:val="000000"/>
                <w:szCs w:val="18"/>
              </w:rPr>
              <w:t>10</w:t>
            </w:r>
            <w:r>
              <w:rPr>
                <w:color w:val="000000"/>
                <w:szCs w:val="18"/>
              </w:rPr>
              <w:t xml:space="preserve"> </w:t>
            </w:r>
            <w:r w:rsidRPr="00D677E5">
              <w:rPr>
                <w:color w:val="000000"/>
                <w:szCs w:val="18"/>
              </w:rPr>
              <w:t>–</w:t>
            </w:r>
            <w:r>
              <w:rPr>
                <w:color w:val="000000"/>
                <w:szCs w:val="18"/>
              </w:rPr>
              <w:t>16</w:t>
            </w:r>
            <w:r w:rsidRPr="00D677E5">
              <w:rPr>
                <w:color w:val="000000"/>
                <w:szCs w:val="18"/>
              </w:rPr>
              <w:t>:</w:t>
            </w:r>
            <w:r w:rsidR="003311C5">
              <w:rPr>
                <w:color w:val="000000"/>
                <w:szCs w:val="18"/>
              </w:rPr>
              <w:t>2</w:t>
            </w:r>
            <w:r>
              <w:rPr>
                <w:color w:val="000000"/>
                <w:szCs w:val="18"/>
              </w:rPr>
              <w:t>5</w:t>
            </w:r>
          </w:p>
        </w:tc>
        <w:tc>
          <w:tcPr>
            <w:tcW w:w="4848" w:type="dxa"/>
            <w:shd w:val="clear" w:color="auto" w:fill="C9DED4"/>
          </w:tcPr>
          <w:p w14:paraId="336F0421" w14:textId="77777777" w:rsidR="0080397D" w:rsidRPr="006757D1" w:rsidRDefault="0080397D" w:rsidP="00135F00">
            <w:pPr>
              <w:tabs>
                <w:tab w:val="left" w:pos="447"/>
              </w:tabs>
              <w:rPr>
                <w:color w:val="000000"/>
                <w:szCs w:val="18"/>
                <w:highlight w:val="yellow"/>
              </w:rPr>
            </w:pPr>
            <w:r w:rsidRPr="00D01425">
              <w:rPr>
                <w:color w:val="000000"/>
                <w:spacing w:val="-2"/>
                <w:szCs w:val="18"/>
                <w:lang w:val="es-ES"/>
              </w:rPr>
              <w:t xml:space="preserve"> </w:t>
            </w:r>
            <w:r w:rsidRPr="00D01425">
              <w:rPr>
                <w:color w:val="000000"/>
                <w:spacing w:val="-2"/>
                <w:szCs w:val="18"/>
                <w:lang w:val="es-ES"/>
              </w:rPr>
              <w:tab/>
            </w:r>
            <w:r w:rsidRPr="00D54400">
              <w:t>Debate general</w:t>
            </w:r>
          </w:p>
        </w:tc>
        <w:tc>
          <w:tcPr>
            <w:tcW w:w="2806" w:type="dxa"/>
            <w:shd w:val="clear" w:color="auto" w:fill="C9DED4"/>
          </w:tcPr>
          <w:p w14:paraId="44FE3C75" w14:textId="77777777" w:rsidR="0080397D" w:rsidRPr="006757D1" w:rsidRDefault="0080397D" w:rsidP="00135F00">
            <w:pPr>
              <w:jc w:val="left"/>
              <w:rPr>
                <w:color w:val="000000"/>
                <w:szCs w:val="18"/>
                <w:highlight w:val="yellow"/>
              </w:rPr>
            </w:pPr>
          </w:p>
        </w:tc>
      </w:tr>
    </w:tbl>
    <w:p w14:paraId="175F9140" w14:textId="77777777" w:rsidR="0080397D" w:rsidRDefault="0080397D" w:rsidP="0080397D">
      <w:pPr>
        <w:rPr>
          <w:lang w:val="es-ES" w:eastAsia="en-GB"/>
        </w:rPr>
      </w:pPr>
    </w:p>
    <w:p w14:paraId="4854019E" w14:textId="297F27C9" w:rsidR="0080397D" w:rsidRDefault="0080397D" w:rsidP="0080397D">
      <w:pPr>
        <w:tabs>
          <w:tab w:val="left" w:pos="-720"/>
        </w:tabs>
        <w:suppressAutoHyphens/>
        <w:ind w:left="1701" w:hanging="1701"/>
        <w:rPr>
          <w:b/>
          <w:bCs/>
          <w:color w:val="006283"/>
          <w:szCs w:val="20"/>
          <w:lang w:val="es-ES" w:eastAsia="en-GB"/>
        </w:rPr>
      </w:pPr>
      <w:r w:rsidRPr="003C4496">
        <w:rPr>
          <w:b/>
          <w:bCs/>
          <w:color w:val="006283"/>
          <w:szCs w:val="20"/>
          <w:lang w:val="es-ES" w:eastAsia="en-GB"/>
        </w:rPr>
        <w:t xml:space="preserve">SESIÓN </w:t>
      </w:r>
      <w:r w:rsidR="00661895">
        <w:rPr>
          <w:b/>
          <w:bCs/>
          <w:color w:val="006283"/>
          <w:szCs w:val="20"/>
          <w:lang w:val="es-ES" w:eastAsia="en-GB"/>
        </w:rPr>
        <w:t>6</w:t>
      </w:r>
      <w:r w:rsidRPr="003C4496">
        <w:rPr>
          <w:b/>
          <w:bCs/>
          <w:color w:val="006283"/>
          <w:szCs w:val="20"/>
          <w:lang w:val="es-ES" w:eastAsia="en-GB"/>
        </w:rPr>
        <w:t>:</w:t>
      </w:r>
      <w:r w:rsidRPr="003C4496">
        <w:rPr>
          <w:lang w:val="es-ES"/>
        </w:rPr>
        <w:t xml:space="preserve"> </w:t>
      </w:r>
      <w:r w:rsidRPr="003C4496">
        <w:rPr>
          <w:b/>
          <w:bCs/>
          <w:color w:val="006283"/>
          <w:szCs w:val="20"/>
          <w:lang w:val="es-ES" w:eastAsia="en-GB"/>
        </w:rPr>
        <w:t xml:space="preserve">El </w:t>
      </w:r>
      <w:r>
        <w:rPr>
          <w:b/>
          <w:bCs/>
          <w:color w:val="006283"/>
          <w:szCs w:val="20"/>
          <w:lang w:val="es-ES" w:eastAsia="en-GB"/>
        </w:rPr>
        <w:t xml:space="preserve">texto del </w:t>
      </w:r>
      <w:r w:rsidRPr="003C4496">
        <w:rPr>
          <w:b/>
          <w:bCs/>
          <w:color w:val="006283"/>
          <w:szCs w:val="20"/>
          <w:lang w:val="es-ES" w:eastAsia="en-GB"/>
        </w:rPr>
        <w:t>ACP de 2012: principales compromisos y flexibilidades</w:t>
      </w:r>
    </w:p>
    <w:p w14:paraId="59CEDB2B" w14:textId="77777777" w:rsidR="0080397D" w:rsidRDefault="0080397D" w:rsidP="0080397D">
      <w:pPr>
        <w:tabs>
          <w:tab w:val="left" w:pos="-720"/>
        </w:tabs>
        <w:suppressAutoHyphens/>
        <w:ind w:left="1701" w:hanging="1701"/>
        <w:rPr>
          <w:color w:val="000000"/>
          <w:szCs w:val="18"/>
          <w:lang w:val="es-ES"/>
        </w:rPr>
      </w:pPr>
    </w:p>
    <w:tbl>
      <w:tblPr>
        <w:tblW w:w="924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4819"/>
        <w:gridCol w:w="2869"/>
      </w:tblGrid>
      <w:tr w:rsidR="0080397D" w:rsidRPr="008823DB" w14:paraId="6C2B63EC" w14:textId="77777777" w:rsidTr="00135F00">
        <w:trPr>
          <w:trHeight w:val="50"/>
        </w:trPr>
        <w:tc>
          <w:tcPr>
            <w:tcW w:w="1560" w:type="dxa"/>
            <w:shd w:val="clear" w:color="auto" w:fill="auto"/>
          </w:tcPr>
          <w:p w14:paraId="6FBAF97A" w14:textId="77777777" w:rsidR="0080397D" w:rsidRPr="00A66F0B" w:rsidRDefault="0080397D" w:rsidP="00135F00">
            <w:pPr>
              <w:tabs>
                <w:tab w:val="left" w:pos="-720"/>
              </w:tabs>
              <w:suppressAutoHyphens/>
              <w:spacing w:before="60" w:after="60"/>
              <w:jc w:val="center"/>
              <w:rPr>
                <w:b/>
                <w:bCs/>
                <w:spacing w:val="-2"/>
                <w:szCs w:val="18"/>
                <w:u w:val="single"/>
              </w:rPr>
            </w:pPr>
            <w:r w:rsidRPr="00D54400">
              <w:rPr>
                <w:b/>
                <w:u w:val="single"/>
              </w:rPr>
              <w:t>Hora</w:t>
            </w:r>
          </w:p>
        </w:tc>
        <w:tc>
          <w:tcPr>
            <w:tcW w:w="4819" w:type="dxa"/>
            <w:shd w:val="clear" w:color="auto" w:fill="auto"/>
          </w:tcPr>
          <w:p w14:paraId="7301BCFF" w14:textId="77777777" w:rsidR="0080397D" w:rsidRPr="00A66F0B" w:rsidRDefault="0080397D" w:rsidP="00135F00">
            <w:pPr>
              <w:tabs>
                <w:tab w:val="left" w:pos="-720"/>
              </w:tabs>
              <w:suppressAutoHyphens/>
              <w:spacing w:before="60" w:after="60"/>
              <w:jc w:val="center"/>
              <w:rPr>
                <w:b/>
                <w:bCs/>
                <w:spacing w:val="-2"/>
                <w:szCs w:val="18"/>
                <w:u w:val="single"/>
              </w:rPr>
            </w:pPr>
            <w:r w:rsidRPr="00D54400">
              <w:rPr>
                <w:b/>
                <w:u w:val="single"/>
              </w:rPr>
              <w:t>Tema</w:t>
            </w:r>
          </w:p>
        </w:tc>
        <w:tc>
          <w:tcPr>
            <w:tcW w:w="2869" w:type="dxa"/>
            <w:shd w:val="clear" w:color="auto" w:fill="auto"/>
          </w:tcPr>
          <w:p w14:paraId="24BC7042" w14:textId="77777777" w:rsidR="0080397D" w:rsidRPr="00A66F0B" w:rsidRDefault="0080397D" w:rsidP="00135F00">
            <w:pPr>
              <w:tabs>
                <w:tab w:val="left" w:pos="-720"/>
              </w:tabs>
              <w:suppressAutoHyphens/>
              <w:spacing w:before="60" w:after="60"/>
              <w:jc w:val="center"/>
              <w:rPr>
                <w:b/>
                <w:bCs/>
                <w:spacing w:val="-2"/>
                <w:szCs w:val="18"/>
                <w:u w:val="single"/>
              </w:rPr>
            </w:pPr>
            <w:r w:rsidRPr="00D54400">
              <w:rPr>
                <w:b/>
                <w:u w:val="single"/>
              </w:rPr>
              <w:t>Orador</w:t>
            </w:r>
          </w:p>
        </w:tc>
      </w:tr>
      <w:tr w:rsidR="0080397D" w:rsidRPr="008823DB" w14:paraId="4D27FC10" w14:textId="77777777" w:rsidTr="00135F00">
        <w:trPr>
          <w:trHeight w:val="586"/>
        </w:trPr>
        <w:tc>
          <w:tcPr>
            <w:tcW w:w="1560" w:type="dxa"/>
            <w:shd w:val="clear" w:color="auto" w:fill="C9DED4"/>
          </w:tcPr>
          <w:p w14:paraId="57A54DAB" w14:textId="49115F29" w:rsidR="0080397D" w:rsidRPr="008823DB" w:rsidRDefault="002E63EC" w:rsidP="00135F00">
            <w:pPr>
              <w:keepNext/>
              <w:tabs>
                <w:tab w:val="left" w:pos="-720"/>
              </w:tabs>
              <w:suppressAutoHyphens/>
              <w:rPr>
                <w:color w:val="000000"/>
                <w:spacing w:val="-2"/>
                <w:szCs w:val="18"/>
              </w:rPr>
            </w:pPr>
            <w:r>
              <w:rPr>
                <w:color w:val="000000"/>
                <w:spacing w:val="-2"/>
                <w:szCs w:val="18"/>
              </w:rPr>
              <w:t>16</w:t>
            </w:r>
            <w:r w:rsidR="0080397D" w:rsidRPr="008823DB">
              <w:rPr>
                <w:color w:val="000000"/>
                <w:spacing w:val="-2"/>
                <w:szCs w:val="18"/>
              </w:rPr>
              <w:t>:</w:t>
            </w:r>
            <w:r>
              <w:rPr>
                <w:color w:val="000000"/>
                <w:spacing w:val="-2"/>
                <w:szCs w:val="18"/>
              </w:rPr>
              <w:t>25</w:t>
            </w:r>
            <w:r w:rsidR="0080397D" w:rsidRPr="008823DB">
              <w:rPr>
                <w:color w:val="000000"/>
                <w:spacing w:val="-2"/>
                <w:szCs w:val="18"/>
              </w:rPr>
              <w:t xml:space="preserve"> – 1</w:t>
            </w:r>
            <w:r>
              <w:rPr>
                <w:color w:val="000000"/>
                <w:spacing w:val="-2"/>
                <w:szCs w:val="18"/>
              </w:rPr>
              <w:t>6</w:t>
            </w:r>
            <w:r w:rsidR="0080397D" w:rsidRPr="008823DB">
              <w:rPr>
                <w:color w:val="000000"/>
                <w:spacing w:val="-2"/>
                <w:szCs w:val="18"/>
              </w:rPr>
              <w:t>:</w:t>
            </w:r>
            <w:r w:rsidR="0080397D">
              <w:rPr>
                <w:color w:val="000000"/>
                <w:spacing w:val="-2"/>
                <w:szCs w:val="18"/>
              </w:rPr>
              <w:t>45</w:t>
            </w:r>
          </w:p>
        </w:tc>
        <w:tc>
          <w:tcPr>
            <w:tcW w:w="4819" w:type="dxa"/>
            <w:shd w:val="clear" w:color="auto" w:fill="C9DED4"/>
          </w:tcPr>
          <w:p w14:paraId="7BA1798D" w14:textId="494A0BD0" w:rsidR="0080397D" w:rsidRPr="007F6315" w:rsidRDefault="00F053FC" w:rsidP="00135F00">
            <w:pPr>
              <w:tabs>
                <w:tab w:val="left" w:pos="447"/>
              </w:tabs>
              <w:ind w:left="447" w:hanging="447"/>
              <w:rPr>
                <w:color w:val="000000"/>
                <w:spacing w:val="-2"/>
                <w:szCs w:val="18"/>
                <w:lang w:val="es-ES"/>
              </w:rPr>
            </w:pPr>
            <w:r>
              <w:rPr>
                <w:color w:val="000000"/>
                <w:spacing w:val="-2"/>
                <w:szCs w:val="18"/>
                <w:lang w:val="es-ES"/>
              </w:rPr>
              <w:t>6</w:t>
            </w:r>
            <w:r w:rsidR="0080397D" w:rsidRPr="007F6315">
              <w:rPr>
                <w:color w:val="000000"/>
                <w:spacing w:val="-2"/>
                <w:szCs w:val="18"/>
                <w:lang w:val="es-ES"/>
              </w:rPr>
              <w:t>.1</w:t>
            </w:r>
            <w:r w:rsidR="0080397D" w:rsidRPr="007F6315">
              <w:rPr>
                <w:color w:val="000000"/>
                <w:spacing w:val="-2"/>
                <w:szCs w:val="18"/>
                <w:lang w:val="es-ES"/>
              </w:rPr>
              <w:tab/>
            </w:r>
            <w:r w:rsidR="0080397D" w:rsidRPr="007F6315">
              <w:rPr>
                <w:szCs w:val="18"/>
                <w:lang w:val="es-ES"/>
              </w:rPr>
              <w:t xml:space="preserve">Introducción al </w:t>
            </w:r>
            <w:r w:rsidR="0080397D">
              <w:rPr>
                <w:szCs w:val="18"/>
                <w:lang w:val="es-ES"/>
              </w:rPr>
              <w:t xml:space="preserve">texto del </w:t>
            </w:r>
            <w:r w:rsidR="0080397D" w:rsidRPr="007F6315">
              <w:rPr>
                <w:szCs w:val="18"/>
                <w:lang w:val="es-ES"/>
              </w:rPr>
              <w:t>ACP de 2012: principales compromisos sustantivos y de procedimiento y flexibilidades incorporadas</w:t>
            </w:r>
            <w:r w:rsidR="0080397D" w:rsidRPr="007F6315">
              <w:rPr>
                <w:spacing w:val="-2"/>
                <w:lang w:val="es-ES"/>
              </w:rPr>
              <w:t xml:space="preserve"> </w:t>
            </w:r>
          </w:p>
        </w:tc>
        <w:tc>
          <w:tcPr>
            <w:tcW w:w="2869" w:type="dxa"/>
            <w:shd w:val="clear" w:color="auto" w:fill="C9DED4"/>
          </w:tcPr>
          <w:p w14:paraId="7CC10DA8" w14:textId="77777777" w:rsidR="0080397D" w:rsidRPr="00492502" w:rsidRDefault="0080397D" w:rsidP="00135F00">
            <w:pPr>
              <w:jc w:val="left"/>
              <w:rPr>
                <w:szCs w:val="18"/>
              </w:rPr>
            </w:pPr>
            <w:r>
              <w:rPr>
                <w:iCs/>
                <w:szCs w:val="18"/>
              </w:rPr>
              <w:t>OMC</w:t>
            </w:r>
          </w:p>
          <w:p w14:paraId="1535D48E" w14:textId="77777777" w:rsidR="0080397D" w:rsidRPr="008823DB" w:rsidRDefault="0080397D" w:rsidP="00135F00">
            <w:pPr>
              <w:jc w:val="left"/>
              <w:rPr>
                <w:color w:val="000000"/>
                <w:szCs w:val="18"/>
              </w:rPr>
            </w:pPr>
          </w:p>
        </w:tc>
      </w:tr>
      <w:tr w:rsidR="0080397D" w:rsidRPr="008823DB" w14:paraId="16795401" w14:textId="77777777" w:rsidTr="00135F00">
        <w:trPr>
          <w:trHeight w:val="80"/>
        </w:trPr>
        <w:tc>
          <w:tcPr>
            <w:tcW w:w="1560" w:type="dxa"/>
            <w:tcBorders>
              <w:right w:val="single" w:sz="4" w:space="0" w:color="auto"/>
            </w:tcBorders>
            <w:shd w:val="clear" w:color="auto" w:fill="auto"/>
          </w:tcPr>
          <w:p w14:paraId="11FDDFA9" w14:textId="1EC4F567" w:rsidR="0080397D" w:rsidRDefault="0080397D" w:rsidP="00135F00">
            <w:pPr>
              <w:keepNext/>
              <w:tabs>
                <w:tab w:val="left" w:pos="-720"/>
              </w:tabs>
              <w:suppressAutoHyphens/>
              <w:rPr>
                <w:color w:val="000000"/>
                <w:spacing w:val="-2"/>
                <w:szCs w:val="18"/>
              </w:rPr>
            </w:pPr>
            <w:r>
              <w:rPr>
                <w:color w:val="000000"/>
                <w:spacing w:val="-2"/>
                <w:szCs w:val="18"/>
              </w:rPr>
              <w:t>1</w:t>
            </w:r>
            <w:r w:rsidR="002E63EC">
              <w:rPr>
                <w:color w:val="000000"/>
                <w:spacing w:val="-2"/>
                <w:szCs w:val="18"/>
              </w:rPr>
              <w:t>6</w:t>
            </w:r>
            <w:r>
              <w:rPr>
                <w:color w:val="000000"/>
                <w:spacing w:val="-2"/>
                <w:szCs w:val="18"/>
              </w:rPr>
              <w:t>.45 – 1</w:t>
            </w:r>
            <w:r w:rsidR="002E63EC">
              <w:rPr>
                <w:color w:val="000000"/>
                <w:spacing w:val="-2"/>
                <w:szCs w:val="18"/>
              </w:rPr>
              <w:t>7</w:t>
            </w:r>
            <w:r>
              <w:rPr>
                <w:color w:val="000000"/>
                <w:spacing w:val="-2"/>
                <w:szCs w:val="18"/>
              </w:rPr>
              <w:t>.00</w:t>
            </w:r>
          </w:p>
        </w:tc>
        <w:tc>
          <w:tcPr>
            <w:tcW w:w="4819" w:type="dxa"/>
            <w:tcBorders>
              <w:top w:val="nil"/>
              <w:left w:val="single" w:sz="4" w:space="0" w:color="auto"/>
              <w:bottom w:val="single" w:sz="4" w:space="0" w:color="auto"/>
              <w:right w:val="single" w:sz="4" w:space="0" w:color="auto"/>
            </w:tcBorders>
            <w:shd w:val="clear" w:color="auto" w:fill="auto"/>
          </w:tcPr>
          <w:p w14:paraId="537A14CF" w14:textId="77777777" w:rsidR="0080397D" w:rsidRDefault="0080397D" w:rsidP="00135F00">
            <w:pPr>
              <w:tabs>
                <w:tab w:val="left" w:pos="447"/>
              </w:tabs>
              <w:ind w:left="447" w:hanging="447"/>
              <w:rPr>
                <w:iCs/>
                <w:szCs w:val="18"/>
              </w:rPr>
            </w:pPr>
            <w:r w:rsidRPr="00D01425">
              <w:rPr>
                <w:color w:val="000000"/>
                <w:spacing w:val="-2"/>
                <w:szCs w:val="18"/>
                <w:lang w:val="es-ES"/>
              </w:rPr>
              <w:t xml:space="preserve"> </w:t>
            </w:r>
            <w:r w:rsidRPr="00D01425">
              <w:rPr>
                <w:color w:val="000000"/>
                <w:spacing w:val="-2"/>
                <w:szCs w:val="18"/>
                <w:lang w:val="es-ES"/>
              </w:rPr>
              <w:tab/>
            </w:r>
            <w:r w:rsidRPr="00D54400">
              <w:t>Debate general</w:t>
            </w:r>
          </w:p>
        </w:tc>
        <w:tc>
          <w:tcPr>
            <w:tcW w:w="2869" w:type="dxa"/>
            <w:tcBorders>
              <w:top w:val="nil"/>
              <w:left w:val="single" w:sz="4" w:space="0" w:color="auto"/>
              <w:bottom w:val="single" w:sz="4" w:space="0" w:color="auto"/>
              <w:right w:val="single" w:sz="4" w:space="0" w:color="auto"/>
            </w:tcBorders>
            <w:shd w:val="clear" w:color="auto" w:fill="auto"/>
          </w:tcPr>
          <w:p w14:paraId="0D7D2ECE" w14:textId="77777777" w:rsidR="0080397D" w:rsidRDefault="0080397D" w:rsidP="00135F00">
            <w:pPr>
              <w:tabs>
                <w:tab w:val="left" w:pos="447"/>
              </w:tabs>
              <w:ind w:left="447" w:hanging="447"/>
              <w:rPr>
                <w:iCs/>
                <w:szCs w:val="18"/>
              </w:rPr>
            </w:pPr>
          </w:p>
        </w:tc>
      </w:tr>
      <w:bookmarkEnd w:id="4"/>
    </w:tbl>
    <w:p w14:paraId="4665A695" w14:textId="0BD4C5F7" w:rsidR="00585F4F" w:rsidRDefault="00585F4F" w:rsidP="0080397D">
      <w:pPr>
        <w:tabs>
          <w:tab w:val="left" w:pos="-720"/>
        </w:tabs>
        <w:suppressAutoHyphens/>
        <w:ind w:left="1701" w:hanging="1701"/>
        <w:rPr>
          <w:b/>
          <w:bCs/>
          <w:color w:val="006283"/>
          <w:szCs w:val="20"/>
          <w:lang w:val="es-ES" w:eastAsia="en-GB"/>
        </w:rPr>
      </w:pPr>
    </w:p>
    <w:p w14:paraId="7CBB3AA4" w14:textId="77777777" w:rsidR="00585F4F" w:rsidRDefault="00585F4F">
      <w:pPr>
        <w:spacing w:after="200" w:line="276" w:lineRule="auto"/>
        <w:jc w:val="left"/>
        <w:rPr>
          <w:b/>
          <w:bCs/>
          <w:color w:val="006283"/>
          <w:szCs w:val="20"/>
          <w:lang w:val="es-ES" w:eastAsia="en-GB"/>
        </w:rPr>
      </w:pPr>
      <w:r>
        <w:rPr>
          <w:b/>
          <w:bCs/>
          <w:color w:val="006283"/>
          <w:szCs w:val="20"/>
          <w:lang w:val="es-ES" w:eastAsia="en-GB"/>
        </w:rPr>
        <w:br w:type="page"/>
      </w:r>
    </w:p>
    <w:p w14:paraId="0E05E927" w14:textId="77777777" w:rsidR="003311C5" w:rsidRDefault="003311C5" w:rsidP="0080397D">
      <w:pPr>
        <w:tabs>
          <w:tab w:val="left" w:pos="-720"/>
        </w:tabs>
        <w:suppressAutoHyphens/>
        <w:ind w:left="1701" w:hanging="1701"/>
        <w:rPr>
          <w:b/>
          <w:bCs/>
          <w:color w:val="006283"/>
          <w:szCs w:val="20"/>
          <w:lang w:val="es-ES" w:eastAsia="en-GB"/>
        </w:rPr>
      </w:pPr>
    </w:p>
    <w:p w14:paraId="19CAFD4E" w14:textId="1D9CB80C" w:rsidR="00F07528" w:rsidRPr="0080397D" w:rsidRDefault="00F07528" w:rsidP="00F07528">
      <w:pPr>
        <w:shd w:val="clear" w:color="auto" w:fill="FFCC99"/>
        <w:tabs>
          <w:tab w:val="left" w:pos="-720"/>
        </w:tabs>
        <w:suppressAutoHyphens/>
        <w:spacing w:before="120" w:after="120"/>
        <w:ind w:left="2880" w:hanging="2880"/>
        <w:jc w:val="center"/>
        <w:rPr>
          <w:b/>
          <w:u w:val="single"/>
          <w:lang w:val="es-ES"/>
        </w:rPr>
      </w:pPr>
      <w:r>
        <w:rPr>
          <w:b/>
          <w:u w:val="single"/>
          <w:lang w:val="es-ES"/>
        </w:rPr>
        <w:t>Día 2</w:t>
      </w:r>
    </w:p>
    <w:p w14:paraId="4ADD8A50" w14:textId="12CA980F" w:rsidR="00661895" w:rsidRDefault="00661895" w:rsidP="000509FF">
      <w:pPr>
        <w:rPr>
          <w:lang w:val="es-ES" w:eastAsia="en-GB"/>
        </w:rPr>
      </w:pPr>
    </w:p>
    <w:p w14:paraId="1E323B07" w14:textId="64A03091" w:rsidR="00585F4F" w:rsidRPr="0050541E" w:rsidRDefault="00585F4F" w:rsidP="00585F4F">
      <w:pPr>
        <w:tabs>
          <w:tab w:val="left" w:pos="-720"/>
        </w:tabs>
        <w:suppressAutoHyphens/>
        <w:ind w:left="1701" w:hanging="1701"/>
        <w:rPr>
          <w:b/>
          <w:bCs/>
          <w:color w:val="006283"/>
          <w:szCs w:val="20"/>
          <w:lang w:val="es-ES" w:eastAsia="en-GB"/>
        </w:rPr>
      </w:pPr>
      <w:r w:rsidRPr="0050541E">
        <w:rPr>
          <w:b/>
          <w:bCs/>
          <w:color w:val="006283"/>
          <w:szCs w:val="20"/>
          <w:lang w:val="es-ES" w:eastAsia="en-GB"/>
        </w:rPr>
        <w:t xml:space="preserve">SESIÓN </w:t>
      </w:r>
      <w:r>
        <w:rPr>
          <w:b/>
          <w:bCs/>
          <w:color w:val="006283"/>
          <w:szCs w:val="20"/>
          <w:lang w:val="es-ES" w:eastAsia="en-GB"/>
        </w:rPr>
        <w:t>7</w:t>
      </w:r>
      <w:r w:rsidRPr="0050541E">
        <w:rPr>
          <w:b/>
          <w:bCs/>
          <w:color w:val="006283"/>
          <w:szCs w:val="20"/>
          <w:lang w:val="es-ES" w:eastAsia="en-GB"/>
        </w:rPr>
        <w:t>: Compromisos de acceso a los mercados en el marco del ACP de 201</w:t>
      </w:r>
      <w:r>
        <w:rPr>
          <w:b/>
          <w:bCs/>
          <w:color w:val="006283"/>
          <w:szCs w:val="20"/>
          <w:lang w:val="es-ES" w:eastAsia="en-GB"/>
        </w:rPr>
        <w:t>2</w:t>
      </w:r>
    </w:p>
    <w:p w14:paraId="080F4055" w14:textId="77777777" w:rsidR="00585F4F" w:rsidRPr="0050541E" w:rsidRDefault="00585F4F" w:rsidP="00585F4F">
      <w:pPr>
        <w:tabs>
          <w:tab w:val="left" w:pos="-720"/>
        </w:tabs>
        <w:suppressAutoHyphens/>
        <w:rPr>
          <w:bCs/>
          <w:color w:val="000000"/>
          <w:szCs w:val="18"/>
          <w:lang w:val="es-E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68"/>
        <w:gridCol w:w="4650"/>
        <w:gridCol w:w="2896"/>
      </w:tblGrid>
      <w:tr w:rsidR="00585F4F" w:rsidRPr="00A220F7" w14:paraId="26E70B05" w14:textId="77777777" w:rsidTr="00BC6F44">
        <w:trPr>
          <w:trHeight w:val="60"/>
        </w:trPr>
        <w:tc>
          <w:tcPr>
            <w:tcW w:w="1668" w:type="dxa"/>
            <w:shd w:val="clear" w:color="auto" w:fill="auto"/>
          </w:tcPr>
          <w:p w14:paraId="4C23A69D" w14:textId="77777777" w:rsidR="00585F4F" w:rsidRPr="00BD58F8" w:rsidRDefault="00585F4F" w:rsidP="00BC6F44">
            <w:pPr>
              <w:tabs>
                <w:tab w:val="left" w:pos="-720"/>
              </w:tabs>
              <w:suppressAutoHyphens/>
              <w:spacing w:before="60" w:after="60"/>
              <w:jc w:val="center"/>
              <w:rPr>
                <w:b/>
                <w:u w:val="single"/>
              </w:rPr>
            </w:pPr>
            <w:r w:rsidRPr="00D54400">
              <w:rPr>
                <w:b/>
                <w:u w:val="single"/>
              </w:rPr>
              <w:t>Hora</w:t>
            </w:r>
          </w:p>
        </w:tc>
        <w:tc>
          <w:tcPr>
            <w:tcW w:w="4650" w:type="dxa"/>
            <w:shd w:val="clear" w:color="auto" w:fill="auto"/>
          </w:tcPr>
          <w:p w14:paraId="0EBBB58C" w14:textId="77777777" w:rsidR="00585F4F" w:rsidRPr="00BD58F8" w:rsidRDefault="00585F4F" w:rsidP="00BC6F44">
            <w:pPr>
              <w:tabs>
                <w:tab w:val="left" w:pos="-720"/>
              </w:tabs>
              <w:suppressAutoHyphens/>
              <w:spacing w:before="60" w:after="60"/>
              <w:jc w:val="center"/>
              <w:rPr>
                <w:b/>
                <w:u w:val="single"/>
              </w:rPr>
            </w:pPr>
            <w:r w:rsidRPr="00D54400">
              <w:rPr>
                <w:b/>
                <w:u w:val="single"/>
              </w:rPr>
              <w:t>Tema</w:t>
            </w:r>
          </w:p>
        </w:tc>
        <w:tc>
          <w:tcPr>
            <w:tcW w:w="2896" w:type="dxa"/>
            <w:shd w:val="clear" w:color="auto" w:fill="auto"/>
          </w:tcPr>
          <w:p w14:paraId="52306D89" w14:textId="77777777" w:rsidR="00585F4F" w:rsidRPr="00BD58F8" w:rsidRDefault="00585F4F" w:rsidP="00BC6F44">
            <w:pPr>
              <w:tabs>
                <w:tab w:val="left" w:pos="-720"/>
              </w:tabs>
              <w:suppressAutoHyphens/>
              <w:spacing w:before="60" w:after="60"/>
              <w:jc w:val="center"/>
              <w:rPr>
                <w:b/>
                <w:u w:val="single"/>
              </w:rPr>
            </w:pPr>
            <w:r w:rsidRPr="00D54400">
              <w:rPr>
                <w:b/>
                <w:u w:val="single"/>
              </w:rPr>
              <w:t>Orador</w:t>
            </w:r>
          </w:p>
        </w:tc>
      </w:tr>
      <w:tr w:rsidR="00585F4F" w:rsidRPr="00A220F7" w14:paraId="62BFC3EF" w14:textId="77777777" w:rsidTr="00BC6F44">
        <w:trPr>
          <w:trHeight w:val="624"/>
        </w:trPr>
        <w:tc>
          <w:tcPr>
            <w:tcW w:w="1668" w:type="dxa"/>
            <w:shd w:val="clear" w:color="auto" w:fill="C9DED4"/>
          </w:tcPr>
          <w:p w14:paraId="089E8806" w14:textId="39DB5BC5" w:rsidR="00585F4F" w:rsidRPr="00A220F7" w:rsidRDefault="00585F4F" w:rsidP="00BC6F44">
            <w:pPr>
              <w:tabs>
                <w:tab w:val="left" w:pos="-720"/>
              </w:tabs>
              <w:suppressAutoHyphens/>
              <w:rPr>
                <w:bCs/>
                <w:color w:val="000000"/>
                <w:szCs w:val="18"/>
              </w:rPr>
            </w:pPr>
            <w:r>
              <w:rPr>
                <w:bCs/>
                <w:color w:val="000000"/>
                <w:szCs w:val="18"/>
              </w:rPr>
              <w:t>09</w:t>
            </w:r>
            <w:r w:rsidRPr="00A220F7">
              <w:rPr>
                <w:bCs/>
                <w:color w:val="000000"/>
                <w:szCs w:val="18"/>
              </w:rPr>
              <w:t>:</w:t>
            </w:r>
            <w:r>
              <w:rPr>
                <w:bCs/>
                <w:color w:val="000000"/>
                <w:szCs w:val="18"/>
              </w:rPr>
              <w:t>30</w:t>
            </w:r>
            <w:r w:rsidRPr="00A220F7">
              <w:rPr>
                <w:bCs/>
                <w:color w:val="000000"/>
                <w:szCs w:val="18"/>
              </w:rPr>
              <w:t xml:space="preserve"> – </w:t>
            </w:r>
            <w:r>
              <w:rPr>
                <w:bCs/>
                <w:color w:val="000000"/>
                <w:szCs w:val="18"/>
              </w:rPr>
              <w:t>10</w:t>
            </w:r>
            <w:r w:rsidRPr="00A220F7">
              <w:rPr>
                <w:bCs/>
                <w:color w:val="000000"/>
                <w:szCs w:val="18"/>
              </w:rPr>
              <w:t>:</w:t>
            </w:r>
            <w:r>
              <w:rPr>
                <w:bCs/>
                <w:color w:val="000000"/>
                <w:szCs w:val="18"/>
              </w:rPr>
              <w:t>00</w:t>
            </w:r>
          </w:p>
        </w:tc>
        <w:tc>
          <w:tcPr>
            <w:tcW w:w="4650" w:type="dxa"/>
            <w:shd w:val="clear" w:color="auto" w:fill="C9DED4"/>
          </w:tcPr>
          <w:p w14:paraId="44D5136A" w14:textId="07664492" w:rsidR="00585F4F" w:rsidRPr="0050541E" w:rsidRDefault="00585F4F" w:rsidP="00BC6F44">
            <w:pPr>
              <w:tabs>
                <w:tab w:val="left" w:pos="447"/>
              </w:tabs>
              <w:ind w:left="447" w:hanging="447"/>
              <w:rPr>
                <w:bCs/>
                <w:color w:val="000000"/>
                <w:szCs w:val="18"/>
                <w:lang w:val="es-ES"/>
              </w:rPr>
            </w:pPr>
            <w:r>
              <w:rPr>
                <w:bCs/>
                <w:color w:val="000000"/>
                <w:szCs w:val="18"/>
                <w:lang w:val="es-ES"/>
              </w:rPr>
              <w:t>7</w:t>
            </w:r>
            <w:r w:rsidRPr="0050541E">
              <w:rPr>
                <w:bCs/>
                <w:color w:val="000000"/>
                <w:szCs w:val="18"/>
                <w:lang w:val="es-ES"/>
              </w:rPr>
              <w:t>.</w:t>
            </w:r>
            <w:r>
              <w:rPr>
                <w:bCs/>
                <w:color w:val="000000"/>
                <w:szCs w:val="18"/>
                <w:lang w:val="es-ES"/>
              </w:rPr>
              <w:t>1</w:t>
            </w:r>
            <w:r w:rsidRPr="0050541E">
              <w:rPr>
                <w:bCs/>
                <w:color w:val="000000"/>
                <w:szCs w:val="18"/>
                <w:lang w:val="es-ES"/>
              </w:rPr>
              <w:tab/>
              <w:t>Oportunidades de acceso a los mercados previstas en el marco del ACP de 2012 y alcance y ámbito de aplicación del Acuerdo</w:t>
            </w:r>
            <w:r w:rsidR="001156D7">
              <w:rPr>
                <w:bCs/>
                <w:color w:val="000000"/>
                <w:szCs w:val="18"/>
                <w:lang w:val="es-ES"/>
              </w:rPr>
              <w:t>, así como</w:t>
            </w:r>
            <w:r w:rsidRPr="0050541E">
              <w:rPr>
                <w:bCs/>
                <w:color w:val="000000"/>
                <w:szCs w:val="18"/>
                <w:lang w:val="es-ES"/>
              </w:rPr>
              <w:t xml:space="preserve"> uso de la herramienta e-ACP como recurso de información sobre el acceso a los mercados </w:t>
            </w:r>
            <w:r w:rsidRPr="0050541E">
              <w:rPr>
                <w:bCs/>
                <w:i/>
                <w:iCs/>
                <w:color w:val="000000"/>
                <w:szCs w:val="18"/>
                <w:lang w:val="es-ES"/>
              </w:rPr>
              <w:t>(</w:t>
            </w:r>
            <w:hyperlink r:id="rId11" w:history="1">
              <w:r w:rsidRPr="0050541E">
                <w:rPr>
                  <w:rStyle w:val="Hyperlink"/>
                  <w:bCs/>
                  <w:i/>
                  <w:iCs/>
                  <w:szCs w:val="18"/>
                  <w:lang w:val="es-ES"/>
                </w:rPr>
                <w:t>https://e-gpa.wto.org</w:t>
              </w:r>
            </w:hyperlink>
            <w:r w:rsidRPr="0050541E">
              <w:rPr>
                <w:bCs/>
                <w:i/>
                <w:iCs/>
                <w:color w:val="000000"/>
                <w:szCs w:val="18"/>
                <w:lang w:val="es-ES"/>
              </w:rPr>
              <w:t>)</w:t>
            </w:r>
          </w:p>
        </w:tc>
        <w:tc>
          <w:tcPr>
            <w:tcW w:w="2896" w:type="dxa"/>
            <w:shd w:val="clear" w:color="auto" w:fill="C9DED4"/>
          </w:tcPr>
          <w:p w14:paraId="3D569D0E" w14:textId="77777777" w:rsidR="00585F4F" w:rsidRPr="00492502" w:rsidRDefault="00585F4F" w:rsidP="00BC6F44">
            <w:pPr>
              <w:jc w:val="left"/>
              <w:rPr>
                <w:szCs w:val="18"/>
              </w:rPr>
            </w:pPr>
            <w:r>
              <w:rPr>
                <w:iCs/>
                <w:szCs w:val="18"/>
              </w:rPr>
              <w:t>OMC</w:t>
            </w:r>
          </w:p>
          <w:p w14:paraId="3ED3E9DE" w14:textId="77777777" w:rsidR="00585F4F" w:rsidRPr="00A220F7" w:rsidRDefault="00585F4F" w:rsidP="00BC6F44">
            <w:pPr>
              <w:tabs>
                <w:tab w:val="left" w:pos="-720"/>
              </w:tabs>
              <w:suppressAutoHyphens/>
              <w:rPr>
                <w:bCs/>
                <w:color w:val="000000"/>
                <w:szCs w:val="18"/>
              </w:rPr>
            </w:pPr>
          </w:p>
        </w:tc>
      </w:tr>
      <w:tr w:rsidR="00585F4F" w:rsidRPr="00A220F7" w14:paraId="74721ED5" w14:textId="77777777" w:rsidTr="00BC6F44">
        <w:trPr>
          <w:trHeight w:val="70"/>
        </w:trPr>
        <w:tc>
          <w:tcPr>
            <w:tcW w:w="1668" w:type="dxa"/>
            <w:shd w:val="clear" w:color="auto" w:fill="auto"/>
          </w:tcPr>
          <w:p w14:paraId="71CCA34E" w14:textId="7BBD0B4D" w:rsidR="00585F4F" w:rsidRPr="00935B31" w:rsidRDefault="00585F4F" w:rsidP="00BC6F44">
            <w:pPr>
              <w:tabs>
                <w:tab w:val="left" w:pos="-720"/>
              </w:tabs>
              <w:suppressAutoHyphens/>
              <w:rPr>
                <w:bCs/>
                <w:color w:val="000000"/>
                <w:szCs w:val="18"/>
              </w:rPr>
            </w:pPr>
            <w:r w:rsidRPr="00935B31">
              <w:rPr>
                <w:bCs/>
                <w:color w:val="000000"/>
                <w:szCs w:val="18"/>
              </w:rPr>
              <w:t>1</w:t>
            </w:r>
            <w:r>
              <w:rPr>
                <w:bCs/>
                <w:color w:val="000000"/>
                <w:szCs w:val="18"/>
              </w:rPr>
              <w:t>0</w:t>
            </w:r>
            <w:r w:rsidRPr="00935B31">
              <w:rPr>
                <w:bCs/>
                <w:color w:val="000000"/>
                <w:szCs w:val="18"/>
              </w:rPr>
              <w:t>:</w:t>
            </w:r>
            <w:r>
              <w:rPr>
                <w:bCs/>
                <w:color w:val="000000"/>
                <w:szCs w:val="18"/>
              </w:rPr>
              <w:t>0</w:t>
            </w:r>
            <w:r w:rsidRPr="00935B31">
              <w:rPr>
                <w:bCs/>
                <w:color w:val="000000"/>
                <w:szCs w:val="18"/>
              </w:rPr>
              <w:t>0 – 1</w:t>
            </w:r>
            <w:r>
              <w:rPr>
                <w:bCs/>
                <w:color w:val="000000"/>
                <w:szCs w:val="18"/>
              </w:rPr>
              <w:t>0</w:t>
            </w:r>
            <w:r w:rsidRPr="00935B31">
              <w:rPr>
                <w:bCs/>
                <w:color w:val="000000"/>
                <w:szCs w:val="18"/>
              </w:rPr>
              <w:t>:</w:t>
            </w:r>
            <w:r>
              <w:rPr>
                <w:bCs/>
                <w:color w:val="000000"/>
                <w:szCs w:val="18"/>
              </w:rPr>
              <w:t>15</w:t>
            </w:r>
          </w:p>
        </w:tc>
        <w:tc>
          <w:tcPr>
            <w:tcW w:w="4650" w:type="dxa"/>
            <w:shd w:val="clear" w:color="auto" w:fill="auto"/>
          </w:tcPr>
          <w:p w14:paraId="52A1CE5D" w14:textId="77777777" w:rsidR="00585F4F" w:rsidRPr="00935B31" w:rsidRDefault="00585F4F" w:rsidP="00BC6F44">
            <w:pPr>
              <w:tabs>
                <w:tab w:val="left" w:pos="447"/>
              </w:tabs>
              <w:ind w:left="447" w:hanging="447"/>
              <w:rPr>
                <w:bCs/>
                <w:color w:val="000000"/>
                <w:szCs w:val="18"/>
              </w:rPr>
            </w:pPr>
            <w:r w:rsidRPr="00935B31">
              <w:rPr>
                <w:color w:val="000000"/>
                <w:szCs w:val="18"/>
              </w:rPr>
              <w:tab/>
            </w:r>
            <w:r w:rsidRPr="00935B31">
              <w:t>Debate general</w:t>
            </w:r>
          </w:p>
        </w:tc>
        <w:tc>
          <w:tcPr>
            <w:tcW w:w="2896" w:type="dxa"/>
            <w:shd w:val="clear" w:color="auto" w:fill="auto"/>
          </w:tcPr>
          <w:p w14:paraId="24769656" w14:textId="77777777" w:rsidR="00585F4F" w:rsidRPr="00A220F7" w:rsidRDefault="00585F4F" w:rsidP="00BC6F44">
            <w:pPr>
              <w:tabs>
                <w:tab w:val="left" w:pos="-720"/>
              </w:tabs>
              <w:suppressAutoHyphens/>
              <w:rPr>
                <w:bCs/>
                <w:color w:val="000000"/>
                <w:szCs w:val="18"/>
              </w:rPr>
            </w:pPr>
          </w:p>
        </w:tc>
      </w:tr>
    </w:tbl>
    <w:p w14:paraId="5915B70E" w14:textId="77777777" w:rsidR="00585F4F" w:rsidRDefault="00585F4F" w:rsidP="00585F4F">
      <w:pPr>
        <w:tabs>
          <w:tab w:val="left" w:pos="-720"/>
        </w:tabs>
        <w:suppressAutoHyphens/>
        <w:rPr>
          <w:rFonts w:eastAsia="DengXian"/>
          <w:bCs/>
          <w:color w:val="000000"/>
          <w:szCs w:val="18"/>
          <w:lang w:eastAsia="zh-CN"/>
        </w:rPr>
      </w:pPr>
    </w:p>
    <w:p w14:paraId="311C80A9" w14:textId="30729779" w:rsidR="00585F4F" w:rsidRPr="0050541E" w:rsidRDefault="007B1789" w:rsidP="000509FF">
      <w:pPr>
        <w:tabs>
          <w:tab w:val="left" w:pos="-720"/>
        </w:tabs>
        <w:suppressAutoHyphens/>
        <w:ind w:left="1701" w:hanging="1701"/>
        <w:rPr>
          <w:b/>
          <w:bCs/>
          <w:color w:val="006283"/>
          <w:szCs w:val="20"/>
          <w:lang w:val="es-ES" w:eastAsia="en-GB"/>
        </w:rPr>
      </w:pPr>
      <w:r w:rsidRPr="000509FF">
        <w:rPr>
          <w:b/>
          <w:bCs/>
          <w:color w:val="006283"/>
          <w:szCs w:val="20"/>
          <w:lang w:val="es-ES" w:eastAsia="en-GB"/>
        </w:rPr>
        <w:t xml:space="preserve">SESIÓN </w:t>
      </w:r>
      <w:r w:rsidR="000509FF">
        <w:rPr>
          <w:b/>
          <w:bCs/>
          <w:color w:val="006283"/>
          <w:szCs w:val="20"/>
          <w:lang w:val="es-ES" w:eastAsia="en-GB"/>
        </w:rPr>
        <w:t>8</w:t>
      </w:r>
      <w:r w:rsidRPr="000509FF">
        <w:rPr>
          <w:b/>
          <w:bCs/>
          <w:color w:val="006283"/>
          <w:szCs w:val="20"/>
          <w:lang w:val="es-ES" w:eastAsia="en-GB"/>
        </w:rPr>
        <w:t>:</w:t>
      </w:r>
      <w:r w:rsidRPr="000509FF">
        <w:rPr>
          <w:lang w:val="es-ES"/>
        </w:rPr>
        <w:t xml:space="preserve"> </w:t>
      </w:r>
      <w:r w:rsidR="00585F4F" w:rsidRPr="0050541E">
        <w:rPr>
          <w:b/>
          <w:bCs/>
          <w:color w:val="006283"/>
          <w:szCs w:val="20"/>
          <w:lang w:val="es-ES" w:eastAsia="en-GB"/>
        </w:rPr>
        <w:t xml:space="preserve">Observancia nacional e internacional del ACP de 2012 </w:t>
      </w:r>
    </w:p>
    <w:p w14:paraId="2D808E71" w14:textId="77777777" w:rsidR="00585F4F" w:rsidRPr="0050541E" w:rsidRDefault="00585F4F" w:rsidP="00585F4F">
      <w:pPr>
        <w:ind w:left="1440" w:hanging="1440"/>
        <w:rPr>
          <w:b/>
          <w:bCs/>
          <w:color w:val="006283"/>
          <w:szCs w:val="20"/>
          <w:lang w:val="es-ES" w:eastAsia="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4848"/>
        <w:gridCol w:w="2806"/>
      </w:tblGrid>
      <w:tr w:rsidR="00585F4F" w:rsidRPr="00A220F7" w14:paraId="4D5B1C19" w14:textId="77777777" w:rsidTr="00BC6F44">
        <w:tc>
          <w:tcPr>
            <w:tcW w:w="1560" w:type="dxa"/>
            <w:shd w:val="clear" w:color="auto" w:fill="auto"/>
          </w:tcPr>
          <w:p w14:paraId="37E53D9F" w14:textId="77777777" w:rsidR="00585F4F" w:rsidRPr="00163B80" w:rsidRDefault="00585F4F" w:rsidP="00BC6F44">
            <w:pPr>
              <w:tabs>
                <w:tab w:val="left" w:pos="-720"/>
              </w:tabs>
              <w:suppressAutoHyphens/>
              <w:spacing w:before="60" w:after="60"/>
              <w:jc w:val="center"/>
              <w:rPr>
                <w:b/>
                <w:u w:val="single"/>
              </w:rPr>
            </w:pPr>
            <w:r w:rsidRPr="00D54400">
              <w:rPr>
                <w:b/>
                <w:u w:val="single"/>
              </w:rPr>
              <w:t>Hora</w:t>
            </w:r>
          </w:p>
        </w:tc>
        <w:tc>
          <w:tcPr>
            <w:tcW w:w="4848" w:type="dxa"/>
            <w:shd w:val="clear" w:color="auto" w:fill="auto"/>
          </w:tcPr>
          <w:p w14:paraId="7079DBEB" w14:textId="77777777" w:rsidR="00585F4F" w:rsidRPr="00163B80" w:rsidRDefault="00585F4F" w:rsidP="00BC6F44">
            <w:pPr>
              <w:tabs>
                <w:tab w:val="left" w:pos="-720"/>
              </w:tabs>
              <w:suppressAutoHyphens/>
              <w:spacing w:before="60" w:after="60"/>
              <w:jc w:val="center"/>
              <w:rPr>
                <w:b/>
                <w:u w:val="single"/>
              </w:rPr>
            </w:pPr>
            <w:r w:rsidRPr="00D54400">
              <w:rPr>
                <w:b/>
                <w:u w:val="single"/>
              </w:rPr>
              <w:t>Tema</w:t>
            </w:r>
          </w:p>
        </w:tc>
        <w:tc>
          <w:tcPr>
            <w:tcW w:w="2806" w:type="dxa"/>
            <w:shd w:val="clear" w:color="auto" w:fill="auto"/>
          </w:tcPr>
          <w:p w14:paraId="0DF6BA70" w14:textId="77777777" w:rsidR="00585F4F" w:rsidRPr="00163B80" w:rsidRDefault="00585F4F" w:rsidP="00BC6F44">
            <w:pPr>
              <w:tabs>
                <w:tab w:val="left" w:pos="-720"/>
              </w:tabs>
              <w:suppressAutoHyphens/>
              <w:spacing w:before="60" w:after="60"/>
              <w:jc w:val="center"/>
              <w:rPr>
                <w:b/>
                <w:u w:val="single"/>
              </w:rPr>
            </w:pPr>
            <w:r w:rsidRPr="00D54400">
              <w:rPr>
                <w:b/>
                <w:u w:val="single"/>
              </w:rPr>
              <w:t>Orador</w:t>
            </w:r>
          </w:p>
        </w:tc>
      </w:tr>
      <w:tr w:rsidR="00585F4F" w:rsidRPr="00A220F7" w14:paraId="3DE7867C" w14:textId="77777777" w:rsidTr="00BC6F44">
        <w:trPr>
          <w:trHeight w:val="339"/>
        </w:trPr>
        <w:tc>
          <w:tcPr>
            <w:tcW w:w="1560" w:type="dxa"/>
            <w:shd w:val="clear" w:color="auto" w:fill="C9DED4"/>
          </w:tcPr>
          <w:p w14:paraId="3B51DAE0" w14:textId="1677A06B" w:rsidR="00585F4F" w:rsidRPr="00A220F7" w:rsidRDefault="00585F4F" w:rsidP="00BC6F44">
            <w:pPr>
              <w:ind w:left="1701" w:hanging="1701"/>
              <w:rPr>
                <w:color w:val="000000"/>
                <w:szCs w:val="18"/>
              </w:rPr>
            </w:pPr>
            <w:r>
              <w:rPr>
                <w:color w:val="000000"/>
                <w:szCs w:val="18"/>
              </w:rPr>
              <w:t>10:15</w:t>
            </w:r>
            <w:r w:rsidRPr="00A220F7">
              <w:rPr>
                <w:color w:val="000000"/>
                <w:szCs w:val="18"/>
              </w:rPr>
              <w:t xml:space="preserve"> – </w:t>
            </w:r>
            <w:r>
              <w:rPr>
                <w:color w:val="000000"/>
                <w:szCs w:val="18"/>
              </w:rPr>
              <w:t>10</w:t>
            </w:r>
            <w:r w:rsidRPr="00A220F7">
              <w:rPr>
                <w:color w:val="000000"/>
                <w:szCs w:val="18"/>
              </w:rPr>
              <w:t>:</w:t>
            </w:r>
            <w:r>
              <w:rPr>
                <w:color w:val="000000"/>
                <w:szCs w:val="18"/>
              </w:rPr>
              <w:t>30</w:t>
            </w:r>
          </w:p>
        </w:tc>
        <w:tc>
          <w:tcPr>
            <w:tcW w:w="4848" w:type="dxa"/>
            <w:shd w:val="clear" w:color="auto" w:fill="C9DED4"/>
          </w:tcPr>
          <w:p w14:paraId="4E469D83" w14:textId="7753BA1E" w:rsidR="00585F4F" w:rsidRPr="0050541E" w:rsidRDefault="000509FF" w:rsidP="00BC6F44">
            <w:pPr>
              <w:tabs>
                <w:tab w:val="left" w:pos="447"/>
              </w:tabs>
              <w:ind w:left="447" w:hanging="447"/>
              <w:rPr>
                <w:color w:val="000000"/>
                <w:szCs w:val="18"/>
                <w:lang w:val="es-ES"/>
              </w:rPr>
            </w:pPr>
            <w:r>
              <w:rPr>
                <w:color w:val="000000"/>
                <w:szCs w:val="18"/>
                <w:lang w:val="es-ES"/>
              </w:rPr>
              <w:t>8</w:t>
            </w:r>
            <w:r w:rsidR="00585F4F" w:rsidRPr="0050541E">
              <w:rPr>
                <w:color w:val="000000"/>
                <w:szCs w:val="18"/>
                <w:lang w:val="es-ES"/>
              </w:rPr>
              <w:t>.</w:t>
            </w:r>
            <w:r>
              <w:rPr>
                <w:color w:val="000000"/>
                <w:szCs w:val="18"/>
                <w:lang w:val="es-ES"/>
              </w:rPr>
              <w:t>1</w:t>
            </w:r>
            <w:r w:rsidR="00585F4F" w:rsidRPr="0050541E">
              <w:rPr>
                <w:color w:val="000000"/>
                <w:szCs w:val="18"/>
                <w:lang w:val="es-ES"/>
              </w:rPr>
              <w:tab/>
            </w:r>
            <w:r w:rsidR="00585F4F" w:rsidRPr="0050541E">
              <w:rPr>
                <w:szCs w:val="18"/>
                <w:lang w:val="es-ES"/>
              </w:rPr>
              <w:t>Procedimientos internos de revisión: prescripciones del ACP de 2012</w:t>
            </w:r>
          </w:p>
        </w:tc>
        <w:tc>
          <w:tcPr>
            <w:tcW w:w="2806" w:type="dxa"/>
            <w:shd w:val="clear" w:color="auto" w:fill="C9DED4"/>
          </w:tcPr>
          <w:p w14:paraId="06159824" w14:textId="77777777" w:rsidR="00585F4F" w:rsidRPr="00492502" w:rsidRDefault="00585F4F" w:rsidP="00BC6F44">
            <w:pPr>
              <w:jc w:val="left"/>
              <w:rPr>
                <w:szCs w:val="18"/>
              </w:rPr>
            </w:pPr>
            <w:r>
              <w:rPr>
                <w:iCs/>
                <w:szCs w:val="18"/>
              </w:rPr>
              <w:t>OMC</w:t>
            </w:r>
          </w:p>
          <w:p w14:paraId="057A3FA0" w14:textId="77777777" w:rsidR="00585F4F" w:rsidRPr="00A220F7" w:rsidRDefault="00585F4F" w:rsidP="00BC6F44">
            <w:pPr>
              <w:rPr>
                <w:color w:val="000000"/>
                <w:szCs w:val="18"/>
              </w:rPr>
            </w:pPr>
          </w:p>
        </w:tc>
      </w:tr>
      <w:tr w:rsidR="00585F4F" w:rsidRPr="00A220F7" w14:paraId="4C3976FD" w14:textId="77777777" w:rsidTr="00BC6F44">
        <w:trPr>
          <w:trHeight w:val="653"/>
        </w:trPr>
        <w:tc>
          <w:tcPr>
            <w:tcW w:w="1560" w:type="dxa"/>
            <w:shd w:val="clear" w:color="auto" w:fill="auto"/>
          </w:tcPr>
          <w:p w14:paraId="761F2713" w14:textId="37346642" w:rsidR="00585F4F" w:rsidRPr="00A220F7" w:rsidRDefault="00585F4F" w:rsidP="00BC6F44">
            <w:pPr>
              <w:ind w:left="1701" w:hanging="1701"/>
              <w:rPr>
                <w:color w:val="000000"/>
                <w:szCs w:val="18"/>
              </w:rPr>
            </w:pPr>
            <w:r>
              <w:rPr>
                <w:color w:val="000000"/>
                <w:szCs w:val="18"/>
              </w:rPr>
              <w:t>10</w:t>
            </w:r>
            <w:r w:rsidRPr="00A220F7">
              <w:rPr>
                <w:color w:val="000000"/>
                <w:szCs w:val="18"/>
              </w:rPr>
              <w:t>:</w:t>
            </w:r>
            <w:r>
              <w:rPr>
                <w:color w:val="000000"/>
                <w:szCs w:val="18"/>
              </w:rPr>
              <w:t>30 – 10:50</w:t>
            </w:r>
          </w:p>
        </w:tc>
        <w:tc>
          <w:tcPr>
            <w:tcW w:w="4848" w:type="dxa"/>
            <w:shd w:val="clear" w:color="auto" w:fill="auto"/>
          </w:tcPr>
          <w:p w14:paraId="242AF08D" w14:textId="240D516A" w:rsidR="00585F4F" w:rsidRPr="0050541E" w:rsidRDefault="000509FF" w:rsidP="00BC6F44">
            <w:pPr>
              <w:tabs>
                <w:tab w:val="left" w:pos="447"/>
              </w:tabs>
              <w:ind w:left="447" w:hanging="447"/>
              <w:rPr>
                <w:color w:val="000000"/>
                <w:szCs w:val="18"/>
                <w:lang w:val="es-ES"/>
              </w:rPr>
            </w:pPr>
            <w:r>
              <w:rPr>
                <w:color w:val="000000"/>
                <w:szCs w:val="18"/>
                <w:lang w:val="es-ES"/>
              </w:rPr>
              <w:t>8</w:t>
            </w:r>
            <w:r w:rsidR="00585F4F" w:rsidRPr="0050541E">
              <w:rPr>
                <w:color w:val="000000"/>
                <w:szCs w:val="18"/>
                <w:lang w:val="es-ES"/>
              </w:rPr>
              <w:t>.</w:t>
            </w:r>
            <w:r>
              <w:rPr>
                <w:color w:val="000000"/>
                <w:szCs w:val="18"/>
                <w:lang w:val="es-ES"/>
              </w:rPr>
              <w:t>2</w:t>
            </w:r>
            <w:r w:rsidR="00585F4F" w:rsidRPr="0050541E">
              <w:rPr>
                <w:color w:val="000000"/>
                <w:szCs w:val="18"/>
                <w:lang w:val="es-ES"/>
              </w:rPr>
              <w:tab/>
            </w:r>
            <w:r w:rsidR="00585F4F" w:rsidRPr="0050541E">
              <w:rPr>
                <w:szCs w:val="18"/>
                <w:lang w:val="es-ES"/>
              </w:rPr>
              <w:t>La solución de diferencias intergubernamental de la OMC: cómo hacer cumplir el ACP de 2012 por medio del Entendimiento sobre Solución de Diferencias (ESD) de la OMC</w:t>
            </w:r>
            <w:r w:rsidR="00585F4F" w:rsidRPr="0050541E">
              <w:rPr>
                <w:color w:val="000000"/>
                <w:szCs w:val="18"/>
                <w:lang w:val="es-ES"/>
              </w:rPr>
              <w:t xml:space="preserve"> </w:t>
            </w:r>
          </w:p>
        </w:tc>
        <w:tc>
          <w:tcPr>
            <w:tcW w:w="2806" w:type="dxa"/>
            <w:shd w:val="clear" w:color="auto" w:fill="auto"/>
          </w:tcPr>
          <w:p w14:paraId="1E5B1363" w14:textId="77777777" w:rsidR="00585F4F" w:rsidRPr="00492502" w:rsidRDefault="00585F4F" w:rsidP="00BC6F44">
            <w:pPr>
              <w:jc w:val="left"/>
              <w:rPr>
                <w:szCs w:val="18"/>
              </w:rPr>
            </w:pPr>
            <w:r>
              <w:rPr>
                <w:iCs/>
                <w:szCs w:val="18"/>
              </w:rPr>
              <w:t>OMC</w:t>
            </w:r>
          </w:p>
          <w:p w14:paraId="27037F5A" w14:textId="77777777" w:rsidR="00585F4F" w:rsidRPr="00A220F7" w:rsidRDefault="00585F4F" w:rsidP="00BC6F44">
            <w:pPr>
              <w:rPr>
                <w:color w:val="000000"/>
                <w:szCs w:val="18"/>
              </w:rPr>
            </w:pPr>
          </w:p>
        </w:tc>
      </w:tr>
      <w:tr w:rsidR="00585F4F" w:rsidRPr="00A220F7" w14:paraId="676A0BFF" w14:textId="77777777" w:rsidTr="00BC6F44">
        <w:trPr>
          <w:trHeight w:val="80"/>
        </w:trPr>
        <w:tc>
          <w:tcPr>
            <w:tcW w:w="1560" w:type="dxa"/>
            <w:shd w:val="clear" w:color="auto" w:fill="C9DED4"/>
          </w:tcPr>
          <w:p w14:paraId="539692D6" w14:textId="439FD746" w:rsidR="00585F4F" w:rsidRPr="006757D1" w:rsidRDefault="00585F4F" w:rsidP="00BC6F44">
            <w:pPr>
              <w:ind w:left="1701" w:hanging="1701"/>
              <w:rPr>
                <w:color w:val="000000"/>
                <w:szCs w:val="18"/>
                <w:highlight w:val="yellow"/>
              </w:rPr>
            </w:pPr>
            <w:r>
              <w:rPr>
                <w:color w:val="000000"/>
                <w:szCs w:val="18"/>
              </w:rPr>
              <w:t>10</w:t>
            </w:r>
            <w:r w:rsidRPr="00D677E5">
              <w:rPr>
                <w:color w:val="000000"/>
                <w:szCs w:val="18"/>
              </w:rPr>
              <w:t>:</w:t>
            </w:r>
            <w:r>
              <w:rPr>
                <w:color w:val="000000"/>
                <w:szCs w:val="18"/>
              </w:rPr>
              <w:t>50</w:t>
            </w:r>
            <w:r w:rsidRPr="00D677E5">
              <w:rPr>
                <w:color w:val="000000"/>
                <w:szCs w:val="18"/>
              </w:rPr>
              <w:t xml:space="preserve"> –</w:t>
            </w:r>
            <w:r>
              <w:rPr>
                <w:color w:val="000000"/>
                <w:szCs w:val="18"/>
              </w:rPr>
              <w:t>11</w:t>
            </w:r>
            <w:r w:rsidRPr="00D677E5">
              <w:rPr>
                <w:color w:val="000000"/>
                <w:szCs w:val="18"/>
              </w:rPr>
              <w:t>:</w:t>
            </w:r>
            <w:r>
              <w:rPr>
                <w:color w:val="000000"/>
                <w:szCs w:val="18"/>
              </w:rPr>
              <w:t>0</w:t>
            </w:r>
            <w:r w:rsidRPr="00D677E5">
              <w:rPr>
                <w:color w:val="000000"/>
                <w:szCs w:val="18"/>
              </w:rPr>
              <w:t>0</w:t>
            </w:r>
          </w:p>
        </w:tc>
        <w:tc>
          <w:tcPr>
            <w:tcW w:w="4848" w:type="dxa"/>
            <w:shd w:val="clear" w:color="auto" w:fill="C9DED4"/>
          </w:tcPr>
          <w:p w14:paraId="528C0E28" w14:textId="77777777" w:rsidR="00585F4F" w:rsidRPr="006757D1" w:rsidRDefault="00585F4F" w:rsidP="00BC6F44">
            <w:pPr>
              <w:tabs>
                <w:tab w:val="left" w:pos="447"/>
              </w:tabs>
              <w:ind w:left="447" w:hanging="447"/>
              <w:rPr>
                <w:color w:val="000000"/>
                <w:szCs w:val="18"/>
                <w:highlight w:val="yellow"/>
              </w:rPr>
            </w:pPr>
            <w:r w:rsidRPr="00D01425">
              <w:rPr>
                <w:color w:val="000000"/>
                <w:spacing w:val="-2"/>
                <w:szCs w:val="18"/>
                <w:lang w:val="es-ES"/>
              </w:rPr>
              <w:tab/>
            </w:r>
            <w:r w:rsidRPr="00D54400">
              <w:t>Debate general</w:t>
            </w:r>
          </w:p>
        </w:tc>
        <w:tc>
          <w:tcPr>
            <w:tcW w:w="2806" w:type="dxa"/>
            <w:shd w:val="clear" w:color="auto" w:fill="C9DED4"/>
          </w:tcPr>
          <w:p w14:paraId="6207FC61" w14:textId="77777777" w:rsidR="00585F4F" w:rsidRPr="006757D1" w:rsidRDefault="00585F4F" w:rsidP="00BC6F44">
            <w:pPr>
              <w:jc w:val="left"/>
              <w:rPr>
                <w:color w:val="000000"/>
                <w:szCs w:val="18"/>
                <w:highlight w:val="yellow"/>
              </w:rPr>
            </w:pPr>
          </w:p>
        </w:tc>
      </w:tr>
    </w:tbl>
    <w:p w14:paraId="013821CA" w14:textId="13A5C24E" w:rsidR="00585F4F" w:rsidRDefault="00585F4F" w:rsidP="00585F4F">
      <w:pPr>
        <w:rPr>
          <w:lang w:val="es-ES" w:eastAsia="en-GB"/>
        </w:rPr>
      </w:pPr>
    </w:p>
    <w:p w14:paraId="5976BF97" w14:textId="706CFD0F" w:rsidR="009254F3" w:rsidRPr="00F676D0" w:rsidRDefault="009254F3" w:rsidP="009254F3">
      <w:pPr>
        <w:shd w:val="clear" w:color="auto" w:fill="CCFFFF"/>
        <w:tabs>
          <w:tab w:val="left" w:pos="-720"/>
        </w:tabs>
        <w:suppressAutoHyphens/>
        <w:ind w:left="2160" w:hanging="2160"/>
        <w:jc w:val="left"/>
        <w:rPr>
          <w:b/>
        </w:rPr>
      </w:pPr>
      <w:r>
        <w:rPr>
          <w:b/>
          <w:szCs w:val="18"/>
        </w:rPr>
        <w:t>11:00</w:t>
      </w:r>
      <w:r w:rsidRPr="00CC6030">
        <w:rPr>
          <w:b/>
          <w:szCs w:val="18"/>
        </w:rPr>
        <w:t xml:space="preserve"> – </w:t>
      </w:r>
      <w:r>
        <w:rPr>
          <w:b/>
          <w:szCs w:val="18"/>
        </w:rPr>
        <w:t>11</w:t>
      </w:r>
      <w:r w:rsidRPr="00CC6030">
        <w:rPr>
          <w:b/>
          <w:szCs w:val="18"/>
        </w:rPr>
        <w:t>:</w:t>
      </w:r>
      <w:r>
        <w:rPr>
          <w:b/>
          <w:szCs w:val="18"/>
        </w:rPr>
        <w:t>20</w:t>
      </w:r>
      <w:r w:rsidRPr="00CC6030">
        <w:rPr>
          <w:b/>
          <w:szCs w:val="18"/>
        </w:rPr>
        <w:tab/>
      </w:r>
      <w:r w:rsidRPr="00CC6030">
        <w:rPr>
          <w:b/>
          <w:szCs w:val="18"/>
        </w:rPr>
        <w:tab/>
      </w:r>
      <w:r w:rsidRPr="00CC6030">
        <w:rPr>
          <w:b/>
          <w:szCs w:val="18"/>
        </w:rPr>
        <w:tab/>
      </w:r>
      <w:r w:rsidRPr="00CC6030">
        <w:rPr>
          <w:b/>
          <w:szCs w:val="18"/>
        </w:rPr>
        <w:tab/>
      </w:r>
      <w:r w:rsidRPr="00D54400">
        <w:rPr>
          <w:b/>
        </w:rPr>
        <w:t>Pausa para el café</w:t>
      </w:r>
    </w:p>
    <w:p w14:paraId="0B22F6D7" w14:textId="77777777" w:rsidR="009254F3" w:rsidRDefault="009254F3" w:rsidP="000509FF">
      <w:pPr>
        <w:rPr>
          <w:lang w:val="es-ES" w:eastAsia="en-GB"/>
        </w:rPr>
      </w:pPr>
    </w:p>
    <w:p w14:paraId="28300292" w14:textId="55130B3B" w:rsidR="0080397D" w:rsidRPr="007F6315" w:rsidRDefault="0080397D" w:rsidP="0080397D">
      <w:pPr>
        <w:tabs>
          <w:tab w:val="left" w:pos="-720"/>
        </w:tabs>
        <w:suppressAutoHyphens/>
        <w:ind w:left="1701" w:hanging="1701"/>
        <w:rPr>
          <w:b/>
          <w:bCs/>
          <w:color w:val="006283"/>
          <w:szCs w:val="20"/>
          <w:lang w:val="es-ES" w:eastAsia="en-GB"/>
        </w:rPr>
      </w:pPr>
      <w:r w:rsidRPr="007F6315">
        <w:rPr>
          <w:b/>
          <w:bCs/>
          <w:color w:val="006283"/>
          <w:szCs w:val="20"/>
          <w:lang w:val="es-ES" w:eastAsia="en-GB"/>
        </w:rPr>
        <w:t xml:space="preserve">SESIÓN </w:t>
      </w:r>
      <w:r w:rsidR="000509FF">
        <w:rPr>
          <w:b/>
          <w:bCs/>
          <w:color w:val="006283"/>
          <w:szCs w:val="20"/>
          <w:lang w:val="es-ES" w:eastAsia="en-GB"/>
        </w:rPr>
        <w:t>9</w:t>
      </w:r>
      <w:r w:rsidRPr="007F6315">
        <w:rPr>
          <w:b/>
          <w:bCs/>
          <w:color w:val="006283"/>
          <w:szCs w:val="20"/>
          <w:lang w:val="es-ES" w:eastAsia="en-GB"/>
        </w:rPr>
        <w:t>:</w:t>
      </w:r>
      <w:r w:rsidRPr="007F6315">
        <w:rPr>
          <w:lang w:val="es-ES"/>
        </w:rPr>
        <w:t xml:space="preserve"> </w:t>
      </w:r>
      <w:r w:rsidRPr="00D2793E">
        <w:rPr>
          <w:b/>
          <w:bCs/>
          <w:color w:val="006283"/>
          <w:szCs w:val="20"/>
          <w:lang w:val="es-ES" w:eastAsia="en-GB"/>
        </w:rPr>
        <w:t>Aplicación nacional del ACP de 2012</w:t>
      </w:r>
    </w:p>
    <w:p w14:paraId="54DF5089" w14:textId="77777777" w:rsidR="0080397D" w:rsidRPr="007F6315" w:rsidRDefault="0080397D" w:rsidP="0080397D">
      <w:pPr>
        <w:tabs>
          <w:tab w:val="left" w:pos="-720"/>
        </w:tabs>
        <w:suppressAutoHyphens/>
        <w:ind w:left="1701" w:hanging="1701"/>
        <w:rPr>
          <w:b/>
          <w:bCs/>
          <w:color w:val="006283"/>
          <w:szCs w:val="20"/>
          <w:lang w:val="es-ES" w:eastAsia="en-GB"/>
        </w:rPr>
      </w:pPr>
    </w:p>
    <w:p w14:paraId="16218C23" w14:textId="3C39E91E" w:rsidR="0080397D" w:rsidRDefault="0080397D" w:rsidP="0080397D">
      <w:pPr>
        <w:tabs>
          <w:tab w:val="left" w:pos="-720"/>
        </w:tabs>
        <w:suppressAutoHyphens/>
        <w:ind w:left="2268" w:hanging="1701"/>
        <w:rPr>
          <w:b/>
          <w:bCs/>
          <w:color w:val="006283"/>
          <w:szCs w:val="20"/>
          <w:lang w:eastAsia="en-GB"/>
        </w:rPr>
      </w:pPr>
      <w:r w:rsidRPr="002825CA">
        <w:rPr>
          <w:b/>
          <w:bCs/>
          <w:color w:val="006283"/>
          <w:szCs w:val="20"/>
          <w:lang w:eastAsia="en-GB"/>
        </w:rPr>
        <w:t xml:space="preserve">SESIÓN </w:t>
      </w:r>
      <w:r w:rsidR="000509FF">
        <w:rPr>
          <w:b/>
          <w:bCs/>
          <w:color w:val="006283"/>
          <w:szCs w:val="20"/>
          <w:lang w:eastAsia="en-GB"/>
        </w:rPr>
        <w:t>9</w:t>
      </w:r>
      <w:r>
        <w:rPr>
          <w:b/>
          <w:bCs/>
          <w:color w:val="006283"/>
          <w:szCs w:val="20"/>
          <w:lang w:eastAsia="en-GB"/>
        </w:rPr>
        <w:t>a:</w:t>
      </w:r>
      <w:r w:rsidRPr="00D35861">
        <w:t xml:space="preserve"> </w:t>
      </w:r>
      <w:r w:rsidRPr="00D34F36">
        <w:rPr>
          <w:b/>
          <w:bCs/>
          <w:color w:val="006283"/>
          <w:szCs w:val="20"/>
          <w:lang w:val="es-ES" w:eastAsia="en-GB"/>
        </w:rPr>
        <w:t>Aspectos generales</w:t>
      </w:r>
    </w:p>
    <w:p w14:paraId="2009D191" w14:textId="77777777" w:rsidR="0080397D" w:rsidRPr="00CC6030" w:rsidRDefault="0080397D" w:rsidP="0080397D">
      <w:pPr>
        <w:tabs>
          <w:tab w:val="left" w:pos="-720"/>
        </w:tabs>
        <w:suppressAutoHyphens/>
        <w:rPr>
          <w:color w:val="000000"/>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26"/>
        <w:gridCol w:w="4792"/>
        <w:gridCol w:w="2896"/>
      </w:tblGrid>
      <w:tr w:rsidR="0080397D" w:rsidRPr="008823DB" w14:paraId="5B31374E" w14:textId="77777777" w:rsidTr="00135F00">
        <w:trPr>
          <w:trHeight w:val="125"/>
        </w:trPr>
        <w:tc>
          <w:tcPr>
            <w:tcW w:w="1526" w:type="dxa"/>
            <w:shd w:val="clear" w:color="auto" w:fill="auto"/>
          </w:tcPr>
          <w:p w14:paraId="33B959A7" w14:textId="77777777" w:rsidR="0080397D" w:rsidRPr="003C4496" w:rsidRDefault="0080397D" w:rsidP="00135F00">
            <w:pPr>
              <w:tabs>
                <w:tab w:val="left" w:pos="-720"/>
              </w:tabs>
              <w:suppressAutoHyphens/>
              <w:spacing w:before="60" w:after="60"/>
              <w:jc w:val="center"/>
              <w:rPr>
                <w:b/>
                <w:u w:val="single"/>
              </w:rPr>
            </w:pPr>
            <w:r w:rsidRPr="00D54400">
              <w:rPr>
                <w:b/>
                <w:u w:val="single"/>
              </w:rPr>
              <w:t>Hora</w:t>
            </w:r>
          </w:p>
        </w:tc>
        <w:tc>
          <w:tcPr>
            <w:tcW w:w="4792" w:type="dxa"/>
            <w:shd w:val="clear" w:color="auto" w:fill="auto"/>
          </w:tcPr>
          <w:p w14:paraId="68B13B6D" w14:textId="77777777" w:rsidR="0080397D" w:rsidRPr="003C4496" w:rsidRDefault="0080397D" w:rsidP="00135F00">
            <w:pPr>
              <w:tabs>
                <w:tab w:val="left" w:pos="-720"/>
              </w:tabs>
              <w:suppressAutoHyphens/>
              <w:spacing w:before="60" w:after="60"/>
              <w:jc w:val="center"/>
              <w:rPr>
                <w:b/>
                <w:u w:val="single"/>
              </w:rPr>
            </w:pPr>
            <w:r w:rsidRPr="00D54400">
              <w:rPr>
                <w:b/>
                <w:u w:val="single"/>
              </w:rPr>
              <w:t>Tema</w:t>
            </w:r>
          </w:p>
        </w:tc>
        <w:tc>
          <w:tcPr>
            <w:tcW w:w="2896" w:type="dxa"/>
            <w:shd w:val="clear" w:color="auto" w:fill="auto"/>
          </w:tcPr>
          <w:p w14:paraId="7241A3AE" w14:textId="77777777" w:rsidR="0080397D" w:rsidRPr="003C4496" w:rsidRDefault="0080397D" w:rsidP="00135F00">
            <w:pPr>
              <w:tabs>
                <w:tab w:val="left" w:pos="-720"/>
              </w:tabs>
              <w:suppressAutoHyphens/>
              <w:spacing w:before="60" w:after="60"/>
              <w:jc w:val="center"/>
              <w:rPr>
                <w:b/>
                <w:u w:val="single"/>
              </w:rPr>
            </w:pPr>
            <w:r w:rsidRPr="00D54400">
              <w:rPr>
                <w:b/>
                <w:u w:val="single"/>
              </w:rPr>
              <w:t>Orador</w:t>
            </w:r>
          </w:p>
        </w:tc>
      </w:tr>
      <w:tr w:rsidR="0080397D" w:rsidRPr="003C4496" w14:paraId="27800536" w14:textId="77777777" w:rsidTr="00135F00">
        <w:trPr>
          <w:trHeight w:val="551"/>
        </w:trPr>
        <w:tc>
          <w:tcPr>
            <w:tcW w:w="1526" w:type="dxa"/>
            <w:shd w:val="clear" w:color="auto" w:fill="C9DED4"/>
          </w:tcPr>
          <w:p w14:paraId="0A239729" w14:textId="094A6510" w:rsidR="0080397D" w:rsidRPr="008823DB" w:rsidRDefault="009254F3" w:rsidP="00135F00">
            <w:pPr>
              <w:keepNext/>
              <w:tabs>
                <w:tab w:val="left" w:pos="-720"/>
              </w:tabs>
              <w:suppressAutoHyphens/>
              <w:rPr>
                <w:color w:val="000000"/>
                <w:spacing w:val="-2"/>
                <w:szCs w:val="18"/>
              </w:rPr>
            </w:pPr>
            <w:r>
              <w:rPr>
                <w:color w:val="000000"/>
                <w:spacing w:val="-2"/>
                <w:szCs w:val="18"/>
              </w:rPr>
              <w:t>11</w:t>
            </w:r>
            <w:r w:rsidR="0080397D" w:rsidRPr="008823DB">
              <w:rPr>
                <w:color w:val="000000"/>
                <w:spacing w:val="-2"/>
                <w:szCs w:val="18"/>
              </w:rPr>
              <w:t>:</w:t>
            </w:r>
            <w:r>
              <w:rPr>
                <w:color w:val="000000"/>
                <w:spacing w:val="-2"/>
                <w:szCs w:val="18"/>
              </w:rPr>
              <w:t>2</w:t>
            </w:r>
            <w:r w:rsidR="0080397D">
              <w:rPr>
                <w:color w:val="000000"/>
                <w:spacing w:val="-2"/>
                <w:szCs w:val="18"/>
              </w:rPr>
              <w:t>0</w:t>
            </w:r>
            <w:r w:rsidR="0080397D" w:rsidRPr="008823DB">
              <w:rPr>
                <w:color w:val="000000"/>
                <w:spacing w:val="-2"/>
                <w:szCs w:val="18"/>
              </w:rPr>
              <w:t xml:space="preserve"> – </w:t>
            </w:r>
            <w:r>
              <w:rPr>
                <w:color w:val="000000"/>
                <w:spacing w:val="-2"/>
                <w:szCs w:val="18"/>
              </w:rPr>
              <w:t>11</w:t>
            </w:r>
            <w:r w:rsidR="0080397D" w:rsidRPr="008823DB">
              <w:rPr>
                <w:color w:val="000000"/>
                <w:spacing w:val="-2"/>
                <w:szCs w:val="18"/>
              </w:rPr>
              <w:t>:</w:t>
            </w:r>
            <w:r>
              <w:rPr>
                <w:color w:val="000000"/>
                <w:spacing w:val="-2"/>
                <w:szCs w:val="18"/>
              </w:rPr>
              <w:t>4</w:t>
            </w:r>
            <w:r w:rsidR="0080397D">
              <w:rPr>
                <w:color w:val="000000"/>
                <w:spacing w:val="-2"/>
                <w:szCs w:val="18"/>
              </w:rPr>
              <w:t>0</w:t>
            </w:r>
          </w:p>
        </w:tc>
        <w:tc>
          <w:tcPr>
            <w:tcW w:w="4792" w:type="dxa"/>
            <w:shd w:val="clear" w:color="auto" w:fill="C9DED4"/>
          </w:tcPr>
          <w:p w14:paraId="126AC1FC" w14:textId="097FAEAB" w:rsidR="0080397D" w:rsidRPr="007F6315" w:rsidRDefault="000509FF" w:rsidP="00135F00">
            <w:pPr>
              <w:tabs>
                <w:tab w:val="left" w:pos="447"/>
              </w:tabs>
              <w:ind w:left="447" w:hanging="447"/>
              <w:rPr>
                <w:color w:val="000000"/>
                <w:spacing w:val="-2"/>
                <w:szCs w:val="18"/>
                <w:lang w:val="es-ES"/>
              </w:rPr>
            </w:pPr>
            <w:r>
              <w:rPr>
                <w:color w:val="000000"/>
                <w:spacing w:val="-2"/>
                <w:szCs w:val="18"/>
                <w:lang w:val="es-ES"/>
              </w:rPr>
              <w:t>9</w:t>
            </w:r>
            <w:r w:rsidR="0080397D" w:rsidRPr="007F6315">
              <w:rPr>
                <w:color w:val="000000"/>
                <w:spacing w:val="-2"/>
                <w:szCs w:val="18"/>
                <w:lang w:val="es-ES"/>
              </w:rPr>
              <w:t>.1</w:t>
            </w:r>
            <w:r w:rsidR="0080397D" w:rsidRPr="007F6315">
              <w:rPr>
                <w:color w:val="000000"/>
                <w:spacing w:val="-2"/>
                <w:szCs w:val="18"/>
                <w:lang w:val="es-ES"/>
              </w:rPr>
              <w:tab/>
            </w:r>
            <w:r w:rsidR="0080397D" w:rsidRPr="009B25D4">
              <w:rPr>
                <w:spacing w:val="-2"/>
                <w:lang w:val="es-ES"/>
              </w:rPr>
              <w:t>La Ley Modelo de la CNUDMI de 2011 como guía útil para implementar el ACP a nivel nacional</w:t>
            </w:r>
          </w:p>
        </w:tc>
        <w:tc>
          <w:tcPr>
            <w:tcW w:w="2896" w:type="dxa"/>
            <w:shd w:val="clear" w:color="auto" w:fill="C9DED4"/>
          </w:tcPr>
          <w:p w14:paraId="24A09BF8" w14:textId="77777777" w:rsidR="0080397D" w:rsidRPr="003C4496" w:rsidRDefault="0080397D" w:rsidP="00135F00">
            <w:pPr>
              <w:rPr>
                <w:szCs w:val="18"/>
                <w:lang w:val="es-ES"/>
              </w:rPr>
            </w:pPr>
            <w:r w:rsidRPr="003C4496">
              <w:rPr>
                <w:szCs w:val="18"/>
                <w:lang w:val="es-ES"/>
              </w:rPr>
              <w:t>Sra. Caroline Nicholas,</w:t>
            </w:r>
          </w:p>
          <w:p w14:paraId="408C2E25" w14:textId="77777777" w:rsidR="0080397D" w:rsidRDefault="0080397D" w:rsidP="00135F00">
            <w:pPr>
              <w:jc w:val="left"/>
              <w:rPr>
                <w:szCs w:val="18"/>
                <w:lang w:val="es-ES"/>
              </w:rPr>
            </w:pPr>
            <w:r w:rsidRPr="003C4496">
              <w:rPr>
                <w:szCs w:val="18"/>
                <w:lang w:val="es-ES"/>
              </w:rPr>
              <w:t>Secretaría de la CNUDMI</w:t>
            </w:r>
          </w:p>
          <w:p w14:paraId="5CD30BFE" w14:textId="77777777" w:rsidR="0080397D" w:rsidRPr="003C4496" w:rsidRDefault="0080397D" w:rsidP="00135F00">
            <w:pPr>
              <w:jc w:val="left"/>
              <w:rPr>
                <w:color w:val="000000"/>
                <w:szCs w:val="18"/>
                <w:lang w:val="es-ES"/>
              </w:rPr>
            </w:pPr>
            <w:r>
              <w:rPr>
                <w:szCs w:val="18"/>
                <w:lang w:val="es-ES"/>
              </w:rPr>
              <w:t xml:space="preserve">(vídeo </w:t>
            </w:r>
            <w:r>
              <w:rPr>
                <w:szCs w:val="18"/>
              </w:rPr>
              <w:t>p</w:t>
            </w:r>
            <w:r w:rsidRPr="00492502">
              <w:rPr>
                <w:szCs w:val="18"/>
              </w:rPr>
              <w:t>regrabado</w:t>
            </w:r>
            <w:r>
              <w:rPr>
                <w:szCs w:val="18"/>
              </w:rPr>
              <w:t>)</w:t>
            </w:r>
          </w:p>
        </w:tc>
      </w:tr>
    </w:tbl>
    <w:p w14:paraId="7554BEB5" w14:textId="77777777" w:rsidR="0080397D" w:rsidRPr="007F6315" w:rsidRDefault="0080397D" w:rsidP="0080397D">
      <w:pPr>
        <w:rPr>
          <w:lang w:val="es-ES" w:eastAsia="en-GB"/>
        </w:rPr>
      </w:pPr>
    </w:p>
    <w:p w14:paraId="4F251AA4" w14:textId="34E8FBE8" w:rsidR="0080397D" w:rsidRPr="009B25D4" w:rsidRDefault="0080397D" w:rsidP="0080397D">
      <w:pPr>
        <w:tabs>
          <w:tab w:val="left" w:pos="-720"/>
        </w:tabs>
        <w:suppressAutoHyphens/>
        <w:ind w:left="2268" w:hanging="1701"/>
        <w:rPr>
          <w:b/>
          <w:bCs/>
          <w:color w:val="006283"/>
          <w:szCs w:val="20"/>
          <w:lang w:val="es-ES" w:eastAsia="en-GB"/>
        </w:rPr>
      </w:pPr>
      <w:r w:rsidRPr="009B25D4">
        <w:rPr>
          <w:b/>
          <w:bCs/>
          <w:color w:val="006283"/>
          <w:szCs w:val="20"/>
          <w:lang w:val="es-ES" w:eastAsia="en-GB"/>
        </w:rPr>
        <w:t xml:space="preserve">SESIÓN </w:t>
      </w:r>
      <w:r w:rsidR="000509FF">
        <w:rPr>
          <w:b/>
          <w:bCs/>
          <w:color w:val="006283"/>
          <w:szCs w:val="20"/>
          <w:lang w:val="es-ES" w:eastAsia="en-GB"/>
        </w:rPr>
        <w:t>9</w:t>
      </w:r>
      <w:r>
        <w:rPr>
          <w:b/>
          <w:bCs/>
          <w:color w:val="006283"/>
          <w:szCs w:val="20"/>
          <w:lang w:val="es-ES" w:eastAsia="en-GB"/>
        </w:rPr>
        <w:t>b</w:t>
      </w:r>
      <w:r w:rsidRPr="009B25D4">
        <w:rPr>
          <w:b/>
          <w:bCs/>
          <w:color w:val="006283"/>
          <w:szCs w:val="20"/>
          <w:lang w:val="es-ES" w:eastAsia="en-GB"/>
        </w:rPr>
        <w:t>:</w:t>
      </w:r>
      <w:r w:rsidRPr="009B25D4">
        <w:rPr>
          <w:lang w:val="es-ES"/>
        </w:rPr>
        <w:t xml:space="preserve"> </w:t>
      </w:r>
      <w:r w:rsidRPr="009B25D4">
        <w:rPr>
          <w:b/>
          <w:bCs/>
          <w:color w:val="006283"/>
          <w:szCs w:val="20"/>
          <w:lang w:val="es-ES" w:eastAsia="en-GB"/>
        </w:rPr>
        <w:t>Participación de las pymes</w:t>
      </w:r>
    </w:p>
    <w:p w14:paraId="5D7BED34" w14:textId="77777777" w:rsidR="0080397D" w:rsidRDefault="0080397D" w:rsidP="0080397D">
      <w:pPr>
        <w:tabs>
          <w:tab w:val="left" w:pos="-720"/>
        </w:tabs>
        <w:suppressAutoHyphens/>
        <w:rPr>
          <w:color w:val="000000"/>
          <w:szCs w:val="18"/>
          <w:lang w:val="es-ES"/>
        </w:rPr>
      </w:pPr>
    </w:p>
    <w:tbl>
      <w:tblPr>
        <w:tblW w:w="924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4853"/>
        <w:gridCol w:w="2835"/>
      </w:tblGrid>
      <w:tr w:rsidR="0080397D" w:rsidRPr="008823DB" w14:paraId="37D76DD2" w14:textId="77777777" w:rsidTr="00135F00">
        <w:tc>
          <w:tcPr>
            <w:tcW w:w="1560" w:type="dxa"/>
            <w:shd w:val="clear" w:color="auto" w:fill="auto"/>
          </w:tcPr>
          <w:p w14:paraId="7647C5BE" w14:textId="77777777" w:rsidR="0080397D" w:rsidRPr="00A66F0B" w:rsidRDefault="0080397D" w:rsidP="00135F00">
            <w:pPr>
              <w:tabs>
                <w:tab w:val="left" w:pos="-720"/>
              </w:tabs>
              <w:suppressAutoHyphens/>
              <w:spacing w:before="60" w:after="60"/>
              <w:jc w:val="center"/>
              <w:rPr>
                <w:b/>
                <w:bCs/>
                <w:spacing w:val="-2"/>
                <w:szCs w:val="18"/>
                <w:u w:val="single"/>
              </w:rPr>
            </w:pPr>
            <w:r w:rsidRPr="00D54400">
              <w:rPr>
                <w:b/>
                <w:u w:val="single"/>
              </w:rPr>
              <w:t>Hora</w:t>
            </w:r>
          </w:p>
        </w:tc>
        <w:tc>
          <w:tcPr>
            <w:tcW w:w="4853" w:type="dxa"/>
            <w:shd w:val="clear" w:color="auto" w:fill="auto"/>
          </w:tcPr>
          <w:p w14:paraId="3A7A12C5" w14:textId="77777777" w:rsidR="0080397D" w:rsidRPr="00A66F0B" w:rsidRDefault="0080397D" w:rsidP="00135F00">
            <w:pPr>
              <w:tabs>
                <w:tab w:val="left" w:pos="-720"/>
              </w:tabs>
              <w:suppressAutoHyphens/>
              <w:spacing w:before="60" w:after="60"/>
              <w:jc w:val="center"/>
              <w:rPr>
                <w:b/>
                <w:bCs/>
                <w:spacing w:val="-2"/>
                <w:szCs w:val="18"/>
                <w:u w:val="single"/>
              </w:rPr>
            </w:pPr>
            <w:r w:rsidRPr="00D54400">
              <w:rPr>
                <w:b/>
                <w:u w:val="single"/>
              </w:rPr>
              <w:t>Tema</w:t>
            </w:r>
          </w:p>
        </w:tc>
        <w:tc>
          <w:tcPr>
            <w:tcW w:w="2835" w:type="dxa"/>
            <w:shd w:val="clear" w:color="auto" w:fill="auto"/>
          </w:tcPr>
          <w:p w14:paraId="782ED612" w14:textId="77777777" w:rsidR="0080397D" w:rsidRPr="00A66F0B" w:rsidRDefault="0080397D" w:rsidP="00135F00">
            <w:pPr>
              <w:tabs>
                <w:tab w:val="left" w:pos="-720"/>
              </w:tabs>
              <w:suppressAutoHyphens/>
              <w:spacing w:before="60" w:after="60"/>
              <w:jc w:val="center"/>
              <w:rPr>
                <w:b/>
                <w:bCs/>
                <w:spacing w:val="-2"/>
                <w:szCs w:val="18"/>
                <w:u w:val="single"/>
              </w:rPr>
            </w:pPr>
            <w:r w:rsidRPr="00D54400">
              <w:rPr>
                <w:b/>
                <w:u w:val="single"/>
              </w:rPr>
              <w:t>Orador</w:t>
            </w:r>
          </w:p>
        </w:tc>
      </w:tr>
      <w:tr w:rsidR="0080397D" w:rsidRPr="005F4FAB" w14:paraId="1E2AAB8E" w14:textId="77777777" w:rsidTr="00135F00">
        <w:trPr>
          <w:trHeight w:val="352"/>
        </w:trPr>
        <w:tc>
          <w:tcPr>
            <w:tcW w:w="1560" w:type="dxa"/>
            <w:shd w:val="clear" w:color="auto" w:fill="C9DED4"/>
          </w:tcPr>
          <w:p w14:paraId="5E9CDFBD" w14:textId="0CB53B5D" w:rsidR="0080397D" w:rsidRPr="00D677E5" w:rsidRDefault="009254F3" w:rsidP="00135F00">
            <w:pPr>
              <w:keepNext/>
              <w:tabs>
                <w:tab w:val="left" w:pos="-720"/>
              </w:tabs>
              <w:suppressAutoHyphens/>
              <w:rPr>
                <w:b/>
                <w:spacing w:val="-2"/>
                <w:szCs w:val="18"/>
                <w:u w:val="single"/>
              </w:rPr>
            </w:pPr>
            <w:r>
              <w:rPr>
                <w:color w:val="000000"/>
                <w:spacing w:val="-2"/>
                <w:szCs w:val="18"/>
              </w:rPr>
              <w:t>11</w:t>
            </w:r>
            <w:r w:rsidRPr="008823DB">
              <w:rPr>
                <w:color w:val="000000"/>
                <w:spacing w:val="-2"/>
                <w:szCs w:val="18"/>
              </w:rPr>
              <w:t>:</w:t>
            </w:r>
            <w:r>
              <w:rPr>
                <w:color w:val="000000"/>
                <w:spacing w:val="-2"/>
                <w:szCs w:val="18"/>
              </w:rPr>
              <w:t xml:space="preserve">40 </w:t>
            </w:r>
            <w:r w:rsidR="0080397D" w:rsidRPr="00D677E5">
              <w:rPr>
                <w:color w:val="000000"/>
                <w:szCs w:val="18"/>
              </w:rPr>
              <w:t>– 1</w:t>
            </w:r>
            <w:r>
              <w:rPr>
                <w:color w:val="000000"/>
                <w:szCs w:val="18"/>
              </w:rPr>
              <w:t>2</w:t>
            </w:r>
            <w:r w:rsidR="0080397D" w:rsidRPr="00D677E5">
              <w:rPr>
                <w:color w:val="000000"/>
                <w:szCs w:val="18"/>
              </w:rPr>
              <w:t>:</w:t>
            </w:r>
            <w:r>
              <w:rPr>
                <w:color w:val="000000"/>
                <w:spacing w:val="-2"/>
                <w:szCs w:val="18"/>
              </w:rPr>
              <w:t>00</w:t>
            </w:r>
          </w:p>
        </w:tc>
        <w:tc>
          <w:tcPr>
            <w:tcW w:w="4853" w:type="dxa"/>
            <w:shd w:val="clear" w:color="auto" w:fill="C9DED4"/>
          </w:tcPr>
          <w:p w14:paraId="43403651" w14:textId="35C68559" w:rsidR="0080397D" w:rsidRPr="005F4FAB" w:rsidRDefault="000509FF" w:rsidP="00135F00">
            <w:pPr>
              <w:tabs>
                <w:tab w:val="left" w:pos="447"/>
              </w:tabs>
              <w:ind w:left="447" w:hanging="447"/>
              <w:rPr>
                <w:strike/>
                <w:color w:val="000000"/>
                <w:spacing w:val="-2"/>
                <w:szCs w:val="18"/>
                <w:lang w:val="es-ES"/>
              </w:rPr>
            </w:pPr>
            <w:r>
              <w:rPr>
                <w:color w:val="000000"/>
                <w:spacing w:val="-2"/>
                <w:szCs w:val="18"/>
                <w:lang w:val="es-ES"/>
              </w:rPr>
              <w:t>9</w:t>
            </w:r>
            <w:r w:rsidR="0080397D" w:rsidRPr="007F6315">
              <w:rPr>
                <w:color w:val="000000"/>
                <w:spacing w:val="-2"/>
                <w:szCs w:val="18"/>
                <w:lang w:val="es-ES"/>
              </w:rPr>
              <w:t>.</w:t>
            </w:r>
            <w:r w:rsidR="0080397D">
              <w:rPr>
                <w:color w:val="000000"/>
                <w:spacing w:val="-2"/>
                <w:szCs w:val="18"/>
                <w:lang w:val="es-ES"/>
              </w:rPr>
              <w:t>2</w:t>
            </w:r>
            <w:r w:rsidR="0080397D" w:rsidRPr="007F6315">
              <w:rPr>
                <w:color w:val="000000"/>
                <w:spacing w:val="-2"/>
                <w:szCs w:val="18"/>
                <w:lang w:val="es-ES"/>
              </w:rPr>
              <w:tab/>
            </w:r>
            <w:r w:rsidR="0080397D" w:rsidRPr="009B25D4">
              <w:rPr>
                <w:szCs w:val="18"/>
                <w:lang w:val="es-ES"/>
              </w:rPr>
              <w:t>Promoción de la participación de las pymes en la contratación pública: opciones en el marco del ACP de 2012</w:t>
            </w:r>
          </w:p>
        </w:tc>
        <w:tc>
          <w:tcPr>
            <w:tcW w:w="2835" w:type="dxa"/>
            <w:shd w:val="clear" w:color="auto" w:fill="C9DED4"/>
          </w:tcPr>
          <w:p w14:paraId="1170A768" w14:textId="77777777" w:rsidR="0080397D" w:rsidRDefault="0080397D" w:rsidP="00135F00">
            <w:pPr>
              <w:jc w:val="left"/>
              <w:rPr>
                <w:szCs w:val="18"/>
                <w:lang w:val="es-ES"/>
              </w:rPr>
            </w:pPr>
            <w:r>
              <w:rPr>
                <w:iCs/>
                <w:szCs w:val="18"/>
                <w:lang w:val="es-ES"/>
              </w:rPr>
              <w:t>OMC</w:t>
            </w:r>
          </w:p>
          <w:p w14:paraId="29D2FC6D" w14:textId="77777777" w:rsidR="0080397D" w:rsidRPr="005F4FAB" w:rsidRDefault="0080397D" w:rsidP="00135F00">
            <w:pPr>
              <w:tabs>
                <w:tab w:val="left" w:pos="447"/>
              </w:tabs>
              <w:rPr>
                <w:iCs/>
                <w:szCs w:val="18"/>
                <w:highlight w:val="yellow"/>
                <w:lang w:val="es-ES"/>
              </w:rPr>
            </w:pPr>
          </w:p>
        </w:tc>
      </w:tr>
      <w:tr w:rsidR="0080397D" w:rsidRPr="008823DB" w14:paraId="1B6F0AE9" w14:textId="77777777" w:rsidTr="00135F00">
        <w:trPr>
          <w:trHeight w:val="486"/>
        </w:trPr>
        <w:tc>
          <w:tcPr>
            <w:tcW w:w="1560" w:type="dxa"/>
            <w:shd w:val="clear" w:color="auto" w:fill="auto"/>
          </w:tcPr>
          <w:p w14:paraId="660424C6" w14:textId="425A9AA2" w:rsidR="0080397D" w:rsidRPr="00D677E5" w:rsidRDefault="009254F3" w:rsidP="00135F00">
            <w:pPr>
              <w:keepNext/>
              <w:tabs>
                <w:tab w:val="left" w:pos="-720"/>
              </w:tabs>
              <w:suppressAutoHyphens/>
              <w:rPr>
                <w:color w:val="000000"/>
                <w:szCs w:val="18"/>
              </w:rPr>
            </w:pPr>
            <w:r>
              <w:rPr>
                <w:color w:val="000000"/>
                <w:szCs w:val="18"/>
              </w:rPr>
              <w:t>12:00</w:t>
            </w:r>
            <w:r w:rsidR="0080397D">
              <w:rPr>
                <w:color w:val="000000"/>
                <w:szCs w:val="18"/>
              </w:rPr>
              <w:t xml:space="preserve"> – 1</w:t>
            </w:r>
            <w:r>
              <w:rPr>
                <w:color w:val="000000"/>
                <w:szCs w:val="18"/>
              </w:rPr>
              <w:t>2</w:t>
            </w:r>
            <w:r w:rsidR="0080397D">
              <w:rPr>
                <w:color w:val="000000"/>
                <w:szCs w:val="18"/>
              </w:rPr>
              <w:t>:</w:t>
            </w:r>
            <w:r>
              <w:rPr>
                <w:color w:val="000000"/>
                <w:szCs w:val="18"/>
              </w:rPr>
              <w:t>2</w:t>
            </w:r>
            <w:r w:rsidR="0080397D">
              <w:rPr>
                <w:color w:val="000000"/>
                <w:szCs w:val="18"/>
              </w:rPr>
              <w:t xml:space="preserve">0 </w:t>
            </w:r>
          </w:p>
        </w:tc>
        <w:tc>
          <w:tcPr>
            <w:tcW w:w="4853" w:type="dxa"/>
            <w:shd w:val="clear" w:color="auto" w:fill="auto"/>
          </w:tcPr>
          <w:p w14:paraId="4803B6FE" w14:textId="56D56B0D" w:rsidR="0080397D" w:rsidRPr="000330D5" w:rsidRDefault="000509FF" w:rsidP="00135F00">
            <w:pPr>
              <w:tabs>
                <w:tab w:val="left" w:pos="447"/>
              </w:tabs>
              <w:ind w:left="447" w:hanging="447"/>
              <w:rPr>
                <w:color w:val="000000"/>
                <w:spacing w:val="-2"/>
                <w:sz w:val="16"/>
                <w:szCs w:val="16"/>
                <w:lang w:val="es-ES"/>
              </w:rPr>
            </w:pPr>
            <w:r>
              <w:rPr>
                <w:color w:val="000000"/>
                <w:spacing w:val="-2"/>
                <w:szCs w:val="18"/>
                <w:lang w:val="es-ES"/>
              </w:rPr>
              <w:t>9</w:t>
            </w:r>
            <w:r w:rsidR="0080397D" w:rsidRPr="007F6315">
              <w:rPr>
                <w:color w:val="000000"/>
                <w:spacing w:val="-2"/>
                <w:szCs w:val="18"/>
                <w:lang w:val="es-ES"/>
              </w:rPr>
              <w:t>.</w:t>
            </w:r>
            <w:r w:rsidR="0080397D">
              <w:rPr>
                <w:color w:val="000000"/>
                <w:spacing w:val="-2"/>
                <w:szCs w:val="18"/>
                <w:lang w:val="es-ES"/>
              </w:rPr>
              <w:t>3</w:t>
            </w:r>
            <w:r w:rsidR="0080397D" w:rsidRPr="007F6315">
              <w:rPr>
                <w:color w:val="000000"/>
                <w:spacing w:val="-2"/>
                <w:szCs w:val="18"/>
                <w:lang w:val="es-ES"/>
              </w:rPr>
              <w:tab/>
            </w:r>
            <w:r w:rsidR="0080397D">
              <w:rPr>
                <w:szCs w:val="18"/>
                <w:lang w:val="es-ES"/>
              </w:rPr>
              <w:t xml:space="preserve">Aplicación de políticas para promover </w:t>
            </w:r>
            <w:r w:rsidR="0080397D" w:rsidRPr="00A92F6A">
              <w:rPr>
                <w:szCs w:val="18"/>
                <w:lang w:val="es-ES"/>
              </w:rPr>
              <w:t>la participación de las pymes en la contratación pública:</w:t>
            </w:r>
            <w:r w:rsidR="0080397D">
              <w:rPr>
                <w:szCs w:val="18"/>
                <w:lang w:val="es-ES"/>
              </w:rPr>
              <w:t xml:space="preserve"> la experiencia de Colombia</w:t>
            </w:r>
          </w:p>
        </w:tc>
        <w:tc>
          <w:tcPr>
            <w:tcW w:w="2835" w:type="dxa"/>
            <w:shd w:val="clear" w:color="auto" w:fill="auto"/>
          </w:tcPr>
          <w:p w14:paraId="518FF9CD" w14:textId="77777777" w:rsidR="0080397D" w:rsidRPr="00D677E5" w:rsidRDefault="0080397D" w:rsidP="00135F00">
            <w:pPr>
              <w:tabs>
                <w:tab w:val="left" w:pos="447"/>
              </w:tabs>
              <w:rPr>
                <w:iCs/>
                <w:szCs w:val="18"/>
              </w:rPr>
            </w:pPr>
            <w:r>
              <w:rPr>
                <w:iCs/>
                <w:szCs w:val="18"/>
                <w:lang w:val="es-ES"/>
              </w:rPr>
              <w:t>TBC, Colombia</w:t>
            </w:r>
          </w:p>
        </w:tc>
      </w:tr>
      <w:tr w:rsidR="0080397D" w:rsidRPr="008823DB" w14:paraId="0212D8BA" w14:textId="77777777" w:rsidTr="00135F00">
        <w:trPr>
          <w:trHeight w:val="80"/>
        </w:trPr>
        <w:tc>
          <w:tcPr>
            <w:tcW w:w="1560" w:type="dxa"/>
            <w:shd w:val="clear" w:color="auto" w:fill="C9DED4"/>
          </w:tcPr>
          <w:p w14:paraId="0E025388" w14:textId="671304C7" w:rsidR="0080397D" w:rsidRPr="00842ECB" w:rsidRDefault="009254F3" w:rsidP="00135F00">
            <w:pPr>
              <w:rPr>
                <w:szCs w:val="18"/>
              </w:rPr>
            </w:pPr>
            <w:r>
              <w:rPr>
                <w:color w:val="000000"/>
                <w:szCs w:val="18"/>
              </w:rPr>
              <w:t xml:space="preserve">12:20 </w:t>
            </w:r>
            <w:r w:rsidR="0080397D" w:rsidRPr="00842ECB">
              <w:rPr>
                <w:szCs w:val="18"/>
              </w:rPr>
              <w:t>– 1</w:t>
            </w:r>
            <w:r>
              <w:rPr>
                <w:szCs w:val="18"/>
              </w:rPr>
              <w:t>2</w:t>
            </w:r>
            <w:r w:rsidR="0080397D" w:rsidRPr="00842ECB">
              <w:rPr>
                <w:szCs w:val="18"/>
              </w:rPr>
              <w:t>:</w:t>
            </w:r>
            <w:r>
              <w:rPr>
                <w:szCs w:val="18"/>
              </w:rPr>
              <w:t>30</w:t>
            </w:r>
          </w:p>
        </w:tc>
        <w:tc>
          <w:tcPr>
            <w:tcW w:w="4853" w:type="dxa"/>
            <w:shd w:val="clear" w:color="auto" w:fill="C9DED4"/>
          </w:tcPr>
          <w:p w14:paraId="0A4B3571" w14:textId="77777777" w:rsidR="0080397D" w:rsidRPr="00842ECB" w:rsidRDefault="0080397D" w:rsidP="00135F00">
            <w:pPr>
              <w:tabs>
                <w:tab w:val="left" w:pos="447"/>
              </w:tabs>
              <w:ind w:left="447" w:hanging="447"/>
              <w:rPr>
                <w:color w:val="000000"/>
                <w:spacing w:val="-2"/>
                <w:szCs w:val="18"/>
              </w:rPr>
            </w:pPr>
            <w:r w:rsidRPr="00D01425">
              <w:rPr>
                <w:color w:val="000000"/>
                <w:spacing w:val="-2"/>
                <w:szCs w:val="18"/>
                <w:lang w:val="es-ES"/>
              </w:rPr>
              <w:tab/>
            </w:r>
            <w:r w:rsidRPr="00D54400">
              <w:t>Debate general</w:t>
            </w:r>
          </w:p>
        </w:tc>
        <w:tc>
          <w:tcPr>
            <w:tcW w:w="2835" w:type="dxa"/>
            <w:shd w:val="clear" w:color="auto" w:fill="C9DED4"/>
          </w:tcPr>
          <w:p w14:paraId="024DE9E6" w14:textId="77777777" w:rsidR="0080397D" w:rsidRPr="00523E78" w:rsidRDefault="0080397D" w:rsidP="00135F00">
            <w:pPr>
              <w:rPr>
                <w:iCs/>
                <w:color w:val="000000"/>
                <w:spacing w:val="-2"/>
                <w:szCs w:val="18"/>
              </w:rPr>
            </w:pPr>
          </w:p>
        </w:tc>
      </w:tr>
    </w:tbl>
    <w:p w14:paraId="3934BBBA" w14:textId="0B34791E" w:rsidR="009254F3" w:rsidRDefault="009254F3" w:rsidP="0080397D">
      <w:pPr>
        <w:tabs>
          <w:tab w:val="left" w:pos="-720"/>
        </w:tabs>
        <w:suppressAutoHyphens/>
        <w:rPr>
          <w:color w:val="000000"/>
          <w:szCs w:val="18"/>
          <w:lang w:val="es-ES"/>
        </w:rPr>
      </w:pPr>
    </w:p>
    <w:p w14:paraId="5CAF3465" w14:textId="06F57A0C" w:rsidR="009254F3" w:rsidRPr="00C755B7" w:rsidRDefault="009254F3" w:rsidP="009254F3">
      <w:pPr>
        <w:shd w:val="clear" w:color="auto" w:fill="CCFFFF"/>
        <w:suppressAutoHyphens/>
        <w:jc w:val="left"/>
        <w:rPr>
          <w:b/>
          <w:u w:val="single"/>
          <w:lang w:val="es-ES"/>
        </w:rPr>
      </w:pPr>
      <w:r w:rsidRPr="00C755B7">
        <w:rPr>
          <w:b/>
          <w:szCs w:val="18"/>
          <w:lang w:val="es-ES"/>
        </w:rPr>
        <w:t>1</w:t>
      </w:r>
      <w:r>
        <w:rPr>
          <w:b/>
          <w:szCs w:val="18"/>
          <w:lang w:val="es-ES"/>
        </w:rPr>
        <w:t>2</w:t>
      </w:r>
      <w:r w:rsidRPr="00C755B7">
        <w:rPr>
          <w:b/>
          <w:szCs w:val="18"/>
          <w:lang w:val="es-ES"/>
        </w:rPr>
        <w:t>:</w:t>
      </w:r>
      <w:r>
        <w:rPr>
          <w:b/>
          <w:szCs w:val="18"/>
          <w:lang w:val="es-ES"/>
        </w:rPr>
        <w:t>3</w:t>
      </w:r>
      <w:r w:rsidRPr="00C755B7">
        <w:rPr>
          <w:b/>
          <w:szCs w:val="18"/>
          <w:lang w:val="es-ES"/>
        </w:rPr>
        <w:t>0 – 1</w:t>
      </w:r>
      <w:r>
        <w:rPr>
          <w:b/>
          <w:szCs w:val="18"/>
          <w:lang w:val="es-ES"/>
        </w:rPr>
        <w:t>4</w:t>
      </w:r>
      <w:r w:rsidRPr="00C755B7">
        <w:rPr>
          <w:b/>
          <w:szCs w:val="18"/>
          <w:lang w:val="es-ES"/>
        </w:rPr>
        <w:t>:</w:t>
      </w:r>
      <w:r>
        <w:rPr>
          <w:b/>
          <w:szCs w:val="18"/>
          <w:lang w:val="es-ES"/>
        </w:rPr>
        <w:t>0</w:t>
      </w:r>
      <w:r w:rsidRPr="00C755B7">
        <w:rPr>
          <w:b/>
          <w:szCs w:val="18"/>
          <w:lang w:val="es-ES"/>
        </w:rPr>
        <w:t>0</w:t>
      </w:r>
      <w:r w:rsidRPr="00C755B7">
        <w:rPr>
          <w:b/>
          <w:szCs w:val="18"/>
          <w:lang w:val="es-ES"/>
        </w:rPr>
        <w:tab/>
      </w:r>
      <w:r w:rsidRPr="00C755B7">
        <w:rPr>
          <w:b/>
          <w:szCs w:val="18"/>
          <w:lang w:val="es-ES"/>
        </w:rPr>
        <w:tab/>
      </w:r>
      <w:r w:rsidRPr="00C755B7">
        <w:rPr>
          <w:b/>
          <w:szCs w:val="18"/>
          <w:lang w:val="es-ES"/>
        </w:rPr>
        <w:tab/>
      </w:r>
      <w:r w:rsidRPr="00C755B7">
        <w:rPr>
          <w:b/>
          <w:szCs w:val="18"/>
          <w:lang w:val="es-ES"/>
        </w:rPr>
        <w:tab/>
      </w:r>
      <w:r w:rsidRPr="00C755B7">
        <w:rPr>
          <w:b/>
          <w:lang w:val="es-ES"/>
        </w:rPr>
        <w:t>Pausa para el almuerzo</w:t>
      </w:r>
    </w:p>
    <w:p w14:paraId="2A816921" w14:textId="77777777" w:rsidR="009254F3" w:rsidRDefault="009254F3">
      <w:pPr>
        <w:spacing w:after="200" w:line="276" w:lineRule="auto"/>
        <w:jc w:val="left"/>
        <w:rPr>
          <w:b/>
          <w:szCs w:val="18"/>
        </w:rPr>
      </w:pPr>
      <w:r>
        <w:rPr>
          <w:b/>
          <w:szCs w:val="18"/>
        </w:rPr>
        <w:br w:type="page"/>
      </w:r>
    </w:p>
    <w:p w14:paraId="21E8C0F1" w14:textId="77777777" w:rsidR="00585F4F" w:rsidRDefault="00585F4F" w:rsidP="0080397D">
      <w:pPr>
        <w:tabs>
          <w:tab w:val="left" w:pos="-720"/>
        </w:tabs>
        <w:suppressAutoHyphens/>
        <w:rPr>
          <w:color w:val="000000"/>
          <w:szCs w:val="18"/>
          <w:lang w:val="es-ES"/>
        </w:rPr>
      </w:pPr>
    </w:p>
    <w:p w14:paraId="60D0FFDF" w14:textId="5B171213" w:rsidR="0080397D" w:rsidRPr="009B25D4" w:rsidRDefault="0080397D" w:rsidP="0080397D">
      <w:pPr>
        <w:tabs>
          <w:tab w:val="left" w:pos="-720"/>
        </w:tabs>
        <w:suppressAutoHyphens/>
        <w:ind w:left="2268" w:hanging="1701"/>
        <w:rPr>
          <w:b/>
          <w:bCs/>
          <w:color w:val="006283"/>
          <w:szCs w:val="20"/>
          <w:lang w:val="es-ES" w:eastAsia="en-GB"/>
        </w:rPr>
      </w:pPr>
      <w:r w:rsidRPr="009B25D4">
        <w:rPr>
          <w:b/>
          <w:bCs/>
          <w:color w:val="006283"/>
          <w:szCs w:val="20"/>
          <w:lang w:val="es-ES" w:eastAsia="en-GB"/>
        </w:rPr>
        <w:t xml:space="preserve">SESIÓN </w:t>
      </w:r>
      <w:r w:rsidR="000509FF">
        <w:rPr>
          <w:b/>
          <w:bCs/>
          <w:color w:val="006283"/>
          <w:szCs w:val="20"/>
          <w:lang w:val="es-ES" w:eastAsia="en-GB"/>
        </w:rPr>
        <w:t>9</w:t>
      </w:r>
      <w:r>
        <w:rPr>
          <w:b/>
          <w:bCs/>
          <w:color w:val="006283"/>
          <w:szCs w:val="20"/>
          <w:lang w:val="es-ES" w:eastAsia="en-GB"/>
        </w:rPr>
        <w:t>c</w:t>
      </w:r>
      <w:r w:rsidRPr="009B25D4">
        <w:rPr>
          <w:b/>
          <w:bCs/>
          <w:color w:val="006283"/>
          <w:szCs w:val="20"/>
          <w:lang w:val="es-ES" w:eastAsia="en-GB"/>
        </w:rPr>
        <w:t>:</w:t>
      </w:r>
      <w:r w:rsidRPr="009B25D4">
        <w:rPr>
          <w:lang w:val="es-ES"/>
        </w:rPr>
        <w:t xml:space="preserve"> </w:t>
      </w:r>
      <w:r w:rsidRPr="009B25D4">
        <w:rPr>
          <w:b/>
          <w:bCs/>
          <w:color w:val="006283"/>
          <w:szCs w:val="20"/>
          <w:lang w:val="es-ES" w:eastAsia="en-GB"/>
        </w:rPr>
        <w:t>Políticas sostenibles de contratación pública</w:t>
      </w:r>
    </w:p>
    <w:p w14:paraId="4CF4F2F1" w14:textId="77777777" w:rsidR="0080397D" w:rsidRDefault="0080397D" w:rsidP="0080397D">
      <w:pPr>
        <w:tabs>
          <w:tab w:val="left" w:pos="-720"/>
        </w:tabs>
        <w:suppressAutoHyphens/>
        <w:rPr>
          <w:color w:val="000000"/>
          <w:szCs w:val="18"/>
          <w:lang w:val="es-ES"/>
        </w:rPr>
      </w:pPr>
    </w:p>
    <w:tbl>
      <w:tblPr>
        <w:tblW w:w="924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4853"/>
        <w:gridCol w:w="2835"/>
      </w:tblGrid>
      <w:tr w:rsidR="0080397D" w:rsidRPr="008823DB" w14:paraId="2ACDB028" w14:textId="77777777" w:rsidTr="00135F00">
        <w:tc>
          <w:tcPr>
            <w:tcW w:w="1560" w:type="dxa"/>
            <w:shd w:val="clear" w:color="auto" w:fill="auto"/>
          </w:tcPr>
          <w:p w14:paraId="6C18D4B9" w14:textId="77777777" w:rsidR="0080397D" w:rsidRPr="00A66F0B" w:rsidRDefault="0080397D" w:rsidP="00135F00">
            <w:pPr>
              <w:tabs>
                <w:tab w:val="left" w:pos="-720"/>
              </w:tabs>
              <w:suppressAutoHyphens/>
              <w:spacing w:before="60" w:after="60"/>
              <w:jc w:val="center"/>
              <w:rPr>
                <w:b/>
                <w:bCs/>
                <w:spacing w:val="-2"/>
                <w:szCs w:val="18"/>
                <w:u w:val="single"/>
              </w:rPr>
            </w:pPr>
            <w:r w:rsidRPr="00D54400">
              <w:rPr>
                <w:b/>
                <w:u w:val="single"/>
              </w:rPr>
              <w:t>Hora</w:t>
            </w:r>
          </w:p>
        </w:tc>
        <w:tc>
          <w:tcPr>
            <w:tcW w:w="4853" w:type="dxa"/>
            <w:shd w:val="clear" w:color="auto" w:fill="auto"/>
          </w:tcPr>
          <w:p w14:paraId="0FA5C0DC" w14:textId="77777777" w:rsidR="0080397D" w:rsidRPr="00A66F0B" w:rsidRDefault="0080397D" w:rsidP="00135F00">
            <w:pPr>
              <w:tabs>
                <w:tab w:val="left" w:pos="-720"/>
              </w:tabs>
              <w:suppressAutoHyphens/>
              <w:spacing w:before="60" w:after="60"/>
              <w:jc w:val="center"/>
              <w:rPr>
                <w:b/>
                <w:bCs/>
                <w:spacing w:val="-2"/>
                <w:szCs w:val="18"/>
                <w:u w:val="single"/>
              </w:rPr>
            </w:pPr>
            <w:r w:rsidRPr="00D54400">
              <w:rPr>
                <w:b/>
                <w:u w:val="single"/>
              </w:rPr>
              <w:t>Tema</w:t>
            </w:r>
          </w:p>
        </w:tc>
        <w:tc>
          <w:tcPr>
            <w:tcW w:w="2835" w:type="dxa"/>
            <w:shd w:val="clear" w:color="auto" w:fill="auto"/>
          </w:tcPr>
          <w:p w14:paraId="64E470F1" w14:textId="77777777" w:rsidR="0080397D" w:rsidRPr="00A66F0B" w:rsidRDefault="0080397D" w:rsidP="00135F00">
            <w:pPr>
              <w:tabs>
                <w:tab w:val="left" w:pos="-720"/>
              </w:tabs>
              <w:suppressAutoHyphens/>
              <w:spacing w:before="60" w:after="60"/>
              <w:jc w:val="center"/>
              <w:rPr>
                <w:b/>
                <w:bCs/>
                <w:spacing w:val="-2"/>
                <w:szCs w:val="18"/>
                <w:u w:val="single"/>
              </w:rPr>
            </w:pPr>
            <w:r w:rsidRPr="00D54400">
              <w:rPr>
                <w:b/>
                <w:u w:val="single"/>
              </w:rPr>
              <w:t>Orador</w:t>
            </w:r>
          </w:p>
        </w:tc>
      </w:tr>
      <w:tr w:rsidR="0080397D" w:rsidRPr="005F4FAB" w14:paraId="4561F0A3" w14:textId="77777777" w:rsidTr="00135F00">
        <w:trPr>
          <w:trHeight w:val="352"/>
        </w:trPr>
        <w:tc>
          <w:tcPr>
            <w:tcW w:w="1560" w:type="dxa"/>
            <w:shd w:val="clear" w:color="auto" w:fill="C9DED4"/>
          </w:tcPr>
          <w:p w14:paraId="2FEBC9DF" w14:textId="34A297D8" w:rsidR="0080397D" w:rsidRPr="00D677E5" w:rsidRDefault="009254F3" w:rsidP="00135F00">
            <w:pPr>
              <w:keepNext/>
              <w:tabs>
                <w:tab w:val="left" w:pos="-720"/>
              </w:tabs>
              <w:suppressAutoHyphens/>
              <w:rPr>
                <w:b/>
                <w:spacing w:val="-2"/>
                <w:szCs w:val="18"/>
                <w:u w:val="single"/>
              </w:rPr>
            </w:pPr>
            <w:r w:rsidRPr="00D677E5">
              <w:rPr>
                <w:color w:val="000000"/>
                <w:szCs w:val="18"/>
              </w:rPr>
              <w:t>1</w:t>
            </w:r>
            <w:r>
              <w:rPr>
                <w:color w:val="000000"/>
                <w:szCs w:val="18"/>
              </w:rPr>
              <w:t>4</w:t>
            </w:r>
            <w:r w:rsidR="0080397D" w:rsidRPr="00D677E5">
              <w:rPr>
                <w:color w:val="000000"/>
                <w:szCs w:val="18"/>
              </w:rPr>
              <w:t>:</w:t>
            </w:r>
            <w:r>
              <w:rPr>
                <w:color w:val="000000"/>
                <w:spacing w:val="-2"/>
                <w:szCs w:val="18"/>
              </w:rPr>
              <w:t>0</w:t>
            </w:r>
            <w:r w:rsidR="0080397D">
              <w:rPr>
                <w:color w:val="000000"/>
                <w:spacing w:val="-2"/>
                <w:szCs w:val="18"/>
              </w:rPr>
              <w:t xml:space="preserve">0 </w:t>
            </w:r>
            <w:r w:rsidR="0080397D" w:rsidRPr="00D677E5">
              <w:rPr>
                <w:color w:val="000000"/>
                <w:szCs w:val="18"/>
              </w:rPr>
              <w:t>– 1</w:t>
            </w:r>
            <w:r>
              <w:rPr>
                <w:color w:val="000000"/>
                <w:szCs w:val="18"/>
              </w:rPr>
              <w:t>4</w:t>
            </w:r>
            <w:r w:rsidR="0080397D" w:rsidRPr="00D677E5">
              <w:rPr>
                <w:color w:val="000000"/>
                <w:szCs w:val="18"/>
              </w:rPr>
              <w:t>:</w:t>
            </w:r>
            <w:r>
              <w:rPr>
                <w:color w:val="000000"/>
                <w:spacing w:val="-2"/>
                <w:szCs w:val="18"/>
              </w:rPr>
              <w:t>2</w:t>
            </w:r>
            <w:r w:rsidR="0080397D">
              <w:rPr>
                <w:color w:val="000000"/>
                <w:spacing w:val="-2"/>
                <w:szCs w:val="18"/>
              </w:rPr>
              <w:t>0</w:t>
            </w:r>
          </w:p>
        </w:tc>
        <w:tc>
          <w:tcPr>
            <w:tcW w:w="4853" w:type="dxa"/>
            <w:shd w:val="clear" w:color="auto" w:fill="C9DED4"/>
          </w:tcPr>
          <w:p w14:paraId="03AC339A" w14:textId="36FB26B9" w:rsidR="0080397D" w:rsidRPr="005F4FAB" w:rsidRDefault="000509FF" w:rsidP="00135F00">
            <w:pPr>
              <w:tabs>
                <w:tab w:val="left" w:pos="447"/>
              </w:tabs>
              <w:ind w:left="447" w:hanging="447"/>
              <w:rPr>
                <w:strike/>
                <w:color w:val="000000"/>
                <w:spacing w:val="-2"/>
                <w:szCs w:val="18"/>
                <w:lang w:val="es-ES"/>
              </w:rPr>
            </w:pPr>
            <w:r>
              <w:rPr>
                <w:color w:val="000000"/>
                <w:spacing w:val="-2"/>
                <w:szCs w:val="18"/>
                <w:lang w:val="es-ES"/>
              </w:rPr>
              <w:t>9</w:t>
            </w:r>
            <w:r w:rsidR="0080397D" w:rsidRPr="007F6315">
              <w:rPr>
                <w:color w:val="000000"/>
                <w:spacing w:val="-2"/>
                <w:szCs w:val="18"/>
                <w:lang w:val="es-ES"/>
              </w:rPr>
              <w:t>.</w:t>
            </w:r>
            <w:r w:rsidR="0080397D">
              <w:rPr>
                <w:color w:val="000000"/>
                <w:spacing w:val="-2"/>
                <w:szCs w:val="18"/>
                <w:lang w:val="es-ES"/>
              </w:rPr>
              <w:t>4</w:t>
            </w:r>
            <w:r w:rsidR="0080397D" w:rsidRPr="007F6315">
              <w:rPr>
                <w:color w:val="000000"/>
                <w:spacing w:val="-2"/>
                <w:szCs w:val="18"/>
                <w:lang w:val="es-ES"/>
              </w:rPr>
              <w:tab/>
            </w:r>
            <w:r w:rsidR="0080397D" w:rsidRPr="009B25D4">
              <w:rPr>
                <w:color w:val="000000"/>
                <w:spacing w:val="-2"/>
                <w:szCs w:val="18"/>
                <w:lang w:val="es-ES"/>
              </w:rPr>
              <w:t xml:space="preserve">Aplicación de políticas </w:t>
            </w:r>
            <w:r w:rsidR="0080397D">
              <w:rPr>
                <w:color w:val="000000"/>
                <w:spacing w:val="-2"/>
                <w:szCs w:val="18"/>
                <w:lang w:val="es-ES"/>
              </w:rPr>
              <w:t>sostenibles</w:t>
            </w:r>
            <w:r w:rsidR="0080397D" w:rsidRPr="009B25D4">
              <w:rPr>
                <w:color w:val="000000"/>
                <w:spacing w:val="-2"/>
                <w:szCs w:val="18"/>
                <w:lang w:val="es-ES"/>
              </w:rPr>
              <w:t xml:space="preserve"> de contratación pública</w:t>
            </w:r>
            <w:r w:rsidR="0080397D">
              <w:rPr>
                <w:color w:val="000000"/>
                <w:spacing w:val="-2"/>
                <w:szCs w:val="18"/>
                <w:lang w:val="es-ES"/>
              </w:rPr>
              <w:t>: opciones en el marco del ACP de 2012</w:t>
            </w:r>
          </w:p>
        </w:tc>
        <w:tc>
          <w:tcPr>
            <w:tcW w:w="2835" w:type="dxa"/>
            <w:shd w:val="clear" w:color="auto" w:fill="C9DED4"/>
          </w:tcPr>
          <w:p w14:paraId="00444848" w14:textId="77777777" w:rsidR="0080397D" w:rsidRDefault="0080397D" w:rsidP="00135F00">
            <w:pPr>
              <w:jc w:val="left"/>
              <w:rPr>
                <w:szCs w:val="18"/>
                <w:lang w:val="es-ES"/>
              </w:rPr>
            </w:pPr>
            <w:r>
              <w:rPr>
                <w:iCs/>
                <w:szCs w:val="18"/>
                <w:lang w:val="es-ES"/>
              </w:rPr>
              <w:t>OMC</w:t>
            </w:r>
          </w:p>
          <w:p w14:paraId="5695A183" w14:textId="77777777" w:rsidR="0080397D" w:rsidRPr="005F4FAB" w:rsidRDefault="0080397D" w:rsidP="00135F00">
            <w:pPr>
              <w:tabs>
                <w:tab w:val="left" w:pos="447"/>
              </w:tabs>
              <w:rPr>
                <w:iCs/>
                <w:szCs w:val="18"/>
                <w:highlight w:val="yellow"/>
                <w:lang w:val="es-ES"/>
              </w:rPr>
            </w:pPr>
          </w:p>
        </w:tc>
      </w:tr>
      <w:tr w:rsidR="009254F3" w:rsidRPr="00C8699D" w14:paraId="651ED382" w14:textId="77777777" w:rsidTr="00BC6F44">
        <w:trPr>
          <w:trHeight w:val="486"/>
        </w:trPr>
        <w:tc>
          <w:tcPr>
            <w:tcW w:w="1560" w:type="dxa"/>
            <w:shd w:val="clear" w:color="auto" w:fill="auto"/>
          </w:tcPr>
          <w:p w14:paraId="3D57ADFB" w14:textId="3D1EFA62" w:rsidR="009254F3" w:rsidRPr="00D677E5" w:rsidRDefault="009254F3" w:rsidP="00BC6F44">
            <w:pPr>
              <w:keepNext/>
              <w:tabs>
                <w:tab w:val="left" w:pos="-720"/>
              </w:tabs>
              <w:suppressAutoHyphens/>
              <w:rPr>
                <w:color w:val="000000"/>
                <w:szCs w:val="18"/>
              </w:rPr>
            </w:pPr>
            <w:r>
              <w:rPr>
                <w:color w:val="000000"/>
                <w:szCs w:val="18"/>
              </w:rPr>
              <w:t xml:space="preserve">14:20 – 14:40 </w:t>
            </w:r>
          </w:p>
        </w:tc>
        <w:tc>
          <w:tcPr>
            <w:tcW w:w="4853" w:type="dxa"/>
            <w:shd w:val="clear" w:color="auto" w:fill="auto"/>
          </w:tcPr>
          <w:p w14:paraId="67BA5305" w14:textId="6E0264DC" w:rsidR="009254F3" w:rsidRPr="000330D5" w:rsidRDefault="000509FF" w:rsidP="00BC6F44">
            <w:pPr>
              <w:tabs>
                <w:tab w:val="left" w:pos="447"/>
              </w:tabs>
              <w:ind w:left="447" w:hanging="447"/>
              <w:rPr>
                <w:color w:val="000000"/>
                <w:spacing w:val="-2"/>
                <w:sz w:val="16"/>
                <w:szCs w:val="16"/>
                <w:lang w:val="es-ES"/>
              </w:rPr>
            </w:pPr>
            <w:r>
              <w:rPr>
                <w:color w:val="000000"/>
                <w:spacing w:val="-2"/>
                <w:szCs w:val="18"/>
                <w:lang w:val="es-ES"/>
              </w:rPr>
              <w:t>9</w:t>
            </w:r>
            <w:r w:rsidR="009254F3" w:rsidRPr="007F6315">
              <w:rPr>
                <w:color w:val="000000"/>
                <w:spacing w:val="-2"/>
                <w:szCs w:val="18"/>
                <w:lang w:val="es-ES"/>
              </w:rPr>
              <w:t>.</w:t>
            </w:r>
            <w:r w:rsidR="009254F3">
              <w:rPr>
                <w:color w:val="000000"/>
                <w:spacing w:val="-2"/>
                <w:szCs w:val="18"/>
                <w:lang w:val="es-ES"/>
              </w:rPr>
              <w:t>5</w:t>
            </w:r>
            <w:r w:rsidR="009254F3" w:rsidRPr="007F6315">
              <w:rPr>
                <w:color w:val="000000"/>
                <w:spacing w:val="-2"/>
                <w:szCs w:val="18"/>
                <w:lang w:val="es-ES"/>
              </w:rPr>
              <w:tab/>
            </w:r>
            <w:r w:rsidR="009254F3" w:rsidRPr="00B77190">
              <w:rPr>
                <w:spacing w:val="-2"/>
                <w:szCs w:val="18"/>
                <w:lang w:val="es-ES"/>
              </w:rPr>
              <w:t xml:space="preserve">Aplicación de políticas verdes </w:t>
            </w:r>
            <w:r w:rsidR="009254F3">
              <w:rPr>
                <w:spacing w:val="-2"/>
                <w:szCs w:val="18"/>
                <w:lang w:val="es-ES"/>
              </w:rPr>
              <w:t xml:space="preserve">y sociales </w:t>
            </w:r>
            <w:r w:rsidR="009254F3" w:rsidRPr="00B77190">
              <w:rPr>
                <w:spacing w:val="-2"/>
                <w:szCs w:val="18"/>
                <w:lang w:val="es-ES"/>
              </w:rPr>
              <w:t>de contratación pública</w:t>
            </w:r>
            <w:r w:rsidR="009254F3" w:rsidRPr="00A92F6A">
              <w:rPr>
                <w:szCs w:val="18"/>
                <w:lang w:val="es-ES"/>
              </w:rPr>
              <w:t>:</w:t>
            </w:r>
            <w:r w:rsidR="009254F3">
              <w:rPr>
                <w:szCs w:val="18"/>
                <w:lang w:val="es-ES"/>
              </w:rPr>
              <w:t xml:space="preserve"> la experiencia de Colombia</w:t>
            </w:r>
          </w:p>
        </w:tc>
        <w:tc>
          <w:tcPr>
            <w:tcW w:w="2835" w:type="dxa"/>
            <w:shd w:val="clear" w:color="auto" w:fill="auto"/>
          </w:tcPr>
          <w:p w14:paraId="720FD9AE" w14:textId="77777777" w:rsidR="009254F3" w:rsidRPr="00A50C75" w:rsidRDefault="009254F3" w:rsidP="00BC6F44">
            <w:pPr>
              <w:tabs>
                <w:tab w:val="left" w:pos="447"/>
              </w:tabs>
              <w:rPr>
                <w:iCs/>
                <w:szCs w:val="18"/>
                <w:lang w:val="es-ES"/>
              </w:rPr>
            </w:pPr>
            <w:r>
              <w:rPr>
                <w:iCs/>
                <w:szCs w:val="18"/>
                <w:lang w:val="es-ES"/>
              </w:rPr>
              <w:t xml:space="preserve">TBC, OECD y/o Colombia </w:t>
            </w:r>
          </w:p>
        </w:tc>
      </w:tr>
      <w:tr w:rsidR="009254F3" w:rsidRPr="008823DB" w14:paraId="1707FB4A" w14:textId="77777777" w:rsidTr="00BC6F44">
        <w:trPr>
          <w:trHeight w:val="80"/>
        </w:trPr>
        <w:tc>
          <w:tcPr>
            <w:tcW w:w="1560" w:type="dxa"/>
            <w:shd w:val="clear" w:color="auto" w:fill="C9DED4"/>
          </w:tcPr>
          <w:p w14:paraId="6AA50042" w14:textId="141623AB" w:rsidR="009254F3" w:rsidRPr="00842ECB" w:rsidRDefault="009254F3" w:rsidP="00BC6F44">
            <w:pPr>
              <w:rPr>
                <w:szCs w:val="18"/>
              </w:rPr>
            </w:pPr>
            <w:r>
              <w:rPr>
                <w:szCs w:val="18"/>
              </w:rPr>
              <w:t>14:40</w:t>
            </w:r>
            <w:r w:rsidRPr="00842ECB">
              <w:rPr>
                <w:szCs w:val="18"/>
              </w:rPr>
              <w:t xml:space="preserve"> – </w:t>
            </w:r>
            <w:r>
              <w:rPr>
                <w:szCs w:val="18"/>
              </w:rPr>
              <w:t>15</w:t>
            </w:r>
            <w:r w:rsidRPr="00842ECB">
              <w:rPr>
                <w:szCs w:val="18"/>
              </w:rPr>
              <w:t>:00</w:t>
            </w:r>
          </w:p>
        </w:tc>
        <w:tc>
          <w:tcPr>
            <w:tcW w:w="4853" w:type="dxa"/>
            <w:shd w:val="clear" w:color="auto" w:fill="C9DED4"/>
          </w:tcPr>
          <w:p w14:paraId="5707E29B" w14:textId="77777777" w:rsidR="009254F3" w:rsidRPr="00842ECB" w:rsidRDefault="009254F3" w:rsidP="00BC6F44">
            <w:pPr>
              <w:tabs>
                <w:tab w:val="left" w:pos="447"/>
              </w:tabs>
              <w:ind w:left="447" w:hanging="447"/>
              <w:rPr>
                <w:color w:val="000000"/>
                <w:spacing w:val="-2"/>
                <w:szCs w:val="18"/>
              </w:rPr>
            </w:pPr>
            <w:r w:rsidRPr="00D01425">
              <w:rPr>
                <w:color w:val="000000"/>
                <w:spacing w:val="-2"/>
                <w:szCs w:val="18"/>
                <w:lang w:val="es-ES"/>
              </w:rPr>
              <w:tab/>
            </w:r>
            <w:r w:rsidRPr="00D54400">
              <w:t>Debate general</w:t>
            </w:r>
          </w:p>
        </w:tc>
        <w:tc>
          <w:tcPr>
            <w:tcW w:w="2835" w:type="dxa"/>
            <w:shd w:val="clear" w:color="auto" w:fill="C9DED4"/>
          </w:tcPr>
          <w:p w14:paraId="648D2D19" w14:textId="77777777" w:rsidR="009254F3" w:rsidRPr="00523E78" w:rsidRDefault="009254F3" w:rsidP="00BC6F44">
            <w:pPr>
              <w:rPr>
                <w:iCs/>
                <w:color w:val="000000"/>
                <w:spacing w:val="-2"/>
                <w:szCs w:val="18"/>
              </w:rPr>
            </w:pPr>
          </w:p>
        </w:tc>
      </w:tr>
    </w:tbl>
    <w:p w14:paraId="3C36F291" w14:textId="77777777" w:rsidR="009254F3" w:rsidRDefault="009254F3" w:rsidP="0080397D">
      <w:pPr>
        <w:rPr>
          <w:szCs w:val="18"/>
          <w:lang w:val="es-ES"/>
        </w:rPr>
      </w:pPr>
    </w:p>
    <w:p w14:paraId="6BF2AC76" w14:textId="41AFBFAD" w:rsidR="0080397D" w:rsidRPr="00D2793E" w:rsidRDefault="0080397D" w:rsidP="0080397D">
      <w:pPr>
        <w:ind w:left="2007" w:hanging="1440"/>
        <w:rPr>
          <w:b/>
          <w:bCs/>
          <w:color w:val="006283"/>
          <w:szCs w:val="20"/>
          <w:lang w:val="es-ES" w:eastAsia="en-GB"/>
        </w:rPr>
      </w:pPr>
      <w:r w:rsidRPr="00D2793E">
        <w:rPr>
          <w:b/>
          <w:bCs/>
          <w:color w:val="006283"/>
          <w:szCs w:val="20"/>
          <w:lang w:val="es-ES" w:eastAsia="en-GB"/>
        </w:rPr>
        <w:t xml:space="preserve">SESIÓN </w:t>
      </w:r>
      <w:r w:rsidR="000509FF">
        <w:rPr>
          <w:b/>
          <w:bCs/>
          <w:color w:val="006283"/>
          <w:szCs w:val="20"/>
          <w:lang w:val="es-ES" w:eastAsia="en-GB"/>
        </w:rPr>
        <w:t>9</w:t>
      </w:r>
      <w:r>
        <w:rPr>
          <w:b/>
          <w:bCs/>
          <w:color w:val="006283"/>
          <w:szCs w:val="20"/>
          <w:lang w:val="es-ES" w:eastAsia="en-GB"/>
        </w:rPr>
        <w:t>d</w:t>
      </w:r>
      <w:r w:rsidRPr="00D2793E">
        <w:rPr>
          <w:b/>
          <w:bCs/>
          <w:color w:val="006283"/>
          <w:szCs w:val="20"/>
          <w:lang w:val="es-ES" w:eastAsia="en-GB"/>
        </w:rPr>
        <w:t>:</w:t>
      </w:r>
      <w:r w:rsidRPr="00D2793E">
        <w:rPr>
          <w:b/>
          <w:bCs/>
          <w:color w:val="006283"/>
          <w:szCs w:val="20"/>
          <w:lang w:val="es-ES" w:eastAsia="en-GB"/>
        </w:rPr>
        <w:tab/>
        <w:t xml:space="preserve">Lucha contra la corrupción </w:t>
      </w:r>
    </w:p>
    <w:p w14:paraId="57CF2779" w14:textId="77777777" w:rsidR="0080397D" w:rsidRDefault="0080397D" w:rsidP="0080397D">
      <w:pPr>
        <w:rPr>
          <w:lang w:val="es-ES" w:eastAsia="en-GB"/>
        </w:rPr>
      </w:pPr>
    </w:p>
    <w:tbl>
      <w:tblPr>
        <w:tblW w:w="924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4853"/>
        <w:gridCol w:w="2835"/>
      </w:tblGrid>
      <w:tr w:rsidR="0080397D" w:rsidRPr="008823DB" w14:paraId="0B2EA4E3" w14:textId="77777777" w:rsidTr="00135F00">
        <w:tc>
          <w:tcPr>
            <w:tcW w:w="1560" w:type="dxa"/>
            <w:shd w:val="clear" w:color="auto" w:fill="auto"/>
          </w:tcPr>
          <w:p w14:paraId="412A297E" w14:textId="77777777" w:rsidR="0080397D" w:rsidRPr="00A66F0B" w:rsidRDefault="0080397D" w:rsidP="00135F00">
            <w:pPr>
              <w:tabs>
                <w:tab w:val="left" w:pos="-720"/>
              </w:tabs>
              <w:suppressAutoHyphens/>
              <w:spacing w:before="60" w:after="60"/>
              <w:jc w:val="center"/>
              <w:rPr>
                <w:b/>
                <w:bCs/>
                <w:spacing w:val="-2"/>
                <w:szCs w:val="18"/>
                <w:u w:val="single"/>
              </w:rPr>
            </w:pPr>
            <w:r w:rsidRPr="00D54400">
              <w:rPr>
                <w:b/>
                <w:u w:val="single"/>
              </w:rPr>
              <w:t>Hora</w:t>
            </w:r>
          </w:p>
        </w:tc>
        <w:tc>
          <w:tcPr>
            <w:tcW w:w="4853" w:type="dxa"/>
            <w:shd w:val="clear" w:color="auto" w:fill="auto"/>
          </w:tcPr>
          <w:p w14:paraId="0986AD21" w14:textId="77777777" w:rsidR="0080397D" w:rsidRPr="00A66F0B" w:rsidRDefault="0080397D" w:rsidP="00135F00">
            <w:pPr>
              <w:tabs>
                <w:tab w:val="left" w:pos="-720"/>
              </w:tabs>
              <w:suppressAutoHyphens/>
              <w:spacing w:before="60" w:after="60"/>
              <w:jc w:val="center"/>
              <w:rPr>
                <w:b/>
                <w:bCs/>
                <w:spacing w:val="-2"/>
                <w:szCs w:val="18"/>
                <w:u w:val="single"/>
              </w:rPr>
            </w:pPr>
            <w:r w:rsidRPr="00D54400">
              <w:rPr>
                <w:b/>
                <w:u w:val="single"/>
              </w:rPr>
              <w:t>Tema</w:t>
            </w:r>
          </w:p>
        </w:tc>
        <w:tc>
          <w:tcPr>
            <w:tcW w:w="2835" w:type="dxa"/>
            <w:shd w:val="clear" w:color="auto" w:fill="auto"/>
          </w:tcPr>
          <w:p w14:paraId="0EAC831D" w14:textId="77777777" w:rsidR="0080397D" w:rsidRPr="00A66F0B" w:rsidRDefault="0080397D" w:rsidP="00135F00">
            <w:pPr>
              <w:tabs>
                <w:tab w:val="left" w:pos="-720"/>
              </w:tabs>
              <w:suppressAutoHyphens/>
              <w:spacing w:before="60" w:after="60"/>
              <w:jc w:val="center"/>
              <w:rPr>
                <w:b/>
                <w:bCs/>
                <w:spacing w:val="-2"/>
                <w:szCs w:val="18"/>
                <w:u w:val="single"/>
              </w:rPr>
            </w:pPr>
            <w:r w:rsidRPr="00D54400">
              <w:rPr>
                <w:b/>
                <w:u w:val="single"/>
              </w:rPr>
              <w:t>Orador</w:t>
            </w:r>
          </w:p>
        </w:tc>
      </w:tr>
      <w:tr w:rsidR="0080397D" w:rsidRPr="005F4FAB" w14:paraId="18487B51" w14:textId="77777777" w:rsidTr="00135F00">
        <w:trPr>
          <w:trHeight w:val="352"/>
        </w:trPr>
        <w:tc>
          <w:tcPr>
            <w:tcW w:w="1560" w:type="dxa"/>
            <w:shd w:val="clear" w:color="auto" w:fill="C9DED4"/>
          </w:tcPr>
          <w:p w14:paraId="17785888" w14:textId="7A267A3E" w:rsidR="0080397D" w:rsidRPr="00D677E5" w:rsidRDefault="0080397D" w:rsidP="00135F00">
            <w:pPr>
              <w:keepNext/>
              <w:tabs>
                <w:tab w:val="left" w:pos="-720"/>
              </w:tabs>
              <w:suppressAutoHyphens/>
              <w:rPr>
                <w:b/>
                <w:spacing w:val="-2"/>
                <w:szCs w:val="18"/>
                <w:u w:val="single"/>
              </w:rPr>
            </w:pPr>
            <w:r w:rsidRPr="00D677E5">
              <w:rPr>
                <w:color w:val="000000"/>
                <w:szCs w:val="18"/>
              </w:rPr>
              <w:t>1</w:t>
            </w:r>
            <w:r w:rsidR="009254F3">
              <w:rPr>
                <w:color w:val="000000"/>
                <w:szCs w:val="18"/>
              </w:rPr>
              <w:t>5</w:t>
            </w:r>
            <w:r w:rsidRPr="00D677E5">
              <w:rPr>
                <w:color w:val="000000"/>
                <w:szCs w:val="18"/>
              </w:rPr>
              <w:t>:</w:t>
            </w:r>
            <w:r>
              <w:rPr>
                <w:color w:val="000000"/>
                <w:szCs w:val="18"/>
              </w:rPr>
              <w:t>00</w:t>
            </w:r>
            <w:r w:rsidRPr="00D677E5">
              <w:rPr>
                <w:color w:val="000000"/>
                <w:szCs w:val="18"/>
              </w:rPr>
              <w:t xml:space="preserve"> – 1</w:t>
            </w:r>
            <w:r w:rsidR="009254F3">
              <w:rPr>
                <w:color w:val="000000"/>
                <w:szCs w:val="18"/>
              </w:rPr>
              <w:t>5</w:t>
            </w:r>
            <w:r w:rsidRPr="00D677E5">
              <w:rPr>
                <w:color w:val="000000"/>
                <w:szCs w:val="18"/>
              </w:rPr>
              <w:t>:</w:t>
            </w:r>
            <w:r>
              <w:rPr>
                <w:color w:val="000000"/>
                <w:spacing w:val="-2"/>
                <w:szCs w:val="18"/>
              </w:rPr>
              <w:t>20</w:t>
            </w:r>
          </w:p>
        </w:tc>
        <w:tc>
          <w:tcPr>
            <w:tcW w:w="4853" w:type="dxa"/>
            <w:shd w:val="clear" w:color="auto" w:fill="C9DED4"/>
          </w:tcPr>
          <w:p w14:paraId="7EE9187E" w14:textId="0869B181" w:rsidR="0080397D" w:rsidRPr="005F4FAB" w:rsidRDefault="000509FF" w:rsidP="00135F00">
            <w:pPr>
              <w:tabs>
                <w:tab w:val="left" w:pos="447"/>
              </w:tabs>
              <w:ind w:left="447" w:hanging="447"/>
              <w:rPr>
                <w:strike/>
                <w:color w:val="000000"/>
                <w:spacing w:val="-2"/>
                <w:szCs w:val="18"/>
                <w:lang w:val="es-ES"/>
              </w:rPr>
            </w:pPr>
            <w:r>
              <w:rPr>
                <w:color w:val="000000"/>
                <w:spacing w:val="-2"/>
                <w:szCs w:val="18"/>
                <w:lang w:val="es-ES"/>
              </w:rPr>
              <w:t>9</w:t>
            </w:r>
            <w:r w:rsidR="0080397D" w:rsidRPr="007F6315">
              <w:rPr>
                <w:color w:val="000000"/>
                <w:spacing w:val="-2"/>
                <w:szCs w:val="18"/>
                <w:lang w:val="es-ES"/>
              </w:rPr>
              <w:t>.</w:t>
            </w:r>
            <w:r w:rsidR="0080397D">
              <w:rPr>
                <w:color w:val="000000"/>
                <w:spacing w:val="-2"/>
                <w:szCs w:val="18"/>
                <w:lang w:val="es-ES"/>
              </w:rPr>
              <w:t>6</w:t>
            </w:r>
            <w:r w:rsidR="0080397D" w:rsidRPr="007F6315">
              <w:rPr>
                <w:color w:val="000000"/>
                <w:spacing w:val="-2"/>
                <w:szCs w:val="18"/>
                <w:lang w:val="es-ES"/>
              </w:rPr>
              <w:tab/>
            </w:r>
            <w:r w:rsidR="0080397D" w:rsidRPr="00C010F3">
              <w:rPr>
                <w:spacing w:val="-2"/>
                <w:lang w:val="es-ES"/>
              </w:rPr>
              <w:t>El ACP como herramienta de lucha contra la corrupción: relación con la Convención de las Naciones Unidas contra la Corrupción</w:t>
            </w:r>
          </w:p>
        </w:tc>
        <w:tc>
          <w:tcPr>
            <w:tcW w:w="2835" w:type="dxa"/>
            <w:shd w:val="clear" w:color="auto" w:fill="C9DED4"/>
          </w:tcPr>
          <w:p w14:paraId="4F5D97BA" w14:textId="77777777" w:rsidR="0080397D" w:rsidRDefault="0080397D" w:rsidP="00135F00">
            <w:pPr>
              <w:jc w:val="left"/>
              <w:rPr>
                <w:szCs w:val="18"/>
                <w:lang w:val="es-ES"/>
              </w:rPr>
            </w:pPr>
            <w:r>
              <w:rPr>
                <w:iCs/>
                <w:szCs w:val="18"/>
                <w:lang w:val="es-ES"/>
              </w:rPr>
              <w:t>OMC</w:t>
            </w:r>
          </w:p>
          <w:p w14:paraId="5492A172" w14:textId="77777777" w:rsidR="0080397D" w:rsidRPr="005F4FAB" w:rsidRDefault="0080397D" w:rsidP="00135F00">
            <w:pPr>
              <w:tabs>
                <w:tab w:val="left" w:pos="447"/>
              </w:tabs>
              <w:rPr>
                <w:iCs/>
                <w:szCs w:val="18"/>
                <w:highlight w:val="yellow"/>
                <w:lang w:val="es-ES"/>
              </w:rPr>
            </w:pPr>
          </w:p>
        </w:tc>
      </w:tr>
      <w:tr w:rsidR="0080397D" w:rsidRPr="00C8699D" w14:paraId="7563513E" w14:textId="77777777" w:rsidTr="00135F00">
        <w:trPr>
          <w:trHeight w:val="486"/>
        </w:trPr>
        <w:tc>
          <w:tcPr>
            <w:tcW w:w="1560" w:type="dxa"/>
            <w:shd w:val="clear" w:color="auto" w:fill="auto"/>
          </w:tcPr>
          <w:p w14:paraId="2FAF914B" w14:textId="2BCDEBCC" w:rsidR="0080397D" w:rsidRPr="00D677E5" w:rsidRDefault="0080397D" w:rsidP="00135F00">
            <w:pPr>
              <w:keepNext/>
              <w:tabs>
                <w:tab w:val="left" w:pos="-720"/>
              </w:tabs>
              <w:suppressAutoHyphens/>
              <w:rPr>
                <w:color w:val="000000"/>
                <w:szCs w:val="18"/>
              </w:rPr>
            </w:pPr>
            <w:r>
              <w:rPr>
                <w:color w:val="000000"/>
                <w:szCs w:val="18"/>
              </w:rPr>
              <w:t>1</w:t>
            </w:r>
            <w:r w:rsidR="009254F3">
              <w:rPr>
                <w:color w:val="000000"/>
                <w:szCs w:val="18"/>
              </w:rPr>
              <w:t>5</w:t>
            </w:r>
            <w:r>
              <w:rPr>
                <w:color w:val="000000"/>
                <w:szCs w:val="18"/>
              </w:rPr>
              <w:t>:20 – 1</w:t>
            </w:r>
            <w:r w:rsidR="009254F3">
              <w:rPr>
                <w:color w:val="000000"/>
                <w:szCs w:val="18"/>
              </w:rPr>
              <w:t>5</w:t>
            </w:r>
            <w:r>
              <w:rPr>
                <w:color w:val="000000"/>
                <w:szCs w:val="18"/>
              </w:rPr>
              <w:t xml:space="preserve">:40 </w:t>
            </w:r>
          </w:p>
        </w:tc>
        <w:tc>
          <w:tcPr>
            <w:tcW w:w="4853" w:type="dxa"/>
            <w:shd w:val="clear" w:color="auto" w:fill="auto"/>
          </w:tcPr>
          <w:p w14:paraId="7D65ACEE" w14:textId="676509FC" w:rsidR="0080397D" w:rsidRPr="00242728" w:rsidRDefault="000509FF" w:rsidP="00135F00">
            <w:pPr>
              <w:tabs>
                <w:tab w:val="left" w:pos="447"/>
              </w:tabs>
              <w:ind w:left="447" w:hanging="447"/>
              <w:rPr>
                <w:color w:val="000000"/>
                <w:spacing w:val="-2"/>
                <w:sz w:val="16"/>
                <w:szCs w:val="16"/>
                <w:lang w:val="es-ES"/>
              </w:rPr>
            </w:pPr>
            <w:r>
              <w:rPr>
                <w:color w:val="000000"/>
                <w:spacing w:val="-2"/>
                <w:szCs w:val="18"/>
                <w:lang w:val="es-ES"/>
              </w:rPr>
              <w:t>9</w:t>
            </w:r>
            <w:r w:rsidR="0080397D" w:rsidRPr="007F6315">
              <w:rPr>
                <w:color w:val="000000"/>
                <w:spacing w:val="-2"/>
                <w:szCs w:val="18"/>
                <w:lang w:val="es-ES"/>
              </w:rPr>
              <w:t>.</w:t>
            </w:r>
            <w:r w:rsidR="0080397D">
              <w:rPr>
                <w:color w:val="000000"/>
                <w:spacing w:val="-2"/>
                <w:szCs w:val="18"/>
                <w:lang w:val="es-ES"/>
              </w:rPr>
              <w:t>7</w:t>
            </w:r>
            <w:r w:rsidR="0080397D" w:rsidRPr="007F6315">
              <w:rPr>
                <w:color w:val="000000"/>
                <w:spacing w:val="-2"/>
                <w:szCs w:val="18"/>
                <w:lang w:val="es-ES"/>
              </w:rPr>
              <w:tab/>
            </w:r>
            <w:r w:rsidR="0080397D" w:rsidRPr="00242728">
              <w:rPr>
                <w:spacing w:val="-2"/>
                <w:szCs w:val="18"/>
                <w:lang w:val="es-ES"/>
              </w:rPr>
              <w:t>El artículo 9</w:t>
            </w:r>
            <w:r w:rsidR="001156D7">
              <w:rPr>
                <w:spacing w:val="-2"/>
                <w:szCs w:val="18"/>
                <w:lang w:val="es-ES"/>
              </w:rPr>
              <w:t>(</w:t>
            </w:r>
            <w:r w:rsidR="0080397D" w:rsidRPr="00242728">
              <w:rPr>
                <w:spacing w:val="-2"/>
                <w:szCs w:val="18"/>
                <w:lang w:val="es-ES"/>
              </w:rPr>
              <w:t>1) de la Convención de las Naciones Unidas contra la Corrupción como guía útil para implementar el ACP de 2012: guías legislativas y técnicas de la UNODC</w:t>
            </w:r>
          </w:p>
        </w:tc>
        <w:tc>
          <w:tcPr>
            <w:tcW w:w="2835" w:type="dxa"/>
            <w:shd w:val="clear" w:color="auto" w:fill="auto"/>
          </w:tcPr>
          <w:p w14:paraId="40A819A0" w14:textId="77777777" w:rsidR="0080397D" w:rsidRPr="00242728" w:rsidRDefault="0080397D" w:rsidP="00135F00">
            <w:pPr>
              <w:jc w:val="left"/>
              <w:rPr>
                <w:szCs w:val="18"/>
                <w:lang w:val="es-ES"/>
              </w:rPr>
            </w:pPr>
            <w:r w:rsidRPr="00242728">
              <w:rPr>
                <w:szCs w:val="18"/>
                <w:lang w:val="es-ES"/>
              </w:rPr>
              <w:t>Sr. Constantine Palicarsky,</w:t>
            </w:r>
          </w:p>
          <w:p w14:paraId="0BEBF003" w14:textId="77777777" w:rsidR="0080397D" w:rsidRPr="00242728" w:rsidRDefault="0080397D" w:rsidP="00135F00">
            <w:pPr>
              <w:tabs>
                <w:tab w:val="left" w:pos="447"/>
              </w:tabs>
              <w:rPr>
                <w:iCs/>
                <w:szCs w:val="18"/>
                <w:lang w:val="es-ES"/>
              </w:rPr>
            </w:pPr>
            <w:r w:rsidRPr="00242728">
              <w:rPr>
                <w:szCs w:val="18"/>
                <w:lang w:val="es-ES"/>
              </w:rPr>
              <w:t xml:space="preserve">UNODC </w:t>
            </w:r>
            <w:r>
              <w:rPr>
                <w:szCs w:val="18"/>
                <w:lang w:val="es-ES"/>
              </w:rPr>
              <w:t xml:space="preserve">(vídeo </w:t>
            </w:r>
            <w:r w:rsidRPr="00242728">
              <w:rPr>
                <w:szCs w:val="18"/>
                <w:lang w:val="es-ES"/>
              </w:rPr>
              <w:t>pregrabado)</w:t>
            </w:r>
          </w:p>
        </w:tc>
      </w:tr>
      <w:tr w:rsidR="0080397D" w:rsidRPr="008823DB" w14:paraId="388FE0A4" w14:textId="77777777" w:rsidTr="00135F00">
        <w:trPr>
          <w:trHeight w:val="80"/>
        </w:trPr>
        <w:tc>
          <w:tcPr>
            <w:tcW w:w="1560" w:type="dxa"/>
            <w:shd w:val="clear" w:color="auto" w:fill="C9DED4"/>
          </w:tcPr>
          <w:p w14:paraId="7E30B387" w14:textId="08AC18E9" w:rsidR="0080397D" w:rsidRPr="00842ECB" w:rsidRDefault="0080397D" w:rsidP="00135F00">
            <w:pPr>
              <w:rPr>
                <w:szCs w:val="18"/>
              </w:rPr>
            </w:pPr>
            <w:r>
              <w:rPr>
                <w:szCs w:val="18"/>
              </w:rPr>
              <w:t>1</w:t>
            </w:r>
            <w:r w:rsidR="009254F3">
              <w:rPr>
                <w:szCs w:val="18"/>
              </w:rPr>
              <w:t>5</w:t>
            </w:r>
            <w:r>
              <w:rPr>
                <w:szCs w:val="18"/>
              </w:rPr>
              <w:t>:40</w:t>
            </w:r>
            <w:r w:rsidRPr="00842ECB">
              <w:rPr>
                <w:szCs w:val="18"/>
              </w:rPr>
              <w:t xml:space="preserve"> – 1</w:t>
            </w:r>
            <w:r w:rsidR="009254F3">
              <w:rPr>
                <w:szCs w:val="18"/>
              </w:rPr>
              <w:t>6</w:t>
            </w:r>
            <w:r w:rsidRPr="00842ECB">
              <w:rPr>
                <w:szCs w:val="18"/>
              </w:rPr>
              <w:t>:00</w:t>
            </w:r>
          </w:p>
        </w:tc>
        <w:tc>
          <w:tcPr>
            <w:tcW w:w="4853" w:type="dxa"/>
            <w:shd w:val="clear" w:color="auto" w:fill="C9DED4"/>
          </w:tcPr>
          <w:p w14:paraId="2D643390" w14:textId="77777777" w:rsidR="0080397D" w:rsidRPr="00842ECB" w:rsidRDefault="0080397D" w:rsidP="00135F00">
            <w:pPr>
              <w:tabs>
                <w:tab w:val="left" w:pos="447"/>
              </w:tabs>
              <w:ind w:left="447" w:hanging="447"/>
              <w:rPr>
                <w:color w:val="000000"/>
                <w:spacing w:val="-2"/>
                <w:szCs w:val="18"/>
              </w:rPr>
            </w:pPr>
            <w:r w:rsidRPr="00D01425">
              <w:rPr>
                <w:color w:val="000000"/>
                <w:spacing w:val="-2"/>
                <w:szCs w:val="18"/>
                <w:lang w:val="es-ES"/>
              </w:rPr>
              <w:tab/>
            </w:r>
            <w:r w:rsidRPr="00D54400">
              <w:t>Debate general</w:t>
            </w:r>
          </w:p>
        </w:tc>
        <w:tc>
          <w:tcPr>
            <w:tcW w:w="2835" w:type="dxa"/>
            <w:shd w:val="clear" w:color="auto" w:fill="C9DED4"/>
          </w:tcPr>
          <w:p w14:paraId="781AD5FA" w14:textId="77777777" w:rsidR="0080397D" w:rsidRPr="00523E78" w:rsidRDefault="0080397D" w:rsidP="00135F00">
            <w:pPr>
              <w:rPr>
                <w:iCs/>
                <w:color w:val="000000"/>
                <w:spacing w:val="-2"/>
                <w:szCs w:val="18"/>
              </w:rPr>
            </w:pPr>
          </w:p>
        </w:tc>
      </w:tr>
    </w:tbl>
    <w:p w14:paraId="25541A70" w14:textId="0E05F0AF" w:rsidR="00585F4F" w:rsidRDefault="00585F4F" w:rsidP="00585F4F">
      <w:pPr>
        <w:jc w:val="left"/>
        <w:rPr>
          <w:b/>
          <w:color w:val="000000"/>
          <w:szCs w:val="18"/>
          <w:u w:val="single"/>
          <w:lang w:val="es-ES"/>
        </w:rPr>
      </w:pPr>
    </w:p>
    <w:p w14:paraId="786AFDE5" w14:textId="40E14ADC" w:rsidR="009254F3" w:rsidRPr="00585F4F" w:rsidRDefault="009254F3" w:rsidP="009254F3">
      <w:pPr>
        <w:shd w:val="clear" w:color="auto" w:fill="CCFFFF"/>
        <w:tabs>
          <w:tab w:val="left" w:pos="-720"/>
        </w:tabs>
        <w:suppressAutoHyphens/>
        <w:ind w:left="2160" w:hanging="2160"/>
        <w:jc w:val="left"/>
        <w:rPr>
          <w:b/>
          <w:lang w:val="es-ES"/>
        </w:rPr>
      </w:pPr>
      <w:r w:rsidRPr="00585F4F">
        <w:rPr>
          <w:b/>
          <w:szCs w:val="18"/>
          <w:lang w:val="es-ES"/>
        </w:rPr>
        <w:t>16:00 – 16:</w:t>
      </w:r>
      <w:r>
        <w:rPr>
          <w:b/>
          <w:szCs w:val="18"/>
          <w:lang w:val="es-ES"/>
        </w:rPr>
        <w:t>20</w:t>
      </w:r>
      <w:r w:rsidRPr="00585F4F">
        <w:rPr>
          <w:b/>
          <w:szCs w:val="18"/>
          <w:lang w:val="es-ES"/>
        </w:rPr>
        <w:tab/>
      </w:r>
      <w:r w:rsidRPr="00585F4F">
        <w:rPr>
          <w:b/>
          <w:szCs w:val="18"/>
          <w:lang w:val="es-ES"/>
        </w:rPr>
        <w:tab/>
      </w:r>
      <w:r w:rsidRPr="00585F4F">
        <w:rPr>
          <w:b/>
          <w:szCs w:val="18"/>
          <w:lang w:val="es-ES"/>
        </w:rPr>
        <w:tab/>
      </w:r>
      <w:r w:rsidRPr="00585F4F">
        <w:rPr>
          <w:b/>
          <w:szCs w:val="18"/>
          <w:lang w:val="es-ES"/>
        </w:rPr>
        <w:tab/>
      </w:r>
      <w:r w:rsidRPr="00585F4F">
        <w:rPr>
          <w:b/>
          <w:lang w:val="es-ES"/>
        </w:rPr>
        <w:t>Pausa para el café</w:t>
      </w:r>
    </w:p>
    <w:p w14:paraId="1965B1BE" w14:textId="4C177FB8" w:rsidR="009254F3" w:rsidRDefault="009254F3" w:rsidP="00585F4F">
      <w:pPr>
        <w:jc w:val="left"/>
        <w:rPr>
          <w:b/>
          <w:color w:val="000000"/>
          <w:szCs w:val="18"/>
          <w:u w:val="single"/>
          <w:lang w:val="es-ES"/>
        </w:rPr>
      </w:pPr>
    </w:p>
    <w:p w14:paraId="62F998D4" w14:textId="0CDD9F68" w:rsidR="00F07528" w:rsidRPr="009B25D4" w:rsidRDefault="00F07528" w:rsidP="00F07528">
      <w:pPr>
        <w:tabs>
          <w:tab w:val="left" w:pos="-720"/>
        </w:tabs>
        <w:suppressAutoHyphens/>
        <w:ind w:left="2268" w:hanging="1701"/>
        <w:rPr>
          <w:b/>
          <w:bCs/>
          <w:color w:val="006283"/>
          <w:szCs w:val="20"/>
          <w:lang w:val="es-ES" w:eastAsia="en-GB"/>
        </w:rPr>
      </w:pPr>
      <w:r>
        <w:rPr>
          <w:b/>
          <w:bCs/>
          <w:color w:val="006283"/>
          <w:szCs w:val="20"/>
          <w:lang w:val="es-ES" w:eastAsia="en-GB"/>
        </w:rPr>
        <w:t>SESI</w:t>
      </w:r>
      <w:r w:rsidRPr="009B25D4">
        <w:rPr>
          <w:b/>
          <w:bCs/>
          <w:color w:val="006283"/>
          <w:szCs w:val="20"/>
          <w:lang w:val="es-ES" w:eastAsia="en-GB"/>
        </w:rPr>
        <w:t xml:space="preserve">ÓN </w:t>
      </w:r>
      <w:r w:rsidR="000509FF">
        <w:rPr>
          <w:b/>
          <w:bCs/>
          <w:color w:val="006283"/>
          <w:szCs w:val="20"/>
          <w:lang w:val="es-ES" w:eastAsia="en-GB"/>
        </w:rPr>
        <w:t>9</w:t>
      </w:r>
      <w:r>
        <w:rPr>
          <w:b/>
          <w:bCs/>
          <w:color w:val="006283"/>
          <w:szCs w:val="20"/>
          <w:lang w:val="es-ES" w:eastAsia="en-GB"/>
        </w:rPr>
        <w:t>e</w:t>
      </w:r>
      <w:r w:rsidRPr="009B25D4">
        <w:rPr>
          <w:b/>
          <w:bCs/>
          <w:color w:val="006283"/>
          <w:szCs w:val="20"/>
          <w:lang w:val="es-ES" w:eastAsia="en-GB"/>
        </w:rPr>
        <w:t>:</w:t>
      </w:r>
      <w:r w:rsidRPr="009B25D4">
        <w:rPr>
          <w:lang w:val="es-ES"/>
        </w:rPr>
        <w:t xml:space="preserve"> </w:t>
      </w:r>
      <w:r w:rsidRPr="00C9069C">
        <w:rPr>
          <w:b/>
          <w:bCs/>
          <w:color w:val="006283"/>
          <w:szCs w:val="20"/>
          <w:lang w:val="es-ES" w:eastAsia="en-GB"/>
        </w:rPr>
        <w:t>Contratación electrónica</w:t>
      </w:r>
    </w:p>
    <w:p w14:paraId="050EC12A" w14:textId="77777777" w:rsidR="009254F3" w:rsidRDefault="009254F3" w:rsidP="00585F4F">
      <w:pPr>
        <w:jc w:val="left"/>
        <w:rPr>
          <w:b/>
          <w:color w:val="000000"/>
          <w:szCs w:val="18"/>
          <w:u w:val="single"/>
          <w:lang w:val="es-ES"/>
        </w:rPr>
      </w:pPr>
    </w:p>
    <w:tbl>
      <w:tblPr>
        <w:tblW w:w="924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4853"/>
        <w:gridCol w:w="2835"/>
      </w:tblGrid>
      <w:tr w:rsidR="009254F3" w:rsidRPr="008823DB" w14:paraId="0B3D3A22" w14:textId="77777777" w:rsidTr="00BC6F44">
        <w:tc>
          <w:tcPr>
            <w:tcW w:w="1560" w:type="dxa"/>
            <w:shd w:val="clear" w:color="auto" w:fill="auto"/>
          </w:tcPr>
          <w:p w14:paraId="6EE91455" w14:textId="77777777" w:rsidR="009254F3" w:rsidRPr="00A66F0B" w:rsidRDefault="009254F3" w:rsidP="00BC6F44">
            <w:pPr>
              <w:tabs>
                <w:tab w:val="left" w:pos="-720"/>
              </w:tabs>
              <w:suppressAutoHyphens/>
              <w:spacing w:before="60" w:after="60"/>
              <w:jc w:val="center"/>
              <w:rPr>
                <w:b/>
                <w:bCs/>
                <w:spacing w:val="-2"/>
                <w:szCs w:val="18"/>
                <w:u w:val="single"/>
              </w:rPr>
            </w:pPr>
            <w:r w:rsidRPr="00D54400">
              <w:rPr>
                <w:b/>
                <w:u w:val="single"/>
              </w:rPr>
              <w:t>Hora</w:t>
            </w:r>
          </w:p>
        </w:tc>
        <w:tc>
          <w:tcPr>
            <w:tcW w:w="4853" w:type="dxa"/>
            <w:shd w:val="clear" w:color="auto" w:fill="auto"/>
          </w:tcPr>
          <w:p w14:paraId="7EBDEAAD" w14:textId="77777777" w:rsidR="009254F3" w:rsidRPr="00A66F0B" w:rsidRDefault="009254F3" w:rsidP="00BC6F44">
            <w:pPr>
              <w:tabs>
                <w:tab w:val="left" w:pos="-720"/>
              </w:tabs>
              <w:suppressAutoHyphens/>
              <w:spacing w:before="60" w:after="60"/>
              <w:jc w:val="center"/>
              <w:rPr>
                <w:b/>
                <w:bCs/>
                <w:spacing w:val="-2"/>
                <w:szCs w:val="18"/>
                <w:u w:val="single"/>
              </w:rPr>
            </w:pPr>
            <w:r w:rsidRPr="00D54400">
              <w:rPr>
                <w:b/>
                <w:u w:val="single"/>
              </w:rPr>
              <w:t>Tema</w:t>
            </w:r>
          </w:p>
        </w:tc>
        <w:tc>
          <w:tcPr>
            <w:tcW w:w="2835" w:type="dxa"/>
            <w:shd w:val="clear" w:color="auto" w:fill="auto"/>
          </w:tcPr>
          <w:p w14:paraId="56E0DAF8" w14:textId="77777777" w:rsidR="009254F3" w:rsidRPr="00A66F0B" w:rsidRDefault="009254F3" w:rsidP="00BC6F44">
            <w:pPr>
              <w:tabs>
                <w:tab w:val="left" w:pos="-720"/>
              </w:tabs>
              <w:suppressAutoHyphens/>
              <w:spacing w:before="60" w:after="60"/>
              <w:jc w:val="center"/>
              <w:rPr>
                <w:b/>
                <w:bCs/>
                <w:spacing w:val="-2"/>
                <w:szCs w:val="18"/>
                <w:u w:val="single"/>
              </w:rPr>
            </w:pPr>
            <w:r w:rsidRPr="00D54400">
              <w:rPr>
                <w:b/>
                <w:u w:val="single"/>
              </w:rPr>
              <w:t>Orador</w:t>
            </w:r>
          </w:p>
        </w:tc>
      </w:tr>
      <w:tr w:rsidR="009254F3" w:rsidRPr="005F4FAB" w14:paraId="66730A06" w14:textId="77777777" w:rsidTr="00BC6F44">
        <w:trPr>
          <w:trHeight w:val="352"/>
        </w:trPr>
        <w:tc>
          <w:tcPr>
            <w:tcW w:w="1560" w:type="dxa"/>
            <w:shd w:val="clear" w:color="auto" w:fill="C9DED4"/>
          </w:tcPr>
          <w:p w14:paraId="46EBDC41" w14:textId="40B4A6B1" w:rsidR="009254F3" w:rsidRPr="00D677E5" w:rsidRDefault="009254F3" w:rsidP="009254F3">
            <w:pPr>
              <w:keepNext/>
              <w:tabs>
                <w:tab w:val="left" w:pos="-720"/>
              </w:tabs>
              <w:suppressAutoHyphens/>
              <w:rPr>
                <w:b/>
                <w:spacing w:val="-2"/>
                <w:szCs w:val="18"/>
                <w:u w:val="single"/>
              </w:rPr>
            </w:pPr>
            <w:r w:rsidRPr="00BC6F44">
              <w:rPr>
                <w:color w:val="000000"/>
                <w:szCs w:val="18"/>
              </w:rPr>
              <w:t>1</w:t>
            </w:r>
            <w:r>
              <w:rPr>
                <w:color w:val="000000"/>
                <w:szCs w:val="18"/>
              </w:rPr>
              <w:t>6</w:t>
            </w:r>
            <w:r w:rsidRPr="00BC6F44">
              <w:rPr>
                <w:color w:val="000000"/>
                <w:szCs w:val="18"/>
              </w:rPr>
              <w:t xml:space="preserve">.20 </w:t>
            </w:r>
            <w:r w:rsidRPr="00585F4F">
              <w:rPr>
                <w:color w:val="000000"/>
                <w:szCs w:val="18"/>
              </w:rPr>
              <w:t>– 1</w:t>
            </w:r>
            <w:r>
              <w:rPr>
                <w:color w:val="000000"/>
                <w:szCs w:val="18"/>
              </w:rPr>
              <w:t>6</w:t>
            </w:r>
            <w:r w:rsidRPr="00585F4F">
              <w:rPr>
                <w:color w:val="000000"/>
                <w:szCs w:val="18"/>
              </w:rPr>
              <w:t>:</w:t>
            </w:r>
            <w:r w:rsidRPr="00BC6F44">
              <w:rPr>
                <w:color w:val="000000"/>
                <w:szCs w:val="18"/>
              </w:rPr>
              <w:t>40</w:t>
            </w:r>
          </w:p>
        </w:tc>
        <w:tc>
          <w:tcPr>
            <w:tcW w:w="4853" w:type="dxa"/>
            <w:shd w:val="clear" w:color="auto" w:fill="C9DED4"/>
          </w:tcPr>
          <w:p w14:paraId="616D8267" w14:textId="7EEDA8CD" w:rsidR="009254F3" w:rsidRPr="005F4FAB" w:rsidRDefault="000509FF" w:rsidP="009254F3">
            <w:pPr>
              <w:tabs>
                <w:tab w:val="left" w:pos="447"/>
              </w:tabs>
              <w:ind w:left="447" w:hanging="447"/>
              <w:rPr>
                <w:strike/>
                <w:color w:val="000000"/>
                <w:spacing w:val="-2"/>
                <w:szCs w:val="18"/>
                <w:lang w:val="es-ES"/>
              </w:rPr>
            </w:pPr>
            <w:r>
              <w:rPr>
                <w:color w:val="000000"/>
                <w:spacing w:val="-2"/>
                <w:szCs w:val="18"/>
                <w:lang w:val="es-ES"/>
              </w:rPr>
              <w:t>9</w:t>
            </w:r>
            <w:r w:rsidR="009254F3" w:rsidRPr="00585F4F">
              <w:rPr>
                <w:color w:val="000000"/>
                <w:spacing w:val="-2"/>
                <w:szCs w:val="18"/>
                <w:lang w:val="es-ES"/>
              </w:rPr>
              <w:t>.</w:t>
            </w:r>
            <w:r w:rsidR="009254F3">
              <w:rPr>
                <w:color w:val="000000"/>
                <w:spacing w:val="-2"/>
                <w:szCs w:val="18"/>
                <w:lang w:val="es-ES"/>
              </w:rPr>
              <w:t>8</w:t>
            </w:r>
            <w:r w:rsidR="009254F3" w:rsidRPr="00585F4F">
              <w:rPr>
                <w:color w:val="000000"/>
                <w:spacing w:val="-2"/>
                <w:szCs w:val="18"/>
                <w:lang w:val="es-ES"/>
              </w:rPr>
              <w:tab/>
            </w:r>
            <w:r w:rsidR="009254F3" w:rsidRPr="00585F4F">
              <w:rPr>
                <w:szCs w:val="18"/>
                <w:lang w:val="es-ES"/>
              </w:rPr>
              <w:t>El ACP de 2012 en la era digital: alcance de la contratación electrónica</w:t>
            </w:r>
          </w:p>
        </w:tc>
        <w:tc>
          <w:tcPr>
            <w:tcW w:w="2835" w:type="dxa"/>
            <w:shd w:val="clear" w:color="auto" w:fill="C9DED4"/>
          </w:tcPr>
          <w:p w14:paraId="7F91D18A" w14:textId="77777777" w:rsidR="009254F3" w:rsidRDefault="009254F3" w:rsidP="009254F3">
            <w:pPr>
              <w:jc w:val="left"/>
              <w:rPr>
                <w:szCs w:val="18"/>
                <w:lang w:val="es-ES"/>
              </w:rPr>
            </w:pPr>
            <w:r>
              <w:rPr>
                <w:iCs/>
                <w:szCs w:val="18"/>
                <w:lang w:val="es-ES"/>
              </w:rPr>
              <w:t>OMC</w:t>
            </w:r>
          </w:p>
          <w:p w14:paraId="7E8F9C7B" w14:textId="77777777" w:rsidR="009254F3" w:rsidRPr="005F4FAB" w:rsidRDefault="009254F3" w:rsidP="009254F3">
            <w:pPr>
              <w:tabs>
                <w:tab w:val="left" w:pos="447"/>
              </w:tabs>
              <w:rPr>
                <w:iCs/>
                <w:szCs w:val="18"/>
                <w:highlight w:val="yellow"/>
                <w:lang w:val="es-ES"/>
              </w:rPr>
            </w:pPr>
          </w:p>
        </w:tc>
      </w:tr>
      <w:tr w:rsidR="009254F3" w:rsidRPr="00C8699D" w14:paraId="12556DF3" w14:textId="77777777" w:rsidTr="00BC6F44">
        <w:trPr>
          <w:trHeight w:val="486"/>
        </w:trPr>
        <w:tc>
          <w:tcPr>
            <w:tcW w:w="1560" w:type="dxa"/>
            <w:shd w:val="clear" w:color="auto" w:fill="auto"/>
          </w:tcPr>
          <w:p w14:paraId="66548562" w14:textId="422272E0" w:rsidR="009254F3" w:rsidRPr="00D677E5" w:rsidRDefault="009254F3" w:rsidP="009254F3">
            <w:pPr>
              <w:keepNext/>
              <w:tabs>
                <w:tab w:val="left" w:pos="-720"/>
              </w:tabs>
              <w:suppressAutoHyphens/>
              <w:rPr>
                <w:color w:val="000000"/>
                <w:szCs w:val="18"/>
              </w:rPr>
            </w:pPr>
            <w:r w:rsidRPr="00585F4F">
              <w:rPr>
                <w:color w:val="000000"/>
                <w:szCs w:val="18"/>
              </w:rPr>
              <w:t>1</w:t>
            </w:r>
            <w:r>
              <w:rPr>
                <w:color w:val="000000"/>
                <w:szCs w:val="18"/>
              </w:rPr>
              <w:t>6</w:t>
            </w:r>
            <w:r w:rsidRPr="00585F4F">
              <w:rPr>
                <w:color w:val="000000"/>
                <w:szCs w:val="18"/>
              </w:rPr>
              <w:t>:40 – 1</w:t>
            </w:r>
            <w:r>
              <w:rPr>
                <w:color w:val="000000"/>
                <w:szCs w:val="18"/>
              </w:rPr>
              <w:t>7</w:t>
            </w:r>
            <w:r w:rsidRPr="00585F4F">
              <w:rPr>
                <w:color w:val="000000"/>
                <w:szCs w:val="18"/>
              </w:rPr>
              <w:t xml:space="preserve">.00 </w:t>
            </w:r>
          </w:p>
        </w:tc>
        <w:tc>
          <w:tcPr>
            <w:tcW w:w="4853" w:type="dxa"/>
            <w:shd w:val="clear" w:color="auto" w:fill="auto"/>
          </w:tcPr>
          <w:p w14:paraId="538DEE72" w14:textId="6F10268A" w:rsidR="009254F3" w:rsidRPr="00242728" w:rsidRDefault="000509FF" w:rsidP="009254F3">
            <w:pPr>
              <w:tabs>
                <w:tab w:val="left" w:pos="447"/>
              </w:tabs>
              <w:ind w:left="447" w:hanging="447"/>
              <w:rPr>
                <w:color w:val="000000"/>
                <w:spacing w:val="-2"/>
                <w:sz w:val="16"/>
                <w:szCs w:val="16"/>
                <w:lang w:val="es-ES"/>
              </w:rPr>
            </w:pPr>
            <w:r>
              <w:rPr>
                <w:color w:val="000000"/>
                <w:spacing w:val="-2"/>
                <w:szCs w:val="18"/>
                <w:lang w:val="es-ES"/>
              </w:rPr>
              <w:t>9</w:t>
            </w:r>
            <w:r w:rsidR="009254F3" w:rsidRPr="00585F4F">
              <w:rPr>
                <w:color w:val="000000"/>
                <w:spacing w:val="-2"/>
                <w:szCs w:val="18"/>
                <w:lang w:val="es-ES"/>
              </w:rPr>
              <w:t>.</w:t>
            </w:r>
            <w:r w:rsidR="009254F3">
              <w:rPr>
                <w:color w:val="000000"/>
                <w:spacing w:val="-2"/>
                <w:szCs w:val="18"/>
                <w:lang w:val="es-ES"/>
              </w:rPr>
              <w:t>9</w:t>
            </w:r>
            <w:r w:rsidR="009254F3" w:rsidRPr="00585F4F">
              <w:rPr>
                <w:color w:val="000000"/>
                <w:spacing w:val="-2"/>
                <w:szCs w:val="18"/>
                <w:lang w:val="es-ES"/>
              </w:rPr>
              <w:tab/>
            </w:r>
            <w:r w:rsidR="009254F3" w:rsidRPr="00585F4F">
              <w:rPr>
                <w:spacing w:val="-2"/>
                <w:szCs w:val="18"/>
                <w:lang w:val="es-ES"/>
              </w:rPr>
              <w:t>¿Cómo puede la Norma de Datos de Contratación Abierta apoyar los objetivos del ACP de 2012?</w:t>
            </w:r>
          </w:p>
        </w:tc>
        <w:tc>
          <w:tcPr>
            <w:tcW w:w="2835" w:type="dxa"/>
            <w:shd w:val="clear" w:color="auto" w:fill="auto"/>
          </w:tcPr>
          <w:p w14:paraId="5D39ED67" w14:textId="49BA77D0" w:rsidR="009254F3" w:rsidRPr="00242728" w:rsidRDefault="009254F3" w:rsidP="009254F3">
            <w:pPr>
              <w:tabs>
                <w:tab w:val="left" w:pos="447"/>
              </w:tabs>
              <w:rPr>
                <w:iCs/>
                <w:szCs w:val="18"/>
                <w:lang w:val="es-ES"/>
              </w:rPr>
            </w:pPr>
            <w:r>
              <w:rPr>
                <w:iCs/>
                <w:szCs w:val="18"/>
                <w:lang w:val="es-ES"/>
              </w:rPr>
              <w:t>TBC, Estándares de Datos para Contratación Abierta</w:t>
            </w:r>
          </w:p>
        </w:tc>
      </w:tr>
      <w:tr w:rsidR="009254F3" w:rsidRPr="008823DB" w14:paraId="15D83204" w14:textId="77777777" w:rsidTr="00BC6F44">
        <w:trPr>
          <w:trHeight w:val="80"/>
        </w:trPr>
        <w:tc>
          <w:tcPr>
            <w:tcW w:w="1560" w:type="dxa"/>
            <w:shd w:val="clear" w:color="auto" w:fill="C9DED4"/>
          </w:tcPr>
          <w:p w14:paraId="7267BB79" w14:textId="40CC9403" w:rsidR="009254F3" w:rsidRPr="00842ECB" w:rsidRDefault="009254F3" w:rsidP="009254F3">
            <w:pPr>
              <w:rPr>
                <w:szCs w:val="18"/>
              </w:rPr>
            </w:pPr>
            <w:r>
              <w:rPr>
                <w:szCs w:val="18"/>
              </w:rPr>
              <w:t>17:00</w:t>
            </w:r>
            <w:r w:rsidRPr="00842ECB">
              <w:rPr>
                <w:szCs w:val="18"/>
              </w:rPr>
              <w:t xml:space="preserve"> – 1</w:t>
            </w:r>
            <w:r>
              <w:rPr>
                <w:szCs w:val="18"/>
              </w:rPr>
              <w:t>7.15</w:t>
            </w:r>
          </w:p>
        </w:tc>
        <w:tc>
          <w:tcPr>
            <w:tcW w:w="4853" w:type="dxa"/>
            <w:shd w:val="clear" w:color="auto" w:fill="C9DED4"/>
          </w:tcPr>
          <w:p w14:paraId="108FF3A4" w14:textId="59E3B809" w:rsidR="009254F3" w:rsidRPr="00842ECB" w:rsidRDefault="009254F3" w:rsidP="009254F3">
            <w:pPr>
              <w:tabs>
                <w:tab w:val="left" w:pos="447"/>
              </w:tabs>
              <w:ind w:left="447" w:hanging="447"/>
              <w:rPr>
                <w:color w:val="000000"/>
                <w:spacing w:val="-2"/>
                <w:szCs w:val="18"/>
              </w:rPr>
            </w:pPr>
            <w:r w:rsidRPr="00D01425">
              <w:rPr>
                <w:color w:val="000000"/>
                <w:spacing w:val="-2"/>
                <w:szCs w:val="18"/>
                <w:lang w:val="es-ES"/>
              </w:rPr>
              <w:tab/>
            </w:r>
            <w:r w:rsidRPr="00D54400">
              <w:t>Debate general</w:t>
            </w:r>
          </w:p>
        </w:tc>
        <w:tc>
          <w:tcPr>
            <w:tcW w:w="2835" w:type="dxa"/>
            <w:shd w:val="clear" w:color="auto" w:fill="C9DED4"/>
          </w:tcPr>
          <w:p w14:paraId="7D829698" w14:textId="77777777" w:rsidR="009254F3" w:rsidRPr="00523E78" w:rsidRDefault="009254F3" w:rsidP="009254F3">
            <w:pPr>
              <w:rPr>
                <w:iCs/>
                <w:color w:val="000000"/>
                <w:spacing w:val="-2"/>
                <w:szCs w:val="18"/>
              </w:rPr>
            </w:pPr>
          </w:p>
        </w:tc>
      </w:tr>
    </w:tbl>
    <w:p w14:paraId="02F1D5AB" w14:textId="49B4DF46" w:rsidR="009254F3" w:rsidRDefault="009254F3" w:rsidP="00585F4F">
      <w:pPr>
        <w:jc w:val="left"/>
        <w:rPr>
          <w:b/>
          <w:color w:val="000000"/>
          <w:szCs w:val="18"/>
          <w:u w:val="single"/>
          <w:lang w:val="es-ES"/>
        </w:rPr>
      </w:pPr>
    </w:p>
    <w:p w14:paraId="665E001A" w14:textId="77777777" w:rsidR="0080397D" w:rsidRDefault="0080397D" w:rsidP="0080397D">
      <w:pPr>
        <w:rPr>
          <w:lang w:eastAsia="en-GB"/>
        </w:rPr>
      </w:pPr>
    </w:p>
    <w:p w14:paraId="3F36D577" w14:textId="77777777" w:rsidR="0080397D" w:rsidRPr="00CC6030" w:rsidRDefault="0080397D" w:rsidP="0080397D">
      <w:pPr>
        <w:rPr>
          <w:color w:val="000000"/>
          <w:szCs w:val="18"/>
        </w:rPr>
      </w:pPr>
      <w:r>
        <w:rPr>
          <w:lang w:eastAsia="en-GB"/>
        </w:rPr>
        <w:br w:type="page"/>
      </w:r>
    </w:p>
    <w:p w14:paraId="68EB3718" w14:textId="646DC4C7" w:rsidR="00F07528" w:rsidRPr="0080397D" w:rsidRDefault="00F07528" w:rsidP="00F07528">
      <w:pPr>
        <w:shd w:val="clear" w:color="auto" w:fill="FFCC99"/>
        <w:tabs>
          <w:tab w:val="left" w:pos="-720"/>
        </w:tabs>
        <w:suppressAutoHyphens/>
        <w:spacing w:before="120" w:after="120"/>
        <w:ind w:left="2880" w:hanging="2880"/>
        <w:jc w:val="center"/>
        <w:rPr>
          <w:b/>
          <w:u w:val="single"/>
          <w:lang w:val="es-ES"/>
        </w:rPr>
      </w:pPr>
      <w:r>
        <w:rPr>
          <w:b/>
          <w:u w:val="single"/>
          <w:lang w:val="es-ES"/>
        </w:rPr>
        <w:lastRenderedPageBreak/>
        <w:t>Día 3</w:t>
      </w:r>
    </w:p>
    <w:p w14:paraId="08EB11D5" w14:textId="77777777" w:rsidR="0080397D" w:rsidRPr="006B6F1A" w:rsidRDefault="0080397D" w:rsidP="0080397D">
      <w:pPr>
        <w:jc w:val="left"/>
        <w:rPr>
          <w:b/>
          <w:bCs/>
          <w:color w:val="006283"/>
          <w:szCs w:val="20"/>
          <w:lang w:val="es-ES" w:eastAsia="en-GB"/>
        </w:rPr>
      </w:pPr>
    </w:p>
    <w:p w14:paraId="3D17BC0C" w14:textId="022BF24C" w:rsidR="0080397D" w:rsidRPr="006B6F1A" w:rsidRDefault="0080397D" w:rsidP="0080397D">
      <w:pPr>
        <w:jc w:val="left"/>
        <w:rPr>
          <w:b/>
          <w:bCs/>
          <w:color w:val="006283"/>
          <w:szCs w:val="20"/>
          <w:lang w:val="es-ES" w:eastAsia="en-GB"/>
        </w:rPr>
      </w:pPr>
      <w:r w:rsidRPr="006B6F1A">
        <w:rPr>
          <w:b/>
          <w:bCs/>
          <w:color w:val="006283"/>
          <w:szCs w:val="20"/>
          <w:lang w:val="es-ES" w:eastAsia="en-GB"/>
        </w:rPr>
        <w:t xml:space="preserve">SESIÓN </w:t>
      </w:r>
      <w:r w:rsidR="000509FF">
        <w:rPr>
          <w:b/>
          <w:bCs/>
          <w:color w:val="006283"/>
          <w:szCs w:val="20"/>
          <w:lang w:val="es-ES" w:eastAsia="en-GB"/>
        </w:rPr>
        <w:t>10</w:t>
      </w:r>
      <w:r w:rsidRPr="006B6F1A">
        <w:rPr>
          <w:b/>
          <w:bCs/>
          <w:color w:val="006283"/>
          <w:szCs w:val="20"/>
          <w:lang w:val="es-ES" w:eastAsia="en-GB"/>
        </w:rPr>
        <w:t xml:space="preserve">: Cooperación internacional en </w:t>
      </w:r>
      <w:r w:rsidR="001156D7">
        <w:rPr>
          <w:b/>
          <w:bCs/>
          <w:color w:val="006283"/>
          <w:szCs w:val="20"/>
          <w:lang w:val="es-ES" w:eastAsia="en-GB"/>
        </w:rPr>
        <w:t>e</w:t>
      </w:r>
      <w:r w:rsidRPr="006B6F1A">
        <w:rPr>
          <w:b/>
          <w:bCs/>
          <w:color w:val="006283"/>
          <w:szCs w:val="20"/>
          <w:lang w:val="es-ES" w:eastAsia="en-GB"/>
        </w:rPr>
        <w:t xml:space="preserve">l </w:t>
      </w:r>
      <w:r w:rsidR="001156D7">
        <w:rPr>
          <w:b/>
          <w:bCs/>
          <w:color w:val="006283"/>
          <w:szCs w:val="20"/>
          <w:lang w:val="es-ES" w:eastAsia="en-GB"/>
        </w:rPr>
        <w:t>campo</w:t>
      </w:r>
      <w:r w:rsidRPr="006B6F1A">
        <w:rPr>
          <w:b/>
          <w:bCs/>
          <w:color w:val="006283"/>
          <w:szCs w:val="20"/>
          <w:lang w:val="es-ES" w:eastAsia="en-GB"/>
        </w:rPr>
        <w:t xml:space="preserve"> de contratación pública: opciones de política para Colombia</w:t>
      </w:r>
    </w:p>
    <w:p w14:paraId="5295DD84" w14:textId="77777777" w:rsidR="0080397D" w:rsidRPr="006B6F1A" w:rsidRDefault="0080397D" w:rsidP="0080397D">
      <w:pPr>
        <w:jc w:val="left"/>
        <w:rPr>
          <w:b/>
          <w:bCs/>
          <w:color w:val="006283"/>
          <w:szCs w:val="20"/>
          <w:lang w:val="es-ES" w:eastAsia="en-GB"/>
        </w:rPr>
      </w:pPr>
    </w:p>
    <w:tbl>
      <w:tblPr>
        <w:tblW w:w="92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4785"/>
        <w:gridCol w:w="2869"/>
      </w:tblGrid>
      <w:tr w:rsidR="00F46F50" w:rsidRPr="008823DB" w14:paraId="63A95D7D" w14:textId="77777777" w:rsidTr="00F46F50">
        <w:tc>
          <w:tcPr>
            <w:tcW w:w="1560" w:type="dxa"/>
            <w:shd w:val="clear" w:color="auto" w:fill="auto"/>
          </w:tcPr>
          <w:p w14:paraId="5A6003E4" w14:textId="2DADCD49" w:rsidR="00F46F50" w:rsidRPr="003374C8" w:rsidRDefault="00F46F50" w:rsidP="00F46F50">
            <w:pPr>
              <w:keepNext/>
              <w:tabs>
                <w:tab w:val="left" w:pos="-720"/>
              </w:tabs>
              <w:suppressAutoHyphens/>
              <w:spacing w:before="90" w:after="54"/>
              <w:jc w:val="center"/>
              <w:rPr>
                <w:b/>
                <w:bCs/>
                <w:color w:val="000000"/>
                <w:spacing w:val="-2"/>
                <w:szCs w:val="18"/>
                <w:u w:val="single"/>
              </w:rPr>
            </w:pPr>
            <w:r w:rsidRPr="00D54400">
              <w:rPr>
                <w:b/>
                <w:u w:val="single"/>
              </w:rPr>
              <w:t>Hora</w:t>
            </w:r>
          </w:p>
        </w:tc>
        <w:tc>
          <w:tcPr>
            <w:tcW w:w="4785" w:type="dxa"/>
            <w:shd w:val="clear" w:color="auto" w:fill="auto"/>
          </w:tcPr>
          <w:p w14:paraId="30823418" w14:textId="7FA924EF" w:rsidR="00F46F50" w:rsidRPr="003374C8" w:rsidRDefault="00F46F50" w:rsidP="00F46F50">
            <w:pPr>
              <w:keepNext/>
              <w:tabs>
                <w:tab w:val="left" w:pos="-720"/>
              </w:tabs>
              <w:suppressAutoHyphens/>
              <w:spacing w:before="90" w:after="54"/>
              <w:jc w:val="center"/>
              <w:rPr>
                <w:b/>
                <w:bCs/>
                <w:color w:val="000000"/>
                <w:spacing w:val="-2"/>
                <w:szCs w:val="18"/>
              </w:rPr>
            </w:pPr>
            <w:r w:rsidRPr="00D54400">
              <w:rPr>
                <w:b/>
                <w:u w:val="single"/>
              </w:rPr>
              <w:t>Tema</w:t>
            </w:r>
          </w:p>
        </w:tc>
        <w:tc>
          <w:tcPr>
            <w:tcW w:w="2869" w:type="dxa"/>
            <w:shd w:val="clear" w:color="auto" w:fill="auto"/>
          </w:tcPr>
          <w:p w14:paraId="0E1556A3" w14:textId="16FAE69A" w:rsidR="00F46F50" w:rsidRPr="003374C8" w:rsidRDefault="00F46F50" w:rsidP="00F46F50">
            <w:pPr>
              <w:keepNext/>
              <w:tabs>
                <w:tab w:val="left" w:pos="-720"/>
              </w:tabs>
              <w:suppressAutoHyphens/>
              <w:spacing w:before="90" w:after="54"/>
              <w:jc w:val="center"/>
              <w:rPr>
                <w:b/>
                <w:bCs/>
                <w:color w:val="000000"/>
                <w:spacing w:val="-2"/>
                <w:szCs w:val="18"/>
                <w:u w:val="single"/>
              </w:rPr>
            </w:pPr>
            <w:r w:rsidRPr="00D54400">
              <w:rPr>
                <w:b/>
                <w:u w:val="single"/>
              </w:rPr>
              <w:t>Orador</w:t>
            </w:r>
          </w:p>
        </w:tc>
      </w:tr>
      <w:tr w:rsidR="0080397D" w:rsidRPr="00C8699D" w14:paraId="14426557" w14:textId="77777777" w:rsidTr="00F46F50">
        <w:trPr>
          <w:trHeight w:val="412"/>
        </w:trPr>
        <w:tc>
          <w:tcPr>
            <w:tcW w:w="1560" w:type="dxa"/>
            <w:shd w:val="clear" w:color="auto" w:fill="C9DED4"/>
          </w:tcPr>
          <w:p w14:paraId="7374800A" w14:textId="77777777" w:rsidR="0080397D" w:rsidRPr="003374C8" w:rsidRDefault="0080397D" w:rsidP="00135F00">
            <w:pPr>
              <w:ind w:left="1701" w:hanging="1701"/>
              <w:rPr>
                <w:color w:val="000000"/>
                <w:szCs w:val="18"/>
              </w:rPr>
            </w:pPr>
            <w:r>
              <w:rPr>
                <w:color w:val="000000"/>
                <w:szCs w:val="18"/>
              </w:rPr>
              <w:t>09</w:t>
            </w:r>
            <w:r w:rsidRPr="003374C8">
              <w:rPr>
                <w:color w:val="000000"/>
                <w:szCs w:val="18"/>
              </w:rPr>
              <w:t>:</w:t>
            </w:r>
            <w:r>
              <w:rPr>
                <w:color w:val="000000"/>
                <w:szCs w:val="18"/>
              </w:rPr>
              <w:t>30</w:t>
            </w:r>
            <w:r w:rsidRPr="003374C8">
              <w:rPr>
                <w:color w:val="000000"/>
                <w:szCs w:val="18"/>
              </w:rPr>
              <w:t xml:space="preserve"> – </w:t>
            </w:r>
            <w:r>
              <w:rPr>
                <w:color w:val="000000"/>
                <w:szCs w:val="18"/>
              </w:rPr>
              <w:t>10</w:t>
            </w:r>
            <w:r w:rsidRPr="003374C8">
              <w:rPr>
                <w:color w:val="000000"/>
                <w:szCs w:val="18"/>
              </w:rPr>
              <w:t>:</w:t>
            </w:r>
            <w:r>
              <w:rPr>
                <w:color w:val="000000"/>
                <w:szCs w:val="18"/>
              </w:rPr>
              <w:t>30</w:t>
            </w:r>
          </w:p>
        </w:tc>
        <w:tc>
          <w:tcPr>
            <w:tcW w:w="4785" w:type="dxa"/>
            <w:shd w:val="clear" w:color="auto" w:fill="C9DED4"/>
          </w:tcPr>
          <w:p w14:paraId="5760F498" w14:textId="26664484" w:rsidR="0080397D" w:rsidRDefault="000509FF" w:rsidP="00135F00">
            <w:pPr>
              <w:widowControl w:val="0"/>
              <w:tabs>
                <w:tab w:val="left" w:pos="-720"/>
                <w:tab w:val="left" w:pos="557"/>
              </w:tabs>
              <w:ind w:left="556" w:hanging="556"/>
              <w:rPr>
                <w:b/>
                <w:i/>
                <w:color w:val="000000"/>
                <w:szCs w:val="18"/>
                <w:u w:val="single"/>
                <w:lang w:val="es-ES"/>
              </w:rPr>
            </w:pPr>
            <w:r>
              <w:rPr>
                <w:color w:val="000000"/>
                <w:szCs w:val="18"/>
                <w:lang w:val="es-ES"/>
              </w:rPr>
              <w:t>10</w:t>
            </w:r>
            <w:r w:rsidR="0080397D" w:rsidRPr="006B6F1A">
              <w:rPr>
                <w:color w:val="000000"/>
                <w:szCs w:val="18"/>
                <w:lang w:val="es-ES"/>
              </w:rPr>
              <w:t>.1</w:t>
            </w:r>
            <w:r w:rsidR="0080397D" w:rsidRPr="006B6F1A">
              <w:rPr>
                <w:color w:val="000000"/>
                <w:szCs w:val="18"/>
                <w:lang w:val="es-ES"/>
              </w:rPr>
              <w:tab/>
              <w:t xml:space="preserve">La contratación pública: opciones y alternativas para </w:t>
            </w:r>
            <w:r w:rsidR="0080397D">
              <w:rPr>
                <w:color w:val="000000"/>
                <w:szCs w:val="18"/>
                <w:lang w:val="es-ES"/>
              </w:rPr>
              <w:t>Colombia</w:t>
            </w:r>
            <w:r w:rsidR="0080397D" w:rsidRPr="006B6F1A">
              <w:rPr>
                <w:color w:val="000000"/>
                <w:szCs w:val="18"/>
                <w:lang w:val="es-ES"/>
              </w:rPr>
              <w:t xml:space="preserve"> - </w:t>
            </w:r>
            <w:r w:rsidR="0080397D" w:rsidRPr="006B6F1A">
              <w:rPr>
                <w:b/>
                <w:i/>
                <w:color w:val="000000"/>
                <w:szCs w:val="18"/>
                <w:u w:val="single"/>
                <w:lang w:val="es-ES"/>
              </w:rPr>
              <w:t xml:space="preserve">Sesión en grupos pequeños </w:t>
            </w:r>
          </w:p>
          <w:p w14:paraId="3D9459E3" w14:textId="77777777" w:rsidR="0080397D" w:rsidRDefault="0080397D" w:rsidP="00135F00">
            <w:pPr>
              <w:widowControl w:val="0"/>
              <w:tabs>
                <w:tab w:val="left" w:pos="-720"/>
                <w:tab w:val="left" w:pos="557"/>
              </w:tabs>
              <w:ind w:left="556" w:hanging="556"/>
              <w:rPr>
                <w:b/>
                <w:i/>
                <w:color w:val="000000"/>
                <w:szCs w:val="18"/>
                <w:u w:val="single"/>
                <w:lang w:val="es-ES"/>
              </w:rPr>
            </w:pPr>
          </w:p>
          <w:p w14:paraId="7F493E2A" w14:textId="77777777" w:rsidR="0080397D" w:rsidRPr="006B6F1A" w:rsidRDefault="0080397D" w:rsidP="00135F00">
            <w:pPr>
              <w:spacing w:before="40" w:after="40"/>
              <w:ind w:left="567" w:hanging="567"/>
              <w:jc w:val="left"/>
              <w:rPr>
                <w:color w:val="000000"/>
                <w:szCs w:val="18"/>
                <w:lang w:val="es-ES"/>
              </w:rPr>
            </w:pPr>
            <w:r w:rsidRPr="006B6F1A">
              <w:rPr>
                <w:rFonts w:eastAsia="Calibri" w:cs="Times New Roman"/>
                <w:i/>
                <w:lang w:val="es-ES"/>
              </w:rPr>
              <w:tab/>
              <w:t xml:space="preserve">[Se solicitará a los participantes que examinen y evalúen las posibles opciones para lograr progresos en el sector de la contratación pública </w:t>
            </w:r>
            <w:r>
              <w:rPr>
                <w:rFonts w:eastAsia="Calibri" w:cs="Times New Roman"/>
                <w:i/>
                <w:lang w:val="es-ES"/>
              </w:rPr>
              <w:t>en Colombia</w:t>
            </w:r>
            <w:r w:rsidRPr="006B6F1A">
              <w:rPr>
                <w:rFonts w:eastAsia="Calibri" w:cs="Times New Roman"/>
                <w:i/>
                <w:lang w:val="es-ES"/>
              </w:rPr>
              <w:t>, con inclusión de iniciativas a nivel nacional, regional y multilateral.]</w:t>
            </w:r>
            <w:r w:rsidRPr="006B6F1A">
              <w:rPr>
                <w:i/>
                <w:color w:val="000000"/>
                <w:szCs w:val="18"/>
                <w:lang w:val="es-ES"/>
              </w:rPr>
              <w:t xml:space="preserve">  </w:t>
            </w:r>
          </w:p>
        </w:tc>
        <w:tc>
          <w:tcPr>
            <w:tcW w:w="2869" w:type="dxa"/>
            <w:shd w:val="clear" w:color="auto" w:fill="C9DED4"/>
          </w:tcPr>
          <w:p w14:paraId="37E2D642" w14:textId="77777777" w:rsidR="0080397D" w:rsidRPr="006B6F1A" w:rsidRDefault="0080397D" w:rsidP="00135F00">
            <w:pPr>
              <w:rPr>
                <w:color w:val="000000"/>
                <w:szCs w:val="18"/>
                <w:lang w:val="es-ES"/>
              </w:rPr>
            </w:pPr>
            <w:r w:rsidRPr="006B6F1A">
              <w:rPr>
                <w:lang w:val="es-ES"/>
              </w:rPr>
              <w:t>Participantes, introducción a cargo de</w:t>
            </w:r>
            <w:r>
              <w:rPr>
                <w:lang w:val="es-ES"/>
              </w:rPr>
              <w:t xml:space="preserve"> la OMC</w:t>
            </w:r>
          </w:p>
        </w:tc>
      </w:tr>
      <w:tr w:rsidR="0080397D" w:rsidRPr="008823DB" w14:paraId="209018A1" w14:textId="77777777" w:rsidTr="00F46F50">
        <w:trPr>
          <w:trHeight w:val="412"/>
        </w:trPr>
        <w:tc>
          <w:tcPr>
            <w:tcW w:w="1560" w:type="dxa"/>
            <w:shd w:val="clear" w:color="auto" w:fill="auto"/>
          </w:tcPr>
          <w:p w14:paraId="52367965" w14:textId="77777777" w:rsidR="0080397D" w:rsidRPr="003374C8" w:rsidRDefault="0080397D" w:rsidP="00135F00">
            <w:pPr>
              <w:ind w:left="1701" w:hanging="1701"/>
              <w:rPr>
                <w:color w:val="000000"/>
                <w:szCs w:val="18"/>
              </w:rPr>
            </w:pPr>
            <w:r>
              <w:rPr>
                <w:color w:val="000000"/>
                <w:szCs w:val="18"/>
              </w:rPr>
              <w:t>10</w:t>
            </w:r>
            <w:r w:rsidRPr="003374C8">
              <w:rPr>
                <w:color w:val="000000"/>
                <w:szCs w:val="18"/>
              </w:rPr>
              <w:t>:</w:t>
            </w:r>
            <w:r>
              <w:rPr>
                <w:color w:val="000000"/>
                <w:szCs w:val="18"/>
              </w:rPr>
              <w:t>30</w:t>
            </w:r>
            <w:r w:rsidRPr="003374C8">
              <w:rPr>
                <w:color w:val="000000"/>
                <w:szCs w:val="18"/>
              </w:rPr>
              <w:t xml:space="preserve"> – 1</w:t>
            </w:r>
            <w:r>
              <w:rPr>
                <w:color w:val="000000"/>
                <w:szCs w:val="18"/>
              </w:rPr>
              <w:t>1</w:t>
            </w:r>
            <w:r w:rsidRPr="003374C8">
              <w:rPr>
                <w:color w:val="000000"/>
                <w:szCs w:val="18"/>
              </w:rPr>
              <w:t>:</w:t>
            </w:r>
            <w:r>
              <w:rPr>
                <w:color w:val="000000"/>
                <w:szCs w:val="18"/>
              </w:rPr>
              <w:t>00</w:t>
            </w:r>
          </w:p>
        </w:tc>
        <w:tc>
          <w:tcPr>
            <w:tcW w:w="4785" w:type="dxa"/>
            <w:shd w:val="clear" w:color="auto" w:fill="auto"/>
          </w:tcPr>
          <w:p w14:paraId="0EDBF9C7" w14:textId="2AE83A13" w:rsidR="0080397D" w:rsidRPr="003374C8" w:rsidRDefault="0080397D" w:rsidP="00135F00">
            <w:pPr>
              <w:widowControl w:val="0"/>
              <w:tabs>
                <w:tab w:val="left" w:pos="-720"/>
                <w:tab w:val="left" w:pos="557"/>
              </w:tabs>
              <w:ind w:left="556" w:hanging="556"/>
              <w:rPr>
                <w:color w:val="000000"/>
                <w:szCs w:val="18"/>
              </w:rPr>
            </w:pPr>
            <w:r w:rsidRPr="003374C8">
              <w:rPr>
                <w:color w:val="000000"/>
                <w:szCs w:val="18"/>
              </w:rPr>
              <w:tab/>
            </w:r>
            <w:r w:rsidR="00453290" w:rsidRPr="000509FF">
              <w:rPr>
                <w:color w:val="000000"/>
                <w:szCs w:val="18"/>
                <w:lang w:val="es-ES"/>
              </w:rPr>
              <w:t xml:space="preserve">Resultados y </w:t>
            </w:r>
            <w:r w:rsidR="00453290" w:rsidRPr="00453290">
              <w:rPr>
                <w:color w:val="000000"/>
                <w:szCs w:val="18"/>
                <w:lang w:val="es-ES"/>
              </w:rPr>
              <w:t>discusión</w:t>
            </w:r>
            <w:r w:rsidR="00453290" w:rsidRPr="000509FF">
              <w:rPr>
                <w:color w:val="000000"/>
                <w:szCs w:val="18"/>
                <w:lang w:val="es-ES"/>
              </w:rPr>
              <w:t xml:space="preserve"> general</w:t>
            </w:r>
            <w:r w:rsidR="00453290">
              <w:rPr>
                <w:color w:val="000000"/>
                <w:szCs w:val="18"/>
              </w:rPr>
              <w:t xml:space="preserve"> </w:t>
            </w:r>
          </w:p>
        </w:tc>
        <w:tc>
          <w:tcPr>
            <w:tcW w:w="2869" w:type="dxa"/>
            <w:shd w:val="clear" w:color="auto" w:fill="auto"/>
          </w:tcPr>
          <w:p w14:paraId="2809F1DB" w14:textId="77777777" w:rsidR="0080397D" w:rsidRPr="003374C8" w:rsidRDefault="0080397D" w:rsidP="00135F00">
            <w:pPr>
              <w:rPr>
                <w:iCs/>
                <w:szCs w:val="18"/>
              </w:rPr>
            </w:pPr>
          </w:p>
        </w:tc>
      </w:tr>
    </w:tbl>
    <w:p w14:paraId="530DA98F" w14:textId="77777777" w:rsidR="0080397D" w:rsidRDefault="0080397D" w:rsidP="0080397D">
      <w:pPr>
        <w:jc w:val="left"/>
        <w:rPr>
          <w:b/>
          <w:bCs/>
          <w:color w:val="006283"/>
          <w:szCs w:val="20"/>
          <w:lang w:eastAsia="en-GB"/>
        </w:rPr>
      </w:pPr>
    </w:p>
    <w:p w14:paraId="4E2EC151" w14:textId="77777777" w:rsidR="0080397D" w:rsidRPr="00CC6030" w:rsidRDefault="0080397D" w:rsidP="0080397D">
      <w:pPr>
        <w:shd w:val="clear" w:color="auto" w:fill="CCFFFF"/>
        <w:tabs>
          <w:tab w:val="left" w:pos="-720"/>
        </w:tabs>
        <w:suppressAutoHyphens/>
        <w:ind w:left="2160" w:hanging="2160"/>
        <w:jc w:val="left"/>
        <w:rPr>
          <w:b/>
          <w:szCs w:val="18"/>
        </w:rPr>
      </w:pPr>
      <w:r>
        <w:rPr>
          <w:b/>
          <w:szCs w:val="18"/>
        </w:rPr>
        <w:t>11:00</w:t>
      </w:r>
      <w:r w:rsidRPr="00CC6030">
        <w:rPr>
          <w:b/>
          <w:szCs w:val="18"/>
        </w:rPr>
        <w:t xml:space="preserve"> – </w:t>
      </w:r>
      <w:r>
        <w:rPr>
          <w:b/>
          <w:szCs w:val="18"/>
        </w:rPr>
        <w:t>11</w:t>
      </w:r>
      <w:r w:rsidRPr="00CC6030">
        <w:rPr>
          <w:b/>
          <w:szCs w:val="18"/>
        </w:rPr>
        <w:t>:</w:t>
      </w:r>
      <w:r>
        <w:rPr>
          <w:b/>
          <w:szCs w:val="18"/>
        </w:rPr>
        <w:t>20</w:t>
      </w:r>
      <w:r w:rsidRPr="00CC6030">
        <w:rPr>
          <w:b/>
          <w:szCs w:val="18"/>
        </w:rPr>
        <w:tab/>
      </w:r>
      <w:r w:rsidRPr="00CC6030">
        <w:rPr>
          <w:b/>
          <w:szCs w:val="18"/>
        </w:rPr>
        <w:tab/>
      </w:r>
      <w:r w:rsidRPr="00CC6030">
        <w:rPr>
          <w:b/>
          <w:szCs w:val="18"/>
        </w:rPr>
        <w:tab/>
      </w:r>
      <w:r w:rsidRPr="00CC6030">
        <w:rPr>
          <w:b/>
          <w:szCs w:val="18"/>
        </w:rPr>
        <w:tab/>
      </w:r>
      <w:r w:rsidRPr="00D54400">
        <w:rPr>
          <w:b/>
        </w:rPr>
        <w:t>Pausa para el café</w:t>
      </w:r>
    </w:p>
    <w:p w14:paraId="2656C316" w14:textId="77777777" w:rsidR="00F053FC" w:rsidRDefault="00F053FC" w:rsidP="000509FF">
      <w:pPr>
        <w:rPr>
          <w:lang w:eastAsia="en-GB"/>
        </w:rPr>
      </w:pPr>
    </w:p>
    <w:p w14:paraId="6986DF28" w14:textId="2CC4E873" w:rsidR="00F053FC" w:rsidRPr="000509FF" w:rsidRDefault="00F053FC" w:rsidP="00F053FC">
      <w:pPr>
        <w:ind w:left="1440" w:hanging="1440"/>
        <w:rPr>
          <w:b/>
          <w:color w:val="000000"/>
          <w:szCs w:val="18"/>
          <w:lang w:val="es-ES"/>
        </w:rPr>
      </w:pPr>
      <w:r w:rsidRPr="002825CA">
        <w:rPr>
          <w:b/>
          <w:bCs/>
          <w:color w:val="006283"/>
          <w:szCs w:val="20"/>
          <w:lang w:eastAsia="en-GB"/>
        </w:rPr>
        <w:t xml:space="preserve">SESIÓN </w:t>
      </w:r>
      <w:r w:rsidR="0027036A">
        <w:rPr>
          <w:b/>
          <w:bCs/>
          <w:color w:val="006283"/>
          <w:szCs w:val="20"/>
          <w:lang w:eastAsia="en-GB"/>
        </w:rPr>
        <w:t>1</w:t>
      </w:r>
      <w:r w:rsidR="000509FF">
        <w:rPr>
          <w:b/>
          <w:bCs/>
          <w:color w:val="006283"/>
          <w:szCs w:val="20"/>
          <w:lang w:eastAsia="en-GB"/>
        </w:rPr>
        <w:t>1</w:t>
      </w:r>
      <w:r w:rsidRPr="00CC6030">
        <w:rPr>
          <w:b/>
          <w:bCs/>
          <w:color w:val="006283"/>
          <w:szCs w:val="20"/>
          <w:lang w:eastAsia="en-GB"/>
        </w:rPr>
        <w:t>:</w:t>
      </w:r>
      <w:r>
        <w:rPr>
          <w:b/>
          <w:bCs/>
          <w:color w:val="006283"/>
          <w:szCs w:val="20"/>
          <w:lang w:eastAsia="en-GB"/>
        </w:rPr>
        <w:tab/>
      </w:r>
      <w:r w:rsidRPr="000509FF">
        <w:rPr>
          <w:b/>
          <w:bCs/>
          <w:color w:val="006283"/>
          <w:szCs w:val="20"/>
          <w:lang w:val="es-ES" w:eastAsia="en-GB"/>
        </w:rPr>
        <w:t>Sesión de Clausura</w:t>
      </w:r>
    </w:p>
    <w:p w14:paraId="762BFC43" w14:textId="77777777" w:rsidR="00F053FC" w:rsidRPr="000509FF" w:rsidRDefault="00F053FC" w:rsidP="00F053FC">
      <w:pPr>
        <w:keepNext/>
        <w:tabs>
          <w:tab w:val="left" w:pos="-720"/>
        </w:tabs>
        <w:suppressAutoHyphens/>
        <w:ind w:left="2880" w:hanging="2880"/>
        <w:rPr>
          <w:color w:val="000000"/>
          <w:szCs w:val="18"/>
          <w:lang w:val="es-ES"/>
        </w:rPr>
      </w:pPr>
    </w:p>
    <w:tbl>
      <w:tblPr>
        <w:tblW w:w="92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82"/>
        <w:gridCol w:w="4763"/>
        <w:gridCol w:w="2869"/>
      </w:tblGrid>
      <w:tr w:rsidR="00F46F50" w:rsidRPr="00F46F50" w14:paraId="0EDD5D24" w14:textId="77777777" w:rsidTr="00F46F50">
        <w:tc>
          <w:tcPr>
            <w:tcW w:w="1582" w:type="dxa"/>
            <w:shd w:val="clear" w:color="auto" w:fill="auto"/>
          </w:tcPr>
          <w:p w14:paraId="1079846A" w14:textId="2CE0C52A" w:rsidR="00F46F50" w:rsidRPr="000509FF" w:rsidRDefault="00F46F50" w:rsidP="00F46F50">
            <w:pPr>
              <w:keepNext/>
              <w:tabs>
                <w:tab w:val="left" w:pos="-720"/>
              </w:tabs>
              <w:suppressAutoHyphens/>
              <w:spacing w:before="90" w:after="54"/>
              <w:jc w:val="center"/>
              <w:rPr>
                <w:b/>
                <w:szCs w:val="18"/>
                <w:u w:val="single"/>
                <w:lang w:val="es-ES"/>
              </w:rPr>
            </w:pPr>
            <w:r w:rsidRPr="00D54400">
              <w:rPr>
                <w:b/>
                <w:u w:val="single"/>
              </w:rPr>
              <w:t>Hora</w:t>
            </w:r>
          </w:p>
        </w:tc>
        <w:tc>
          <w:tcPr>
            <w:tcW w:w="4763" w:type="dxa"/>
            <w:shd w:val="clear" w:color="auto" w:fill="auto"/>
          </w:tcPr>
          <w:p w14:paraId="20D9838B" w14:textId="45F89D85" w:rsidR="00F46F50" w:rsidRPr="000509FF" w:rsidRDefault="00F46F50" w:rsidP="00F46F50">
            <w:pPr>
              <w:keepNext/>
              <w:tabs>
                <w:tab w:val="left" w:pos="-720"/>
              </w:tabs>
              <w:suppressAutoHyphens/>
              <w:spacing w:before="90" w:after="54"/>
              <w:jc w:val="center"/>
              <w:rPr>
                <w:b/>
                <w:szCs w:val="18"/>
                <w:u w:val="single"/>
                <w:lang w:val="es-ES"/>
              </w:rPr>
            </w:pPr>
            <w:r w:rsidRPr="00D54400">
              <w:rPr>
                <w:b/>
                <w:u w:val="single"/>
              </w:rPr>
              <w:t>Tema</w:t>
            </w:r>
          </w:p>
        </w:tc>
        <w:tc>
          <w:tcPr>
            <w:tcW w:w="2869" w:type="dxa"/>
            <w:shd w:val="clear" w:color="auto" w:fill="auto"/>
          </w:tcPr>
          <w:p w14:paraId="53982557" w14:textId="6DBFD92C" w:rsidR="00F46F50" w:rsidRPr="000509FF" w:rsidRDefault="00F46F50" w:rsidP="00F46F50">
            <w:pPr>
              <w:keepNext/>
              <w:tabs>
                <w:tab w:val="left" w:pos="-720"/>
              </w:tabs>
              <w:suppressAutoHyphens/>
              <w:spacing w:before="90" w:after="54"/>
              <w:jc w:val="center"/>
              <w:rPr>
                <w:b/>
                <w:szCs w:val="18"/>
                <w:u w:val="single"/>
                <w:lang w:val="es-ES"/>
              </w:rPr>
            </w:pPr>
            <w:r w:rsidRPr="00D54400">
              <w:rPr>
                <w:b/>
                <w:u w:val="single"/>
              </w:rPr>
              <w:t>Orador</w:t>
            </w:r>
          </w:p>
        </w:tc>
      </w:tr>
      <w:tr w:rsidR="00F053FC" w:rsidRPr="00C8699D" w14:paraId="78F69EB9" w14:textId="77777777" w:rsidTr="00F46F50">
        <w:tc>
          <w:tcPr>
            <w:tcW w:w="1582" w:type="dxa"/>
            <w:shd w:val="clear" w:color="auto" w:fill="C9DED4"/>
          </w:tcPr>
          <w:p w14:paraId="5D4ADC15" w14:textId="5B0AA81E" w:rsidR="00F053FC" w:rsidRPr="000509FF" w:rsidRDefault="00453290" w:rsidP="00135F00">
            <w:pPr>
              <w:keepNext/>
              <w:widowControl w:val="0"/>
              <w:tabs>
                <w:tab w:val="center" w:pos="3648"/>
              </w:tabs>
              <w:rPr>
                <w:spacing w:val="-2"/>
                <w:szCs w:val="18"/>
                <w:lang w:val="es-ES"/>
              </w:rPr>
            </w:pPr>
            <w:r w:rsidRPr="000509FF">
              <w:rPr>
                <w:spacing w:val="-2"/>
                <w:szCs w:val="18"/>
                <w:lang w:val="es-ES"/>
              </w:rPr>
              <w:t>11:20</w:t>
            </w:r>
            <w:r w:rsidR="00F053FC" w:rsidRPr="000509FF">
              <w:rPr>
                <w:spacing w:val="-2"/>
                <w:szCs w:val="18"/>
                <w:lang w:val="es-ES"/>
              </w:rPr>
              <w:t xml:space="preserve"> – </w:t>
            </w:r>
            <w:r w:rsidRPr="000509FF">
              <w:rPr>
                <w:spacing w:val="-2"/>
                <w:szCs w:val="18"/>
                <w:lang w:val="es-ES"/>
              </w:rPr>
              <w:t>11:40</w:t>
            </w:r>
          </w:p>
        </w:tc>
        <w:tc>
          <w:tcPr>
            <w:tcW w:w="4763" w:type="dxa"/>
            <w:shd w:val="clear" w:color="auto" w:fill="C9DED4"/>
          </w:tcPr>
          <w:p w14:paraId="1BE9FFB3" w14:textId="77777777" w:rsidR="00F053FC" w:rsidRPr="000509FF" w:rsidRDefault="00F053FC" w:rsidP="00135F00">
            <w:pPr>
              <w:keepNext/>
              <w:ind w:left="448" w:hanging="448"/>
              <w:rPr>
                <w:spacing w:val="-2"/>
                <w:szCs w:val="18"/>
                <w:lang w:val="es-ES"/>
              </w:rPr>
            </w:pPr>
            <w:r w:rsidRPr="000509FF">
              <w:rPr>
                <w:spacing w:val="-2"/>
                <w:szCs w:val="18"/>
                <w:lang w:val="es-ES"/>
              </w:rPr>
              <w:tab/>
            </w:r>
            <w:r w:rsidRPr="000509FF">
              <w:rPr>
                <w:lang w:val="es-ES"/>
              </w:rPr>
              <w:t>Sesión plenaria</w:t>
            </w:r>
            <w:r w:rsidRPr="000509FF">
              <w:rPr>
                <w:spacing w:val="-2"/>
                <w:szCs w:val="18"/>
                <w:lang w:val="es-ES"/>
              </w:rPr>
              <w:t xml:space="preserve"> y </w:t>
            </w:r>
            <w:r w:rsidRPr="000509FF">
              <w:rPr>
                <w:lang w:val="es-ES"/>
              </w:rPr>
              <w:t>observaciones finales</w:t>
            </w:r>
            <w:r w:rsidRPr="000509FF">
              <w:rPr>
                <w:spacing w:val="-2"/>
                <w:szCs w:val="18"/>
                <w:lang w:val="es-ES"/>
              </w:rPr>
              <w:t xml:space="preserve"> </w:t>
            </w:r>
          </w:p>
          <w:p w14:paraId="7B034958" w14:textId="77777777" w:rsidR="00F053FC" w:rsidRPr="000509FF" w:rsidRDefault="00F053FC" w:rsidP="00135F00">
            <w:pPr>
              <w:keepNext/>
              <w:tabs>
                <w:tab w:val="left" w:pos="425"/>
              </w:tabs>
              <w:ind w:left="447" w:hanging="447"/>
              <w:rPr>
                <w:spacing w:val="-2"/>
                <w:szCs w:val="18"/>
                <w:lang w:val="es-ES"/>
              </w:rPr>
            </w:pPr>
          </w:p>
        </w:tc>
        <w:tc>
          <w:tcPr>
            <w:tcW w:w="2869" w:type="dxa"/>
            <w:shd w:val="clear" w:color="auto" w:fill="C9DED4"/>
          </w:tcPr>
          <w:p w14:paraId="4821B492" w14:textId="77777777" w:rsidR="00F053FC" w:rsidRPr="00A11113" w:rsidRDefault="00F053FC" w:rsidP="00135F00">
            <w:pPr>
              <w:rPr>
                <w:iCs/>
                <w:szCs w:val="18"/>
                <w:lang w:val="es-ES"/>
              </w:rPr>
            </w:pPr>
            <w:r w:rsidRPr="00A11113">
              <w:rPr>
                <w:lang w:val="es-ES"/>
              </w:rPr>
              <w:t>Participantes</w:t>
            </w:r>
          </w:p>
          <w:p w14:paraId="50192BC4" w14:textId="77777777" w:rsidR="00F053FC" w:rsidRPr="00A11113" w:rsidRDefault="00F053FC" w:rsidP="00135F00">
            <w:pPr>
              <w:rPr>
                <w:iCs/>
                <w:szCs w:val="18"/>
                <w:lang w:val="es-ES"/>
              </w:rPr>
            </w:pPr>
          </w:p>
          <w:p w14:paraId="70B0D92A" w14:textId="77777777" w:rsidR="00F053FC" w:rsidRPr="00A11113" w:rsidRDefault="00F053FC" w:rsidP="00135F00">
            <w:pPr>
              <w:rPr>
                <w:iCs/>
                <w:szCs w:val="18"/>
                <w:lang w:val="es-ES"/>
              </w:rPr>
            </w:pPr>
            <w:r w:rsidRPr="00A11113">
              <w:rPr>
                <w:iCs/>
                <w:szCs w:val="18"/>
                <w:lang w:val="es-ES"/>
              </w:rPr>
              <w:t>TBC, Colombia</w:t>
            </w:r>
          </w:p>
          <w:p w14:paraId="4B880DBA" w14:textId="77777777" w:rsidR="00F053FC" w:rsidRPr="00A11113" w:rsidRDefault="00F053FC" w:rsidP="00135F00">
            <w:pPr>
              <w:rPr>
                <w:iCs/>
                <w:szCs w:val="18"/>
                <w:lang w:val="es-ES"/>
              </w:rPr>
            </w:pPr>
          </w:p>
          <w:p w14:paraId="3D8380F2" w14:textId="77777777" w:rsidR="00F053FC" w:rsidRPr="00A11113" w:rsidRDefault="00F053FC" w:rsidP="00135F00">
            <w:pPr>
              <w:jc w:val="left"/>
              <w:rPr>
                <w:szCs w:val="18"/>
                <w:lang w:val="es-ES"/>
              </w:rPr>
            </w:pPr>
            <w:r w:rsidRPr="00A11113">
              <w:rPr>
                <w:szCs w:val="18"/>
                <w:lang w:val="es-ES"/>
              </w:rPr>
              <w:t xml:space="preserve">Sr. Reto Malacrida, </w:t>
            </w:r>
            <w:r w:rsidRPr="00A11113">
              <w:rPr>
                <w:iCs/>
                <w:szCs w:val="18"/>
                <w:lang w:val="es-ES"/>
              </w:rPr>
              <w:t>OMC</w:t>
            </w:r>
          </w:p>
        </w:tc>
      </w:tr>
    </w:tbl>
    <w:p w14:paraId="3CF2E4C6" w14:textId="77777777" w:rsidR="002E63EC" w:rsidRPr="00D34F36" w:rsidRDefault="002E63EC" w:rsidP="000509FF">
      <w:pPr>
        <w:tabs>
          <w:tab w:val="left" w:pos="-720"/>
        </w:tabs>
        <w:suppressAutoHyphens/>
        <w:rPr>
          <w:b/>
          <w:color w:val="000000"/>
          <w:szCs w:val="18"/>
          <w:lang w:val="es-ES"/>
        </w:rPr>
      </w:pPr>
    </w:p>
    <w:p w14:paraId="10318478" w14:textId="4C0D7FF6" w:rsidR="0080397D" w:rsidRPr="00AE20ED" w:rsidRDefault="0080397D" w:rsidP="0080397D">
      <w:pPr>
        <w:tabs>
          <w:tab w:val="left" w:pos="-720"/>
        </w:tabs>
        <w:suppressAutoHyphens/>
        <w:ind w:left="2880" w:hanging="2880"/>
        <w:jc w:val="center"/>
      </w:pPr>
      <w:r w:rsidRPr="00CC6030">
        <w:rPr>
          <w:b/>
          <w:color w:val="000000"/>
          <w:szCs w:val="18"/>
        </w:rPr>
        <w:t>__________</w:t>
      </w:r>
    </w:p>
    <w:p w14:paraId="0E5A7541" w14:textId="77777777" w:rsidR="005A4FD8" w:rsidRDefault="005A4FD8" w:rsidP="00182A75"/>
    <w:p w14:paraId="4F0D157F" w14:textId="77777777" w:rsidR="002E63EC" w:rsidRPr="00B415B8" w:rsidRDefault="002E63EC" w:rsidP="00182A75"/>
    <w:sectPr w:rsidR="002E63EC" w:rsidRPr="00B415B8" w:rsidSect="001156D7">
      <w:headerReference w:type="default" r:id="rId12"/>
      <w:pgSz w:w="11906" w:h="16838" w:code="9"/>
      <w:pgMar w:top="1701" w:right="1440"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lomonyan, Astghik" w:date="2022-12-06T15:54:00Z" w:initials="SA">
    <w:p w14:paraId="56B3B221" w14:textId="4736A1AE" w:rsidR="0080397D" w:rsidRDefault="0080397D" w:rsidP="0080397D">
      <w:pPr>
        <w:pStyle w:val="CommentText"/>
      </w:pPr>
      <w:r>
        <w:rPr>
          <w:rStyle w:val="CommentReference"/>
        </w:rPr>
        <w:annotationRef/>
      </w:r>
      <w:r>
        <w:t>To J</w:t>
      </w:r>
      <w:r w:rsidR="00C8699D">
        <w:t xml:space="preserve">uan </w:t>
      </w:r>
      <w:r>
        <w:t>D</w:t>
      </w:r>
      <w:r w:rsidR="00C8699D">
        <w:t>avid</w:t>
      </w:r>
      <w:r>
        <w:t xml:space="preserve">: Please insert the name of the representative of the Colombian Government who will open the event. Below you are kindly invited to insert the names of gov representatives who will deliver relevant sessions on different aspects of government procurement in Colombia.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B3B2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B3B221" w16cid:durableId="2739E4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4B37" w14:textId="77777777" w:rsidR="00EA1139" w:rsidRDefault="00EA1139" w:rsidP="00ED54E0">
      <w:r>
        <w:separator/>
      </w:r>
    </w:p>
  </w:endnote>
  <w:endnote w:type="continuationSeparator" w:id="0">
    <w:p w14:paraId="5699AB31" w14:textId="77777777" w:rsidR="00EA1139" w:rsidRDefault="00EA113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1B3" w14:textId="77777777" w:rsidR="00EA1139" w:rsidRDefault="00EA1139" w:rsidP="00ED54E0">
      <w:r>
        <w:separator/>
      </w:r>
    </w:p>
  </w:footnote>
  <w:footnote w:type="continuationSeparator" w:id="0">
    <w:p w14:paraId="0B11012A" w14:textId="77777777" w:rsidR="00EA1139" w:rsidRDefault="00EA1139"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2359" w14:textId="17A4BFC6" w:rsidR="00A6787A" w:rsidRPr="004D7940" w:rsidRDefault="001156D7" w:rsidP="000509FF">
    <w:pPr>
      <w:pStyle w:val="Header"/>
      <w:jc w:val="center"/>
      <w:rPr>
        <w:color w:val="FF0000"/>
        <w:lang w:val="de-CH"/>
      </w:rPr>
    </w:pPr>
    <w:r w:rsidRPr="004D7940">
      <w:rPr>
        <w:color w:val="FF0000"/>
        <w:lang w:val="de-CH"/>
      </w:rPr>
      <w:t>Borrador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209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C14F2D"/>
    <w:multiLevelType w:val="hybridMultilevel"/>
    <w:tmpl w:val="6146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0405C"/>
    <w:multiLevelType w:val="hybridMultilevel"/>
    <w:tmpl w:val="911EB256"/>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15"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CC52177C"/>
    <w:numStyleLink w:val="LegalHeadings"/>
  </w:abstractNum>
  <w:abstractNum w:abstractNumId="17"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4C54F0"/>
    <w:multiLevelType w:val="hybridMultilevel"/>
    <w:tmpl w:val="932C7E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226692136">
    <w:abstractNumId w:val="10"/>
  </w:num>
  <w:num w:numId="2" w16cid:durableId="131095263">
    <w:abstractNumId w:val="8"/>
  </w:num>
  <w:num w:numId="3" w16cid:durableId="1426881866">
    <w:abstractNumId w:val="7"/>
  </w:num>
  <w:num w:numId="4" w16cid:durableId="539099225">
    <w:abstractNumId w:val="6"/>
  </w:num>
  <w:num w:numId="5" w16cid:durableId="563486536">
    <w:abstractNumId w:val="5"/>
  </w:num>
  <w:num w:numId="6" w16cid:durableId="1659570842">
    <w:abstractNumId w:val="17"/>
  </w:num>
  <w:num w:numId="7" w16cid:durableId="565838653">
    <w:abstractNumId w:val="16"/>
  </w:num>
  <w:num w:numId="8" w16cid:durableId="457451186">
    <w:abstractNumId w:val="15"/>
  </w:num>
  <w:num w:numId="9" w16cid:durableId="93984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5083863">
    <w:abstractNumId w:val="18"/>
  </w:num>
  <w:num w:numId="11" w16cid:durableId="1155098916">
    <w:abstractNumId w:val="9"/>
  </w:num>
  <w:num w:numId="12" w16cid:durableId="478687819">
    <w:abstractNumId w:val="4"/>
  </w:num>
  <w:num w:numId="13" w16cid:durableId="449202092">
    <w:abstractNumId w:val="3"/>
  </w:num>
  <w:num w:numId="14" w16cid:durableId="1211307176">
    <w:abstractNumId w:val="2"/>
  </w:num>
  <w:num w:numId="15" w16cid:durableId="1615598011">
    <w:abstractNumId w:val="1"/>
  </w:num>
  <w:num w:numId="16" w16cid:durableId="1748308607">
    <w:abstractNumId w:val="11"/>
  </w:num>
  <w:num w:numId="17" w16cid:durableId="571233933">
    <w:abstractNumId w:val="15"/>
  </w:num>
  <w:num w:numId="18" w16cid:durableId="6224244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1694939">
    <w:abstractNumId w:val="14"/>
  </w:num>
  <w:num w:numId="20" w16cid:durableId="1306280280">
    <w:abstractNumId w:val="12"/>
  </w:num>
  <w:num w:numId="21" w16cid:durableId="750196655">
    <w:abstractNumId w:val="0"/>
  </w:num>
  <w:num w:numId="22" w16cid:durableId="13107440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7D"/>
    <w:rsid w:val="000106E0"/>
    <w:rsid w:val="000111BB"/>
    <w:rsid w:val="00022C0F"/>
    <w:rsid w:val="000272F6"/>
    <w:rsid w:val="00037AC4"/>
    <w:rsid w:val="000423BF"/>
    <w:rsid w:val="000509FF"/>
    <w:rsid w:val="00051617"/>
    <w:rsid w:val="00082F87"/>
    <w:rsid w:val="000A4945"/>
    <w:rsid w:val="000B31E1"/>
    <w:rsid w:val="0011356B"/>
    <w:rsid w:val="001156D7"/>
    <w:rsid w:val="0013337F"/>
    <w:rsid w:val="00182A75"/>
    <w:rsid w:val="00182B84"/>
    <w:rsid w:val="001946F2"/>
    <w:rsid w:val="001D0F5C"/>
    <w:rsid w:val="001E291F"/>
    <w:rsid w:val="00206A1A"/>
    <w:rsid w:val="00233408"/>
    <w:rsid w:val="00237417"/>
    <w:rsid w:val="0027036A"/>
    <w:rsid w:val="0027067B"/>
    <w:rsid w:val="002A15FB"/>
    <w:rsid w:val="002A6940"/>
    <w:rsid w:val="002E249B"/>
    <w:rsid w:val="002E63EC"/>
    <w:rsid w:val="002F28AD"/>
    <w:rsid w:val="00304385"/>
    <w:rsid w:val="00311BE2"/>
    <w:rsid w:val="00320249"/>
    <w:rsid w:val="003311C5"/>
    <w:rsid w:val="003572B4"/>
    <w:rsid w:val="003616BF"/>
    <w:rsid w:val="0036280C"/>
    <w:rsid w:val="00371F2B"/>
    <w:rsid w:val="00383F10"/>
    <w:rsid w:val="00453290"/>
    <w:rsid w:val="004551EC"/>
    <w:rsid w:val="00467032"/>
    <w:rsid w:val="0046754A"/>
    <w:rsid w:val="004A31FF"/>
    <w:rsid w:val="004D7940"/>
    <w:rsid w:val="004F203A"/>
    <w:rsid w:val="00512FF5"/>
    <w:rsid w:val="005336B8"/>
    <w:rsid w:val="00585F4F"/>
    <w:rsid w:val="005917B1"/>
    <w:rsid w:val="005A4FD8"/>
    <w:rsid w:val="005B04B9"/>
    <w:rsid w:val="005B68C7"/>
    <w:rsid w:val="005B7054"/>
    <w:rsid w:val="005D0152"/>
    <w:rsid w:val="005D5981"/>
    <w:rsid w:val="005F30CB"/>
    <w:rsid w:val="005F3FBE"/>
    <w:rsid w:val="00612644"/>
    <w:rsid w:val="00652675"/>
    <w:rsid w:val="006604C1"/>
    <w:rsid w:val="00661895"/>
    <w:rsid w:val="0066197D"/>
    <w:rsid w:val="00674CCD"/>
    <w:rsid w:val="00674F1A"/>
    <w:rsid w:val="00682AA3"/>
    <w:rsid w:val="006A18DC"/>
    <w:rsid w:val="006D6742"/>
    <w:rsid w:val="006E3654"/>
    <w:rsid w:val="006F5826"/>
    <w:rsid w:val="00700181"/>
    <w:rsid w:val="007141CF"/>
    <w:rsid w:val="00745146"/>
    <w:rsid w:val="0074635B"/>
    <w:rsid w:val="007577E3"/>
    <w:rsid w:val="00760DB3"/>
    <w:rsid w:val="00767204"/>
    <w:rsid w:val="0079332A"/>
    <w:rsid w:val="007B1789"/>
    <w:rsid w:val="007C3936"/>
    <w:rsid w:val="007C79F0"/>
    <w:rsid w:val="007E6507"/>
    <w:rsid w:val="007F2B8E"/>
    <w:rsid w:val="007F2DB0"/>
    <w:rsid w:val="00801CBB"/>
    <w:rsid w:val="0080397D"/>
    <w:rsid w:val="00807247"/>
    <w:rsid w:val="00840C2B"/>
    <w:rsid w:val="00850889"/>
    <w:rsid w:val="0087282D"/>
    <w:rsid w:val="008739FD"/>
    <w:rsid w:val="008A7BB6"/>
    <w:rsid w:val="008C42C8"/>
    <w:rsid w:val="008D4C8B"/>
    <w:rsid w:val="008E372C"/>
    <w:rsid w:val="00920FD4"/>
    <w:rsid w:val="009254F3"/>
    <w:rsid w:val="00947C09"/>
    <w:rsid w:val="009A6F54"/>
    <w:rsid w:val="009A7E67"/>
    <w:rsid w:val="009B0823"/>
    <w:rsid w:val="00A11113"/>
    <w:rsid w:val="00A53DCE"/>
    <w:rsid w:val="00A6057A"/>
    <w:rsid w:val="00A63124"/>
    <w:rsid w:val="00A6787A"/>
    <w:rsid w:val="00A74017"/>
    <w:rsid w:val="00A97A1E"/>
    <w:rsid w:val="00AA332C"/>
    <w:rsid w:val="00AC24C7"/>
    <w:rsid w:val="00AC27F8"/>
    <w:rsid w:val="00AD4C72"/>
    <w:rsid w:val="00AE20ED"/>
    <w:rsid w:val="00AE2AEE"/>
    <w:rsid w:val="00B1394B"/>
    <w:rsid w:val="00B230EC"/>
    <w:rsid w:val="00B415B8"/>
    <w:rsid w:val="00B50DC4"/>
    <w:rsid w:val="00B56EDC"/>
    <w:rsid w:val="00B67C16"/>
    <w:rsid w:val="00BB1F84"/>
    <w:rsid w:val="00BE5468"/>
    <w:rsid w:val="00C11EAC"/>
    <w:rsid w:val="00C305D7"/>
    <w:rsid w:val="00C30F2A"/>
    <w:rsid w:val="00C43456"/>
    <w:rsid w:val="00C65C0C"/>
    <w:rsid w:val="00C808FC"/>
    <w:rsid w:val="00C8699D"/>
    <w:rsid w:val="00CC5DCA"/>
    <w:rsid w:val="00CD7D97"/>
    <w:rsid w:val="00CE3EE6"/>
    <w:rsid w:val="00CE4BA1"/>
    <w:rsid w:val="00CF2031"/>
    <w:rsid w:val="00D000C7"/>
    <w:rsid w:val="00D34F36"/>
    <w:rsid w:val="00D52A9D"/>
    <w:rsid w:val="00D55AAD"/>
    <w:rsid w:val="00D747AE"/>
    <w:rsid w:val="00D9226C"/>
    <w:rsid w:val="00DA20BD"/>
    <w:rsid w:val="00DE50DB"/>
    <w:rsid w:val="00DF6AE1"/>
    <w:rsid w:val="00E22524"/>
    <w:rsid w:val="00E46FD5"/>
    <w:rsid w:val="00E544BB"/>
    <w:rsid w:val="00E56545"/>
    <w:rsid w:val="00E85004"/>
    <w:rsid w:val="00EA1139"/>
    <w:rsid w:val="00EA5D4F"/>
    <w:rsid w:val="00EB6C56"/>
    <w:rsid w:val="00EB6F21"/>
    <w:rsid w:val="00ED54E0"/>
    <w:rsid w:val="00F0138C"/>
    <w:rsid w:val="00F01C13"/>
    <w:rsid w:val="00F053FC"/>
    <w:rsid w:val="00F07528"/>
    <w:rsid w:val="00F32397"/>
    <w:rsid w:val="00F40595"/>
    <w:rsid w:val="00F46F50"/>
    <w:rsid w:val="00FA5EBC"/>
    <w:rsid w:val="00FD224A"/>
    <w:rsid w:val="00FD6CF3"/>
    <w:rsid w:val="00FD79BF"/>
    <w:rsid w:val="00FF4616"/>
    <w:rsid w:val="00FF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3FBD8"/>
  <w15:chartTrackingRefBased/>
  <w15:docId w15:val="{ED3E4CBA-4642-4B05-B324-85AD0329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2" w:unhideWhenUsed="1"/>
    <w:lsdException w:name="Smart Link" w:semiHidden="1" w:unhideWhenUsed="1"/>
  </w:latentStyles>
  <w:style w:type="paragraph" w:default="1" w:styleId="Normal">
    <w:name w:val="Normal"/>
    <w:qFormat/>
    <w:rsid w:val="0080397D"/>
    <w:pPr>
      <w:spacing w:after="0" w:line="240" w:lineRule="auto"/>
      <w:jc w:val="both"/>
    </w:pPr>
    <w:rPr>
      <w:rFonts w:ascii="Verdana" w:eastAsia="SimSun" w:hAnsi="Verdana" w:cs="Lath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4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415B8"/>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415B8"/>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 w:type="paragraph" w:customStyle="1" w:styleId="NoteTextSource">
    <w:name w:val="Note Text Source"/>
    <w:basedOn w:val="Normal"/>
    <w:uiPriority w:val="4"/>
    <w:qFormat/>
    <w:rsid w:val="0079332A"/>
    <w:pPr>
      <w:spacing w:before="120" w:after="240"/>
      <w:ind w:left="851" w:hanging="851"/>
      <w:jc w:val="left"/>
    </w:pPr>
    <w:rPr>
      <w:sz w:val="16"/>
    </w:rPr>
  </w:style>
  <w:style w:type="character" w:customStyle="1" w:styleId="MediumShading2-Accent3Char">
    <w:name w:val="Medium Shading 2 - Accent 3 Char"/>
    <w:link w:val="MediumShading2-Accent3"/>
    <w:uiPriority w:val="59"/>
    <w:semiHidden/>
    <w:rsid w:val="0080397D"/>
    <w:rPr>
      <w:rFonts w:ascii="Verdana" w:eastAsia="Calibri" w:hAnsi="Verdana" w:cs="Latha"/>
      <w:b/>
      <w:bCs/>
      <w:i/>
      <w:iCs/>
      <w:color w:val="4F81BD"/>
      <w:sz w:val="18"/>
      <w:szCs w:val="22"/>
      <w:lang w:eastAsia="en-US"/>
    </w:rPr>
  </w:style>
  <w:style w:type="character" w:customStyle="1" w:styleId="MediumShading1-Accent3Char">
    <w:name w:val="Medium Shading 1 - Accent 3 Char"/>
    <w:link w:val="MediumShading1-Accent3"/>
    <w:uiPriority w:val="59"/>
    <w:semiHidden/>
    <w:rsid w:val="0080397D"/>
    <w:rPr>
      <w:rFonts w:ascii="Verdana" w:eastAsia="Calibri" w:hAnsi="Verdana" w:cs="Latha"/>
      <w:i/>
      <w:iCs/>
      <w:color w:val="000000"/>
      <w:sz w:val="18"/>
      <w:szCs w:val="22"/>
      <w:lang w:eastAsia="en-US"/>
    </w:rPr>
  </w:style>
  <w:style w:type="character" w:customStyle="1" w:styleId="normaltextrun">
    <w:name w:val="normaltextrun"/>
    <w:basedOn w:val="DefaultParagraphFont"/>
    <w:rsid w:val="0080397D"/>
  </w:style>
  <w:style w:type="character" w:styleId="UnresolvedMention">
    <w:name w:val="Unresolved Mention"/>
    <w:uiPriority w:val="52"/>
    <w:rsid w:val="0080397D"/>
    <w:rPr>
      <w:color w:val="605E5C"/>
      <w:shd w:val="clear" w:color="auto" w:fill="E1DFDD"/>
    </w:rPr>
  </w:style>
  <w:style w:type="paragraph" w:styleId="Revision">
    <w:name w:val="Revision"/>
    <w:hidden/>
    <w:uiPriority w:val="62"/>
    <w:rsid w:val="0080397D"/>
    <w:pPr>
      <w:spacing w:after="0" w:line="240" w:lineRule="auto"/>
    </w:pPr>
    <w:rPr>
      <w:rFonts w:ascii="Verdana" w:eastAsia="SimSun" w:hAnsi="Verdana" w:cs="Latha"/>
      <w:sz w:val="18"/>
    </w:rPr>
  </w:style>
  <w:style w:type="table" w:styleId="MediumShading2-Accent3">
    <w:name w:val="Medium Shading 2 Accent 3"/>
    <w:basedOn w:val="TableNormal"/>
    <w:link w:val="MediumShading2-Accent3Char"/>
    <w:uiPriority w:val="59"/>
    <w:semiHidden/>
    <w:unhideWhenUsed/>
    <w:rsid w:val="0080397D"/>
    <w:pPr>
      <w:spacing w:after="0" w:line="240" w:lineRule="auto"/>
    </w:pPr>
    <w:rPr>
      <w:rFonts w:ascii="Verdana" w:eastAsia="Calibri" w:hAnsi="Verdana" w:cs="Latha"/>
      <w:b/>
      <w:bCs/>
      <w:i/>
      <w:iCs/>
      <w:color w:val="4F81BD"/>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link w:val="MediumShading1-Accent3Char"/>
    <w:uiPriority w:val="59"/>
    <w:semiHidden/>
    <w:unhideWhenUsed/>
    <w:rsid w:val="0080397D"/>
    <w:pPr>
      <w:spacing w:after="0" w:line="240" w:lineRule="auto"/>
    </w:pPr>
    <w:rPr>
      <w:rFonts w:ascii="Verdana" w:eastAsia="Calibri" w:hAnsi="Verdana" w:cs="Latha"/>
      <w:i/>
      <w:iCs/>
      <w:color w:val="000000"/>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pa.wto.org/"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F3086-CE1A-48AB-9C3D-6BD88C4A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1082</Words>
  <Characters>6172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WTO</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Obarrio, Gabriela</dc:creator>
  <cp:keywords/>
  <dc:description/>
  <cp:lastModifiedBy>Solomonyan, Astghik</cp:lastModifiedBy>
  <cp:revision>4</cp:revision>
  <cp:lastPrinted>2023-02-01T08:43:00Z</cp:lastPrinted>
  <dcterms:created xsi:type="dcterms:W3CDTF">2023-02-01T17:38:00Z</dcterms:created>
  <dcterms:modified xsi:type="dcterms:W3CDTF">2023-02-01T17:48:00Z</dcterms:modified>
</cp:coreProperties>
</file>