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4876" w14:textId="17E7A52D" w:rsidR="00FC2D8E" w:rsidRPr="00FC2D8E" w:rsidRDefault="00803FE5" w:rsidP="00FC2D8E">
      <w:pPr>
        <w:jc w:val="center"/>
        <w:rPr>
          <w:b/>
          <w:bCs/>
          <w:lang w:val="fr-CH"/>
        </w:rPr>
      </w:pPr>
      <w:r w:rsidRPr="00FC2D8E">
        <w:rPr>
          <w:b/>
          <w:bCs/>
          <w:lang w:val="fr-CH"/>
        </w:rPr>
        <w:t>A</w:t>
      </w:r>
      <w:r w:rsidR="00FC2D8E" w:rsidRPr="00FC2D8E">
        <w:rPr>
          <w:b/>
          <w:bCs/>
          <w:lang w:val="fr-CH"/>
        </w:rPr>
        <w:t>TELIER SUR LE FINANCEMENT D</w:t>
      </w:r>
      <w:r w:rsidR="00FC2D8E">
        <w:rPr>
          <w:b/>
          <w:bCs/>
          <w:lang w:val="fr-CH"/>
        </w:rPr>
        <w:t>U COMMERCE (23-25 MAI 2022)</w:t>
      </w:r>
      <w:r w:rsidR="00A05130">
        <w:rPr>
          <w:b/>
          <w:bCs/>
          <w:lang w:val="fr-CH"/>
        </w:rPr>
        <w:t xml:space="preserve"> – </w:t>
      </w:r>
      <w:r w:rsidR="00D0545E">
        <w:rPr>
          <w:b/>
          <w:bCs/>
          <w:lang w:val="fr-CH"/>
        </w:rPr>
        <w:t>CONJOINTEMENT ORGANISE PAR LES AUTORITES DE LA CÔTE d'IVOIRE ET DES SERVICES DU SECRETARIAT DE L'OMC ET DE LA SOCIETE FINANCIERE INTERNATIONALE (GROUPE DE LA BANQUE MONDIALE)</w:t>
      </w:r>
    </w:p>
    <w:p w14:paraId="0363918B" w14:textId="32A2DBA1" w:rsidR="00FC2D8E" w:rsidRDefault="00FC2D8E" w:rsidP="008A7BB6">
      <w:pPr>
        <w:rPr>
          <w:b/>
          <w:bCs/>
          <w:lang w:val="fr-CH"/>
        </w:rPr>
      </w:pPr>
    </w:p>
    <w:p w14:paraId="1ABCAD00" w14:textId="5E509ADC" w:rsidR="00FC2D8E" w:rsidRPr="00D0545E" w:rsidRDefault="00FC2D8E" w:rsidP="008A7BB6">
      <w:pPr>
        <w:rPr>
          <w:lang w:val="fr-CH"/>
        </w:rPr>
      </w:pPr>
      <w:r w:rsidRPr="00D0545E">
        <w:rPr>
          <w:lang w:val="fr-CH"/>
        </w:rPr>
        <w:t xml:space="preserve">La requête en vue d'un atelier sur le financement du commerce se justifie aux yeux des autorités de la Côte d'Ivoire par l'insuffisance des financements pour le commerce international, </w:t>
      </w:r>
      <w:r w:rsidR="00E2674A">
        <w:rPr>
          <w:lang w:val="fr-CH"/>
        </w:rPr>
        <w:t>d</w:t>
      </w:r>
      <w:r w:rsidRPr="00D0545E">
        <w:rPr>
          <w:lang w:val="fr-CH"/>
        </w:rPr>
        <w:t>es difficultés des commerçants et opérateurs du commerce extérieur à acquérir ces financements, des problèmes de capacités et de compétence à manier les instruments de financement disponibles</w:t>
      </w:r>
      <w:r w:rsidR="00E2674A">
        <w:rPr>
          <w:lang w:val="fr-CH"/>
        </w:rPr>
        <w:t xml:space="preserve"> et</w:t>
      </w:r>
      <w:r w:rsidRPr="00D0545E">
        <w:rPr>
          <w:lang w:val="fr-CH"/>
        </w:rPr>
        <w:t xml:space="preserve"> à gérer les risques liés à ces financements, à la faiblesse voire l'indisponibilité des ressources alternatives et innovantes de financement, à l'inadéquation entre les besoins et l'offre de financement disponible, et aux difficultés d'accès des commerçants et opérateur nationaux aux instruments de financement du commerce international.</w:t>
      </w:r>
    </w:p>
    <w:p w14:paraId="2F3EE994" w14:textId="77777777" w:rsidR="00FC2D8E" w:rsidRPr="00D0545E" w:rsidRDefault="00FC2D8E" w:rsidP="008A7BB6">
      <w:pPr>
        <w:rPr>
          <w:lang w:val="fr-CH"/>
        </w:rPr>
      </w:pPr>
    </w:p>
    <w:p w14:paraId="2CD08AD4" w14:textId="0008D352" w:rsidR="00FC2D8E" w:rsidRPr="00D0545E" w:rsidRDefault="00FC2D8E" w:rsidP="008A7BB6">
      <w:pPr>
        <w:rPr>
          <w:lang w:val="fr-CH"/>
        </w:rPr>
      </w:pPr>
      <w:r w:rsidRPr="00D0545E">
        <w:rPr>
          <w:lang w:val="fr-CH"/>
        </w:rPr>
        <w:t>Aux fins de mieux maîtriser et utiliser ces instruments financiers et leurs risques, et de dynamiser la plateforme nationale de financement du commerce, notamment en renforçant la connexion entre demandeurs et offreurs, en diffusant l'information sur les offres de financements les plus adaptées pour les différentes catégories d'utilisateurs potentiels, et en</w:t>
      </w:r>
      <w:r w:rsidR="00A05130" w:rsidRPr="00D0545E">
        <w:rPr>
          <w:lang w:val="fr-CH"/>
        </w:rPr>
        <w:t xml:space="preserve"> permettant d'évaluer le cadre institutionnel et juridique sous-jacent, les services de la SFI et de l'OMC, conjointement, vont organiser un séminaire à destination des acteurs impliqués, notamment: les institutions financières, banques, institutions de micro-crédit/finance, et associations professionnelles concernées (les "offreurs", d'une part); et les entreprises, notamment les PME et autres catégories d'entreprises concernées directement ou indirectement par l'importation et l'exportat</w:t>
      </w:r>
      <w:r w:rsidR="00D0545E">
        <w:rPr>
          <w:lang w:val="fr-CH"/>
        </w:rPr>
        <w:t>ion</w:t>
      </w:r>
      <w:r w:rsidR="00A05130" w:rsidRPr="00D0545E">
        <w:rPr>
          <w:lang w:val="fr-CH"/>
        </w:rPr>
        <w:t>, comprenant notamment (mais pas exclusivement) les entreprises,</w:t>
      </w:r>
      <w:r w:rsidR="00D0545E">
        <w:rPr>
          <w:lang w:val="fr-CH"/>
        </w:rPr>
        <w:t xml:space="preserve"> les coopératives (y compris des femmes exportatrices), acteurs de la chaine logistique d'exportation (et éventuellement d'importation),</w:t>
      </w:r>
      <w:r w:rsidR="00A05130" w:rsidRPr="00D0545E">
        <w:rPr>
          <w:lang w:val="fr-CH"/>
        </w:rPr>
        <w:t xml:space="preserve"> leurs représentants et associations professionnel</w:t>
      </w:r>
      <w:r w:rsidR="00D0545E">
        <w:rPr>
          <w:lang w:val="fr-CH"/>
        </w:rPr>
        <w:t>s</w:t>
      </w:r>
      <w:r w:rsidR="00A05130" w:rsidRPr="00D0545E">
        <w:rPr>
          <w:lang w:val="fr-CH"/>
        </w:rPr>
        <w:t xml:space="preserve"> (confédération générale des entreprises, chambre de commerce, mouvement des PME, l'association pour la promotion des exportations), les organisations publiques et </w:t>
      </w:r>
      <w:proofErr w:type="spellStart"/>
      <w:r w:rsidR="00A05130" w:rsidRPr="00D0545E">
        <w:rPr>
          <w:lang w:val="fr-CH"/>
        </w:rPr>
        <w:t>para-publiques</w:t>
      </w:r>
      <w:proofErr w:type="spellEnd"/>
      <w:r w:rsidRPr="00D0545E">
        <w:rPr>
          <w:lang w:val="fr-CH"/>
        </w:rPr>
        <w:t xml:space="preserve"> </w:t>
      </w:r>
      <w:r w:rsidR="00A05130" w:rsidRPr="00D0545E">
        <w:rPr>
          <w:lang w:val="fr-CH"/>
        </w:rPr>
        <w:t>impliqués comme les Ministères (commerce et industrie, finances, budget, PME</w:t>
      </w:r>
      <w:r w:rsidR="00D0545E">
        <w:rPr>
          <w:lang w:val="fr-CH"/>
        </w:rPr>
        <w:t>)</w:t>
      </w:r>
      <w:r w:rsidR="00A05130" w:rsidRPr="00D0545E">
        <w:rPr>
          <w:lang w:val="fr-CH"/>
        </w:rPr>
        <w:t>,</w:t>
      </w:r>
      <w:r w:rsidR="00D0545E">
        <w:rPr>
          <w:lang w:val="fr-CH"/>
        </w:rPr>
        <w:t xml:space="preserve"> les organes de promotion (investissement, exportation)</w:t>
      </w:r>
      <w:r w:rsidR="00A05130" w:rsidRPr="00D0545E">
        <w:rPr>
          <w:lang w:val="fr-CH"/>
        </w:rPr>
        <w:t xml:space="preserve"> </w:t>
      </w:r>
      <w:r w:rsidR="00D0545E">
        <w:rPr>
          <w:lang w:val="fr-CH"/>
        </w:rPr>
        <w:t>e</w:t>
      </w:r>
      <w:r w:rsidR="00A05130" w:rsidRPr="00D0545E">
        <w:rPr>
          <w:lang w:val="fr-CH"/>
        </w:rPr>
        <w:t>t autres acteurs concernés (fondation jeunesse numérique</w:t>
      </w:r>
      <w:r w:rsidR="00D0545E">
        <w:rPr>
          <w:lang w:val="fr-CH"/>
        </w:rPr>
        <w:t xml:space="preserve">, </w:t>
      </w:r>
      <w:r w:rsidR="00A05130" w:rsidRPr="00D0545E">
        <w:rPr>
          <w:lang w:val="fr-CH"/>
        </w:rPr>
        <w:t xml:space="preserve"> </w:t>
      </w:r>
      <w:proofErr w:type="spellStart"/>
      <w:r w:rsidR="00A05130" w:rsidRPr="00D0545E">
        <w:rPr>
          <w:lang w:val="fr-CH"/>
        </w:rPr>
        <w:t>etc</w:t>
      </w:r>
      <w:proofErr w:type="spellEnd"/>
      <w:r w:rsidR="00A05130" w:rsidRPr="00D0545E">
        <w:rPr>
          <w:lang w:val="fr-CH"/>
        </w:rPr>
        <w:t>).</w:t>
      </w:r>
    </w:p>
    <w:p w14:paraId="7BEA2415" w14:textId="60772872" w:rsidR="00A05130" w:rsidRPr="00D0545E" w:rsidRDefault="00A05130" w:rsidP="008A7BB6">
      <w:pPr>
        <w:rPr>
          <w:lang w:val="fr-CH"/>
        </w:rPr>
      </w:pPr>
    </w:p>
    <w:p w14:paraId="48144D1A" w14:textId="7BE886E9" w:rsidR="00E45133" w:rsidRPr="00D0545E" w:rsidRDefault="00A05130" w:rsidP="008A7BB6">
      <w:pPr>
        <w:rPr>
          <w:lang w:val="fr-CH"/>
        </w:rPr>
      </w:pPr>
      <w:r w:rsidRPr="00D0545E">
        <w:rPr>
          <w:lang w:val="fr-CH"/>
        </w:rPr>
        <w:t>Le séminaire a pour objectif de "couvrir" les instruments traditionnels de financement du commerce international, mais aussi les formes innovantes, y compris le financement des chaines de valeur, la finance digitale ou les plateformes participatives.</w:t>
      </w:r>
      <w:r w:rsidR="00D0545E">
        <w:rPr>
          <w:lang w:val="fr-CH"/>
        </w:rPr>
        <w:t xml:space="preserve"> Ce</w:t>
      </w:r>
      <w:r w:rsidRPr="00D0545E">
        <w:rPr>
          <w:lang w:val="fr-CH"/>
        </w:rPr>
        <w:t xml:space="preserve"> document vis</w:t>
      </w:r>
      <w:r w:rsidR="00D0545E">
        <w:rPr>
          <w:lang w:val="fr-CH"/>
        </w:rPr>
        <w:t xml:space="preserve">e à établir de manière itérative les paramètres de l'atelier afin de </w:t>
      </w:r>
      <w:r w:rsidRPr="00D0545E">
        <w:rPr>
          <w:lang w:val="fr-CH"/>
        </w:rPr>
        <w:t>faciliter l'établissement d'un programme.</w:t>
      </w:r>
    </w:p>
    <w:p w14:paraId="5B3190B5" w14:textId="77777777" w:rsidR="00E45133" w:rsidRPr="00A05130" w:rsidRDefault="00E45133" w:rsidP="00E45133">
      <w:pPr>
        <w:rPr>
          <w:lang w:val="fr-CH"/>
        </w:rPr>
      </w:pPr>
      <w:r w:rsidRPr="00A05130">
        <w:rPr>
          <w:lang w:val="fr-CH"/>
        </w:rPr>
        <w:t> </w:t>
      </w:r>
    </w:p>
    <w:p w14:paraId="17895CB4" w14:textId="6181F96A" w:rsidR="00E45133" w:rsidRPr="00280C52" w:rsidRDefault="00D0545E" w:rsidP="00E45133">
      <w:pPr>
        <w:rPr>
          <w:lang w:val="fr-CH"/>
        </w:rPr>
      </w:pPr>
      <w:r>
        <w:rPr>
          <w:b/>
          <w:bCs/>
          <w:u w:val="single"/>
          <w:lang w:val="fr-CH"/>
        </w:rPr>
        <w:t>PARAMÈTRES</w:t>
      </w:r>
    </w:p>
    <w:p w14:paraId="0BB61CEA" w14:textId="77777777" w:rsidR="00E45133" w:rsidRPr="00280C52" w:rsidRDefault="00E45133" w:rsidP="00E45133">
      <w:pPr>
        <w:rPr>
          <w:lang w:val="fr-CH"/>
        </w:rPr>
      </w:pPr>
      <w:r w:rsidRPr="00280C52">
        <w:rPr>
          <w:b/>
          <w:bCs/>
          <w:lang w:val="fr-CH"/>
        </w:rPr>
        <w:t> </w:t>
      </w:r>
    </w:p>
    <w:p w14:paraId="64800756" w14:textId="17070CD0" w:rsidR="00E45133" w:rsidRPr="00E45133" w:rsidRDefault="00E45133" w:rsidP="00E45133">
      <w:pPr>
        <w:rPr>
          <w:lang w:val="fr-CH"/>
        </w:rPr>
      </w:pPr>
      <w:proofErr w:type="gramStart"/>
      <w:r w:rsidRPr="00E45133">
        <w:rPr>
          <w:b/>
          <w:bCs/>
          <w:lang w:val="fr-CH"/>
        </w:rPr>
        <w:t>Modus:</w:t>
      </w:r>
      <w:proofErr w:type="gramEnd"/>
      <w:r w:rsidRPr="00E45133">
        <w:rPr>
          <w:b/>
          <w:bCs/>
          <w:lang w:val="fr-CH"/>
        </w:rPr>
        <w:t xml:space="preserve"> </w:t>
      </w:r>
      <w:r w:rsidRPr="00E45133">
        <w:rPr>
          <w:lang w:val="fr-CH"/>
        </w:rPr>
        <w:t>Hybrid</w:t>
      </w:r>
      <w:r w:rsidR="00164CB4" w:rsidRPr="00164CB4">
        <w:rPr>
          <w:lang w:val="fr-CH"/>
        </w:rPr>
        <w:t>e</w:t>
      </w:r>
      <w:r w:rsidR="00E2674A">
        <w:rPr>
          <w:lang w:val="fr-CH"/>
        </w:rPr>
        <w:t>, tant pour les présentations que pour la participation</w:t>
      </w:r>
      <w:r w:rsidRPr="00164CB4">
        <w:rPr>
          <w:lang w:val="fr-CH"/>
        </w:rPr>
        <w:t xml:space="preserve"> – </w:t>
      </w:r>
      <w:r w:rsidR="00164CB4" w:rsidRPr="00164CB4">
        <w:rPr>
          <w:lang w:val="fr-CH"/>
        </w:rPr>
        <w:t>Présence de personnels essentiels de l</w:t>
      </w:r>
      <w:r w:rsidR="00164CB4">
        <w:rPr>
          <w:lang w:val="fr-CH"/>
        </w:rPr>
        <w:t>'OMC et la SFI</w:t>
      </w:r>
      <w:r w:rsidR="00D0545E">
        <w:rPr>
          <w:lang w:val="fr-CH"/>
        </w:rPr>
        <w:t>. Cela implique une salle assez grande pour accueillir l'audience</w:t>
      </w:r>
      <w:r w:rsidR="00505C11">
        <w:rPr>
          <w:lang w:val="fr-CH"/>
        </w:rPr>
        <w:t xml:space="preserve"> des participants, dans le respect de la distanciation sociale et des règles sanitaires.</w:t>
      </w:r>
      <w:r w:rsidRPr="00164CB4">
        <w:rPr>
          <w:lang w:val="fr-CH"/>
        </w:rPr>
        <w:t xml:space="preserve"> </w:t>
      </w:r>
    </w:p>
    <w:p w14:paraId="1EA64F47" w14:textId="229662FB" w:rsidR="00E45133" w:rsidRPr="00280C52" w:rsidRDefault="00E45133" w:rsidP="00E45133">
      <w:pPr>
        <w:rPr>
          <w:lang w:val="fr-CH"/>
        </w:rPr>
      </w:pPr>
      <w:proofErr w:type="gramStart"/>
      <w:r w:rsidRPr="00280C52">
        <w:rPr>
          <w:b/>
          <w:bCs/>
          <w:lang w:val="fr-CH"/>
        </w:rPr>
        <w:t>Technolog</w:t>
      </w:r>
      <w:r w:rsidR="00164CB4" w:rsidRPr="00280C52">
        <w:rPr>
          <w:b/>
          <w:bCs/>
          <w:lang w:val="fr-CH"/>
        </w:rPr>
        <w:t>ie</w:t>
      </w:r>
      <w:r w:rsidRPr="00280C52">
        <w:rPr>
          <w:lang w:val="fr-CH"/>
        </w:rPr>
        <w:t>:</w:t>
      </w:r>
      <w:proofErr w:type="gramEnd"/>
      <w:r w:rsidRPr="00280C52">
        <w:rPr>
          <w:lang w:val="fr-CH"/>
        </w:rPr>
        <w:t xml:space="preserve"> Zoom</w:t>
      </w:r>
      <w:r w:rsidR="009C0AF7">
        <w:rPr>
          <w:lang w:val="fr-CH"/>
        </w:rPr>
        <w:t>, opéré par le bureau de la SFI à Abidjan. Sur place, m</w:t>
      </w:r>
      <w:r w:rsidR="00505C11">
        <w:rPr>
          <w:lang w:val="fr-CH"/>
        </w:rPr>
        <w:t>atériel de présentation (Powerpoint) et d'écran.</w:t>
      </w:r>
    </w:p>
    <w:p w14:paraId="440A20EA" w14:textId="0F5237CF" w:rsidR="009C0AF7" w:rsidRDefault="00164CB4" w:rsidP="00E45133">
      <w:pPr>
        <w:rPr>
          <w:lang w:val="fr-CH"/>
        </w:rPr>
      </w:pPr>
      <w:r w:rsidRPr="00164CB4">
        <w:rPr>
          <w:b/>
          <w:bCs/>
          <w:lang w:val="fr-CH"/>
        </w:rPr>
        <w:t>Lieu</w:t>
      </w:r>
      <w:r w:rsidR="00E2674A">
        <w:rPr>
          <w:b/>
          <w:bCs/>
          <w:lang w:val="fr-CH"/>
        </w:rPr>
        <w:t xml:space="preserve"> proposé par les </w:t>
      </w:r>
      <w:proofErr w:type="gramStart"/>
      <w:r w:rsidR="00E2674A">
        <w:rPr>
          <w:b/>
          <w:bCs/>
          <w:lang w:val="fr-CH"/>
        </w:rPr>
        <w:t>autorités:</w:t>
      </w:r>
      <w:proofErr w:type="gramEnd"/>
      <w:r w:rsidR="00E2674A">
        <w:rPr>
          <w:b/>
          <w:bCs/>
          <w:lang w:val="fr-CH"/>
        </w:rPr>
        <w:t xml:space="preserve"> </w:t>
      </w:r>
      <w:r w:rsidR="00E2674A">
        <w:rPr>
          <w:lang w:val="fr-CH"/>
        </w:rPr>
        <w:t xml:space="preserve">Grand Bassam, dans la périphérie d'Abidjan, sous forme de retraite, afin de favoriser la présence et la participation interactive des participants en présentiel. </w:t>
      </w:r>
      <w:r w:rsidR="009C0AF7">
        <w:rPr>
          <w:lang w:val="fr-CH"/>
        </w:rPr>
        <w:t xml:space="preserve">Hotel Etoile du Sud ou </w:t>
      </w:r>
      <w:proofErr w:type="spellStart"/>
      <w:r w:rsidR="009C0AF7">
        <w:rPr>
          <w:lang w:val="fr-CH"/>
        </w:rPr>
        <w:t>Afrikland</w:t>
      </w:r>
      <w:proofErr w:type="spellEnd"/>
      <w:r w:rsidR="009C0AF7">
        <w:rPr>
          <w:lang w:val="fr-CH"/>
        </w:rPr>
        <w:t>, à décider par les autorités du Gouvernement de la Côte d'Ivoire.</w:t>
      </w:r>
    </w:p>
    <w:p w14:paraId="34AD5BDE" w14:textId="5ECF816C" w:rsidR="00E45133" w:rsidRPr="00E45133" w:rsidRDefault="00063590" w:rsidP="009C0AF7">
      <w:pPr>
        <w:rPr>
          <w:lang w:val="fr-CH"/>
        </w:rPr>
      </w:pPr>
      <w:r>
        <w:rPr>
          <w:lang w:val="fr-CH"/>
        </w:rPr>
        <w:t>La SFI conseiller</w:t>
      </w:r>
      <w:r w:rsidR="009C0AF7">
        <w:rPr>
          <w:lang w:val="fr-CH"/>
        </w:rPr>
        <w:t>a</w:t>
      </w:r>
      <w:r>
        <w:rPr>
          <w:lang w:val="fr-CH"/>
        </w:rPr>
        <w:t xml:space="preserve"> les autorités sur les banquiers les plus susceptibles de bénéficier de l'activité. </w:t>
      </w:r>
    </w:p>
    <w:p w14:paraId="79AA1F8C" w14:textId="4D22960D" w:rsidR="00E45133" w:rsidRPr="00E45133" w:rsidRDefault="00E45133" w:rsidP="00E45133">
      <w:pPr>
        <w:rPr>
          <w:lang w:val="fr-CH"/>
        </w:rPr>
      </w:pPr>
      <w:proofErr w:type="gramStart"/>
      <w:r w:rsidRPr="00E45133">
        <w:rPr>
          <w:b/>
          <w:bCs/>
          <w:lang w:val="fr-CH"/>
        </w:rPr>
        <w:t>Date:</w:t>
      </w:r>
      <w:proofErr w:type="gramEnd"/>
      <w:r w:rsidRPr="00E45133">
        <w:rPr>
          <w:lang w:val="fr-CH"/>
        </w:rPr>
        <w:t xml:space="preserve"> </w:t>
      </w:r>
      <w:r w:rsidR="00D0545E">
        <w:rPr>
          <w:lang w:val="fr-CH"/>
        </w:rPr>
        <w:t>23-25 Mai 2022</w:t>
      </w:r>
      <w:r w:rsidRPr="00D479DB">
        <w:rPr>
          <w:lang w:val="fr-CH"/>
        </w:rPr>
        <w:t xml:space="preserve"> </w:t>
      </w:r>
    </w:p>
    <w:p w14:paraId="0E893E24" w14:textId="5C22E96D" w:rsidR="00E45133" w:rsidRPr="00E45133" w:rsidRDefault="00E45133" w:rsidP="00E45133">
      <w:pPr>
        <w:rPr>
          <w:lang w:val="fr-CH"/>
        </w:rPr>
      </w:pPr>
      <w:proofErr w:type="gramStart"/>
      <w:r w:rsidRPr="00E45133">
        <w:rPr>
          <w:b/>
          <w:bCs/>
          <w:lang w:val="fr-CH"/>
        </w:rPr>
        <w:t>Lang</w:t>
      </w:r>
      <w:r w:rsidR="00D479DB" w:rsidRPr="00D479DB">
        <w:rPr>
          <w:b/>
          <w:bCs/>
          <w:lang w:val="fr-CH"/>
        </w:rPr>
        <w:t>ue</w:t>
      </w:r>
      <w:r w:rsidRPr="00E45133">
        <w:rPr>
          <w:b/>
          <w:bCs/>
          <w:lang w:val="fr-CH"/>
        </w:rPr>
        <w:t>:</w:t>
      </w:r>
      <w:proofErr w:type="gramEnd"/>
      <w:r w:rsidR="00D479DB" w:rsidRPr="00D479DB">
        <w:rPr>
          <w:b/>
          <w:bCs/>
          <w:lang w:val="fr-CH"/>
        </w:rPr>
        <w:t xml:space="preserve"> </w:t>
      </w:r>
      <w:r w:rsidR="00D479DB" w:rsidRPr="00D479DB">
        <w:rPr>
          <w:lang w:val="fr-CH"/>
        </w:rPr>
        <w:t>Français</w:t>
      </w:r>
      <w:r w:rsidRPr="00E45133">
        <w:rPr>
          <w:lang w:val="fr-CH"/>
        </w:rPr>
        <w:t xml:space="preserve"> </w:t>
      </w:r>
      <w:r w:rsidR="009C0AF7">
        <w:rPr>
          <w:lang w:val="fr-CH"/>
        </w:rPr>
        <w:t>uniquement</w:t>
      </w:r>
    </w:p>
    <w:p w14:paraId="6AE1A5A5" w14:textId="2B51A2D7" w:rsidR="00505C11" w:rsidRPr="009C0AF7" w:rsidRDefault="00505C11" w:rsidP="00E45133">
      <w:pPr>
        <w:rPr>
          <w:lang w:val="fr-CH"/>
        </w:rPr>
      </w:pPr>
      <w:r w:rsidRPr="009C0AF7">
        <w:rPr>
          <w:b/>
          <w:bCs/>
          <w:lang w:val="fr-CH"/>
        </w:rPr>
        <w:t xml:space="preserve">Institutions </w:t>
      </w:r>
      <w:proofErr w:type="gramStart"/>
      <w:r w:rsidRPr="009C0AF7">
        <w:rPr>
          <w:b/>
          <w:bCs/>
          <w:lang w:val="fr-CH"/>
        </w:rPr>
        <w:t>principales:</w:t>
      </w:r>
      <w:proofErr w:type="gramEnd"/>
      <w:r w:rsidRPr="009C0AF7">
        <w:rPr>
          <w:b/>
          <w:bCs/>
          <w:lang w:val="fr-CH"/>
        </w:rPr>
        <w:t xml:space="preserve"> </w:t>
      </w:r>
      <w:r w:rsidRPr="009C0AF7">
        <w:rPr>
          <w:lang w:val="fr-CH"/>
        </w:rPr>
        <w:t>SFI (FIG, MAS, Trade team, Country Office IFC); OMC</w:t>
      </w:r>
    </w:p>
    <w:p w14:paraId="23446CBA" w14:textId="14A015A2" w:rsidR="00E45133" w:rsidRPr="00280C52" w:rsidRDefault="00505C11" w:rsidP="00505C11">
      <w:pPr>
        <w:rPr>
          <w:lang w:val="fr-CH"/>
        </w:rPr>
      </w:pPr>
      <w:r w:rsidRPr="00505C11">
        <w:rPr>
          <w:lang w:val="fr-CH"/>
        </w:rPr>
        <w:t>Autres parte</w:t>
      </w:r>
      <w:r w:rsidR="00413D1C">
        <w:rPr>
          <w:lang w:val="fr-CH"/>
        </w:rPr>
        <w:t>n</w:t>
      </w:r>
      <w:r w:rsidRPr="00505C11">
        <w:rPr>
          <w:lang w:val="fr-CH"/>
        </w:rPr>
        <w:t xml:space="preserve">aires de </w:t>
      </w:r>
      <w:proofErr w:type="gramStart"/>
      <w:r w:rsidRPr="00505C11">
        <w:rPr>
          <w:lang w:val="fr-CH"/>
        </w:rPr>
        <w:t>formation:</w:t>
      </w:r>
      <w:proofErr w:type="gramEnd"/>
      <w:r w:rsidRPr="00505C11">
        <w:rPr>
          <w:lang w:val="fr-CH"/>
        </w:rPr>
        <w:t xml:space="preserve"> B</w:t>
      </w:r>
      <w:r>
        <w:rPr>
          <w:lang w:val="fr-CH"/>
        </w:rPr>
        <w:t>anque Africaine de Développement (Direction du financement du commerce)</w:t>
      </w:r>
      <w:r w:rsidR="00D479DB" w:rsidRPr="00280C52">
        <w:rPr>
          <w:lang w:val="fr-CH"/>
        </w:rPr>
        <w:t xml:space="preserve"> </w:t>
      </w:r>
    </w:p>
    <w:p w14:paraId="1E62365C" w14:textId="77777777" w:rsidR="00D0545E" w:rsidRDefault="00D0545E" w:rsidP="00E45133">
      <w:pPr>
        <w:rPr>
          <w:lang w:val="fr-CH"/>
        </w:rPr>
      </w:pPr>
    </w:p>
    <w:p w14:paraId="7BB6845D" w14:textId="02E97F44" w:rsidR="00063590" w:rsidRDefault="00063590" w:rsidP="00E45133">
      <w:pPr>
        <w:rPr>
          <w:b/>
          <w:bCs/>
          <w:u w:val="single"/>
          <w:lang w:val="fr-CH"/>
        </w:rPr>
      </w:pPr>
    </w:p>
    <w:p w14:paraId="52C40B99" w14:textId="45FDD9C1" w:rsidR="009C0AF7" w:rsidRDefault="009C0AF7" w:rsidP="00E45133">
      <w:pPr>
        <w:rPr>
          <w:b/>
          <w:bCs/>
          <w:u w:val="single"/>
          <w:lang w:val="fr-CH"/>
        </w:rPr>
      </w:pPr>
    </w:p>
    <w:p w14:paraId="3697A48B" w14:textId="729043C2" w:rsidR="009C0AF7" w:rsidRDefault="009C0AF7" w:rsidP="00E45133">
      <w:pPr>
        <w:rPr>
          <w:b/>
          <w:bCs/>
          <w:u w:val="single"/>
          <w:lang w:val="fr-CH"/>
        </w:rPr>
      </w:pPr>
    </w:p>
    <w:p w14:paraId="23844C75" w14:textId="2575FC66" w:rsidR="009C0AF7" w:rsidRDefault="009C0AF7" w:rsidP="00E45133">
      <w:pPr>
        <w:rPr>
          <w:b/>
          <w:bCs/>
          <w:u w:val="single"/>
          <w:lang w:val="fr-CH"/>
        </w:rPr>
      </w:pPr>
    </w:p>
    <w:p w14:paraId="3A608B01" w14:textId="24C176D0" w:rsidR="009C0AF7" w:rsidRDefault="009C0AF7" w:rsidP="00E45133">
      <w:pPr>
        <w:rPr>
          <w:b/>
          <w:bCs/>
          <w:u w:val="single"/>
          <w:lang w:val="fr-CH"/>
        </w:rPr>
      </w:pPr>
    </w:p>
    <w:p w14:paraId="2CF7CE0C" w14:textId="39A87CF3" w:rsidR="009C0AF7" w:rsidRDefault="009C0AF7" w:rsidP="00E45133">
      <w:pPr>
        <w:rPr>
          <w:b/>
          <w:bCs/>
          <w:u w:val="single"/>
          <w:lang w:val="fr-CH"/>
        </w:rPr>
      </w:pPr>
    </w:p>
    <w:p w14:paraId="0FCE40E9" w14:textId="769CDAD2" w:rsidR="009C0AF7" w:rsidRDefault="009C0AF7" w:rsidP="00E45133">
      <w:pPr>
        <w:rPr>
          <w:b/>
          <w:bCs/>
          <w:u w:val="single"/>
          <w:lang w:val="fr-CH"/>
        </w:rPr>
      </w:pPr>
    </w:p>
    <w:p w14:paraId="7A83A29F" w14:textId="2702A32D" w:rsidR="009C0AF7" w:rsidRDefault="009C0AF7" w:rsidP="00E45133">
      <w:pPr>
        <w:rPr>
          <w:b/>
          <w:bCs/>
          <w:u w:val="single"/>
          <w:lang w:val="fr-CH"/>
        </w:rPr>
      </w:pPr>
    </w:p>
    <w:p w14:paraId="2B3AC11A" w14:textId="080ECE6D" w:rsidR="009C0AF7" w:rsidRDefault="009C0AF7" w:rsidP="00E45133">
      <w:pPr>
        <w:rPr>
          <w:b/>
          <w:bCs/>
          <w:u w:val="single"/>
          <w:lang w:val="fr-CH"/>
        </w:rPr>
      </w:pPr>
    </w:p>
    <w:p w14:paraId="3B11E61E" w14:textId="77777777" w:rsidR="009C0AF7" w:rsidRDefault="009C0AF7" w:rsidP="00E45133">
      <w:pPr>
        <w:rPr>
          <w:b/>
          <w:bCs/>
          <w:u w:val="single"/>
          <w:lang w:val="fr-CH"/>
        </w:rPr>
      </w:pPr>
    </w:p>
    <w:p w14:paraId="0B7B20D9" w14:textId="19480A0E" w:rsidR="00D0545E" w:rsidRPr="00D0545E" w:rsidRDefault="00D0545E" w:rsidP="00E45133">
      <w:pPr>
        <w:rPr>
          <w:b/>
          <w:bCs/>
          <w:u w:val="single"/>
          <w:lang w:val="fr-CH"/>
        </w:rPr>
      </w:pPr>
      <w:r w:rsidRPr="00D0545E">
        <w:rPr>
          <w:b/>
          <w:bCs/>
          <w:u w:val="single"/>
          <w:lang w:val="fr-CH"/>
        </w:rPr>
        <w:t>PROPOSITION DE PROGRAMME</w:t>
      </w:r>
    </w:p>
    <w:p w14:paraId="4868E1A4" w14:textId="38CC2A2F" w:rsidR="00E45133" w:rsidRPr="00280C52" w:rsidRDefault="00E45133" w:rsidP="00E45133">
      <w:pPr>
        <w:rPr>
          <w:lang w:val="fr-CH"/>
        </w:rPr>
      </w:pPr>
      <w:r w:rsidRPr="00280C52">
        <w:rPr>
          <w:lang w:val="fr-CH"/>
        </w:rPr>
        <w:t> </w:t>
      </w:r>
    </w:p>
    <w:p w14:paraId="7AA53248" w14:textId="353162CB" w:rsidR="00E45133" w:rsidRPr="00E45133" w:rsidRDefault="00883EED" w:rsidP="00D0545E">
      <w:pPr>
        <w:ind w:firstLine="567"/>
        <w:rPr>
          <w:lang w:val="fr-CH"/>
        </w:rPr>
      </w:pPr>
      <w:bookmarkStart w:id="0" w:name="_Hlk98780092"/>
      <w:bookmarkStart w:id="1" w:name="_Hlk95136065"/>
      <w:r>
        <w:rPr>
          <w:b/>
          <w:bCs/>
          <w:lang w:val="fr-CH"/>
        </w:rPr>
        <w:t>JOUR</w:t>
      </w:r>
      <w:r w:rsidR="00E45133" w:rsidRPr="00E45133">
        <w:rPr>
          <w:b/>
          <w:bCs/>
          <w:lang w:val="fr-CH"/>
        </w:rPr>
        <w:t xml:space="preserve"> 1. </w:t>
      </w:r>
      <w:r>
        <w:rPr>
          <w:b/>
          <w:bCs/>
          <w:lang w:val="fr-CH"/>
        </w:rPr>
        <w:t>FINANCEMENT TRADITIONNEL DU COMMERCE INTERNATIONAL</w:t>
      </w:r>
      <w:bookmarkEnd w:id="0"/>
    </w:p>
    <w:bookmarkEnd w:id="1"/>
    <w:p w14:paraId="2E86EEF7" w14:textId="77777777" w:rsidR="00E45133" w:rsidRPr="00E45133" w:rsidRDefault="00E45133" w:rsidP="00E45133">
      <w:pPr>
        <w:rPr>
          <w:lang w:val="fr-CH"/>
        </w:rPr>
      </w:pPr>
      <w:r w:rsidRPr="00E45133">
        <w:rPr>
          <w:b/>
          <w:bCs/>
          <w:lang w:val="fr-CH"/>
        </w:rPr>
        <w:t> </w:t>
      </w:r>
    </w:p>
    <w:p w14:paraId="34959B84" w14:textId="65C44516" w:rsidR="009C0AF7" w:rsidRPr="009C0AF7" w:rsidRDefault="009C0AF7" w:rsidP="009C0AF7">
      <w:pPr>
        <w:rPr>
          <w:lang w:val="fr-CH"/>
        </w:rPr>
      </w:pPr>
      <w:r w:rsidRPr="009C0AF7">
        <w:rPr>
          <w:lang w:val="fr-CH"/>
        </w:rPr>
        <w:t>Session 1 9h00-9h</w:t>
      </w:r>
      <w:proofErr w:type="gramStart"/>
      <w:r w:rsidR="00F65A6E">
        <w:rPr>
          <w:lang w:val="fr-CH"/>
        </w:rPr>
        <w:t>45</w:t>
      </w:r>
      <w:r w:rsidRPr="009C0AF7">
        <w:rPr>
          <w:lang w:val="fr-CH"/>
        </w:rPr>
        <w:t>:</w:t>
      </w:r>
      <w:proofErr w:type="gramEnd"/>
      <w:r w:rsidRPr="009C0AF7">
        <w:rPr>
          <w:lang w:val="fr-CH"/>
        </w:rPr>
        <w:t xml:space="preserve"> Ouverture o</w:t>
      </w:r>
      <w:r>
        <w:rPr>
          <w:lang w:val="fr-CH"/>
        </w:rPr>
        <w:t>fficielle</w:t>
      </w:r>
    </w:p>
    <w:p w14:paraId="2D9B26E6" w14:textId="77777777" w:rsidR="009C0AF7" w:rsidRPr="009C0AF7" w:rsidRDefault="009C0AF7" w:rsidP="009C0AF7">
      <w:pPr>
        <w:rPr>
          <w:lang w:val="fr-CH"/>
        </w:rPr>
      </w:pPr>
    </w:p>
    <w:p w14:paraId="1D3ACBCA" w14:textId="669CE608" w:rsidR="009C0AF7" w:rsidRPr="009C0AF7" w:rsidRDefault="009C0AF7" w:rsidP="009C0AF7">
      <w:pPr>
        <w:rPr>
          <w:lang w:val="fr-CH"/>
        </w:rPr>
      </w:pPr>
      <w:r w:rsidRPr="009C0AF7">
        <w:rPr>
          <w:lang w:val="fr-CH"/>
        </w:rPr>
        <w:t xml:space="preserve">Session </w:t>
      </w:r>
      <w:proofErr w:type="gramStart"/>
      <w:r w:rsidRPr="009C0AF7">
        <w:rPr>
          <w:lang w:val="fr-CH"/>
        </w:rPr>
        <w:t>2:</w:t>
      </w:r>
      <w:proofErr w:type="gramEnd"/>
      <w:r w:rsidRPr="009C0AF7">
        <w:rPr>
          <w:lang w:val="fr-CH"/>
        </w:rPr>
        <w:t xml:space="preserve"> 9h</w:t>
      </w:r>
      <w:r w:rsidR="00F65A6E">
        <w:rPr>
          <w:lang w:val="fr-CH"/>
        </w:rPr>
        <w:t>45</w:t>
      </w:r>
      <w:r w:rsidRPr="009C0AF7">
        <w:rPr>
          <w:lang w:val="fr-CH"/>
        </w:rPr>
        <w:t>-1</w:t>
      </w:r>
      <w:r w:rsidR="0060765D">
        <w:rPr>
          <w:lang w:val="fr-CH"/>
        </w:rPr>
        <w:t>1:00</w:t>
      </w:r>
      <w:r w:rsidRPr="009C0AF7">
        <w:rPr>
          <w:lang w:val="fr-CH"/>
        </w:rPr>
        <w:t xml:space="preserve">: Financement du Commerce International et </w:t>
      </w:r>
      <w:r>
        <w:rPr>
          <w:lang w:val="fr-CH"/>
        </w:rPr>
        <w:t>Régional</w:t>
      </w:r>
      <w:r w:rsidRPr="009C0AF7">
        <w:rPr>
          <w:lang w:val="fr-CH"/>
        </w:rPr>
        <w:t xml:space="preserve"> </w:t>
      </w:r>
    </w:p>
    <w:p w14:paraId="2F67EDA2" w14:textId="77777777" w:rsidR="009C0AF7" w:rsidRPr="009C0AF7" w:rsidRDefault="009C0AF7" w:rsidP="009C0AF7">
      <w:pPr>
        <w:rPr>
          <w:lang w:val="fr-CH"/>
        </w:rPr>
      </w:pPr>
    </w:p>
    <w:p w14:paraId="69775D55" w14:textId="25AC2BAC" w:rsidR="009C0AF7" w:rsidRPr="009C0AF7" w:rsidRDefault="009C0AF7" w:rsidP="009C0AF7">
      <w:pPr>
        <w:rPr>
          <w:lang w:val="fr-CH"/>
        </w:rPr>
      </w:pPr>
      <w:r w:rsidRPr="009C0AF7">
        <w:rPr>
          <w:lang w:val="fr-CH"/>
        </w:rPr>
        <w:t>- Présentation Générale du financement d</w:t>
      </w:r>
      <w:r>
        <w:rPr>
          <w:lang w:val="fr-CH"/>
        </w:rPr>
        <w:t xml:space="preserve">u commerce international et de son environnement. Principales </w:t>
      </w:r>
      <w:proofErr w:type="gramStart"/>
      <w:r>
        <w:rPr>
          <w:lang w:val="fr-CH"/>
        </w:rPr>
        <w:t>techniques;</w:t>
      </w:r>
      <w:proofErr w:type="gramEnd"/>
      <w:r>
        <w:rPr>
          <w:lang w:val="fr-CH"/>
        </w:rPr>
        <w:t xml:space="preserve"> </w:t>
      </w:r>
      <w:r w:rsidRPr="009C0AF7">
        <w:rPr>
          <w:lang w:val="fr-CH"/>
        </w:rPr>
        <w:t>Audience: tous; Pr</w:t>
      </w:r>
      <w:r>
        <w:rPr>
          <w:lang w:val="fr-CH"/>
        </w:rPr>
        <w:t>é</w:t>
      </w:r>
      <w:r w:rsidRPr="009C0AF7">
        <w:rPr>
          <w:lang w:val="fr-CH"/>
        </w:rPr>
        <w:t>sent</w:t>
      </w:r>
      <w:r>
        <w:rPr>
          <w:lang w:val="fr-CH"/>
        </w:rPr>
        <w:t>ateur</w:t>
      </w:r>
      <w:r w:rsidRPr="009C0AF7">
        <w:rPr>
          <w:lang w:val="fr-CH"/>
        </w:rPr>
        <w:t xml:space="preserve">: Marc Auboin, </w:t>
      </w:r>
      <w:r>
        <w:rPr>
          <w:lang w:val="fr-CH"/>
        </w:rPr>
        <w:t>Conseiller</w:t>
      </w:r>
      <w:r w:rsidRPr="009C0AF7">
        <w:rPr>
          <w:lang w:val="fr-CH"/>
        </w:rPr>
        <w:t xml:space="preserve"> </w:t>
      </w:r>
      <w:r>
        <w:rPr>
          <w:lang w:val="fr-CH"/>
        </w:rPr>
        <w:t>OMC</w:t>
      </w:r>
      <w:r w:rsidRPr="009C0AF7">
        <w:rPr>
          <w:lang w:val="fr-CH"/>
        </w:rPr>
        <w:t xml:space="preserve"> -&gt; </w:t>
      </w:r>
      <w:r w:rsidR="0060765D">
        <w:rPr>
          <w:lang w:val="fr-CH"/>
        </w:rPr>
        <w:t>4</w:t>
      </w:r>
      <w:r w:rsidR="00745845">
        <w:rPr>
          <w:lang w:val="fr-CH"/>
        </w:rPr>
        <w:t>0</w:t>
      </w:r>
      <w:r w:rsidR="009F46C1">
        <w:rPr>
          <w:lang w:val="fr-CH"/>
        </w:rPr>
        <w:t>mn</w:t>
      </w:r>
      <w:r w:rsidRPr="009C0AF7">
        <w:rPr>
          <w:lang w:val="fr-CH"/>
        </w:rPr>
        <w:t>s</w:t>
      </w:r>
      <w:r w:rsidR="009F46C1">
        <w:rPr>
          <w:lang w:val="fr-CH"/>
        </w:rPr>
        <w:t xml:space="preserve"> (sur place)</w:t>
      </w:r>
    </w:p>
    <w:p w14:paraId="234487E2" w14:textId="77777777" w:rsidR="009C0AF7" w:rsidRPr="009C0AF7" w:rsidRDefault="009C0AF7" w:rsidP="009C0AF7">
      <w:pPr>
        <w:rPr>
          <w:lang w:val="fr-CH"/>
        </w:rPr>
      </w:pPr>
    </w:p>
    <w:p w14:paraId="49B100D2" w14:textId="7B95E32B" w:rsidR="003454C0" w:rsidRPr="003454C0" w:rsidRDefault="009C0AF7" w:rsidP="003454C0">
      <w:pPr>
        <w:rPr>
          <w:lang w:val="fr-CH"/>
        </w:rPr>
      </w:pPr>
      <w:r w:rsidRPr="009C0AF7">
        <w:rPr>
          <w:lang w:val="fr-CH"/>
        </w:rPr>
        <w:t xml:space="preserve">- </w:t>
      </w:r>
      <w:r>
        <w:rPr>
          <w:lang w:val="fr-CH"/>
        </w:rPr>
        <w:t xml:space="preserve">Offre et Demande de Financement du Commerce International en </w:t>
      </w:r>
      <w:proofErr w:type="gramStart"/>
      <w:r>
        <w:rPr>
          <w:lang w:val="fr-CH"/>
        </w:rPr>
        <w:t>Afrique:</w:t>
      </w:r>
      <w:proofErr w:type="gramEnd"/>
      <w:r>
        <w:rPr>
          <w:lang w:val="fr-CH"/>
        </w:rPr>
        <w:t xml:space="preserve"> </w:t>
      </w:r>
      <w:r w:rsidR="003454C0" w:rsidRPr="003454C0">
        <w:rPr>
          <w:lang w:val="fr-FR"/>
        </w:rPr>
        <w:t xml:space="preserve">Témoignages des banques et des PME de la région. Public : Tous. Présentateur : Eugene </w:t>
      </w:r>
      <w:proofErr w:type="spellStart"/>
      <w:r w:rsidR="003454C0" w:rsidRPr="003454C0">
        <w:rPr>
          <w:lang w:val="fr-FR"/>
        </w:rPr>
        <w:t>Bempong</w:t>
      </w:r>
      <w:proofErr w:type="spellEnd"/>
      <w:r w:rsidR="003454C0" w:rsidRPr="003454C0">
        <w:rPr>
          <w:lang w:val="fr-FR"/>
        </w:rPr>
        <w:t xml:space="preserve"> </w:t>
      </w:r>
      <w:proofErr w:type="spellStart"/>
      <w:r w:rsidR="003454C0" w:rsidRPr="003454C0">
        <w:rPr>
          <w:lang w:val="fr-FR"/>
        </w:rPr>
        <w:t>Nyantakyi</w:t>
      </w:r>
      <w:proofErr w:type="spellEnd"/>
      <w:r w:rsidR="003454C0" w:rsidRPr="003454C0">
        <w:rPr>
          <w:lang w:val="fr-FR"/>
        </w:rPr>
        <w:t xml:space="preserve"> ; Économiste de recherche en chef, Banque africaine de développement. -&gt;30mns</w:t>
      </w:r>
      <w:r w:rsidR="009F46C1">
        <w:rPr>
          <w:lang w:val="fr-FR"/>
        </w:rPr>
        <w:t xml:space="preserve"> (sur place)</w:t>
      </w:r>
    </w:p>
    <w:p w14:paraId="66E441BC" w14:textId="77777777" w:rsidR="009C0AF7" w:rsidRPr="00094856" w:rsidRDefault="009C0AF7" w:rsidP="009C0AF7">
      <w:pPr>
        <w:rPr>
          <w:lang w:val="fr-CH"/>
        </w:rPr>
      </w:pPr>
    </w:p>
    <w:p w14:paraId="5DBAC6E0" w14:textId="4FDD578D" w:rsidR="009C0AF7" w:rsidRPr="00F509DF" w:rsidRDefault="003454C0" w:rsidP="009C0AF7">
      <w:pPr>
        <w:rPr>
          <w:i/>
          <w:iCs/>
          <w:lang w:val="fr-CH"/>
        </w:rPr>
      </w:pPr>
      <w:proofErr w:type="spellStart"/>
      <w:r w:rsidRPr="00F509DF">
        <w:rPr>
          <w:i/>
          <w:iCs/>
          <w:lang w:val="fr-CH"/>
        </w:rPr>
        <w:t xml:space="preserve">Pause </w:t>
      </w:r>
      <w:proofErr w:type="gramStart"/>
      <w:r w:rsidRPr="00F509DF">
        <w:rPr>
          <w:i/>
          <w:iCs/>
          <w:lang w:val="fr-CH"/>
        </w:rPr>
        <w:t>Café</w:t>
      </w:r>
      <w:proofErr w:type="spellEnd"/>
      <w:r w:rsidR="009C0AF7" w:rsidRPr="00F509DF">
        <w:rPr>
          <w:i/>
          <w:iCs/>
          <w:lang w:val="fr-CH"/>
        </w:rPr>
        <w:t>:</w:t>
      </w:r>
      <w:proofErr w:type="gramEnd"/>
      <w:r w:rsidR="009C0AF7" w:rsidRPr="00F509DF">
        <w:rPr>
          <w:i/>
          <w:iCs/>
          <w:lang w:val="fr-CH"/>
        </w:rPr>
        <w:t xml:space="preserve"> 1</w:t>
      </w:r>
      <w:r w:rsidR="0060765D">
        <w:rPr>
          <w:i/>
          <w:iCs/>
          <w:lang w:val="fr-CH"/>
        </w:rPr>
        <w:t>1</w:t>
      </w:r>
      <w:r w:rsidR="009C0AF7" w:rsidRPr="00F509DF">
        <w:rPr>
          <w:i/>
          <w:iCs/>
          <w:lang w:val="fr-CH"/>
        </w:rPr>
        <w:t>h</w:t>
      </w:r>
      <w:r w:rsidR="0060765D">
        <w:rPr>
          <w:i/>
          <w:iCs/>
          <w:lang w:val="fr-CH"/>
        </w:rPr>
        <w:t>00</w:t>
      </w:r>
      <w:r w:rsidR="009C0AF7" w:rsidRPr="00F509DF">
        <w:rPr>
          <w:i/>
          <w:iCs/>
          <w:lang w:val="fr-CH"/>
        </w:rPr>
        <w:t>-1</w:t>
      </w:r>
      <w:r w:rsidR="009F46C1">
        <w:rPr>
          <w:i/>
          <w:iCs/>
          <w:lang w:val="fr-CH"/>
        </w:rPr>
        <w:t>1</w:t>
      </w:r>
      <w:r w:rsidR="009C0AF7" w:rsidRPr="00F509DF">
        <w:rPr>
          <w:i/>
          <w:iCs/>
          <w:lang w:val="fr-CH"/>
        </w:rPr>
        <w:t>h</w:t>
      </w:r>
      <w:r w:rsidR="009F46C1">
        <w:rPr>
          <w:i/>
          <w:iCs/>
          <w:lang w:val="fr-CH"/>
        </w:rPr>
        <w:t>1</w:t>
      </w:r>
      <w:r w:rsidR="009C0AF7" w:rsidRPr="00F509DF">
        <w:rPr>
          <w:i/>
          <w:iCs/>
          <w:lang w:val="fr-CH"/>
        </w:rPr>
        <w:t>5</w:t>
      </w:r>
    </w:p>
    <w:p w14:paraId="616C69B2" w14:textId="77777777" w:rsidR="009C0AF7" w:rsidRPr="00F509DF" w:rsidRDefault="009C0AF7" w:rsidP="009C0AF7">
      <w:pPr>
        <w:rPr>
          <w:lang w:val="fr-CH"/>
        </w:rPr>
      </w:pPr>
    </w:p>
    <w:p w14:paraId="7C43534E" w14:textId="0534A3A6" w:rsidR="00F509DF" w:rsidRPr="0060765D" w:rsidRDefault="009C0AF7" w:rsidP="00F509DF">
      <w:pPr>
        <w:rPr>
          <w:lang w:val="fr-CH"/>
        </w:rPr>
      </w:pPr>
      <w:r w:rsidRPr="00F509DF">
        <w:rPr>
          <w:lang w:val="fr-CH"/>
        </w:rPr>
        <w:t xml:space="preserve">Session </w:t>
      </w:r>
      <w:proofErr w:type="gramStart"/>
      <w:r w:rsidRPr="00F509DF">
        <w:rPr>
          <w:lang w:val="fr-CH"/>
        </w:rPr>
        <w:t>3:</w:t>
      </w:r>
      <w:proofErr w:type="gramEnd"/>
      <w:r w:rsidRPr="00F509DF">
        <w:rPr>
          <w:lang w:val="fr-CH"/>
        </w:rPr>
        <w:t xml:space="preserve"> 11h</w:t>
      </w:r>
      <w:r w:rsidR="009F46C1">
        <w:rPr>
          <w:lang w:val="fr-CH"/>
        </w:rPr>
        <w:t>15</w:t>
      </w:r>
      <w:r w:rsidRPr="00F509DF">
        <w:rPr>
          <w:lang w:val="fr-CH"/>
        </w:rPr>
        <w:t>-1</w:t>
      </w:r>
      <w:r w:rsidR="009F46C1">
        <w:rPr>
          <w:lang w:val="fr-CH"/>
        </w:rPr>
        <w:t>2</w:t>
      </w:r>
      <w:r w:rsidRPr="00F509DF">
        <w:rPr>
          <w:lang w:val="fr-CH"/>
        </w:rPr>
        <w:t>h45</w:t>
      </w:r>
      <w:r w:rsidR="00F509DF">
        <w:rPr>
          <w:lang w:val="fr-CH"/>
        </w:rPr>
        <w:t>,</w:t>
      </w:r>
      <w:r w:rsidRPr="00F509DF">
        <w:rPr>
          <w:lang w:val="fr-CH"/>
        </w:rPr>
        <w:t xml:space="preserve"> </w:t>
      </w:r>
      <w:r w:rsidR="00F509DF" w:rsidRPr="00F509DF">
        <w:rPr>
          <w:lang w:val="fr-FR"/>
        </w:rPr>
        <w:t xml:space="preserve">Atelier de remise à niveau sur les principes de la gestion des prêts pour les PME. </w:t>
      </w:r>
      <w:r w:rsidR="00F509DF" w:rsidRPr="0060765D">
        <w:rPr>
          <w:lang w:val="fr-CH"/>
        </w:rPr>
        <w:t xml:space="preserve">Public : PME. Modératrice : </w:t>
      </w:r>
      <w:proofErr w:type="spellStart"/>
      <w:r w:rsidR="00F509DF" w:rsidRPr="0060765D">
        <w:rPr>
          <w:lang w:val="fr-CH"/>
        </w:rPr>
        <w:t>Khadiga</w:t>
      </w:r>
      <w:proofErr w:type="spellEnd"/>
      <w:r w:rsidR="00F509DF" w:rsidRPr="0060765D">
        <w:rPr>
          <w:lang w:val="fr-CH"/>
        </w:rPr>
        <w:t xml:space="preserve"> Hassan </w:t>
      </w:r>
      <w:proofErr w:type="spellStart"/>
      <w:r w:rsidR="00F509DF" w:rsidRPr="0060765D">
        <w:rPr>
          <w:lang w:val="fr-CH"/>
        </w:rPr>
        <w:t>Fahmy</w:t>
      </w:r>
      <w:proofErr w:type="spellEnd"/>
      <w:r w:rsidR="00F509DF" w:rsidRPr="0060765D">
        <w:rPr>
          <w:lang w:val="fr-CH"/>
        </w:rPr>
        <w:t xml:space="preserve">, Senior Operations </w:t>
      </w:r>
      <w:proofErr w:type="spellStart"/>
      <w:r w:rsidR="00F509DF" w:rsidRPr="0060765D">
        <w:rPr>
          <w:lang w:val="fr-CH"/>
        </w:rPr>
        <w:t>Officer</w:t>
      </w:r>
      <w:proofErr w:type="spellEnd"/>
      <w:r w:rsidR="00F509DF" w:rsidRPr="0060765D">
        <w:rPr>
          <w:lang w:val="fr-CH"/>
        </w:rPr>
        <w:t xml:space="preserve"> </w:t>
      </w:r>
      <w:proofErr w:type="gramStart"/>
      <w:r w:rsidR="00F509DF" w:rsidRPr="0060765D">
        <w:rPr>
          <w:lang w:val="fr-CH"/>
        </w:rPr>
        <w:t xml:space="preserve">IFC, </w:t>
      </w:r>
      <w:r w:rsidR="006B0D40" w:rsidRPr="0060765D">
        <w:rPr>
          <w:lang w:val="fr-CH"/>
        </w:rPr>
        <w:t xml:space="preserve"> et</w:t>
      </w:r>
      <w:proofErr w:type="gramEnd"/>
      <w:r w:rsidR="006B0D40" w:rsidRPr="0060765D">
        <w:rPr>
          <w:lang w:val="fr-CH"/>
        </w:rPr>
        <w:t xml:space="preserve"> équipe</w:t>
      </w:r>
      <w:r w:rsidR="00F509DF" w:rsidRPr="0060765D">
        <w:rPr>
          <w:lang w:val="fr-CH"/>
        </w:rPr>
        <w:t xml:space="preserve"> -&gt; 90 </w:t>
      </w:r>
      <w:proofErr w:type="spellStart"/>
      <w:r w:rsidR="00F509DF" w:rsidRPr="0060765D">
        <w:rPr>
          <w:lang w:val="fr-CH"/>
        </w:rPr>
        <w:t>mns</w:t>
      </w:r>
      <w:proofErr w:type="spellEnd"/>
      <w:r w:rsidR="00F509DF" w:rsidRPr="0060765D">
        <w:rPr>
          <w:lang w:val="fr-CH"/>
        </w:rPr>
        <w:t>, Interactif</w:t>
      </w:r>
      <w:r w:rsidR="009F46C1" w:rsidRPr="0060765D">
        <w:rPr>
          <w:lang w:val="fr-CH"/>
        </w:rPr>
        <w:t xml:space="preserve"> </w:t>
      </w:r>
      <w:r w:rsidR="006B0D40" w:rsidRPr="0060765D">
        <w:rPr>
          <w:lang w:val="fr-CH"/>
        </w:rPr>
        <w:t>(</w:t>
      </w:r>
      <w:r w:rsidR="005B63E0">
        <w:rPr>
          <w:lang w:val="fr-CH"/>
        </w:rPr>
        <w:t>virtuel</w:t>
      </w:r>
      <w:r w:rsidR="009F46C1" w:rsidRPr="0060765D">
        <w:rPr>
          <w:lang w:val="fr-CH"/>
        </w:rPr>
        <w:t>)</w:t>
      </w:r>
    </w:p>
    <w:p w14:paraId="636EA4B7" w14:textId="0DDAE1F7" w:rsidR="003454C0" w:rsidRPr="0060765D" w:rsidRDefault="003454C0" w:rsidP="009C0AF7">
      <w:pPr>
        <w:rPr>
          <w:lang w:val="fr-CH"/>
        </w:rPr>
      </w:pPr>
    </w:p>
    <w:p w14:paraId="211B7ACD" w14:textId="4248A83E" w:rsidR="009F46C1" w:rsidRPr="009E1326" w:rsidRDefault="009F46C1" w:rsidP="009C0AF7">
      <w:pPr>
        <w:rPr>
          <w:lang w:val="fr-CH"/>
        </w:rPr>
      </w:pPr>
      <w:r w:rsidRPr="00F509DF">
        <w:rPr>
          <w:i/>
          <w:iCs/>
          <w:lang w:val="fr-FR"/>
        </w:rPr>
        <w:t>Pause déjeuner</w:t>
      </w:r>
      <w:r>
        <w:rPr>
          <w:i/>
          <w:iCs/>
          <w:lang w:val="fr-FR"/>
        </w:rPr>
        <w:t xml:space="preserve"> 12h45-13h 45</w:t>
      </w:r>
    </w:p>
    <w:p w14:paraId="3DED51DE" w14:textId="77777777" w:rsidR="009F46C1" w:rsidRPr="009E1326" w:rsidRDefault="009F46C1" w:rsidP="009C0AF7">
      <w:pPr>
        <w:rPr>
          <w:lang w:val="fr-CH"/>
        </w:rPr>
      </w:pPr>
    </w:p>
    <w:p w14:paraId="3629C6A1" w14:textId="77777777" w:rsidR="009F46C1" w:rsidRPr="009E1326" w:rsidRDefault="009F46C1" w:rsidP="009C0AF7">
      <w:pPr>
        <w:rPr>
          <w:lang w:val="fr-CH"/>
        </w:rPr>
      </w:pPr>
    </w:p>
    <w:p w14:paraId="71CB5964" w14:textId="1B99C5BB" w:rsidR="00F509DF" w:rsidRPr="00094856" w:rsidRDefault="009C0AF7" w:rsidP="009C0AF7">
      <w:pPr>
        <w:rPr>
          <w:lang w:val="fr-CH"/>
        </w:rPr>
      </w:pPr>
      <w:r w:rsidRPr="00094856">
        <w:rPr>
          <w:lang w:val="fr-CH"/>
        </w:rPr>
        <w:t xml:space="preserve">Session </w:t>
      </w:r>
      <w:proofErr w:type="gramStart"/>
      <w:r w:rsidRPr="00094856">
        <w:rPr>
          <w:lang w:val="fr-CH"/>
        </w:rPr>
        <w:t>4:</w:t>
      </w:r>
      <w:proofErr w:type="gramEnd"/>
      <w:r w:rsidRPr="00094856">
        <w:rPr>
          <w:lang w:val="fr-CH"/>
        </w:rPr>
        <w:t xml:space="preserve"> 1</w:t>
      </w:r>
      <w:r w:rsidR="009F46C1">
        <w:rPr>
          <w:lang w:val="fr-CH"/>
        </w:rPr>
        <w:t>3</w:t>
      </w:r>
      <w:r w:rsidRPr="00094856">
        <w:rPr>
          <w:lang w:val="fr-CH"/>
        </w:rPr>
        <w:t>h45-1</w:t>
      </w:r>
      <w:r w:rsidR="009F46C1">
        <w:rPr>
          <w:lang w:val="fr-CH"/>
        </w:rPr>
        <w:t>5</w:t>
      </w:r>
      <w:r w:rsidRPr="00094856">
        <w:rPr>
          <w:lang w:val="fr-CH"/>
        </w:rPr>
        <w:t xml:space="preserve">h15 </w:t>
      </w:r>
      <w:r w:rsidR="00F509DF" w:rsidRPr="00094856">
        <w:rPr>
          <w:lang w:val="fr-CH"/>
        </w:rPr>
        <w:t xml:space="preserve">Les Options/Solutions pour le Financement du Commerce International </w:t>
      </w:r>
      <w:r w:rsidRPr="00094856">
        <w:rPr>
          <w:lang w:val="fr-CH"/>
        </w:rPr>
        <w:t xml:space="preserve"> (i) </w:t>
      </w:r>
    </w:p>
    <w:p w14:paraId="6356BBF3" w14:textId="0CB9533C" w:rsidR="00F509DF" w:rsidRPr="00F509DF" w:rsidRDefault="00F509DF" w:rsidP="00F509DF">
      <w:pPr>
        <w:rPr>
          <w:lang w:val="fr-CH"/>
        </w:rPr>
      </w:pPr>
      <w:proofErr w:type="gramStart"/>
      <w:r w:rsidRPr="00F509DF">
        <w:rPr>
          <w:lang w:val="fr-FR"/>
        </w:rPr>
        <w:t>aperçu</w:t>
      </w:r>
      <w:proofErr w:type="gramEnd"/>
      <w:r w:rsidRPr="00F509DF">
        <w:rPr>
          <w:lang w:val="fr-FR"/>
        </w:rPr>
        <w:t xml:space="preserve"> général des méthodes de paiement et des risques (ii) aperçu des instruments financiers disponibles – en particulier les lettres de crédit, rappel des Incoterms, les risques liés aux garanties, les prêts, le financement par actions ; première leçon pour tous les participants. Public : Tous. Intervenant : Jean Francois Khan, Fondateur et MD Fi-Nest -&gt;90 </w:t>
      </w:r>
      <w:proofErr w:type="spellStart"/>
      <w:r w:rsidRPr="00F509DF">
        <w:rPr>
          <w:lang w:val="fr-FR"/>
        </w:rPr>
        <w:t>mns</w:t>
      </w:r>
      <w:proofErr w:type="spellEnd"/>
      <w:r w:rsidR="00CF51B0">
        <w:rPr>
          <w:lang w:val="fr-FR"/>
        </w:rPr>
        <w:t xml:space="preserve"> </w:t>
      </w:r>
      <w:r w:rsidR="009E1326">
        <w:rPr>
          <w:lang w:val="fr-FR"/>
        </w:rPr>
        <w:t>[</w:t>
      </w:r>
      <w:r w:rsidR="00CF51B0">
        <w:rPr>
          <w:lang w:val="fr-FR"/>
        </w:rPr>
        <w:t>virtuel</w:t>
      </w:r>
      <w:r w:rsidR="009E1326">
        <w:rPr>
          <w:lang w:val="fr-FR"/>
        </w:rPr>
        <w:t xml:space="preserve"> ou sur place à confirmer</w:t>
      </w:r>
      <w:r w:rsidR="00CF51B0">
        <w:rPr>
          <w:lang w:val="fr-FR"/>
        </w:rPr>
        <w:t>)</w:t>
      </w:r>
    </w:p>
    <w:p w14:paraId="7A3195AC" w14:textId="77777777" w:rsidR="00F509DF" w:rsidRPr="00F509DF" w:rsidRDefault="00F509DF" w:rsidP="009C0AF7">
      <w:pPr>
        <w:rPr>
          <w:lang w:val="fr-CH"/>
        </w:rPr>
      </w:pPr>
    </w:p>
    <w:p w14:paraId="3B6CA368" w14:textId="7543677B" w:rsidR="009C0AF7" w:rsidRDefault="009C0AF7" w:rsidP="009C0AF7">
      <w:pPr>
        <w:rPr>
          <w:lang w:val="fr-FR"/>
        </w:rPr>
      </w:pPr>
    </w:p>
    <w:p w14:paraId="35E5BDA4" w14:textId="3F40C2AD" w:rsidR="009F46C1" w:rsidRDefault="009F46C1" w:rsidP="009C0AF7">
      <w:pPr>
        <w:rPr>
          <w:lang w:val="fr-FR"/>
        </w:rPr>
      </w:pPr>
      <w:r>
        <w:rPr>
          <w:lang w:val="fr-FR"/>
        </w:rPr>
        <w:t xml:space="preserve">Pause </w:t>
      </w:r>
      <w:proofErr w:type="spellStart"/>
      <w:r>
        <w:rPr>
          <w:lang w:val="fr-FR"/>
        </w:rPr>
        <w:t>Cafe</w:t>
      </w:r>
      <w:proofErr w:type="spellEnd"/>
      <w:r>
        <w:rPr>
          <w:lang w:val="fr-FR"/>
        </w:rPr>
        <w:t xml:space="preserve"> 15h15-15h30</w:t>
      </w:r>
    </w:p>
    <w:p w14:paraId="72DA0610" w14:textId="77777777" w:rsidR="009F46C1" w:rsidRPr="00F509DF" w:rsidRDefault="009F46C1" w:rsidP="009C0AF7">
      <w:pPr>
        <w:rPr>
          <w:lang w:val="fr-FR"/>
        </w:rPr>
      </w:pPr>
    </w:p>
    <w:p w14:paraId="51C5AF03" w14:textId="49FF7DC5" w:rsidR="009C0AF7" w:rsidRPr="00F509DF" w:rsidRDefault="00F509DF" w:rsidP="009C0AF7">
      <w:pPr>
        <w:rPr>
          <w:b/>
          <w:bCs/>
          <w:lang w:val="fr-FR"/>
        </w:rPr>
      </w:pPr>
      <w:r w:rsidRPr="00F509DF">
        <w:rPr>
          <w:b/>
          <w:bCs/>
          <w:lang w:val="fr-FR"/>
        </w:rPr>
        <w:t>Sé</w:t>
      </w:r>
      <w:r>
        <w:rPr>
          <w:b/>
          <w:bCs/>
          <w:lang w:val="fr-FR"/>
        </w:rPr>
        <w:t xml:space="preserve">ances </w:t>
      </w:r>
      <w:r w:rsidR="00094856">
        <w:rPr>
          <w:b/>
          <w:bCs/>
          <w:lang w:val="fr-FR"/>
        </w:rPr>
        <w:t>de</w:t>
      </w:r>
      <w:r>
        <w:rPr>
          <w:b/>
          <w:bCs/>
          <w:lang w:val="fr-FR"/>
        </w:rPr>
        <w:t xml:space="preserve"> groupes</w:t>
      </w:r>
    </w:p>
    <w:p w14:paraId="27D7E4F3" w14:textId="77777777" w:rsidR="009C0AF7" w:rsidRPr="00F509DF" w:rsidRDefault="009C0AF7" w:rsidP="009C0AF7">
      <w:pPr>
        <w:rPr>
          <w:lang w:val="fr-FR"/>
        </w:rPr>
      </w:pPr>
    </w:p>
    <w:p w14:paraId="3763A66C" w14:textId="1553D819" w:rsidR="00F509DF" w:rsidRPr="00F509DF" w:rsidRDefault="009C0AF7" w:rsidP="00F509DF">
      <w:pPr>
        <w:rPr>
          <w:lang w:val="fr-CH"/>
        </w:rPr>
      </w:pPr>
      <w:r w:rsidRPr="00F509DF">
        <w:rPr>
          <w:lang w:val="fr-CH"/>
        </w:rPr>
        <w:t>Session 5 15h</w:t>
      </w:r>
      <w:r w:rsidR="009F46C1">
        <w:rPr>
          <w:lang w:val="fr-CH"/>
        </w:rPr>
        <w:t>3</w:t>
      </w:r>
      <w:r w:rsidRPr="00F509DF">
        <w:rPr>
          <w:lang w:val="fr-CH"/>
        </w:rPr>
        <w:t>0-16h</w:t>
      </w:r>
      <w:proofErr w:type="gramStart"/>
      <w:r w:rsidR="00C946C2">
        <w:rPr>
          <w:lang w:val="fr-CH"/>
        </w:rPr>
        <w:t>15</w:t>
      </w:r>
      <w:r w:rsidRPr="00F509DF">
        <w:rPr>
          <w:lang w:val="fr-CH"/>
        </w:rPr>
        <w:t>:</w:t>
      </w:r>
      <w:proofErr w:type="gramEnd"/>
      <w:r w:rsidRPr="00F509DF">
        <w:rPr>
          <w:lang w:val="fr-CH"/>
        </w:rPr>
        <w:t xml:space="preserve"> </w:t>
      </w:r>
      <w:r w:rsidR="00F509DF" w:rsidRPr="00F509DF">
        <w:rPr>
          <w:lang w:val="fr-FR"/>
        </w:rPr>
        <w:t xml:space="preserve">Perspective du point de vue de la demande sur le financement des PME. Espace pour les questions sur la présentation générale, les questions sur les procédures et le processus des demandes de financement du commerce. Recueil des principaux obstacles au financement perçus par les PME qui sera présenté lors de la dernière session de cette journée. </w:t>
      </w:r>
      <w:proofErr w:type="gramStart"/>
      <w:r w:rsidR="00F509DF" w:rsidRPr="00F509DF">
        <w:rPr>
          <w:lang w:val="fr-FR"/>
        </w:rPr>
        <w:t>Public:</w:t>
      </w:r>
      <w:proofErr w:type="gramEnd"/>
      <w:r w:rsidR="00F509DF" w:rsidRPr="00F509DF">
        <w:rPr>
          <w:lang w:val="fr-FR"/>
        </w:rPr>
        <w:t xml:space="preserve"> PME. Modérateur : Marc Auboin, OMC</w:t>
      </w:r>
      <w:r w:rsidR="000300AC">
        <w:rPr>
          <w:lang w:val="fr-FR"/>
        </w:rPr>
        <w:t xml:space="preserve"> (</w:t>
      </w:r>
      <w:r w:rsidR="000D2C1D" w:rsidRPr="000D2C1D">
        <w:rPr>
          <w:highlight w:val="green"/>
          <w:lang w:val="fr-FR"/>
        </w:rPr>
        <w:t>Mouvement de PME</w:t>
      </w:r>
      <w:r w:rsidR="000D2C1D">
        <w:rPr>
          <w:lang w:val="fr-FR"/>
        </w:rPr>
        <w:t>/</w:t>
      </w:r>
      <w:proofErr w:type="gramStart"/>
      <w:r w:rsidR="000D2C1D" w:rsidRPr="000D2C1D">
        <w:rPr>
          <w:highlight w:val="green"/>
          <w:lang w:val="fr-FR"/>
        </w:rPr>
        <w:t>Ministère </w:t>
      </w:r>
      <w:r w:rsidR="009F7507">
        <w:rPr>
          <w:highlight w:val="green"/>
          <w:lang w:val="fr-FR"/>
        </w:rPr>
        <w:t xml:space="preserve"> du</w:t>
      </w:r>
      <w:proofErr w:type="gramEnd"/>
      <w:r w:rsidR="009F7507">
        <w:rPr>
          <w:highlight w:val="green"/>
          <w:lang w:val="fr-FR"/>
        </w:rPr>
        <w:t xml:space="preserve"> Commerce</w:t>
      </w:r>
      <w:r w:rsidR="000D2C1D" w:rsidRPr="000D2C1D">
        <w:rPr>
          <w:highlight w:val="green"/>
          <w:lang w:val="fr-FR"/>
        </w:rPr>
        <w:t>?)</w:t>
      </w:r>
      <w:r w:rsidR="00F509DF" w:rsidRPr="00F509DF">
        <w:rPr>
          <w:lang w:val="fr-FR"/>
        </w:rPr>
        <w:t xml:space="preserve"> -&gt; </w:t>
      </w:r>
      <w:r w:rsidR="002514BD">
        <w:rPr>
          <w:lang w:val="fr-FR"/>
        </w:rPr>
        <w:t>45</w:t>
      </w:r>
      <w:r w:rsidR="00F509DF" w:rsidRPr="00F509DF">
        <w:rPr>
          <w:lang w:val="fr-FR"/>
        </w:rPr>
        <w:t xml:space="preserve"> mn</w:t>
      </w:r>
      <w:r w:rsidR="00CF51B0">
        <w:rPr>
          <w:lang w:val="fr-FR"/>
        </w:rPr>
        <w:t xml:space="preserve"> (sur place)</w:t>
      </w:r>
    </w:p>
    <w:p w14:paraId="503512EF" w14:textId="1F2429CD" w:rsidR="00F509DF" w:rsidRDefault="00F509DF" w:rsidP="009C0AF7">
      <w:pPr>
        <w:rPr>
          <w:lang w:val="fr-CH"/>
        </w:rPr>
      </w:pPr>
    </w:p>
    <w:p w14:paraId="6928EC13" w14:textId="6504A0B6" w:rsidR="00F509DF" w:rsidRPr="00F509DF" w:rsidRDefault="00F509DF" w:rsidP="00F509DF">
      <w:pPr>
        <w:rPr>
          <w:lang w:val="fr-CH"/>
        </w:rPr>
      </w:pPr>
      <w:r w:rsidRPr="00F509DF">
        <w:rPr>
          <w:lang w:val="fr-CH"/>
        </w:rPr>
        <w:t>Session 6 15h</w:t>
      </w:r>
      <w:r w:rsidR="009F46C1">
        <w:rPr>
          <w:lang w:val="fr-CH"/>
        </w:rPr>
        <w:t>3</w:t>
      </w:r>
      <w:r>
        <w:rPr>
          <w:lang w:val="fr-CH"/>
        </w:rPr>
        <w:t>0</w:t>
      </w:r>
      <w:r w:rsidRPr="00F509DF">
        <w:rPr>
          <w:lang w:val="fr-CH"/>
        </w:rPr>
        <w:t>-16h</w:t>
      </w:r>
      <w:r w:rsidR="00C946C2">
        <w:rPr>
          <w:lang w:val="fr-CH"/>
        </w:rPr>
        <w:t>15</w:t>
      </w:r>
      <w:r w:rsidRPr="00F509DF">
        <w:rPr>
          <w:lang w:val="fr-CH"/>
        </w:rPr>
        <w:t xml:space="preserve"> : Perspective du point de vue de l'offre sur le financement des PME (différentes options de lettre de crédit, procédures d'endossement international, garanties, encaissements documentaires, autres instruments, relations de correspondant bancaire). Recueil des principales questions perçues par les </w:t>
      </w:r>
      <w:r>
        <w:rPr>
          <w:lang w:val="fr-CH"/>
        </w:rPr>
        <w:t>institutions financières (IF)</w:t>
      </w:r>
      <w:r w:rsidRPr="00F509DF">
        <w:rPr>
          <w:lang w:val="fr-CH"/>
        </w:rPr>
        <w:t xml:space="preserve"> à présenter lors de la dernière session de cette journée. Public : I</w:t>
      </w:r>
      <w:r>
        <w:rPr>
          <w:lang w:val="fr-CH"/>
        </w:rPr>
        <w:t>F</w:t>
      </w:r>
      <w:r w:rsidRPr="00F509DF">
        <w:rPr>
          <w:lang w:val="fr-CH"/>
        </w:rPr>
        <w:t>. Modérateurs</w:t>
      </w:r>
      <w:proofErr w:type="gramStart"/>
      <w:r w:rsidRPr="00F509DF">
        <w:rPr>
          <w:lang w:val="fr-CH"/>
        </w:rPr>
        <w:t xml:space="preserve"> :Jean</w:t>
      </w:r>
      <w:proofErr w:type="gramEnd"/>
      <w:r w:rsidRPr="00F509DF">
        <w:rPr>
          <w:lang w:val="fr-CH"/>
        </w:rPr>
        <w:t>-François Khan, fondateur et directeur général, Fi-Nest</w:t>
      </w:r>
      <w:r>
        <w:rPr>
          <w:lang w:val="fr-CH"/>
        </w:rPr>
        <w:t xml:space="preserve">; </w:t>
      </w:r>
      <w:proofErr w:type="spellStart"/>
      <w:r w:rsidRPr="00F509DF">
        <w:rPr>
          <w:lang w:val="fr-CH"/>
        </w:rPr>
        <w:t>Benie</w:t>
      </w:r>
      <w:proofErr w:type="spellEnd"/>
      <w:r w:rsidRPr="00F509DF">
        <w:rPr>
          <w:lang w:val="fr-CH"/>
        </w:rPr>
        <w:t xml:space="preserve"> Kouakou, Trade Finance </w:t>
      </w:r>
      <w:proofErr w:type="spellStart"/>
      <w:r w:rsidRPr="00F509DF">
        <w:rPr>
          <w:lang w:val="fr-CH"/>
        </w:rPr>
        <w:t>Officer</w:t>
      </w:r>
      <w:proofErr w:type="spellEnd"/>
      <w:r w:rsidRPr="00F509DF">
        <w:rPr>
          <w:lang w:val="fr-CH"/>
        </w:rPr>
        <w:t xml:space="preserve">, IFC - sur les opérations de financement du commerce dans le cadre du Global Trade Finance Program </w:t>
      </w:r>
      <w:r w:rsidRPr="00136F07">
        <w:rPr>
          <w:lang w:val="fr-CH"/>
        </w:rPr>
        <w:t>-&gt;</w:t>
      </w:r>
      <w:r w:rsidR="009F46C1" w:rsidRPr="00136F07">
        <w:rPr>
          <w:lang w:val="fr-CH"/>
        </w:rPr>
        <w:t>45</w:t>
      </w:r>
      <w:r w:rsidRPr="00136F07">
        <w:rPr>
          <w:lang w:val="fr-CH"/>
        </w:rPr>
        <w:t xml:space="preserve"> </w:t>
      </w:r>
      <w:proofErr w:type="spellStart"/>
      <w:r w:rsidRPr="00136F07">
        <w:rPr>
          <w:lang w:val="fr-CH"/>
        </w:rPr>
        <w:t>mns</w:t>
      </w:r>
      <w:proofErr w:type="spellEnd"/>
      <w:r w:rsidR="002514BD">
        <w:rPr>
          <w:lang w:val="fr-CH"/>
        </w:rPr>
        <w:t xml:space="preserve"> (sur place</w:t>
      </w:r>
      <w:r w:rsidR="009E1326">
        <w:rPr>
          <w:lang w:val="fr-CH"/>
        </w:rPr>
        <w:t xml:space="preserve"> ou virtuel à confirmer</w:t>
      </w:r>
      <w:r w:rsidR="002514BD">
        <w:rPr>
          <w:lang w:val="fr-CH"/>
        </w:rPr>
        <w:t>)</w:t>
      </w:r>
    </w:p>
    <w:p w14:paraId="5D308F12" w14:textId="64F9A0C9" w:rsidR="009C0AF7" w:rsidRPr="00094856" w:rsidRDefault="009C0AF7" w:rsidP="009C0AF7">
      <w:pPr>
        <w:rPr>
          <w:lang w:val="fr-CH"/>
        </w:rPr>
      </w:pPr>
    </w:p>
    <w:p w14:paraId="22E596A9" w14:textId="5250D7D7" w:rsidR="00F509DF" w:rsidRPr="0060765D" w:rsidRDefault="00F509DF" w:rsidP="00F509DF">
      <w:pPr>
        <w:rPr>
          <w:lang w:val="fr-CH"/>
        </w:rPr>
      </w:pPr>
      <w:r w:rsidRPr="00F509DF">
        <w:rPr>
          <w:lang w:val="fr-FR"/>
        </w:rPr>
        <w:t>Session 7 16h</w:t>
      </w:r>
      <w:r w:rsidR="00C946C2">
        <w:rPr>
          <w:lang w:val="fr-FR"/>
        </w:rPr>
        <w:t>15</w:t>
      </w:r>
      <w:r w:rsidRPr="00F509DF">
        <w:rPr>
          <w:lang w:val="fr-FR"/>
        </w:rPr>
        <w:t>-17h</w:t>
      </w:r>
      <w:r>
        <w:rPr>
          <w:lang w:val="fr-FR"/>
        </w:rPr>
        <w:t>0</w:t>
      </w:r>
      <w:r w:rsidRPr="00F509DF">
        <w:rPr>
          <w:lang w:val="fr-FR"/>
        </w:rPr>
        <w:t xml:space="preserve">0 : Discussion entre "fournisseurs" et "demandeurs". Récapitulatif de la conclusion de la session en petits groupes des deux groupes. Sujets : motifs des taux de rejet élevés ; comment faciliter des candidatures plus conformes, comment réduire les taux de rejet, comment faciliter le dialogue – Public : Tous. Modérateur : OMC (Marc </w:t>
      </w:r>
      <w:proofErr w:type="gramStart"/>
      <w:r w:rsidRPr="00F509DF">
        <w:rPr>
          <w:lang w:val="fr-FR"/>
        </w:rPr>
        <w:t>Auboin)/</w:t>
      </w:r>
      <w:proofErr w:type="gramEnd"/>
      <w:r w:rsidRPr="00F509DF">
        <w:rPr>
          <w:lang w:val="fr-FR"/>
        </w:rPr>
        <w:t xml:space="preserve">IFC (…) en tant que facilitateurs et tout le public en tant qu'orateur. </w:t>
      </w:r>
      <w:proofErr w:type="gramStart"/>
      <w:r w:rsidRPr="00F509DF">
        <w:rPr>
          <w:lang w:val="fr-FR"/>
        </w:rPr>
        <w:t>Interactif.-</w:t>
      </w:r>
      <w:proofErr w:type="gramEnd"/>
      <w:r w:rsidRPr="00F509DF">
        <w:rPr>
          <w:lang w:val="fr-FR"/>
        </w:rPr>
        <w:t xml:space="preserve">&gt; </w:t>
      </w:r>
      <w:r w:rsidR="009F46C1">
        <w:rPr>
          <w:lang w:val="fr-FR"/>
        </w:rPr>
        <w:t>45</w:t>
      </w:r>
      <w:r w:rsidRPr="00F509DF">
        <w:rPr>
          <w:lang w:val="fr-FR"/>
        </w:rPr>
        <w:t xml:space="preserve"> </w:t>
      </w:r>
      <w:proofErr w:type="spellStart"/>
      <w:r w:rsidRPr="00F509DF">
        <w:rPr>
          <w:lang w:val="fr-FR"/>
        </w:rPr>
        <w:t>mns</w:t>
      </w:r>
      <w:proofErr w:type="spellEnd"/>
    </w:p>
    <w:p w14:paraId="76DA3FC6" w14:textId="3B1E84F1" w:rsidR="009C0AF7" w:rsidRPr="0060765D" w:rsidRDefault="009C0AF7" w:rsidP="009C0AF7">
      <w:pPr>
        <w:rPr>
          <w:lang w:val="fr-CH"/>
        </w:rPr>
      </w:pPr>
    </w:p>
    <w:p w14:paraId="2DCD8D8F" w14:textId="77777777" w:rsidR="009C0AF7" w:rsidRPr="0060765D" w:rsidRDefault="009C0AF7" w:rsidP="009C0AF7">
      <w:pPr>
        <w:rPr>
          <w:lang w:val="fr-CH"/>
        </w:rPr>
      </w:pPr>
    </w:p>
    <w:p w14:paraId="41BC7FE4" w14:textId="05BC6D3B" w:rsidR="009C0AF7" w:rsidRPr="00F71586" w:rsidRDefault="009C0AF7" w:rsidP="009C0AF7">
      <w:pPr>
        <w:rPr>
          <w:rFonts w:ascii="Calibri" w:hAnsi="Calibri"/>
          <w:i/>
          <w:iCs/>
          <w:sz w:val="22"/>
          <w:lang w:val="fr-CH"/>
        </w:rPr>
      </w:pPr>
      <w:r w:rsidRPr="00F71586">
        <w:rPr>
          <w:rFonts w:ascii="Calibri" w:hAnsi="Calibri"/>
          <w:i/>
          <w:iCs/>
          <w:sz w:val="22"/>
          <w:lang w:val="fr-CH"/>
        </w:rPr>
        <w:t>17h</w:t>
      </w:r>
      <w:r w:rsidR="00F509DF" w:rsidRPr="00F71586">
        <w:rPr>
          <w:rFonts w:ascii="Calibri" w:hAnsi="Calibri"/>
          <w:i/>
          <w:iCs/>
          <w:sz w:val="22"/>
          <w:lang w:val="fr-CH"/>
        </w:rPr>
        <w:t>0</w:t>
      </w:r>
      <w:r w:rsidRPr="00F71586">
        <w:rPr>
          <w:rFonts w:ascii="Calibri" w:hAnsi="Calibri"/>
          <w:i/>
          <w:iCs/>
          <w:sz w:val="22"/>
          <w:lang w:val="fr-CH"/>
        </w:rPr>
        <w:t>0-17h</w:t>
      </w:r>
      <w:r w:rsidR="00F509DF" w:rsidRPr="00F71586">
        <w:rPr>
          <w:rFonts w:ascii="Calibri" w:hAnsi="Calibri"/>
          <w:i/>
          <w:iCs/>
          <w:sz w:val="22"/>
          <w:lang w:val="fr-CH"/>
        </w:rPr>
        <w:t>15</w:t>
      </w:r>
      <w:r w:rsidRPr="00F71586">
        <w:rPr>
          <w:rFonts w:ascii="Calibri" w:hAnsi="Calibri"/>
          <w:i/>
          <w:iCs/>
          <w:sz w:val="22"/>
          <w:lang w:val="fr-CH"/>
        </w:rPr>
        <w:t xml:space="preserve"> </w:t>
      </w:r>
      <w:r w:rsidR="00F509DF" w:rsidRPr="00F71586">
        <w:rPr>
          <w:rFonts w:ascii="Calibri" w:hAnsi="Calibri"/>
          <w:i/>
          <w:iCs/>
          <w:sz w:val="22"/>
          <w:lang w:val="fr-CH"/>
        </w:rPr>
        <w:t xml:space="preserve">[commentaires logistiques] </w:t>
      </w:r>
    </w:p>
    <w:p w14:paraId="2F6B1514" w14:textId="77777777" w:rsidR="005B63E0" w:rsidRDefault="005B63E0" w:rsidP="00F71586">
      <w:pPr>
        <w:rPr>
          <w:b/>
          <w:bCs/>
          <w:lang w:val="fr-CH"/>
        </w:rPr>
      </w:pPr>
      <w:bookmarkStart w:id="2" w:name="_Hlk97294091"/>
      <w:bookmarkStart w:id="3" w:name="_Hlk98780138"/>
    </w:p>
    <w:p w14:paraId="56442662" w14:textId="4C95F1D3" w:rsidR="00D4713F" w:rsidRDefault="00D4713F" w:rsidP="00F71586">
      <w:pPr>
        <w:rPr>
          <w:b/>
          <w:bCs/>
          <w:lang w:val="fr-CH"/>
        </w:rPr>
      </w:pPr>
      <w:r>
        <w:rPr>
          <w:b/>
          <w:bCs/>
          <w:lang w:val="fr-CH"/>
        </w:rPr>
        <w:t>JOUR</w:t>
      </w:r>
      <w:r w:rsidRPr="00E45133">
        <w:rPr>
          <w:b/>
          <w:bCs/>
          <w:lang w:val="fr-CH"/>
        </w:rPr>
        <w:t xml:space="preserve"> </w:t>
      </w:r>
      <w:r>
        <w:rPr>
          <w:b/>
          <w:bCs/>
          <w:lang w:val="fr-CH"/>
        </w:rPr>
        <w:t>2</w:t>
      </w:r>
      <w:r w:rsidRPr="00E45133">
        <w:rPr>
          <w:b/>
          <w:bCs/>
          <w:lang w:val="fr-CH"/>
        </w:rPr>
        <w:t xml:space="preserve">. </w:t>
      </w:r>
      <w:r>
        <w:rPr>
          <w:b/>
          <w:bCs/>
          <w:lang w:val="fr-CH"/>
        </w:rPr>
        <w:t xml:space="preserve">FINANCEMENT </w:t>
      </w:r>
      <w:bookmarkEnd w:id="2"/>
      <w:r>
        <w:rPr>
          <w:b/>
          <w:bCs/>
          <w:lang w:val="fr-CH"/>
        </w:rPr>
        <w:t>DE CHAINES DE VALEUR, FINANCEMENT EN COMPTE COURANT, FINANCEMENT INNOVANT</w:t>
      </w:r>
    </w:p>
    <w:bookmarkEnd w:id="3"/>
    <w:p w14:paraId="3928882A" w14:textId="7872EED2" w:rsidR="009C0AF7" w:rsidRPr="00F71586" w:rsidRDefault="009C0AF7" w:rsidP="009C0AF7">
      <w:pPr>
        <w:rPr>
          <w:b/>
          <w:bCs/>
          <w:lang w:val="fr-CH"/>
        </w:rPr>
      </w:pPr>
    </w:p>
    <w:p w14:paraId="0EE01CB2" w14:textId="72D4518A" w:rsidR="009C0AF7" w:rsidRPr="00094856" w:rsidRDefault="00094856" w:rsidP="009C0AF7">
      <w:pPr>
        <w:rPr>
          <w:b/>
          <w:bCs/>
          <w:lang w:val="fr-CH"/>
        </w:rPr>
      </w:pPr>
      <w:r w:rsidRPr="00094856">
        <w:rPr>
          <w:b/>
          <w:bCs/>
          <w:lang w:val="fr-CH"/>
        </w:rPr>
        <w:t>Séances de groupes</w:t>
      </w:r>
    </w:p>
    <w:p w14:paraId="46B99176" w14:textId="77777777" w:rsidR="009C0AF7" w:rsidRPr="00094856" w:rsidRDefault="009C0AF7" w:rsidP="009C0AF7">
      <w:pPr>
        <w:rPr>
          <w:lang w:val="fr-CH"/>
        </w:rPr>
      </w:pPr>
    </w:p>
    <w:p w14:paraId="524DEF49" w14:textId="30DEDA35" w:rsidR="009C0AF7" w:rsidRPr="00246A1D" w:rsidRDefault="009C0AF7" w:rsidP="009C0AF7">
      <w:pPr>
        <w:rPr>
          <w:lang w:val="fr-CH"/>
        </w:rPr>
      </w:pPr>
      <w:r w:rsidRPr="00094856">
        <w:rPr>
          <w:lang w:val="fr-CH"/>
        </w:rPr>
        <w:t>Session 7 9h-11h</w:t>
      </w:r>
      <w:proofErr w:type="gramStart"/>
      <w:r w:rsidRPr="00094856">
        <w:rPr>
          <w:lang w:val="fr-CH"/>
        </w:rPr>
        <w:t>00:</w:t>
      </w:r>
      <w:proofErr w:type="gramEnd"/>
      <w:r w:rsidRPr="00094856">
        <w:rPr>
          <w:lang w:val="fr-CH"/>
        </w:rPr>
        <w:t xml:space="preserve"> </w:t>
      </w:r>
      <w:r w:rsidR="00094856" w:rsidRPr="00094856">
        <w:rPr>
          <w:lang w:val="fr-CH"/>
        </w:rPr>
        <w:t>F</w:t>
      </w:r>
      <w:r w:rsidR="00094856">
        <w:rPr>
          <w:lang w:val="fr-CH"/>
        </w:rPr>
        <w:t>inancement de chaines de valeur, financement en compte courant du point de vue de l'offre (perspective des banques). Optimisation du fonds de roulement et extension des termes de paiements pour les clients. Financement des chaines de valeur, affacturage, affacturage inversé.</w:t>
      </w:r>
      <w:r w:rsidR="00246A1D">
        <w:rPr>
          <w:lang w:val="fr-CH"/>
        </w:rPr>
        <w:t xml:space="preserve"> </w:t>
      </w:r>
      <w:r w:rsidR="00246A1D" w:rsidRPr="00246A1D">
        <w:rPr>
          <w:lang w:val="fr-CH"/>
        </w:rPr>
        <w:t>Comprend une session sur la gouvernance sociale</w:t>
      </w:r>
      <w:r w:rsidR="00246A1D">
        <w:rPr>
          <w:lang w:val="fr-CH"/>
        </w:rPr>
        <w:t xml:space="preserve"> et</w:t>
      </w:r>
      <w:r w:rsidR="00246A1D" w:rsidRPr="00246A1D">
        <w:rPr>
          <w:lang w:val="fr-CH"/>
        </w:rPr>
        <w:t xml:space="preserve"> environnementale.</w:t>
      </w:r>
      <w:r w:rsidR="00246A1D">
        <w:rPr>
          <w:lang w:val="fr-CH"/>
        </w:rPr>
        <w:t xml:space="preserve"> </w:t>
      </w:r>
      <w:proofErr w:type="gramStart"/>
      <w:r w:rsidRPr="00246A1D">
        <w:rPr>
          <w:lang w:val="fr-CH"/>
        </w:rPr>
        <w:t>Audience</w:t>
      </w:r>
      <w:r w:rsidR="00246A1D">
        <w:rPr>
          <w:lang w:val="fr-CH"/>
        </w:rPr>
        <w:t>:</w:t>
      </w:r>
      <w:proofErr w:type="gramEnd"/>
      <w:r w:rsidRPr="00246A1D">
        <w:rPr>
          <w:lang w:val="fr-CH"/>
        </w:rPr>
        <w:t xml:space="preserve"> </w:t>
      </w:r>
      <w:r w:rsidR="00246A1D">
        <w:rPr>
          <w:lang w:val="fr-CH"/>
        </w:rPr>
        <w:t>b</w:t>
      </w:r>
      <w:r w:rsidRPr="00246A1D">
        <w:rPr>
          <w:lang w:val="fr-CH"/>
        </w:rPr>
        <w:t>an</w:t>
      </w:r>
      <w:r w:rsidR="00246A1D" w:rsidRPr="00246A1D">
        <w:rPr>
          <w:lang w:val="fr-CH"/>
        </w:rPr>
        <w:t>ques</w:t>
      </w:r>
      <w:r w:rsidR="00246A1D">
        <w:rPr>
          <w:lang w:val="fr-CH"/>
        </w:rPr>
        <w:t>;</w:t>
      </w:r>
      <w:r w:rsidR="00246A1D" w:rsidRPr="00246A1D">
        <w:rPr>
          <w:lang w:val="fr-CH"/>
        </w:rPr>
        <w:t xml:space="preserve"> </w:t>
      </w:r>
      <w:r w:rsidR="00246A1D">
        <w:rPr>
          <w:lang w:val="fr-CH"/>
        </w:rPr>
        <w:t>m</w:t>
      </w:r>
      <w:r w:rsidRPr="00246A1D">
        <w:rPr>
          <w:lang w:val="fr-CH"/>
        </w:rPr>
        <w:t>od</w:t>
      </w:r>
      <w:r w:rsidR="00246A1D">
        <w:rPr>
          <w:lang w:val="fr-CH"/>
        </w:rPr>
        <w:t>é</w:t>
      </w:r>
      <w:r w:rsidRPr="00246A1D">
        <w:rPr>
          <w:lang w:val="fr-CH"/>
        </w:rPr>
        <w:t>rat</w:t>
      </w:r>
      <w:r w:rsidR="00246A1D">
        <w:rPr>
          <w:lang w:val="fr-CH"/>
        </w:rPr>
        <w:t>rice</w:t>
      </w:r>
      <w:r w:rsidRPr="00246A1D">
        <w:rPr>
          <w:lang w:val="fr-CH"/>
        </w:rPr>
        <w:t xml:space="preserve">: </w:t>
      </w:r>
      <w:proofErr w:type="spellStart"/>
      <w:r w:rsidR="00CE3721" w:rsidRPr="005F6D93">
        <w:rPr>
          <w:rFonts w:cs="Segoe UI"/>
          <w:color w:val="242424"/>
          <w:szCs w:val="18"/>
          <w:shd w:val="clear" w:color="auto" w:fill="FFFFFF"/>
          <w:lang w:val="fr-CH"/>
        </w:rPr>
        <w:t>Delaram</w:t>
      </w:r>
      <w:proofErr w:type="spellEnd"/>
      <w:r w:rsidR="00CE3721" w:rsidRPr="005F6D93">
        <w:rPr>
          <w:rFonts w:cs="Segoe UI"/>
          <w:color w:val="242424"/>
          <w:szCs w:val="18"/>
          <w:shd w:val="clear" w:color="auto" w:fill="FFFFFF"/>
          <w:lang w:val="fr-CH"/>
        </w:rPr>
        <w:t xml:space="preserve"> </w:t>
      </w:r>
      <w:proofErr w:type="spellStart"/>
      <w:r w:rsidR="00CE3721" w:rsidRPr="005F6D93">
        <w:rPr>
          <w:rFonts w:cs="Segoe UI"/>
          <w:color w:val="242424"/>
          <w:szCs w:val="18"/>
          <w:shd w:val="clear" w:color="auto" w:fill="FFFFFF"/>
          <w:lang w:val="fr-CH"/>
        </w:rPr>
        <w:t>Khajehnouri</w:t>
      </w:r>
      <w:proofErr w:type="spellEnd"/>
      <w:r w:rsidR="00CE3721" w:rsidRPr="005F6D93">
        <w:rPr>
          <w:rFonts w:cs="Segoe UI"/>
          <w:color w:val="242424"/>
          <w:szCs w:val="18"/>
          <w:shd w:val="clear" w:color="auto" w:fill="FFFFFF"/>
          <w:lang w:val="fr-CH"/>
        </w:rPr>
        <w:t xml:space="preserve">, </w:t>
      </w:r>
      <w:r w:rsidR="00246A1D">
        <w:rPr>
          <w:lang w:val="fr-CH"/>
        </w:rPr>
        <w:t>Chargé d'o</w:t>
      </w:r>
      <w:r w:rsidRPr="00246A1D">
        <w:rPr>
          <w:lang w:val="fr-CH"/>
        </w:rPr>
        <w:t>p</w:t>
      </w:r>
      <w:r w:rsidR="001A147E">
        <w:rPr>
          <w:lang w:val="fr-CH"/>
        </w:rPr>
        <w:t>é</w:t>
      </w:r>
      <w:r w:rsidRPr="00246A1D">
        <w:rPr>
          <w:lang w:val="fr-CH"/>
        </w:rPr>
        <w:t>ration</w:t>
      </w:r>
      <w:r w:rsidR="00246A1D">
        <w:rPr>
          <w:lang w:val="fr-CH"/>
        </w:rPr>
        <w:t>,</w:t>
      </w:r>
      <w:r w:rsidRPr="00246A1D">
        <w:rPr>
          <w:lang w:val="fr-CH"/>
        </w:rPr>
        <w:t xml:space="preserve"> </w:t>
      </w:r>
      <w:r w:rsidR="00246A1D" w:rsidRPr="00246A1D">
        <w:rPr>
          <w:lang w:val="fr-CH"/>
        </w:rPr>
        <w:t xml:space="preserve">SFI </w:t>
      </w:r>
      <w:r w:rsidRPr="00246A1D">
        <w:rPr>
          <w:lang w:val="fr-CH"/>
        </w:rPr>
        <w:t xml:space="preserve">-&gt;120 </w:t>
      </w:r>
      <w:proofErr w:type="spellStart"/>
      <w:r w:rsidRPr="00246A1D">
        <w:rPr>
          <w:lang w:val="fr-CH"/>
        </w:rPr>
        <w:t>mns</w:t>
      </w:r>
      <w:proofErr w:type="spellEnd"/>
      <w:r w:rsidR="000915CD">
        <w:rPr>
          <w:lang w:val="fr-CH"/>
        </w:rPr>
        <w:t xml:space="preserve"> (</w:t>
      </w:r>
      <w:r w:rsidR="005B63E0">
        <w:rPr>
          <w:lang w:val="fr-CH"/>
        </w:rPr>
        <w:t>virtuel</w:t>
      </w:r>
      <w:r w:rsidR="009E1326">
        <w:rPr>
          <w:lang w:val="fr-CH"/>
        </w:rPr>
        <w:t xml:space="preserve"> ou sur place à confirmer</w:t>
      </w:r>
      <w:r w:rsidR="000915CD">
        <w:rPr>
          <w:lang w:val="fr-CH"/>
        </w:rPr>
        <w:t>)</w:t>
      </w:r>
    </w:p>
    <w:p w14:paraId="12E1B0B1" w14:textId="77777777" w:rsidR="009C0AF7" w:rsidRPr="00246A1D" w:rsidRDefault="009C0AF7" w:rsidP="009C0AF7">
      <w:pPr>
        <w:rPr>
          <w:lang w:val="fr-CH"/>
        </w:rPr>
      </w:pPr>
    </w:p>
    <w:p w14:paraId="60C7A065" w14:textId="1026E0B6" w:rsidR="00246A1D" w:rsidRPr="0060765D" w:rsidRDefault="00246A1D" w:rsidP="00246A1D">
      <w:pPr>
        <w:rPr>
          <w:lang w:val="fr-CH"/>
        </w:rPr>
      </w:pPr>
      <w:r w:rsidRPr="00246A1D">
        <w:rPr>
          <w:lang w:val="fr-FR"/>
        </w:rPr>
        <w:t xml:space="preserve">Session 8 9h-11h00 : </w:t>
      </w:r>
      <w:r>
        <w:rPr>
          <w:lang w:val="fr-FR"/>
        </w:rPr>
        <w:t xml:space="preserve">financement des chaines de valeur, financement en compte </w:t>
      </w:r>
      <w:proofErr w:type="gramStart"/>
      <w:r>
        <w:rPr>
          <w:lang w:val="fr-FR"/>
        </w:rPr>
        <w:t>courant:</w:t>
      </w:r>
      <w:proofErr w:type="gramEnd"/>
      <w:r w:rsidRPr="00246A1D">
        <w:rPr>
          <w:lang w:val="fr-FR"/>
        </w:rPr>
        <w:t xml:space="preserve"> </w:t>
      </w:r>
      <w:r>
        <w:rPr>
          <w:lang w:val="fr-FR"/>
        </w:rPr>
        <w:t>a</w:t>
      </w:r>
      <w:r w:rsidRPr="00246A1D">
        <w:rPr>
          <w:lang w:val="fr-FR"/>
        </w:rPr>
        <w:t>vantages du point de vue de la demande/PME. Optimisation des flux de trésorerie et amélioration des taux d'intérêt, cycle de</w:t>
      </w:r>
      <w:r>
        <w:rPr>
          <w:lang w:val="fr-FR"/>
        </w:rPr>
        <w:t>s</w:t>
      </w:r>
      <w:r w:rsidRPr="00246A1D">
        <w:rPr>
          <w:lang w:val="fr-FR"/>
        </w:rPr>
        <w:t xml:space="preserve"> </w:t>
      </w:r>
      <w:proofErr w:type="gramStart"/>
      <w:r w:rsidRPr="00246A1D">
        <w:rPr>
          <w:lang w:val="fr-FR"/>
        </w:rPr>
        <w:t>paiement</w:t>
      </w:r>
      <w:r>
        <w:rPr>
          <w:lang w:val="fr-FR"/>
        </w:rPr>
        <w:t>s</w:t>
      </w:r>
      <w:r w:rsidRPr="00246A1D">
        <w:rPr>
          <w:lang w:val="fr-FR"/>
        </w:rPr>
        <w:t>;</w:t>
      </w:r>
      <w:proofErr w:type="gramEnd"/>
      <w:r w:rsidRPr="00246A1D">
        <w:rPr>
          <w:lang w:val="fr-FR"/>
        </w:rPr>
        <w:t xml:space="preserve"> ajuster les besoins en fonds de roulement au financement des intrants et au contrat d'exportation.</w:t>
      </w:r>
      <w:r>
        <w:rPr>
          <w:lang w:val="fr-FR"/>
        </w:rPr>
        <w:t xml:space="preserve"> </w:t>
      </w:r>
      <w:r w:rsidRPr="00246A1D">
        <w:rPr>
          <w:lang w:val="fr-FR"/>
        </w:rPr>
        <w:t xml:space="preserve">Modérateur : Rajesh </w:t>
      </w:r>
      <w:proofErr w:type="spellStart"/>
      <w:r w:rsidRPr="00246A1D">
        <w:rPr>
          <w:lang w:val="fr-FR"/>
        </w:rPr>
        <w:t>Mehra</w:t>
      </w:r>
      <w:proofErr w:type="spellEnd"/>
      <w:r w:rsidRPr="00246A1D">
        <w:rPr>
          <w:lang w:val="fr-FR"/>
        </w:rPr>
        <w:t xml:space="preserve">/Amine </w:t>
      </w:r>
      <w:proofErr w:type="spellStart"/>
      <w:r w:rsidRPr="00246A1D">
        <w:rPr>
          <w:lang w:val="fr-FR"/>
        </w:rPr>
        <w:t>Benjalloun</w:t>
      </w:r>
      <w:proofErr w:type="spellEnd"/>
      <w:r w:rsidRPr="00246A1D">
        <w:rPr>
          <w:lang w:val="fr-FR"/>
        </w:rPr>
        <w:t>, Chargé principal des opérations, IFC</w:t>
      </w:r>
      <w:r w:rsidR="005B63E0">
        <w:rPr>
          <w:lang w:val="fr-FR"/>
        </w:rPr>
        <w:t xml:space="preserve"> </w:t>
      </w:r>
      <w:r w:rsidRPr="00246A1D">
        <w:rPr>
          <w:lang w:val="fr-FR"/>
        </w:rPr>
        <w:t>-&gt;120 mn</w:t>
      </w:r>
      <w:r w:rsidR="000915CD">
        <w:rPr>
          <w:lang w:val="fr-FR"/>
        </w:rPr>
        <w:t xml:space="preserve"> (</w:t>
      </w:r>
      <w:proofErr w:type="gramStart"/>
      <w:r w:rsidR="005B63E0">
        <w:rPr>
          <w:lang w:val="fr-FR"/>
        </w:rPr>
        <w:t>virtuel</w:t>
      </w:r>
      <w:r w:rsidR="009E1326">
        <w:rPr>
          <w:lang w:val="fr-FR"/>
        </w:rPr>
        <w:t>?</w:t>
      </w:r>
      <w:proofErr w:type="gramEnd"/>
      <w:r w:rsidR="009E1326">
        <w:rPr>
          <w:lang w:val="fr-FR"/>
        </w:rPr>
        <w:t xml:space="preserve"> Sur </w:t>
      </w:r>
      <w:proofErr w:type="gramStart"/>
      <w:r w:rsidR="009E1326">
        <w:rPr>
          <w:lang w:val="fr-FR"/>
        </w:rPr>
        <w:t>place?</w:t>
      </w:r>
      <w:proofErr w:type="gramEnd"/>
      <w:r w:rsidR="000915CD">
        <w:rPr>
          <w:lang w:val="fr-FR"/>
        </w:rPr>
        <w:t>)</w:t>
      </w:r>
    </w:p>
    <w:p w14:paraId="4D4202C9" w14:textId="5D59FD8E" w:rsidR="009C0AF7" w:rsidRPr="0060765D" w:rsidRDefault="009C0AF7" w:rsidP="009C0AF7">
      <w:pPr>
        <w:rPr>
          <w:lang w:val="fr-CH"/>
        </w:rPr>
      </w:pPr>
    </w:p>
    <w:p w14:paraId="3DA80AEE" w14:textId="0D8C2588" w:rsidR="009C0AF7" w:rsidRPr="00246A1D" w:rsidRDefault="00246A1D" w:rsidP="009C0AF7">
      <w:pPr>
        <w:rPr>
          <w:i/>
          <w:iCs/>
          <w:lang w:val="fr-CH"/>
        </w:rPr>
      </w:pPr>
      <w:r w:rsidRPr="00246A1D">
        <w:rPr>
          <w:i/>
          <w:iCs/>
          <w:lang w:val="fr-CH"/>
        </w:rPr>
        <w:t>Pause</w:t>
      </w:r>
      <w:r w:rsidR="00D4713F">
        <w:rPr>
          <w:i/>
          <w:iCs/>
          <w:lang w:val="fr-CH"/>
        </w:rPr>
        <w:t>-</w:t>
      </w:r>
      <w:proofErr w:type="gramStart"/>
      <w:r w:rsidRPr="00246A1D">
        <w:rPr>
          <w:i/>
          <w:iCs/>
          <w:lang w:val="fr-CH"/>
        </w:rPr>
        <w:t>café</w:t>
      </w:r>
      <w:r w:rsidR="009C0AF7" w:rsidRPr="00246A1D">
        <w:rPr>
          <w:i/>
          <w:iCs/>
          <w:lang w:val="fr-CH"/>
        </w:rPr>
        <w:t>:</w:t>
      </w:r>
      <w:proofErr w:type="gramEnd"/>
      <w:r w:rsidR="009C0AF7" w:rsidRPr="00246A1D">
        <w:rPr>
          <w:i/>
          <w:iCs/>
          <w:lang w:val="fr-CH"/>
        </w:rPr>
        <w:t xml:space="preserve"> 11</w:t>
      </w:r>
      <w:r w:rsidR="000F55D7">
        <w:rPr>
          <w:i/>
          <w:iCs/>
          <w:lang w:val="fr-CH"/>
        </w:rPr>
        <w:t>h</w:t>
      </w:r>
      <w:r w:rsidR="009C0AF7" w:rsidRPr="00246A1D">
        <w:rPr>
          <w:i/>
          <w:iCs/>
          <w:lang w:val="fr-CH"/>
        </w:rPr>
        <w:t>00-11</w:t>
      </w:r>
      <w:r w:rsidR="000F55D7">
        <w:rPr>
          <w:i/>
          <w:iCs/>
          <w:lang w:val="fr-CH"/>
        </w:rPr>
        <w:t>h</w:t>
      </w:r>
      <w:r w:rsidR="009C0AF7" w:rsidRPr="00246A1D">
        <w:rPr>
          <w:i/>
          <w:iCs/>
          <w:lang w:val="fr-CH"/>
        </w:rPr>
        <w:t>15</w:t>
      </w:r>
    </w:p>
    <w:p w14:paraId="72B81E5B" w14:textId="77777777" w:rsidR="009C0AF7" w:rsidRPr="00246A1D" w:rsidRDefault="009C0AF7" w:rsidP="009C0AF7">
      <w:pPr>
        <w:rPr>
          <w:lang w:val="fr-CH"/>
        </w:rPr>
      </w:pPr>
    </w:p>
    <w:p w14:paraId="68F64234" w14:textId="2BAFBE5E" w:rsidR="009C0AF7" w:rsidRPr="0060765D" w:rsidRDefault="009C0AF7" w:rsidP="009C0AF7">
      <w:pPr>
        <w:rPr>
          <w:lang w:val="fr-CH"/>
        </w:rPr>
      </w:pPr>
      <w:r w:rsidRPr="00246A1D">
        <w:rPr>
          <w:lang w:val="fr-CH"/>
        </w:rPr>
        <w:t>Session 8 11h15-12h</w:t>
      </w:r>
      <w:proofErr w:type="gramStart"/>
      <w:r w:rsidRPr="00246A1D">
        <w:rPr>
          <w:lang w:val="fr-CH"/>
        </w:rPr>
        <w:t>45:</w:t>
      </w:r>
      <w:proofErr w:type="gramEnd"/>
      <w:r w:rsidRPr="00246A1D">
        <w:rPr>
          <w:lang w:val="fr-CH"/>
        </w:rPr>
        <w:t xml:space="preserve"> </w:t>
      </w:r>
      <w:r w:rsidR="00246A1D">
        <w:rPr>
          <w:lang w:val="fr-CH"/>
        </w:rPr>
        <w:t xml:space="preserve">Techniques innovantes de financement du commerce (finance digitale, </w:t>
      </w:r>
      <w:r w:rsidRPr="00246A1D">
        <w:rPr>
          <w:lang w:val="fr-CH"/>
        </w:rPr>
        <w:t>blockchain, plat</w:t>
      </w:r>
      <w:r w:rsidR="00246A1D">
        <w:rPr>
          <w:lang w:val="fr-CH"/>
        </w:rPr>
        <w:t>e</w:t>
      </w:r>
      <w:r w:rsidRPr="00246A1D">
        <w:rPr>
          <w:lang w:val="fr-CH"/>
        </w:rPr>
        <w:t>form</w:t>
      </w:r>
      <w:r w:rsidR="00246A1D">
        <w:rPr>
          <w:lang w:val="fr-CH"/>
        </w:rPr>
        <w:t>e</w:t>
      </w:r>
      <w:r w:rsidRPr="00246A1D">
        <w:rPr>
          <w:lang w:val="fr-CH"/>
        </w:rPr>
        <w:t>s, commerce</w:t>
      </w:r>
      <w:r w:rsidR="00246A1D">
        <w:rPr>
          <w:lang w:val="fr-CH"/>
        </w:rPr>
        <w:t xml:space="preserve"> électronique</w:t>
      </w:r>
      <w:r w:rsidRPr="00246A1D">
        <w:rPr>
          <w:lang w:val="fr-CH"/>
        </w:rPr>
        <w:t xml:space="preserve">) -&gt; 90 min. </w:t>
      </w:r>
      <w:r w:rsidRPr="00677BE1">
        <w:rPr>
          <w:lang w:val="fr-CH"/>
        </w:rPr>
        <w:t xml:space="preserve">Audience: </w:t>
      </w:r>
      <w:r w:rsidR="001A147E" w:rsidRPr="00677BE1">
        <w:rPr>
          <w:lang w:val="fr-CH"/>
        </w:rPr>
        <w:t>t</w:t>
      </w:r>
      <w:r w:rsidR="00246A1D" w:rsidRPr="00677BE1">
        <w:rPr>
          <w:lang w:val="fr-CH"/>
        </w:rPr>
        <w:t xml:space="preserve">ous; </w:t>
      </w:r>
      <w:proofErr w:type="spellStart"/>
      <w:r w:rsidR="00246A1D" w:rsidRPr="00677BE1">
        <w:rPr>
          <w:lang w:val="fr-CH"/>
        </w:rPr>
        <w:t>m</w:t>
      </w:r>
      <w:r w:rsidRPr="00677BE1">
        <w:rPr>
          <w:lang w:val="fr-CH"/>
        </w:rPr>
        <w:t>oderat</w:t>
      </w:r>
      <w:r w:rsidR="00246A1D" w:rsidRPr="00677BE1">
        <w:rPr>
          <w:lang w:val="fr-CH"/>
        </w:rPr>
        <w:t>eur</w:t>
      </w:r>
      <w:proofErr w:type="spellEnd"/>
      <w:r w:rsidRPr="00677BE1">
        <w:rPr>
          <w:lang w:val="fr-CH"/>
        </w:rPr>
        <w:t>:</w:t>
      </w:r>
      <w:r w:rsidR="00677BE1">
        <w:rPr>
          <w:lang w:val="fr-CH"/>
        </w:rPr>
        <w:t xml:space="preserve"> [à confirmer] </w:t>
      </w:r>
      <w:r w:rsidRPr="0060765D">
        <w:rPr>
          <w:lang w:val="fr-CH"/>
        </w:rPr>
        <w:t xml:space="preserve">-&gt;90 </w:t>
      </w:r>
      <w:proofErr w:type="spellStart"/>
      <w:r w:rsidRPr="0060765D">
        <w:rPr>
          <w:lang w:val="fr-CH"/>
        </w:rPr>
        <w:t>mns</w:t>
      </w:r>
      <w:proofErr w:type="spellEnd"/>
      <w:r w:rsidR="000915CD" w:rsidRPr="0060765D">
        <w:rPr>
          <w:lang w:val="fr-CH"/>
        </w:rPr>
        <w:t xml:space="preserve"> (sur place? </w:t>
      </w:r>
      <w:r w:rsidR="008C7392" w:rsidRPr="0060765D">
        <w:rPr>
          <w:lang w:val="fr-CH"/>
        </w:rPr>
        <w:t>v</w:t>
      </w:r>
      <w:r w:rsidR="000915CD" w:rsidRPr="0060765D">
        <w:rPr>
          <w:lang w:val="fr-CH"/>
        </w:rPr>
        <w:t>irtuel?)</w:t>
      </w:r>
    </w:p>
    <w:p w14:paraId="79CD7B14" w14:textId="77777777" w:rsidR="000915CD" w:rsidRPr="0060765D" w:rsidRDefault="000915CD" w:rsidP="009C0AF7">
      <w:pPr>
        <w:rPr>
          <w:lang w:val="fr-CH"/>
        </w:rPr>
      </w:pPr>
    </w:p>
    <w:p w14:paraId="4A56C564" w14:textId="105D07C4" w:rsidR="009C0AF7" w:rsidRPr="0060765D" w:rsidRDefault="009C0AF7" w:rsidP="009C0AF7">
      <w:pPr>
        <w:rPr>
          <w:i/>
          <w:iCs/>
          <w:lang w:val="fr-CH"/>
        </w:rPr>
      </w:pPr>
      <w:r w:rsidRPr="0060765D">
        <w:rPr>
          <w:i/>
          <w:iCs/>
          <w:lang w:val="fr-CH"/>
        </w:rPr>
        <w:t>Pause Déjeuner</w:t>
      </w:r>
      <w:r w:rsidR="000F55D7" w:rsidRPr="0060765D">
        <w:rPr>
          <w:i/>
          <w:iCs/>
          <w:lang w:val="fr-CH"/>
        </w:rPr>
        <w:t xml:space="preserve"> 12h45-14h</w:t>
      </w:r>
      <w:r w:rsidR="00987767" w:rsidRPr="0060765D">
        <w:rPr>
          <w:i/>
          <w:iCs/>
          <w:lang w:val="fr-CH"/>
        </w:rPr>
        <w:t>1</w:t>
      </w:r>
      <w:r w:rsidR="000F55D7" w:rsidRPr="0060765D">
        <w:rPr>
          <w:i/>
          <w:iCs/>
          <w:lang w:val="fr-CH"/>
        </w:rPr>
        <w:t>5</w:t>
      </w:r>
    </w:p>
    <w:p w14:paraId="7DDF7ADF" w14:textId="77777777" w:rsidR="009C0AF7" w:rsidRPr="0060765D" w:rsidRDefault="009C0AF7" w:rsidP="009C0AF7">
      <w:pPr>
        <w:rPr>
          <w:lang w:val="fr-CH"/>
        </w:rPr>
      </w:pPr>
    </w:p>
    <w:p w14:paraId="069D8D3F" w14:textId="2D077F78" w:rsidR="009C0AF7" w:rsidRPr="00246A1D" w:rsidRDefault="009C0AF7" w:rsidP="009C0AF7">
      <w:pPr>
        <w:rPr>
          <w:lang w:val="fr-CH"/>
        </w:rPr>
      </w:pPr>
      <w:r w:rsidRPr="00246A1D">
        <w:rPr>
          <w:lang w:val="fr-CH"/>
        </w:rPr>
        <w:t>Session 9 14h15-14h</w:t>
      </w:r>
      <w:proofErr w:type="gramStart"/>
      <w:r w:rsidRPr="00246A1D">
        <w:rPr>
          <w:lang w:val="fr-CH"/>
        </w:rPr>
        <w:t>45:</w:t>
      </w:r>
      <w:proofErr w:type="gramEnd"/>
      <w:r w:rsidRPr="00246A1D">
        <w:rPr>
          <w:lang w:val="fr-CH"/>
        </w:rPr>
        <w:t xml:space="preserve"> </w:t>
      </w:r>
      <w:r w:rsidR="00246A1D" w:rsidRPr="00246A1D">
        <w:rPr>
          <w:lang w:val="fr-CH"/>
        </w:rPr>
        <w:t>Financement soutenable du commerce international</w:t>
      </w:r>
      <w:r w:rsidR="00246A1D">
        <w:rPr>
          <w:lang w:val="fr-CH"/>
        </w:rPr>
        <w:t>; financement pour les femmes dans le commerce</w:t>
      </w:r>
      <w:r w:rsidRPr="00246A1D">
        <w:rPr>
          <w:lang w:val="fr-CH"/>
        </w:rPr>
        <w:t>;</w:t>
      </w:r>
      <w:r w:rsidR="00246A1D">
        <w:rPr>
          <w:lang w:val="fr-CH"/>
        </w:rPr>
        <w:t xml:space="preserve"> </w:t>
      </w:r>
      <w:r w:rsidRPr="00246A1D">
        <w:rPr>
          <w:lang w:val="fr-CH"/>
        </w:rPr>
        <w:t xml:space="preserve">Audience: </w:t>
      </w:r>
      <w:r w:rsidR="00246A1D">
        <w:rPr>
          <w:lang w:val="fr-CH"/>
        </w:rPr>
        <w:t>tous; m</w:t>
      </w:r>
      <w:r w:rsidRPr="00246A1D">
        <w:rPr>
          <w:lang w:val="fr-CH"/>
        </w:rPr>
        <w:t>od</w:t>
      </w:r>
      <w:r w:rsidR="00246A1D">
        <w:rPr>
          <w:lang w:val="fr-CH"/>
        </w:rPr>
        <w:t>ératrice</w:t>
      </w:r>
      <w:r w:rsidRPr="00246A1D">
        <w:rPr>
          <w:lang w:val="fr-CH"/>
        </w:rPr>
        <w:t>: Susanne Kavelaar,</w:t>
      </w:r>
      <w:r w:rsidR="00246A1D">
        <w:rPr>
          <w:lang w:val="fr-CH"/>
        </w:rPr>
        <w:t xml:space="preserve"> Responsable Mondiale Conseil et Formation </w:t>
      </w:r>
      <w:r w:rsidRPr="00246A1D">
        <w:rPr>
          <w:lang w:val="fr-CH"/>
        </w:rPr>
        <w:t xml:space="preserve">-&gt;30 </w:t>
      </w:r>
      <w:proofErr w:type="spellStart"/>
      <w:r w:rsidRPr="00246A1D">
        <w:rPr>
          <w:lang w:val="fr-CH"/>
        </w:rPr>
        <w:t>mns</w:t>
      </w:r>
      <w:proofErr w:type="spellEnd"/>
      <w:r w:rsidR="000915CD">
        <w:rPr>
          <w:lang w:val="fr-CH"/>
        </w:rPr>
        <w:t xml:space="preserve"> (sur place)</w:t>
      </w:r>
    </w:p>
    <w:p w14:paraId="65405498" w14:textId="77777777" w:rsidR="009C0AF7" w:rsidRPr="00246A1D" w:rsidRDefault="009C0AF7" w:rsidP="009C0AF7">
      <w:pPr>
        <w:rPr>
          <w:lang w:val="fr-CH"/>
        </w:rPr>
      </w:pPr>
    </w:p>
    <w:p w14:paraId="3A0E8487" w14:textId="515AFA91" w:rsidR="009C0AF7" w:rsidRPr="00D4713F" w:rsidRDefault="009C0AF7" w:rsidP="009C0AF7">
      <w:pPr>
        <w:rPr>
          <w:lang w:val="fr-CH"/>
        </w:rPr>
      </w:pPr>
      <w:r w:rsidRPr="00987615">
        <w:rPr>
          <w:lang w:val="fr-CH"/>
        </w:rPr>
        <w:t>Session 10 14h45-</w:t>
      </w:r>
      <w:proofErr w:type="gramStart"/>
      <w:r w:rsidRPr="00987615">
        <w:rPr>
          <w:lang w:val="fr-CH"/>
        </w:rPr>
        <w:t>15:</w:t>
      </w:r>
      <w:proofErr w:type="gramEnd"/>
      <w:r w:rsidRPr="00987615">
        <w:rPr>
          <w:lang w:val="fr-CH"/>
        </w:rPr>
        <w:t xml:space="preserve">15 </w:t>
      </w:r>
      <w:r w:rsidR="00246A1D" w:rsidRPr="00987615">
        <w:rPr>
          <w:lang w:val="fr-CH"/>
        </w:rPr>
        <w:t xml:space="preserve">Accord de libre-échange continental africain; </w:t>
      </w:r>
      <w:r w:rsidRPr="00987615">
        <w:rPr>
          <w:lang w:val="fr-CH"/>
        </w:rPr>
        <w:t xml:space="preserve">Audience: </w:t>
      </w:r>
      <w:r w:rsidR="00246A1D" w:rsidRPr="00987615">
        <w:rPr>
          <w:lang w:val="fr-CH"/>
        </w:rPr>
        <w:t xml:space="preserve">tous; </w:t>
      </w:r>
      <w:proofErr w:type="spellStart"/>
      <w:r w:rsidR="00246A1D" w:rsidRPr="00987615">
        <w:rPr>
          <w:lang w:val="fr-CH"/>
        </w:rPr>
        <w:t>M</w:t>
      </w:r>
      <w:r w:rsidRPr="00987615">
        <w:rPr>
          <w:lang w:val="fr-CH"/>
        </w:rPr>
        <w:t>oderat</w:t>
      </w:r>
      <w:r w:rsidR="00246A1D" w:rsidRPr="00987615">
        <w:rPr>
          <w:lang w:val="fr-CH"/>
        </w:rPr>
        <w:t>rices</w:t>
      </w:r>
      <w:proofErr w:type="spellEnd"/>
      <w:r w:rsidRPr="00987615">
        <w:rPr>
          <w:lang w:val="fr-CH"/>
        </w:rPr>
        <w:t xml:space="preserve">: (1) Nadia </w:t>
      </w:r>
      <w:proofErr w:type="spellStart"/>
      <w:r w:rsidRPr="00987615">
        <w:rPr>
          <w:lang w:val="fr-CH"/>
        </w:rPr>
        <w:t>Hasham</w:t>
      </w:r>
      <w:proofErr w:type="spellEnd"/>
      <w:r w:rsidRPr="00987615">
        <w:rPr>
          <w:lang w:val="fr-CH"/>
        </w:rPr>
        <w:t xml:space="preserve">, </w:t>
      </w:r>
      <w:r w:rsidR="00246A1D" w:rsidRPr="00987615">
        <w:rPr>
          <w:lang w:val="fr-CH"/>
        </w:rPr>
        <w:t xml:space="preserve">Expert en politique commerciale, Centre de Politique Commerciale de la Commission </w:t>
      </w:r>
      <w:r w:rsidR="00D4713F" w:rsidRPr="00987615">
        <w:rPr>
          <w:lang w:val="fr-CH"/>
        </w:rPr>
        <w:t xml:space="preserve">Economique </w:t>
      </w:r>
      <w:r w:rsidR="00246A1D" w:rsidRPr="00987615">
        <w:rPr>
          <w:lang w:val="fr-CH"/>
        </w:rPr>
        <w:t>des Nations Unies pour</w:t>
      </w:r>
      <w:r w:rsidR="00D4713F" w:rsidRPr="00987615">
        <w:rPr>
          <w:lang w:val="fr-CH"/>
        </w:rPr>
        <w:t xml:space="preserve"> l'Afrique, et</w:t>
      </w:r>
      <w:r w:rsidR="00246A1D" w:rsidRPr="00987615">
        <w:rPr>
          <w:lang w:val="fr-CH"/>
        </w:rPr>
        <w:t xml:space="preserve"> </w:t>
      </w:r>
      <w:r w:rsidRPr="00987615">
        <w:rPr>
          <w:lang w:val="fr-CH"/>
        </w:rPr>
        <w:t xml:space="preserve">(2) </w:t>
      </w:r>
      <w:proofErr w:type="spellStart"/>
      <w:r w:rsidRPr="00987615">
        <w:rPr>
          <w:lang w:val="fr-CH"/>
        </w:rPr>
        <w:t>Agnes</w:t>
      </w:r>
      <w:proofErr w:type="spellEnd"/>
      <w:r w:rsidRPr="00987615">
        <w:rPr>
          <w:lang w:val="fr-CH"/>
        </w:rPr>
        <w:t xml:space="preserve"> </w:t>
      </w:r>
      <w:proofErr w:type="spellStart"/>
      <w:r w:rsidRPr="00987615">
        <w:rPr>
          <w:lang w:val="fr-CH"/>
        </w:rPr>
        <w:t>Gitau</w:t>
      </w:r>
      <w:proofErr w:type="spellEnd"/>
      <w:r w:rsidRPr="00987615">
        <w:rPr>
          <w:lang w:val="fr-CH"/>
        </w:rPr>
        <w:t xml:space="preserve">, </w:t>
      </w:r>
      <w:r w:rsidR="00D4713F" w:rsidRPr="00987615">
        <w:rPr>
          <w:lang w:val="fr-CH"/>
        </w:rPr>
        <w:t>Consultante en politique commerciale</w:t>
      </w:r>
      <w:r w:rsidR="00C05E99" w:rsidRPr="00987615">
        <w:rPr>
          <w:lang w:val="fr-CH"/>
        </w:rPr>
        <w:t xml:space="preserve"> </w:t>
      </w:r>
      <w:r w:rsidR="002A3002" w:rsidRPr="00987615">
        <w:rPr>
          <w:lang w:val="fr-CH"/>
        </w:rPr>
        <w:t xml:space="preserve">/ ou </w:t>
      </w:r>
      <w:proofErr w:type="spellStart"/>
      <w:r w:rsidR="00E847B3" w:rsidRPr="00987615">
        <w:rPr>
          <w:lang w:val="fr-CH"/>
        </w:rPr>
        <w:t>Af</w:t>
      </w:r>
      <w:r w:rsidR="002A3002" w:rsidRPr="00987615">
        <w:rPr>
          <w:lang w:val="fr-CH"/>
        </w:rPr>
        <w:t>CFTA</w:t>
      </w:r>
      <w:proofErr w:type="spellEnd"/>
      <w:r w:rsidR="002A3002" w:rsidRPr="00987615">
        <w:rPr>
          <w:lang w:val="fr-CH"/>
        </w:rPr>
        <w:t xml:space="preserve"> C</w:t>
      </w:r>
      <w:r w:rsidR="00987615" w:rsidRPr="00987615">
        <w:rPr>
          <w:lang w:val="fr-CH"/>
        </w:rPr>
        <w:t>ô</w:t>
      </w:r>
      <w:r w:rsidR="002A3002" w:rsidRPr="00987615">
        <w:rPr>
          <w:lang w:val="fr-CH"/>
        </w:rPr>
        <w:t>te d’Ivoire</w:t>
      </w:r>
      <w:r w:rsidR="00D4713F" w:rsidRPr="00987615">
        <w:rPr>
          <w:lang w:val="fr-CH"/>
        </w:rPr>
        <w:t xml:space="preserve"> </w:t>
      </w:r>
      <w:r w:rsidRPr="00987615">
        <w:rPr>
          <w:lang w:val="fr-CH"/>
        </w:rPr>
        <w:t xml:space="preserve">-&gt;30 </w:t>
      </w:r>
      <w:proofErr w:type="spellStart"/>
      <w:r w:rsidRPr="00987615">
        <w:rPr>
          <w:lang w:val="fr-CH"/>
        </w:rPr>
        <w:t>mns</w:t>
      </w:r>
      <w:proofErr w:type="spellEnd"/>
      <w:r w:rsidR="008C7392" w:rsidRPr="00987615">
        <w:rPr>
          <w:lang w:val="fr-CH"/>
        </w:rPr>
        <w:t xml:space="preserve"> (</w:t>
      </w:r>
      <w:r w:rsidR="005B63E0">
        <w:rPr>
          <w:lang w:val="fr-CH"/>
        </w:rPr>
        <w:t>virtuel</w:t>
      </w:r>
      <w:r w:rsidR="008C7392">
        <w:rPr>
          <w:lang w:val="fr-CH"/>
        </w:rPr>
        <w:t>)</w:t>
      </w:r>
    </w:p>
    <w:p w14:paraId="59FEFBEB" w14:textId="77777777" w:rsidR="009C0AF7" w:rsidRPr="00D4713F" w:rsidRDefault="009C0AF7" w:rsidP="009C0AF7">
      <w:pPr>
        <w:rPr>
          <w:lang w:val="fr-CH"/>
        </w:rPr>
      </w:pPr>
    </w:p>
    <w:p w14:paraId="26134E26" w14:textId="599FEDAA" w:rsidR="009C0AF7" w:rsidRPr="00D4713F" w:rsidRDefault="00D4713F" w:rsidP="009C0AF7">
      <w:pPr>
        <w:rPr>
          <w:i/>
          <w:iCs/>
          <w:lang w:val="fr-CH"/>
        </w:rPr>
      </w:pPr>
      <w:r w:rsidRPr="00D4713F">
        <w:rPr>
          <w:i/>
          <w:iCs/>
          <w:lang w:val="fr-CH"/>
        </w:rPr>
        <w:t>Pause</w:t>
      </w:r>
      <w:r>
        <w:rPr>
          <w:i/>
          <w:iCs/>
          <w:lang w:val="fr-CH"/>
        </w:rPr>
        <w:t>-</w:t>
      </w:r>
      <w:r w:rsidRPr="00D4713F">
        <w:rPr>
          <w:i/>
          <w:iCs/>
          <w:lang w:val="fr-CH"/>
        </w:rPr>
        <w:t>café,</w:t>
      </w:r>
      <w:r w:rsidR="009C0AF7" w:rsidRPr="00D4713F">
        <w:rPr>
          <w:i/>
          <w:iCs/>
          <w:lang w:val="fr-CH"/>
        </w:rPr>
        <w:t xml:space="preserve"> 15</w:t>
      </w:r>
      <w:r w:rsidR="009F44BF">
        <w:rPr>
          <w:i/>
          <w:iCs/>
          <w:lang w:val="fr-CH"/>
        </w:rPr>
        <w:t>h</w:t>
      </w:r>
      <w:r w:rsidR="00957DB8">
        <w:rPr>
          <w:i/>
          <w:iCs/>
          <w:lang w:val="fr-CH"/>
        </w:rPr>
        <w:t>15-15</w:t>
      </w:r>
      <w:r w:rsidR="009F44BF">
        <w:rPr>
          <w:i/>
          <w:iCs/>
          <w:lang w:val="fr-CH"/>
        </w:rPr>
        <w:t>h</w:t>
      </w:r>
      <w:r w:rsidR="00957DB8">
        <w:rPr>
          <w:i/>
          <w:iCs/>
          <w:lang w:val="fr-CH"/>
        </w:rPr>
        <w:t>30</w:t>
      </w:r>
      <w:r w:rsidR="009C0AF7" w:rsidRPr="00D4713F">
        <w:rPr>
          <w:i/>
          <w:iCs/>
          <w:lang w:val="fr-CH"/>
        </w:rPr>
        <w:t xml:space="preserve"> </w:t>
      </w:r>
      <w:proofErr w:type="spellStart"/>
      <w:r w:rsidR="009C0AF7" w:rsidRPr="00D4713F">
        <w:rPr>
          <w:i/>
          <w:iCs/>
          <w:lang w:val="fr-CH"/>
        </w:rPr>
        <w:t>mns</w:t>
      </w:r>
      <w:proofErr w:type="spellEnd"/>
    </w:p>
    <w:p w14:paraId="4DA9D13C" w14:textId="77777777" w:rsidR="009C0AF7" w:rsidRPr="00D4713F" w:rsidRDefault="009C0AF7" w:rsidP="009C0AF7">
      <w:pPr>
        <w:rPr>
          <w:lang w:val="fr-CH"/>
        </w:rPr>
      </w:pPr>
    </w:p>
    <w:p w14:paraId="749471C1" w14:textId="594C23E6" w:rsidR="00D4713F" w:rsidRPr="00D4713F" w:rsidRDefault="009C0AF7" w:rsidP="00D4713F">
      <w:pPr>
        <w:rPr>
          <w:lang w:val="fr-CH"/>
        </w:rPr>
      </w:pPr>
      <w:r w:rsidRPr="00D4713F">
        <w:rPr>
          <w:lang w:val="fr-CH"/>
        </w:rPr>
        <w:t>Session 12 15h30-17h</w:t>
      </w:r>
      <w:proofErr w:type="gramStart"/>
      <w:r w:rsidRPr="00D4713F">
        <w:rPr>
          <w:lang w:val="fr-CH"/>
        </w:rPr>
        <w:t>00:</w:t>
      </w:r>
      <w:proofErr w:type="gramEnd"/>
      <w:r w:rsidRPr="00D4713F">
        <w:rPr>
          <w:lang w:val="fr-CH"/>
        </w:rPr>
        <w:t xml:space="preserve"> </w:t>
      </w:r>
      <w:r w:rsidR="00D4713F" w:rsidRPr="00D4713F">
        <w:rPr>
          <w:lang w:val="fr-FR"/>
        </w:rPr>
        <w:t xml:space="preserve">Conformité : session sur le blanchiment d'argent </w:t>
      </w:r>
      <w:r w:rsidR="00D4713F">
        <w:rPr>
          <w:lang w:val="fr-FR"/>
        </w:rPr>
        <w:t>lié</w:t>
      </w:r>
      <w:r w:rsidR="00D4713F" w:rsidRPr="00D4713F">
        <w:rPr>
          <w:lang w:val="fr-FR"/>
        </w:rPr>
        <w:t xml:space="preserve"> </w:t>
      </w:r>
      <w:r w:rsidR="00D4713F">
        <w:rPr>
          <w:lang w:val="fr-FR"/>
        </w:rPr>
        <w:t>au</w:t>
      </w:r>
      <w:r w:rsidR="00D4713F" w:rsidRPr="00D4713F">
        <w:rPr>
          <w:lang w:val="fr-FR"/>
        </w:rPr>
        <w:t xml:space="preserve"> commerce</w:t>
      </w:r>
      <w:r w:rsidR="00D4713F">
        <w:rPr>
          <w:lang w:val="fr-FR"/>
        </w:rPr>
        <w:t>;</w:t>
      </w:r>
      <w:r w:rsidR="00D4713F" w:rsidRPr="00D4713F">
        <w:rPr>
          <w:lang w:val="fr-FR"/>
        </w:rPr>
        <w:t xml:space="preserve"> </w:t>
      </w:r>
      <w:r w:rsidR="00D4713F">
        <w:rPr>
          <w:lang w:val="fr-FR"/>
        </w:rPr>
        <w:t>d</w:t>
      </w:r>
      <w:r w:rsidR="00D4713F" w:rsidRPr="00D4713F">
        <w:rPr>
          <w:lang w:val="fr-FR"/>
        </w:rPr>
        <w:t xml:space="preserve">rapeaux rouges, contrôles, fraude, outils de reconnaissance et de </w:t>
      </w:r>
      <w:r w:rsidR="00D4713F">
        <w:rPr>
          <w:lang w:val="fr-FR"/>
        </w:rPr>
        <w:t>rapport</w:t>
      </w:r>
      <w:r w:rsidR="00D4713F" w:rsidRPr="00D4713F">
        <w:rPr>
          <w:lang w:val="fr-FR"/>
        </w:rPr>
        <w:t xml:space="preserve"> sur les principaux problèmes de </w:t>
      </w:r>
      <w:r w:rsidR="00D4713F">
        <w:rPr>
          <w:lang w:val="fr-FR"/>
        </w:rPr>
        <w:t xml:space="preserve">blanchiment et fraude </w:t>
      </w:r>
      <w:r w:rsidR="00D4713F" w:rsidRPr="00D4713F">
        <w:rPr>
          <w:lang w:val="fr-FR"/>
        </w:rPr>
        <w:t>dans le commerce.</w:t>
      </w:r>
      <w:r w:rsidR="00D4713F">
        <w:rPr>
          <w:lang w:val="fr-FR"/>
        </w:rPr>
        <w:t xml:space="preserve"> </w:t>
      </w:r>
      <w:r w:rsidR="00D4713F" w:rsidRPr="00D4713F">
        <w:rPr>
          <w:lang w:val="fr-CH"/>
        </w:rPr>
        <w:t>Public : Banques/Institutions financières</w:t>
      </w:r>
    </w:p>
    <w:p w14:paraId="5B0967D1" w14:textId="75C7600C" w:rsidR="00D4713F" w:rsidRPr="00D4713F" w:rsidRDefault="00D4713F" w:rsidP="00D4713F">
      <w:pPr>
        <w:rPr>
          <w:lang w:val="fr-CH"/>
        </w:rPr>
      </w:pPr>
      <w:r w:rsidRPr="00D4713F">
        <w:rPr>
          <w:lang w:val="fr-CH"/>
        </w:rPr>
        <w:t>Modérateurs : Yannick Stephant,</w:t>
      </w:r>
      <w:r w:rsidRPr="00D4713F">
        <w:rPr>
          <w:rFonts w:ascii="inherit" w:eastAsia="Times New Roman" w:hAnsi="inherit" w:cs="Courier New"/>
          <w:color w:val="202124"/>
          <w:sz w:val="42"/>
          <w:szCs w:val="42"/>
          <w:lang w:val="fr-FR" w:eastAsia="en-GB"/>
        </w:rPr>
        <w:t xml:space="preserve"> </w:t>
      </w:r>
      <w:r w:rsidRPr="00D4713F">
        <w:rPr>
          <w:lang w:val="fr-FR"/>
        </w:rPr>
        <w:t>Responsable principal des risques</w:t>
      </w:r>
      <w:r>
        <w:rPr>
          <w:lang w:val="fr-FR"/>
        </w:rPr>
        <w:t>,</w:t>
      </w:r>
      <w:r w:rsidRPr="00D4713F">
        <w:rPr>
          <w:lang w:val="fr-FR"/>
        </w:rPr>
        <w:t xml:space="preserve"> Risques d'entreprise, </w:t>
      </w:r>
      <w:r>
        <w:rPr>
          <w:lang w:val="fr-FR"/>
        </w:rPr>
        <w:t>SFI</w:t>
      </w:r>
      <w:r w:rsidRPr="00D4713F">
        <w:rPr>
          <w:lang w:val="fr-FR"/>
        </w:rPr>
        <w:t>.</w:t>
      </w:r>
    </w:p>
    <w:p w14:paraId="2094D2C4" w14:textId="4519384E" w:rsidR="00D4713F" w:rsidRPr="00D4713F" w:rsidRDefault="005A0956" w:rsidP="00D4713F">
      <w:pPr>
        <w:rPr>
          <w:lang w:val="fr-FR"/>
        </w:rPr>
      </w:pPr>
      <w:r>
        <w:rPr>
          <w:lang w:val="fr-CH"/>
        </w:rPr>
        <w:t>(</w:t>
      </w:r>
      <w:proofErr w:type="gramStart"/>
      <w:r>
        <w:rPr>
          <w:lang w:val="fr-CH"/>
        </w:rPr>
        <w:t>virtuel</w:t>
      </w:r>
      <w:proofErr w:type="gramEnd"/>
      <w:r>
        <w:rPr>
          <w:lang w:val="fr-CH"/>
        </w:rPr>
        <w:t>)</w:t>
      </w:r>
    </w:p>
    <w:p w14:paraId="0FC56C40" w14:textId="23D699FC" w:rsidR="00D4713F" w:rsidRDefault="00D4713F" w:rsidP="009C0AF7">
      <w:pPr>
        <w:rPr>
          <w:lang w:val="fr-CH"/>
        </w:rPr>
      </w:pPr>
    </w:p>
    <w:p w14:paraId="210F41BD" w14:textId="258A180F" w:rsidR="00D4713F" w:rsidRDefault="00D4713F" w:rsidP="00D4713F">
      <w:pPr>
        <w:rPr>
          <w:b/>
          <w:bCs/>
          <w:lang w:val="fr-CH"/>
        </w:rPr>
      </w:pPr>
      <w:r>
        <w:rPr>
          <w:b/>
          <w:bCs/>
          <w:lang w:val="fr-CH"/>
        </w:rPr>
        <w:t>JOUR</w:t>
      </w:r>
      <w:r w:rsidRPr="00E45133">
        <w:rPr>
          <w:b/>
          <w:bCs/>
          <w:lang w:val="fr-CH"/>
        </w:rPr>
        <w:t xml:space="preserve"> </w:t>
      </w:r>
      <w:r>
        <w:rPr>
          <w:b/>
          <w:bCs/>
          <w:lang w:val="fr-CH"/>
        </w:rPr>
        <w:t>3 (DEMI-JOURNEE)</w:t>
      </w:r>
      <w:r w:rsidR="003C7629">
        <w:rPr>
          <w:b/>
          <w:bCs/>
          <w:lang w:val="fr-CH"/>
        </w:rPr>
        <w:t>, TABLE RONDE, DEBATS, QUESTIONS REGLEMENTAIRES</w:t>
      </w:r>
    </w:p>
    <w:p w14:paraId="2006553B" w14:textId="77777777" w:rsidR="009C0AF7" w:rsidRPr="00382B43" w:rsidRDefault="009C0AF7" w:rsidP="009C0AF7">
      <w:pPr>
        <w:rPr>
          <w:lang w:val="fr-FR"/>
        </w:rPr>
      </w:pPr>
    </w:p>
    <w:p w14:paraId="71839693" w14:textId="519C34C3" w:rsidR="00D4713F" w:rsidRPr="00D4713F" w:rsidRDefault="00D4713F" w:rsidP="00D4713F">
      <w:pPr>
        <w:rPr>
          <w:lang w:val="fr-CH"/>
        </w:rPr>
      </w:pPr>
      <w:r w:rsidRPr="00D4713F">
        <w:rPr>
          <w:lang w:val="fr-FR"/>
        </w:rPr>
        <w:t>Session 1</w:t>
      </w:r>
      <w:r w:rsidR="0077162A">
        <w:rPr>
          <w:lang w:val="fr-FR"/>
        </w:rPr>
        <w:t>3</w:t>
      </w:r>
      <w:r w:rsidRPr="00D4713F">
        <w:rPr>
          <w:lang w:val="fr-FR"/>
        </w:rPr>
        <w:t xml:space="preserve"> </w:t>
      </w:r>
      <w:r w:rsidR="00DF7AE3">
        <w:rPr>
          <w:lang w:val="fr-FR"/>
        </w:rPr>
        <w:t>9</w:t>
      </w:r>
      <w:r w:rsidRPr="00D4713F">
        <w:rPr>
          <w:lang w:val="fr-FR"/>
        </w:rPr>
        <w:t>h</w:t>
      </w:r>
      <w:r w:rsidR="00DF7AE3">
        <w:rPr>
          <w:lang w:val="fr-FR"/>
        </w:rPr>
        <w:t>3</w:t>
      </w:r>
      <w:r w:rsidRPr="00D4713F">
        <w:rPr>
          <w:lang w:val="fr-FR"/>
        </w:rPr>
        <w:t>0-1</w:t>
      </w:r>
      <w:r w:rsidR="00DF7AE3">
        <w:rPr>
          <w:lang w:val="fr-FR"/>
        </w:rPr>
        <w:t>0</w:t>
      </w:r>
      <w:r w:rsidRPr="00D4713F">
        <w:rPr>
          <w:lang w:val="fr-FR"/>
        </w:rPr>
        <w:t>h</w:t>
      </w:r>
      <w:r w:rsidR="00DF7AE3">
        <w:rPr>
          <w:lang w:val="fr-FR"/>
        </w:rPr>
        <w:t>3</w:t>
      </w:r>
      <w:r w:rsidRPr="00D4713F">
        <w:rPr>
          <w:lang w:val="fr-FR"/>
        </w:rPr>
        <w:t>0 : Appui des Banques Multilatérales de Développement Présentation par la SFI et la BAD des facilités existantes</w:t>
      </w:r>
      <w:r>
        <w:rPr>
          <w:lang w:val="fr-FR"/>
        </w:rPr>
        <w:t xml:space="preserve">, </w:t>
      </w:r>
      <w:r w:rsidRPr="00D4713F">
        <w:rPr>
          <w:lang w:val="fr-FR"/>
        </w:rPr>
        <w:t>« Instruments de financement du commerce et des matières premières de la Banque africaine de développement pour soutenir les PME et les entreprises en Afrique ». Présentateurs : (1) Mohamadou BA ; Directeur du financement du commerce (BAD)</w:t>
      </w:r>
      <w:r>
        <w:rPr>
          <w:lang w:val="fr-FR"/>
        </w:rPr>
        <w:t xml:space="preserve"> </w:t>
      </w:r>
      <w:r w:rsidRPr="00D4713F">
        <w:rPr>
          <w:lang w:val="fr-FR"/>
        </w:rPr>
        <w:t xml:space="preserve">(2) Florian Wicht, responsable régional du financement du commerce en Afrique, </w:t>
      </w:r>
      <w:r>
        <w:rPr>
          <w:lang w:val="fr-FR"/>
        </w:rPr>
        <w:t xml:space="preserve">SFI </w:t>
      </w:r>
      <w:r w:rsidRPr="00D4713F">
        <w:rPr>
          <w:lang w:val="fr-CH"/>
        </w:rPr>
        <w:t>-&gt;60 mn</w:t>
      </w:r>
      <w:r w:rsidR="003276CA">
        <w:rPr>
          <w:lang w:val="fr-CH"/>
        </w:rPr>
        <w:t xml:space="preserve"> (</w:t>
      </w:r>
      <w:r w:rsidR="005B63E0">
        <w:rPr>
          <w:lang w:val="fr-CH"/>
        </w:rPr>
        <w:t>virtuel</w:t>
      </w:r>
      <w:r w:rsidR="003276CA">
        <w:rPr>
          <w:lang w:val="fr-CH"/>
        </w:rPr>
        <w:t>)</w:t>
      </w:r>
    </w:p>
    <w:p w14:paraId="20E98126" w14:textId="77777777" w:rsidR="009C0AF7" w:rsidRPr="00D4713F" w:rsidRDefault="009C0AF7" w:rsidP="009C0AF7">
      <w:pPr>
        <w:rPr>
          <w:lang w:val="fr-CH"/>
        </w:rPr>
      </w:pPr>
    </w:p>
    <w:p w14:paraId="3DFDDB74" w14:textId="098D8165" w:rsidR="00D4713F" w:rsidRDefault="00D4713F" w:rsidP="00D4713F">
      <w:pPr>
        <w:rPr>
          <w:lang w:val="fr-FR"/>
        </w:rPr>
      </w:pPr>
      <w:r w:rsidRPr="00D4713F">
        <w:rPr>
          <w:lang w:val="fr-FR"/>
        </w:rPr>
        <w:t>Session 1</w:t>
      </w:r>
      <w:r w:rsidR="007A67E9">
        <w:rPr>
          <w:lang w:val="fr-FR"/>
        </w:rPr>
        <w:t>4</w:t>
      </w:r>
      <w:r w:rsidRPr="00D4713F">
        <w:rPr>
          <w:lang w:val="fr-FR"/>
        </w:rPr>
        <w:t xml:space="preserve"> 1</w:t>
      </w:r>
      <w:r w:rsidR="00DF7AE3">
        <w:rPr>
          <w:lang w:val="fr-FR"/>
        </w:rPr>
        <w:t>0</w:t>
      </w:r>
      <w:r w:rsidRPr="00D4713F">
        <w:rPr>
          <w:lang w:val="fr-FR"/>
        </w:rPr>
        <w:t>h</w:t>
      </w:r>
      <w:r w:rsidR="00DF7AE3">
        <w:rPr>
          <w:lang w:val="fr-FR"/>
        </w:rPr>
        <w:t>30</w:t>
      </w:r>
      <w:r w:rsidRPr="00D4713F">
        <w:rPr>
          <w:lang w:val="fr-FR"/>
        </w:rPr>
        <w:t>-1</w:t>
      </w:r>
      <w:r w:rsidR="00DF7AE3">
        <w:rPr>
          <w:lang w:val="fr-FR"/>
        </w:rPr>
        <w:t>1</w:t>
      </w:r>
      <w:r w:rsidRPr="00D4713F">
        <w:rPr>
          <w:lang w:val="fr-FR"/>
        </w:rPr>
        <w:t>h</w:t>
      </w:r>
      <w:r w:rsidR="00DF7AE3">
        <w:rPr>
          <w:lang w:val="fr-FR"/>
        </w:rPr>
        <w:t>30</w:t>
      </w:r>
      <w:r w:rsidRPr="00D4713F">
        <w:rPr>
          <w:lang w:val="fr-FR"/>
        </w:rPr>
        <w:t xml:space="preserve"> : PANEL : </w:t>
      </w:r>
    </w:p>
    <w:p w14:paraId="43F0BC25" w14:textId="4AB46287" w:rsidR="00D4713F" w:rsidRDefault="00E77D1F" w:rsidP="00D4713F">
      <w:pPr>
        <w:rPr>
          <w:lang w:val="fr-FR"/>
        </w:rPr>
      </w:pPr>
      <w:r w:rsidRPr="00D4713F">
        <w:rPr>
          <w:lang w:val="fr-FR"/>
        </w:rPr>
        <w:t xml:space="preserve">« </w:t>
      </w:r>
      <w:r w:rsidR="00683EA1">
        <w:rPr>
          <w:lang w:val="fr-FR"/>
        </w:rPr>
        <w:t xml:space="preserve">Comment surmonter </w:t>
      </w:r>
      <w:r w:rsidR="00EF504E">
        <w:rPr>
          <w:lang w:val="fr-FR"/>
        </w:rPr>
        <w:t>les</w:t>
      </w:r>
      <w:r w:rsidRPr="00D4713F">
        <w:rPr>
          <w:lang w:val="fr-FR"/>
        </w:rPr>
        <w:t xml:space="preserve"> </w:t>
      </w:r>
      <w:r w:rsidR="00F10B19">
        <w:rPr>
          <w:lang w:val="fr-FR"/>
        </w:rPr>
        <w:t>p</w:t>
      </w:r>
      <w:r w:rsidRPr="00D4713F">
        <w:rPr>
          <w:lang w:val="fr-FR"/>
        </w:rPr>
        <w:t>roblèmes</w:t>
      </w:r>
      <w:r w:rsidR="006F748C">
        <w:rPr>
          <w:lang w:val="fr-FR"/>
        </w:rPr>
        <w:t xml:space="preserve"> juridiques</w:t>
      </w:r>
      <w:r w:rsidRPr="00D4713F">
        <w:rPr>
          <w:lang w:val="fr-FR"/>
        </w:rPr>
        <w:t xml:space="preserve"> </w:t>
      </w:r>
      <w:r w:rsidR="00FA5275" w:rsidRPr="00D4713F">
        <w:rPr>
          <w:lang w:val="fr-FR"/>
        </w:rPr>
        <w:t>» ?</w:t>
      </w:r>
      <w:r w:rsidR="00FA5275">
        <w:rPr>
          <w:lang w:val="fr-FR"/>
        </w:rPr>
        <w:t xml:space="preserve"> </w:t>
      </w:r>
      <w:r w:rsidR="00FA5275" w:rsidRPr="00D4713F">
        <w:rPr>
          <w:lang w:val="fr-FR"/>
        </w:rPr>
        <w:t xml:space="preserve">« </w:t>
      </w:r>
      <w:r w:rsidR="00FA5275">
        <w:rPr>
          <w:lang w:val="fr-FR"/>
        </w:rPr>
        <w:t>C</w:t>
      </w:r>
      <w:r w:rsidR="00F10B19">
        <w:rPr>
          <w:lang w:val="fr-FR"/>
        </w:rPr>
        <w:t xml:space="preserve">omment gérer les </w:t>
      </w:r>
      <w:r w:rsidRPr="00D4713F">
        <w:rPr>
          <w:lang w:val="fr-FR"/>
        </w:rPr>
        <w:t>procédures ju</w:t>
      </w:r>
      <w:r w:rsidR="006F748C">
        <w:rPr>
          <w:lang w:val="fr-FR"/>
        </w:rPr>
        <w:t>diciaires</w:t>
      </w:r>
      <w:r w:rsidR="0073783A">
        <w:rPr>
          <w:lang w:val="fr-FR"/>
        </w:rPr>
        <w:t xml:space="preserve"> </w:t>
      </w:r>
      <w:r w:rsidR="0073783A" w:rsidRPr="00D4713F">
        <w:rPr>
          <w:lang w:val="fr-FR"/>
        </w:rPr>
        <w:t>» ?</w:t>
      </w:r>
      <w:r w:rsidR="00FA5275">
        <w:rPr>
          <w:lang w:val="fr-FR"/>
        </w:rPr>
        <w:t xml:space="preserve"> </w:t>
      </w:r>
      <w:r w:rsidR="00FA5275" w:rsidRPr="00D4713F">
        <w:rPr>
          <w:lang w:val="fr-FR"/>
        </w:rPr>
        <w:t>« Quelles actions institutionnelles et réglementaires pour une plus grande accessibilité aux moyens de financement du commerce international » ?</w:t>
      </w:r>
      <w:r w:rsidR="005B63E0">
        <w:rPr>
          <w:lang w:val="fr-FR"/>
        </w:rPr>
        <w:t xml:space="preserve"> </w:t>
      </w:r>
      <w:r w:rsidR="00D4713F" w:rsidRPr="00D4713F">
        <w:rPr>
          <w:lang w:val="fr-FR"/>
        </w:rPr>
        <w:t>Public :</w:t>
      </w:r>
      <w:r w:rsidR="00656203" w:rsidRPr="00656203">
        <w:rPr>
          <w:lang w:val="fr-FR"/>
        </w:rPr>
        <w:t xml:space="preserve"> </w:t>
      </w:r>
      <w:r w:rsidR="00D4713F" w:rsidRPr="00D4713F">
        <w:rPr>
          <w:lang w:val="fr-FR"/>
        </w:rPr>
        <w:t>Tous. Modérateurs : Sous forme de panel où l'OMC (Marc Auboin, Conseiller), la SFI (Nathalie Louat, Directrice Commerce et</w:t>
      </w:r>
      <w:r w:rsidR="00D4713F">
        <w:rPr>
          <w:lang w:val="fr-FR"/>
        </w:rPr>
        <w:t xml:space="preserve"> Financement des Chaines de Valeur, SFI</w:t>
      </w:r>
      <w:r w:rsidR="00D4713F" w:rsidRPr="00D4713F">
        <w:rPr>
          <w:lang w:val="fr-FR"/>
        </w:rPr>
        <w:t>), la BAD (</w:t>
      </w:r>
      <w:proofErr w:type="spellStart"/>
      <w:r w:rsidR="00D4713F" w:rsidRPr="00D4713F">
        <w:rPr>
          <w:lang w:val="fr-FR"/>
        </w:rPr>
        <w:t>Lamin</w:t>
      </w:r>
      <w:proofErr w:type="spellEnd"/>
      <w:r w:rsidR="00D4713F" w:rsidRPr="00D4713F">
        <w:rPr>
          <w:lang w:val="fr-FR"/>
        </w:rPr>
        <w:t xml:space="preserve"> </w:t>
      </w:r>
      <w:proofErr w:type="spellStart"/>
      <w:r w:rsidR="00D4713F" w:rsidRPr="00D4713F">
        <w:rPr>
          <w:lang w:val="fr-FR"/>
        </w:rPr>
        <w:t>Majula</w:t>
      </w:r>
      <w:proofErr w:type="spellEnd"/>
      <w:r w:rsidR="00D4713F" w:rsidRPr="00D4713F">
        <w:rPr>
          <w:lang w:val="fr-FR"/>
        </w:rPr>
        <w:t xml:space="preserve"> </w:t>
      </w:r>
      <w:proofErr w:type="spellStart"/>
      <w:r w:rsidR="00D4713F" w:rsidRPr="00D4713F">
        <w:rPr>
          <w:lang w:val="fr-FR"/>
        </w:rPr>
        <w:t>Drammeh</w:t>
      </w:r>
      <w:proofErr w:type="spellEnd"/>
      <w:r w:rsidR="00D4713F" w:rsidRPr="00D4713F">
        <w:rPr>
          <w:lang w:val="fr-FR"/>
        </w:rPr>
        <w:t xml:space="preserve">/Mohamadou BA, </w:t>
      </w:r>
      <w:r w:rsidR="00D4713F">
        <w:rPr>
          <w:lang w:val="fr-FR"/>
        </w:rPr>
        <w:t>Banque Africaine de Développement</w:t>
      </w:r>
      <w:r w:rsidR="00D4713F" w:rsidRPr="00D4713F">
        <w:rPr>
          <w:lang w:val="fr-FR"/>
        </w:rPr>
        <w:t>)</w:t>
      </w:r>
      <w:r w:rsidR="00D4713F">
        <w:rPr>
          <w:lang w:val="fr-FR"/>
        </w:rPr>
        <w:t xml:space="preserve">, Institutions de la République de Côte d'Ivoire (Ministères, autorités monétaires) </w:t>
      </w:r>
      <w:r w:rsidR="00D4713F" w:rsidRPr="00D4713F">
        <w:rPr>
          <w:lang w:val="fr-FR"/>
        </w:rPr>
        <w:t xml:space="preserve">-&gt;60 mn </w:t>
      </w:r>
      <w:r w:rsidR="00E206D7">
        <w:rPr>
          <w:lang w:val="fr-FR"/>
        </w:rPr>
        <w:t>(sur place)</w:t>
      </w:r>
    </w:p>
    <w:p w14:paraId="056EBE79" w14:textId="77777777" w:rsidR="00D4713F" w:rsidRPr="00D4713F" w:rsidRDefault="00D4713F" w:rsidP="00D4713F">
      <w:pPr>
        <w:rPr>
          <w:lang w:val="fr-FR"/>
        </w:rPr>
      </w:pPr>
    </w:p>
    <w:p w14:paraId="048DD212" w14:textId="2712120E" w:rsidR="00D4713F" w:rsidRPr="00D4713F" w:rsidRDefault="00D4713F" w:rsidP="00D4713F">
      <w:pPr>
        <w:rPr>
          <w:lang w:val="fr-CH"/>
        </w:rPr>
      </w:pPr>
      <w:r w:rsidRPr="00D4713F">
        <w:rPr>
          <w:lang w:val="fr-FR"/>
        </w:rPr>
        <w:t>Session 1</w:t>
      </w:r>
      <w:r w:rsidR="0077162A">
        <w:rPr>
          <w:lang w:val="fr-FR"/>
        </w:rPr>
        <w:t>5</w:t>
      </w:r>
      <w:r w:rsidRPr="00D4713F">
        <w:rPr>
          <w:lang w:val="fr-FR"/>
        </w:rPr>
        <w:t xml:space="preserve"> 1</w:t>
      </w:r>
      <w:r w:rsidR="00DF7AE3">
        <w:rPr>
          <w:lang w:val="fr-FR"/>
        </w:rPr>
        <w:t>1</w:t>
      </w:r>
      <w:r w:rsidRPr="00D4713F">
        <w:rPr>
          <w:lang w:val="fr-FR"/>
        </w:rPr>
        <w:t>h</w:t>
      </w:r>
      <w:r w:rsidR="00DF7AE3">
        <w:rPr>
          <w:lang w:val="fr-FR"/>
        </w:rPr>
        <w:t>30</w:t>
      </w:r>
      <w:r w:rsidRPr="00D4713F">
        <w:rPr>
          <w:lang w:val="fr-FR"/>
        </w:rPr>
        <w:t>-12h</w:t>
      </w:r>
      <w:r w:rsidR="00DF7AE3">
        <w:rPr>
          <w:lang w:val="fr-FR"/>
        </w:rPr>
        <w:t>0</w:t>
      </w:r>
      <w:r w:rsidRPr="00D4713F">
        <w:rPr>
          <w:lang w:val="fr-FR"/>
        </w:rPr>
        <w:t>0 : Clôture de l'atelier</w:t>
      </w:r>
    </w:p>
    <w:p w14:paraId="2B2605DE" w14:textId="6CBBDEDA" w:rsidR="00097CD3" w:rsidRPr="0060765D" w:rsidRDefault="00097CD3" w:rsidP="00E45133">
      <w:pPr>
        <w:rPr>
          <w:szCs w:val="18"/>
          <w:lang w:val="fr-CH"/>
        </w:rPr>
      </w:pPr>
    </w:p>
    <w:p w14:paraId="7202F068" w14:textId="77777777" w:rsidR="00097CD3" w:rsidRPr="00D4713F" w:rsidRDefault="00097CD3" w:rsidP="00097CD3">
      <w:pPr>
        <w:ind w:left="720" w:hanging="360"/>
        <w:jc w:val="center"/>
        <w:rPr>
          <w:rFonts w:cs="Arial"/>
          <w:b/>
          <w:bCs/>
          <w:szCs w:val="18"/>
          <w:lang w:val="fr-CH"/>
        </w:rPr>
      </w:pPr>
      <w:r w:rsidRPr="00D4713F">
        <w:rPr>
          <w:rFonts w:cs="Arial"/>
          <w:b/>
          <w:bCs/>
          <w:szCs w:val="18"/>
          <w:lang w:val="fr-CH"/>
        </w:rPr>
        <w:t>ATELIER SUR LE FINANCEMENT DU COMMERCE</w:t>
      </w:r>
    </w:p>
    <w:p w14:paraId="75CDCA40" w14:textId="77777777" w:rsidR="00097CD3" w:rsidRPr="00D4713F" w:rsidRDefault="00097CD3" w:rsidP="00097CD3">
      <w:pPr>
        <w:ind w:left="720" w:hanging="360"/>
        <w:jc w:val="center"/>
        <w:rPr>
          <w:rFonts w:cs="Arial"/>
          <w:b/>
          <w:bCs/>
          <w:szCs w:val="18"/>
          <w:lang w:val="fr-CH"/>
        </w:rPr>
      </w:pPr>
      <w:r w:rsidRPr="00D4713F">
        <w:rPr>
          <w:rFonts w:cs="Arial"/>
          <w:b/>
          <w:bCs/>
          <w:szCs w:val="18"/>
          <w:lang w:val="fr-CH"/>
        </w:rPr>
        <w:t>Date projetée : 23 au 25 MAI 2022</w:t>
      </w:r>
    </w:p>
    <w:p w14:paraId="72D4FED8" w14:textId="77777777" w:rsidR="00097CD3" w:rsidRPr="00D4713F" w:rsidRDefault="00097CD3" w:rsidP="00097CD3">
      <w:pPr>
        <w:ind w:left="720" w:hanging="360"/>
        <w:jc w:val="center"/>
        <w:rPr>
          <w:rFonts w:cs="Arial"/>
          <w:szCs w:val="18"/>
          <w:lang w:val="fr-CH"/>
        </w:rPr>
      </w:pPr>
    </w:p>
    <w:p w14:paraId="70419F93" w14:textId="77777777" w:rsidR="00097CD3" w:rsidRPr="00D4713F" w:rsidRDefault="00097CD3" w:rsidP="00097CD3">
      <w:pPr>
        <w:ind w:left="720" w:hanging="360"/>
        <w:jc w:val="center"/>
        <w:rPr>
          <w:rFonts w:cs="Arial"/>
          <w:b/>
          <w:bCs/>
          <w:szCs w:val="18"/>
          <w:lang w:val="fr-CH"/>
        </w:rPr>
      </w:pPr>
      <w:r w:rsidRPr="00D4713F">
        <w:rPr>
          <w:rFonts w:cs="Arial"/>
          <w:b/>
          <w:bCs/>
          <w:szCs w:val="18"/>
          <w:lang w:val="fr-CH"/>
        </w:rPr>
        <w:t xml:space="preserve"> LISTE INDICATIVE PARTICIPANTS </w:t>
      </w:r>
    </w:p>
    <w:p w14:paraId="2093B507" w14:textId="77777777" w:rsidR="00097CD3" w:rsidRPr="00D4713F" w:rsidRDefault="00097CD3" w:rsidP="00097CD3">
      <w:pPr>
        <w:pStyle w:val="ListParagraph"/>
        <w:spacing w:line="360" w:lineRule="auto"/>
        <w:rPr>
          <w:rFonts w:cs="Arial"/>
          <w:szCs w:val="18"/>
          <w:lang w:val="fr-CH"/>
        </w:rPr>
      </w:pPr>
    </w:p>
    <w:p w14:paraId="5D94934D" w14:textId="77777777" w:rsidR="00097CD3" w:rsidRPr="00D4713F" w:rsidRDefault="00097CD3" w:rsidP="00097CD3">
      <w:pPr>
        <w:pStyle w:val="ListParagraph"/>
        <w:numPr>
          <w:ilvl w:val="0"/>
          <w:numId w:val="20"/>
        </w:numPr>
        <w:spacing w:after="160" w:line="360" w:lineRule="auto"/>
        <w:jc w:val="left"/>
        <w:rPr>
          <w:rFonts w:cs="Arial"/>
          <w:szCs w:val="18"/>
          <w:lang w:val="fr-CH"/>
        </w:rPr>
      </w:pPr>
      <w:r w:rsidRPr="00D4713F">
        <w:rPr>
          <w:rFonts w:cs="Arial"/>
          <w:szCs w:val="18"/>
          <w:lang w:val="fr-CH"/>
        </w:rPr>
        <w:t>CONFEDERATION GENERAL DES ENTREPRISE DE CÔTE D’IVOIRE (CGECI)</w:t>
      </w:r>
    </w:p>
    <w:p w14:paraId="27E3CEEF" w14:textId="77777777" w:rsidR="00097CD3" w:rsidRPr="00D4713F" w:rsidRDefault="00097CD3" w:rsidP="00097CD3">
      <w:pPr>
        <w:pStyle w:val="ListParagraph"/>
        <w:numPr>
          <w:ilvl w:val="0"/>
          <w:numId w:val="20"/>
        </w:numPr>
        <w:spacing w:after="160" w:line="360" w:lineRule="auto"/>
        <w:jc w:val="left"/>
        <w:rPr>
          <w:rFonts w:cs="Arial"/>
          <w:szCs w:val="18"/>
          <w:lang w:val="fr-CH"/>
        </w:rPr>
      </w:pPr>
      <w:r w:rsidRPr="00D4713F">
        <w:rPr>
          <w:rFonts w:cs="Arial"/>
          <w:szCs w:val="18"/>
          <w:lang w:val="fr-CH"/>
        </w:rPr>
        <w:t>CHAMBRE DE COMMERCE ET D’INDUSTRIE DE CÔTE D’IVOIRE</w:t>
      </w:r>
    </w:p>
    <w:p w14:paraId="6986781F" w14:textId="77777777" w:rsidR="00097CD3" w:rsidRPr="00D4713F" w:rsidRDefault="00097CD3" w:rsidP="00097CD3">
      <w:pPr>
        <w:pStyle w:val="ListParagraph"/>
        <w:numPr>
          <w:ilvl w:val="0"/>
          <w:numId w:val="20"/>
        </w:numPr>
        <w:spacing w:after="160" w:line="360" w:lineRule="auto"/>
        <w:jc w:val="left"/>
        <w:rPr>
          <w:rFonts w:cs="Arial"/>
          <w:szCs w:val="18"/>
        </w:rPr>
      </w:pPr>
      <w:r w:rsidRPr="00D4713F">
        <w:rPr>
          <w:rFonts w:cs="Arial"/>
          <w:szCs w:val="18"/>
        </w:rPr>
        <w:t>MOUVEMENT DES PME (MPME)</w:t>
      </w:r>
    </w:p>
    <w:p w14:paraId="66BB1A2C" w14:textId="77777777" w:rsidR="00097CD3" w:rsidRPr="00D4713F" w:rsidRDefault="00097CD3" w:rsidP="00097CD3">
      <w:pPr>
        <w:pStyle w:val="ListParagraph"/>
        <w:numPr>
          <w:ilvl w:val="0"/>
          <w:numId w:val="20"/>
        </w:numPr>
        <w:spacing w:after="160" w:line="360" w:lineRule="auto"/>
        <w:jc w:val="left"/>
        <w:rPr>
          <w:rFonts w:cs="Arial"/>
          <w:szCs w:val="18"/>
          <w:lang w:val="fr-CH"/>
        </w:rPr>
      </w:pPr>
      <w:r w:rsidRPr="00D4713F">
        <w:rPr>
          <w:rFonts w:cs="Arial"/>
          <w:szCs w:val="18"/>
          <w:lang w:val="fr-CH"/>
        </w:rPr>
        <w:t>ASSOCIATIONS DES BANQUES (APBEF-CI)</w:t>
      </w:r>
    </w:p>
    <w:p w14:paraId="32E7ECD1" w14:textId="77777777" w:rsidR="00097CD3" w:rsidRPr="00D4713F" w:rsidRDefault="00097CD3" w:rsidP="00097CD3">
      <w:pPr>
        <w:pStyle w:val="ListParagraph"/>
        <w:numPr>
          <w:ilvl w:val="0"/>
          <w:numId w:val="20"/>
        </w:numPr>
        <w:spacing w:after="160" w:line="360" w:lineRule="auto"/>
        <w:jc w:val="left"/>
        <w:rPr>
          <w:rFonts w:cs="Arial"/>
          <w:szCs w:val="18"/>
        </w:rPr>
      </w:pPr>
      <w:r w:rsidRPr="00D4713F">
        <w:rPr>
          <w:rFonts w:cs="Arial"/>
          <w:szCs w:val="18"/>
        </w:rPr>
        <w:t>INSTITUTIONS DE MICRO-FINANCE</w:t>
      </w:r>
    </w:p>
    <w:p w14:paraId="0674D7CF" w14:textId="77777777" w:rsidR="00097CD3" w:rsidRPr="00D4713F" w:rsidRDefault="00097CD3" w:rsidP="00097CD3">
      <w:pPr>
        <w:pStyle w:val="ListParagraph"/>
        <w:numPr>
          <w:ilvl w:val="0"/>
          <w:numId w:val="20"/>
        </w:numPr>
        <w:spacing w:after="160" w:line="360" w:lineRule="auto"/>
        <w:jc w:val="left"/>
        <w:rPr>
          <w:rFonts w:cs="Arial"/>
          <w:szCs w:val="18"/>
        </w:rPr>
      </w:pPr>
      <w:r w:rsidRPr="00D4713F">
        <w:rPr>
          <w:rFonts w:cs="Arial"/>
          <w:szCs w:val="18"/>
        </w:rPr>
        <w:t>COOPERATIVES DE FEMMES D’EXPORTATRICES</w:t>
      </w:r>
    </w:p>
    <w:p w14:paraId="4B87D76C" w14:textId="77777777" w:rsidR="00097CD3" w:rsidRPr="00D4713F" w:rsidRDefault="00097CD3" w:rsidP="00097CD3">
      <w:pPr>
        <w:pStyle w:val="ListParagraph"/>
        <w:numPr>
          <w:ilvl w:val="0"/>
          <w:numId w:val="20"/>
        </w:numPr>
        <w:spacing w:after="160" w:line="360" w:lineRule="auto"/>
        <w:jc w:val="left"/>
        <w:rPr>
          <w:rFonts w:cs="Arial"/>
          <w:szCs w:val="18"/>
          <w:lang w:val="fr-CH"/>
        </w:rPr>
      </w:pPr>
      <w:r w:rsidRPr="00D4713F">
        <w:rPr>
          <w:rFonts w:cs="Arial"/>
          <w:szCs w:val="18"/>
          <w:lang w:val="fr-CH"/>
        </w:rPr>
        <w:t>ACTEURS DE LA CHAINES LOGISTIQUE D’EXPORTATION</w:t>
      </w:r>
    </w:p>
    <w:p w14:paraId="35601F0E" w14:textId="77777777" w:rsidR="00097CD3" w:rsidRPr="00D4713F" w:rsidRDefault="00097CD3" w:rsidP="00097CD3">
      <w:pPr>
        <w:pStyle w:val="ListParagraph"/>
        <w:numPr>
          <w:ilvl w:val="0"/>
          <w:numId w:val="20"/>
        </w:numPr>
        <w:spacing w:after="160" w:line="360" w:lineRule="auto"/>
        <w:jc w:val="left"/>
        <w:rPr>
          <w:rFonts w:cs="Arial"/>
          <w:szCs w:val="18"/>
        </w:rPr>
      </w:pPr>
      <w:r w:rsidRPr="00D4713F">
        <w:rPr>
          <w:rFonts w:cs="Arial"/>
          <w:szCs w:val="18"/>
        </w:rPr>
        <w:t>FEDERATION DE COMMERCANTS</w:t>
      </w:r>
    </w:p>
    <w:p w14:paraId="4394273D" w14:textId="77777777" w:rsidR="00097CD3" w:rsidRPr="00D4713F" w:rsidRDefault="00097CD3" w:rsidP="00097CD3">
      <w:pPr>
        <w:pStyle w:val="ListParagraph"/>
        <w:numPr>
          <w:ilvl w:val="0"/>
          <w:numId w:val="20"/>
        </w:numPr>
        <w:spacing w:after="160" w:line="360" w:lineRule="auto"/>
        <w:jc w:val="left"/>
        <w:rPr>
          <w:rFonts w:cs="Arial"/>
          <w:szCs w:val="18"/>
          <w:lang w:val="fr-CH"/>
        </w:rPr>
      </w:pPr>
      <w:r w:rsidRPr="00D4713F">
        <w:rPr>
          <w:rFonts w:cs="Arial"/>
          <w:szCs w:val="18"/>
          <w:lang w:val="fr-CH"/>
        </w:rPr>
        <w:t>MINISTERE DU COMMERCE ET DE L’INDUSTRIE</w:t>
      </w:r>
    </w:p>
    <w:p w14:paraId="25B2301F" w14:textId="77777777" w:rsidR="00097CD3" w:rsidRPr="00D4713F" w:rsidRDefault="00097CD3" w:rsidP="00097CD3">
      <w:pPr>
        <w:pStyle w:val="ListParagraph"/>
        <w:numPr>
          <w:ilvl w:val="0"/>
          <w:numId w:val="20"/>
        </w:numPr>
        <w:spacing w:after="160" w:line="360" w:lineRule="auto"/>
        <w:jc w:val="left"/>
        <w:rPr>
          <w:rFonts w:cs="Arial"/>
          <w:szCs w:val="18"/>
          <w:lang w:val="fr-CH"/>
        </w:rPr>
      </w:pPr>
      <w:r w:rsidRPr="00D4713F">
        <w:rPr>
          <w:rFonts w:cs="Arial"/>
          <w:szCs w:val="18"/>
          <w:lang w:val="fr-CH"/>
        </w:rPr>
        <w:t>MINISTERE DE L’ECONOMIE ET DES FINANCES</w:t>
      </w:r>
    </w:p>
    <w:p w14:paraId="3FECCA63" w14:textId="77777777" w:rsidR="00097CD3" w:rsidRPr="00D4713F" w:rsidRDefault="00097CD3" w:rsidP="00097CD3">
      <w:pPr>
        <w:pStyle w:val="ListParagraph"/>
        <w:numPr>
          <w:ilvl w:val="0"/>
          <w:numId w:val="20"/>
        </w:numPr>
        <w:spacing w:after="160" w:line="360" w:lineRule="auto"/>
        <w:jc w:val="left"/>
        <w:rPr>
          <w:rFonts w:cs="Arial"/>
          <w:szCs w:val="18"/>
          <w:lang w:val="fr-CH"/>
        </w:rPr>
      </w:pPr>
      <w:r w:rsidRPr="00D4713F">
        <w:rPr>
          <w:rFonts w:cs="Arial"/>
          <w:szCs w:val="18"/>
          <w:lang w:val="fr-CH"/>
        </w:rPr>
        <w:t>MINISTERE DU BUDGET ET DU PORTEFEUILLE DE L’ETAT</w:t>
      </w:r>
    </w:p>
    <w:p w14:paraId="7A1D097C" w14:textId="77777777" w:rsidR="00097CD3" w:rsidRPr="00D4713F" w:rsidRDefault="00097CD3" w:rsidP="00097CD3">
      <w:pPr>
        <w:pStyle w:val="ListParagraph"/>
        <w:numPr>
          <w:ilvl w:val="0"/>
          <w:numId w:val="20"/>
        </w:numPr>
        <w:spacing w:after="160" w:line="360" w:lineRule="auto"/>
        <w:jc w:val="left"/>
        <w:rPr>
          <w:rFonts w:cs="Arial"/>
          <w:szCs w:val="18"/>
          <w:lang w:val="fr-CH"/>
        </w:rPr>
      </w:pPr>
      <w:r w:rsidRPr="00D4713F">
        <w:rPr>
          <w:rFonts w:cs="Arial"/>
          <w:szCs w:val="18"/>
          <w:lang w:val="fr-CH"/>
        </w:rPr>
        <w:t>MINISTERE DE LA PROMOTION DES PME, DE L’ARTISANAT ET DE LA TRANSFORMATION DU SECTEUR INFORMEL</w:t>
      </w:r>
    </w:p>
    <w:p w14:paraId="4701CBDD" w14:textId="77777777" w:rsidR="00097CD3" w:rsidRPr="00D4713F" w:rsidRDefault="00097CD3" w:rsidP="00097CD3">
      <w:pPr>
        <w:pStyle w:val="ListParagraph"/>
        <w:numPr>
          <w:ilvl w:val="0"/>
          <w:numId w:val="20"/>
        </w:numPr>
        <w:spacing w:after="160" w:line="360" w:lineRule="auto"/>
        <w:jc w:val="left"/>
        <w:rPr>
          <w:rFonts w:cs="Arial"/>
          <w:szCs w:val="18"/>
          <w:lang w:val="fr-CH"/>
        </w:rPr>
      </w:pPr>
      <w:r w:rsidRPr="00D4713F">
        <w:rPr>
          <w:rFonts w:cs="Arial"/>
          <w:szCs w:val="18"/>
          <w:lang w:val="fr-CH"/>
        </w:rPr>
        <w:t>MINISTERE DE LA PROMOTION DE L’INVESTISSEMENT ET DU DEVELOPPEMENT DU SECTEUR PRIVE</w:t>
      </w:r>
    </w:p>
    <w:p w14:paraId="2AF6B3D4" w14:textId="77777777" w:rsidR="00097CD3" w:rsidRPr="00D4713F" w:rsidRDefault="00097CD3" w:rsidP="00097CD3">
      <w:pPr>
        <w:pStyle w:val="ListParagraph"/>
        <w:numPr>
          <w:ilvl w:val="0"/>
          <w:numId w:val="20"/>
        </w:numPr>
        <w:spacing w:after="160" w:line="360" w:lineRule="auto"/>
        <w:jc w:val="left"/>
        <w:rPr>
          <w:rFonts w:cs="Arial"/>
          <w:szCs w:val="18"/>
          <w:lang w:val="fr-CH"/>
        </w:rPr>
      </w:pPr>
      <w:r w:rsidRPr="00D4713F">
        <w:rPr>
          <w:rFonts w:cs="Arial"/>
          <w:szCs w:val="18"/>
          <w:lang w:val="fr-CH"/>
        </w:rPr>
        <w:t>CENTRE DE PROMOTION DES INVESTISSEMENT EN CÔTE D’IVOIRE (CEPICI)</w:t>
      </w:r>
    </w:p>
    <w:p w14:paraId="555D9DFC" w14:textId="77777777" w:rsidR="00097CD3" w:rsidRPr="00D4713F" w:rsidRDefault="00097CD3" w:rsidP="00097CD3">
      <w:pPr>
        <w:pStyle w:val="ListParagraph"/>
        <w:numPr>
          <w:ilvl w:val="0"/>
          <w:numId w:val="20"/>
        </w:numPr>
        <w:spacing w:after="160" w:line="360" w:lineRule="auto"/>
        <w:jc w:val="left"/>
        <w:rPr>
          <w:rFonts w:cs="Arial"/>
          <w:szCs w:val="18"/>
          <w:lang w:val="fr-CH"/>
        </w:rPr>
      </w:pPr>
      <w:r w:rsidRPr="00D4713F">
        <w:rPr>
          <w:rFonts w:cs="Arial"/>
          <w:szCs w:val="18"/>
          <w:lang w:val="fr-CH"/>
        </w:rPr>
        <w:t>ASSOCIATION POUR LA PROMOTION DES EXPORTATIONS DE CÔTE D’IVOIRE (APEXCI)</w:t>
      </w:r>
    </w:p>
    <w:p w14:paraId="0382C1D0" w14:textId="77777777" w:rsidR="00097CD3" w:rsidRPr="00D4713F" w:rsidRDefault="00097CD3" w:rsidP="00097CD3">
      <w:pPr>
        <w:pStyle w:val="ListParagraph"/>
        <w:numPr>
          <w:ilvl w:val="0"/>
          <w:numId w:val="20"/>
        </w:numPr>
        <w:spacing w:after="160" w:line="360" w:lineRule="auto"/>
        <w:jc w:val="left"/>
        <w:rPr>
          <w:rFonts w:cs="Arial"/>
          <w:szCs w:val="18"/>
          <w:lang w:val="fr-CH"/>
        </w:rPr>
      </w:pPr>
      <w:r w:rsidRPr="00D4713F">
        <w:rPr>
          <w:rFonts w:cs="Arial"/>
          <w:szCs w:val="18"/>
          <w:lang w:val="fr-CH"/>
        </w:rPr>
        <w:t>CONSEIL NATIONAL DES EXPORTATIONS (CNE)</w:t>
      </w:r>
    </w:p>
    <w:p w14:paraId="4A52064E" w14:textId="77777777" w:rsidR="00097CD3" w:rsidRPr="00D4713F" w:rsidRDefault="00097CD3" w:rsidP="00097CD3">
      <w:pPr>
        <w:pStyle w:val="ListParagraph"/>
        <w:numPr>
          <w:ilvl w:val="0"/>
          <w:numId w:val="20"/>
        </w:numPr>
        <w:spacing w:after="160" w:line="360" w:lineRule="auto"/>
        <w:jc w:val="left"/>
        <w:rPr>
          <w:rFonts w:cs="Arial"/>
          <w:szCs w:val="18"/>
          <w:lang w:val="fr-CH"/>
        </w:rPr>
      </w:pPr>
      <w:r w:rsidRPr="00D4713F">
        <w:rPr>
          <w:rFonts w:cs="Arial"/>
          <w:szCs w:val="18"/>
          <w:lang w:val="fr-CH"/>
        </w:rPr>
        <w:t>AGENCE DE PROMOTION DE L’INCLUSION FINANCIERE (APIF)</w:t>
      </w:r>
    </w:p>
    <w:p w14:paraId="47C8AB96" w14:textId="77777777" w:rsidR="00097CD3" w:rsidRPr="00D4713F" w:rsidRDefault="00097CD3" w:rsidP="00097CD3">
      <w:pPr>
        <w:pStyle w:val="ListParagraph"/>
        <w:numPr>
          <w:ilvl w:val="0"/>
          <w:numId w:val="20"/>
        </w:numPr>
        <w:spacing w:after="160" w:line="360" w:lineRule="auto"/>
        <w:jc w:val="left"/>
        <w:rPr>
          <w:rFonts w:cs="Arial"/>
          <w:szCs w:val="18"/>
        </w:rPr>
      </w:pPr>
      <w:r w:rsidRPr="00D4713F">
        <w:rPr>
          <w:rFonts w:cs="Arial"/>
          <w:szCs w:val="18"/>
        </w:rPr>
        <w:t>FONDATION JEUNESSE NUMERIQUE</w:t>
      </w:r>
    </w:p>
    <w:p w14:paraId="786B7DBE" w14:textId="77777777" w:rsidR="00097CD3" w:rsidRPr="00D4713F" w:rsidRDefault="00097CD3" w:rsidP="00097CD3">
      <w:pPr>
        <w:spacing w:line="360" w:lineRule="auto"/>
        <w:rPr>
          <w:rFonts w:cs="Arial"/>
          <w:szCs w:val="18"/>
        </w:rPr>
      </w:pPr>
    </w:p>
    <w:p w14:paraId="4EC3E393" w14:textId="77777777" w:rsidR="00097CD3" w:rsidRPr="00D4713F" w:rsidRDefault="00097CD3" w:rsidP="00097CD3">
      <w:pPr>
        <w:rPr>
          <w:rFonts w:cs="Arial"/>
          <w:szCs w:val="18"/>
        </w:rPr>
      </w:pPr>
    </w:p>
    <w:p w14:paraId="7E613CCA" w14:textId="73660B4A" w:rsidR="00097CD3" w:rsidRPr="00D4713F" w:rsidRDefault="00097CD3" w:rsidP="00E45133">
      <w:pPr>
        <w:rPr>
          <w:szCs w:val="18"/>
          <w:lang w:val="fr-CH"/>
        </w:rPr>
      </w:pPr>
    </w:p>
    <w:p w14:paraId="2CCC041B" w14:textId="29C63AC7" w:rsidR="00097CD3" w:rsidRPr="00D4713F" w:rsidRDefault="00097CD3" w:rsidP="00E45133">
      <w:pPr>
        <w:rPr>
          <w:szCs w:val="18"/>
          <w:lang w:val="fr-CH"/>
        </w:rPr>
      </w:pPr>
    </w:p>
    <w:p w14:paraId="34C9BC43" w14:textId="3A481342" w:rsidR="00097CD3" w:rsidRPr="00D4713F" w:rsidRDefault="00097CD3" w:rsidP="00E45133">
      <w:pPr>
        <w:rPr>
          <w:szCs w:val="18"/>
          <w:lang w:val="fr-CH"/>
        </w:rPr>
      </w:pPr>
    </w:p>
    <w:p w14:paraId="7A17984D" w14:textId="763AAD31" w:rsidR="00097CD3" w:rsidRPr="00D4713F" w:rsidRDefault="00097CD3" w:rsidP="00E45133">
      <w:pPr>
        <w:rPr>
          <w:szCs w:val="18"/>
          <w:lang w:val="fr-CH"/>
        </w:rPr>
      </w:pPr>
    </w:p>
    <w:p w14:paraId="44132E4E" w14:textId="2EE449C4" w:rsidR="00097CD3" w:rsidRPr="00D4713F" w:rsidRDefault="00097CD3" w:rsidP="00E45133">
      <w:pPr>
        <w:rPr>
          <w:szCs w:val="18"/>
          <w:lang w:val="fr-CH"/>
        </w:rPr>
      </w:pPr>
    </w:p>
    <w:p w14:paraId="06EEBF78" w14:textId="10341B37" w:rsidR="00097CD3" w:rsidRPr="00D4713F" w:rsidRDefault="00097CD3" w:rsidP="00E45133">
      <w:pPr>
        <w:rPr>
          <w:szCs w:val="18"/>
          <w:lang w:val="fr-CH"/>
        </w:rPr>
      </w:pPr>
    </w:p>
    <w:p w14:paraId="3A04BE6F" w14:textId="77777777" w:rsidR="00097CD3" w:rsidRPr="00916742" w:rsidRDefault="00097CD3" w:rsidP="00E45133">
      <w:pPr>
        <w:rPr>
          <w:lang w:val="fr-CH"/>
        </w:rPr>
      </w:pPr>
    </w:p>
    <w:sectPr w:rsidR="00097CD3" w:rsidRPr="00916742" w:rsidSect="002A15F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10C1" w14:textId="77777777" w:rsidR="00AA5171" w:rsidRDefault="00AA5171" w:rsidP="00ED54E0">
      <w:r>
        <w:separator/>
      </w:r>
    </w:p>
  </w:endnote>
  <w:endnote w:type="continuationSeparator" w:id="0">
    <w:p w14:paraId="64A5BE57" w14:textId="77777777" w:rsidR="00AA5171" w:rsidRDefault="00AA5171"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B80F" w14:textId="77777777" w:rsidR="00646298" w:rsidRDefault="00646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8C51" w14:textId="77777777" w:rsidR="00646298" w:rsidRDefault="00646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F840" w14:textId="77777777" w:rsidR="00646298" w:rsidRDefault="00646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49FE" w14:textId="77777777" w:rsidR="00AA5171" w:rsidRDefault="00AA5171" w:rsidP="00ED54E0">
      <w:r>
        <w:separator/>
      </w:r>
    </w:p>
  </w:footnote>
  <w:footnote w:type="continuationSeparator" w:id="0">
    <w:p w14:paraId="6D7AF978" w14:textId="77777777" w:rsidR="00AA5171" w:rsidRDefault="00AA5171"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0798" w14:textId="77777777" w:rsidR="00646298" w:rsidRDefault="00646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6375" w14:textId="77777777" w:rsidR="00A6787A" w:rsidRDefault="00A67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A9D2" w14:textId="77777777" w:rsidR="00646298" w:rsidRDefault="00646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4E038D"/>
    <w:multiLevelType w:val="hybridMultilevel"/>
    <w:tmpl w:val="B82628D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15:restartNumberingAfterBreak="0">
    <w:nsid w:val="420F7938"/>
    <w:multiLevelType w:val="hybridMultilevel"/>
    <w:tmpl w:val="5268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CC52177C"/>
    <w:numStyleLink w:val="LegalHeadings"/>
  </w:abstractNum>
  <w:abstractNum w:abstractNumId="16"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B1428B0"/>
    <w:multiLevelType w:val="hybridMultilevel"/>
    <w:tmpl w:val="5EDC9E5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75C72115"/>
    <w:multiLevelType w:val="hybridMultilevel"/>
    <w:tmpl w:val="D3A4FAB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33"/>
    <w:rsid w:val="000106E0"/>
    <w:rsid w:val="000111BB"/>
    <w:rsid w:val="00022C0F"/>
    <w:rsid w:val="00024807"/>
    <w:rsid w:val="000272F6"/>
    <w:rsid w:val="000300AC"/>
    <w:rsid w:val="00037AC4"/>
    <w:rsid w:val="000423BF"/>
    <w:rsid w:val="00063590"/>
    <w:rsid w:val="000915CD"/>
    <w:rsid w:val="00094856"/>
    <w:rsid w:val="00097CD3"/>
    <w:rsid w:val="000A4945"/>
    <w:rsid w:val="000B31E1"/>
    <w:rsid w:val="000D2C1D"/>
    <w:rsid w:val="000F55D7"/>
    <w:rsid w:val="0011356B"/>
    <w:rsid w:val="0013337F"/>
    <w:rsid w:val="00136F07"/>
    <w:rsid w:val="00164CB4"/>
    <w:rsid w:val="00182B84"/>
    <w:rsid w:val="001946F2"/>
    <w:rsid w:val="001954C9"/>
    <w:rsid w:val="001A147E"/>
    <w:rsid w:val="001D0F5C"/>
    <w:rsid w:val="001E291F"/>
    <w:rsid w:val="001E494F"/>
    <w:rsid w:val="00223458"/>
    <w:rsid w:val="00233408"/>
    <w:rsid w:val="00237417"/>
    <w:rsid w:val="00246A1D"/>
    <w:rsid w:val="002514BD"/>
    <w:rsid w:val="0027067B"/>
    <w:rsid w:val="00275E51"/>
    <w:rsid w:val="00280C52"/>
    <w:rsid w:val="002954EB"/>
    <w:rsid w:val="002A15FB"/>
    <w:rsid w:val="002A3002"/>
    <w:rsid w:val="002A6940"/>
    <w:rsid w:val="002E249B"/>
    <w:rsid w:val="00304385"/>
    <w:rsid w:val="00311BE2"/>
    <w:rsid w:val="00313741"/>
    <w:rsid w:val="00320249"/>
    <w:rsid w:val="003276CA"/>
    <w:rsid w:val="00335167"/>
    <w:rsid w:val="003454C0"/>
    <w:rsid w:val="003572B4"/>
    <w:rsid w:val="003616BF"/>
    <w:rsid w:val="00371F2B"/>
    <w:rsid w:val="00377DA5"/>
    <w:rsid w:val="00382B43"/>
    <w:rsid w:val="00383F10"/>
    <w:rsid w:val="003B5F05"/>
    <w:rsid w:val="003C7629"/>
    <w:rsid w:val="00413D1C"/>
    <w:rsid w:val="004551EC"/>
    <w:rsid w:val="00467032"/>
    <w:rsid w:val="0046754A"/>
    <w:rsid w:val="00493C0B"/>
    <w:rsid w:val="004A31FF"/>
    <w:rsid w:val="004C11A7"/>
    <w:rsid w:val="004F0337"/>
    <w:rsid w:val="004F203A"/>
    <w:rsid w:val="00505C11"/>
    <w:rsid w:val="00512FF5"/>
    <w:rsid w:val="005336B8"/>
    <w:rsid w:val="00567A05"/>
    <w:rsid w:val="005A0956"/>
    <w:rsid w:val="005B04B9"/>
    <w:rsid w:val="005B63E0"/>
    <w:rsid w:val="005B68C7"/>
    <w:rsid w:val="005B7054"/>
    <w:rsid w:val="005C5703"/>
    <w:rsid w:val="005D0152"/>
    <w:rsid w:val="005D5981"/>
    <w:rsid w:val="005F30CB"/>
    <w:rsid w:val="005F6D93"/>
    <w:rsid w:val="0060765D"/>
    <w:rsid w:val="00612644"/>
    <w:rsid w:val="00646298"/>
    <w:rsid w:val="00656203"/>
    <w:rsid w:val="00674CCD"/>
    <w:rsid w:val="00677BE1"/>
    <w:rsid w:val="00683EA1"/>
    <w:rsid w:val="006A18DC"/>
    <w:rsid w:val="006B0D40"/>
    <w:rsid w:val="006D6742"/>
    <w:rsid w:val="006E3654"/>
    <w:rsid w:val="006F5826"/>
    <w:rsid w:val="006F748C"/>
    <w:rsid w:val="00700181"/>
    <w:rsid w:val="007141CF"/>
    <w:rsid w:val="0073783A"/>
    <w:rsid w:val="00745146"/>
    <w:rsid w:val="00745845"/>
    <w:rsid w:val="0074635B"/>
    <w:rsid w:val="0075548A"/>
    <w:rsid w:val="007577E3"/>
    <w:rsid w:val="00760DB3"/>
    <w:rsid w:val="00767204"/>
    <w:rsid w:val="0077162A"/>
    <w:rsid w:val="0079711A"/>
    <w:rsid w:val="007A67E9"/>
    <w:rsid w:val="007C3936"/>
    <w:rsid w:val="007C79F0"/>
    <w:rsid w:val="007E6507"/>
    <w:rsid w:val="007F2493"/>
    <w:rsid w:val="007F2B8E"/>
    <w:rsid w:val="007F2DB0"/>
    <w:rsid w:val="00801CBB"/>
    <w:rsid w:val="00803FE5"/>
    <w:rsid w:val="00807247"/>
    <w:rsid w:val="00840C2B"/>
    <w:rsid w:val="00850889"/>
    <w:rsid w:val="008739FD"/>
    <w:rsid w:val="00883EED"/>
    <w:rsid w:val="008A7BB6"/>
    <w:rsid w:val="008C7392"/>
    <w:rsid w:val="008E0716"/>
    <w:rsid w:val="008E372C"/>
    <w:rsid w:val="008F340D"/>
    <w:rsid w:val="00916742"/>
    <w:rsid w:val="00920FD4"/>
    <w:rsid w:val="00947C09"/>
    <w:rsid w:val="00957DB8"/>
    <w:rsid w:val="00987615"/>
    <w:rsid w:val="00987767"/>
    <w:rsid w:val="009A4F23"/>
    <w:rsid w:val="009A6F54"/>
    <w:rsid w:val="009A7E67"/>
    <w:rsid w:val="009B0823"/>
    <w:rsid w:val="009C0AF7"/>
    <w:rsid w:val="009D3B8A"/>
    <w:rsid w:val="009E1326"/>
    <w:rsid w:val="009F44BF"/>
    <w:rsid w:val="009F46C1"/>
    <w:rsid w:val="009F7507"/>
    <w:rsid w:val="00A05130"/>
    <w:rsid w:val="00A141E4"/>
    <w:rsid w:val="00A271C5"/>
    <w:rsid w:val="00A53DCE"/>
    <w:rsid w:val="00A57DA3"/>
    <w:rsid w:val="00A6057A"/>
    <w:rsid w:val="00A6787A"/>
    <w:rsid w:val="00A73041"/>
    <w:rsid w:val="00A74017"/>
    <w:rsid w:val="00A97A1E"/>
    <w:rsid w:val="00AA332C"/>
    <w:rsid w:val="00AA5171"/>
    <w:rsid w:val="00AC24C7"/>
    <w:rsid w:val="00AC27F8"/>
    <w:rsid w:val="00AD4C72"/>
    <w:rsid w:val="00AE20ED"/>
    <w:rsid w:val="00AE2AEE"/>
    <w:rsid w:val="00AF4A04"/>
    <w:rsid w:val="00B1394B"/>
    <w:rsid w:val="00B230EC"/>
    <w:rsid w:val="00B45425"/>
    <w:rsid w:val="00B50DC4"/>
    <w:rsid w:val="00B56EDC"/>
    <w:rsid w:val="00B67C16"/>
    <w:rsid w:val="00BB1F84"/>
    <w:rsid w:val="00BE5468"/>
    <w:rsid w:val="00C05E99"/>
    <w:rsid w:val="00C11EAC"/>
    <w:rsid w:val="00C152CD"/>
    <w:rsid w:val="00C305D7"/>
    <w:rsid w:val="00C30F2A"/>
    <w:rsid w:val="00C43456"/>
    <w:rsid w:val="00C65C0C"/>
    <w:rsid w:val="00C73711"/>
    <w:rsid w:val="00C808FC"/>
    <w:rsid w:val="00C84A88"/>
    <w:rsid w:val="00C86D79"/>
    <w:rsid w:val="00C946C2"/>
    <w:rsid w:val="00CA74CB"/>
    <w:rsid w:val="00CC5DCA"/>
    <w:rsid w:val="00CD573C"/>
    <w:rsid w:val="00CD7D97"/>
    <w:rsid w:val="00CE3721"/>
    <w:rsid w:val="00CE3EE6"/>
    <w:rsid w:val="00CE4BA1"/>
    <w:rsid w:val="00CF51B0"/>
    <w:rsid w:val="00D000C7"/>
    <w:rsid w:val="00D0545E"/>
    <w:rsid w:val="00D4713F"/>
    <w:rsid w:val="00D479DB"/>
    <w:rsid w:val="00D52A9D"/>
    <w:rsid w:val="00D55AAD"/>
    <w:rsid w:val="00D66524"/>
    <w:rsid w:val="00D71E50"/>
    <w:rsid w:val="00D747AE"/>
    <w:rsid w:val="00D9226C"/>
    <w:rsid w:val="00DA20BD"/>
    <w:rsid w:val="00DA4775"/>
    <w:rsid w:val="00DA79DB"/>
    <w:rsid w:val="00DE50DB"/>
    <w:rsid w:val="00DE58C6"/>
    <w:rsid w:val="00DF6AE1"/>
    <w:rsid w:val="00DF7AE3"/>
    <w:rsid w:val="00E206D7"/>
    <w:rsid w:val="00E2674A"/>
    <w:rsid w:val="00E45133"/>
    <w:rsid w:val="00E46FD5"/>
    <w:rsid w:val="00E50D89"/>
    <w:rsid w:val="00E544BB"/>
    <w:rsid w:val="00E56545"/>
    <w:rsid w:val="00E77D1F"/>
    <w:rsid w:val="00E847B3"/>
    <w:rsid w:val="00E85004"/>
    <w:rsid w:val="00E87120"/>
    <w:rsid w:val="00EA5D4F"/>
    <w:rsid w:val="00EB6C56"/>
    <w:rsid w:val="00EB6F21"/>
    <w:rsid w:val="00ED54E0"/>
    <w:rsid w:val="00EF504E"/>
    <w:rsid w:val="00F01C13"/>
    <w:rsid w:val="00F10B19"/>
    <w:rsid w:val="00F32397"/>
    <w:rsid w:val="00F40595"/>
    <w:rsid w:val="00F509DF"/>
    <w:rsid w:val="00F5138A"/>
    <w:rsid w:val="00F65A6E"/>
    <w:rsid w:val="00F71586"/>
    <w:rsid w:val="00FA100D"/>
    <w:rsid w:val="00FA5275"/>
    <w:rsid w:val="00FA5D97"/>
    <w:rsid w:val="00FA5EBC"/>
    <w:rsid w:val="00FC2D8E"/>
    <w:rsid w:val="00FC47CD"/>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8C6C36"/>
  <w15:chartTrackingRefBased/>
  <w15:docId w15:val="{F962A9CD-4921-4C1B-A71C-798A7B6D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Query">
    <w:name w:val="Query"/>
    <w:qFormat/>
    <w:rsid w:val="00A6787A"/>
    <w:pPr>
      <w:numPr>
        <w:numId w:val="18"/>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2537">
      <w:bodyDiv w:val="1"/>
      <w:marLeft w:val="0"/>
      <w:marRight w:val="0"/>
      <w:marTop w:val="0"/>
      <w:marBottom w:val="0"/>
      <w:divBdr>
        <w:top w:val="none" w:sz="0" w:space="0" w:color="auto"/>
        <w:left w:val="none" w:sz="0" w:space="0" w:color="auto"/>
        <w:bottom w:val="none" w:sz="0" w:space="0" w:color="auto"/>
        <w:right w:val="none" w:sz="0" w:space="0" w:color="auto"/>
      </w:divBdr>
    </w:div>
    <w:div w:id="114101319">
      <w:bodyDiv w:val="1"/>
      <w:marLeft w:val="0"/>
      <w:marRight w:val="0"/>
      <w:marTop w:val="0"/>
      <w:marBottom w:val="0"/>
      <w:divBdr>
        <w:top w:val="none" w:sz="0" w:space="0" w:color="auto"/>
        <w:left w:val="none" w:sz="0" w:space="0" w:color="auto"/>
        <w:bottom w:val="none" w:sz="0" w:space="0" w:color="auto"/>
        <w:right w:val="none" w:sz="0" w:space="0" w:color="auto"/>
      </w:divBdr>
    </w:div>
    <w:div w:id="335348279">
      <w:bodyDiv w:val="1"/>
      <w:marLeft w:val="0"/>
      <w:marRight w:val="0"/>
      <w:marTop w:val="0"/>
      <w:marBottom w:val="0"/>
      <w:divBdr>
        <w:top w:val="none" w:sz="0" w:space="0" w:color="auto"/>
        <w:left w:val="none" w:sz="0" w:space="0" w:color="auto"/>
        <w:bottom w:val="none" w:sz="0" w:space="0" w:color="auto"/>
        <w:right w:val="none" w:sz="0" w:space="0" w:color="auto"/>
      </w:divBdr>
    </w:div>
    <w:div w:id="471093011">
      <w:bodyDiv w:val="1"/>
      <w:marLeft w:val="0"/>
      <w:marRight w:val="0"/>
      <w:marTop w:val="0"/>
      <w:marBottom w:val="0"/>
      <w:divBdr>
        <w:top w:val="none" w:sz="0" w:space="0" w:color="auto"/>
        <w:left w:val="none" w:sz="0" w:space="0" w:color="auto"/>
        <w:bottom w:val="none" w:sz="0" w:space="0" w:color="auto"/>
        <w:right w:val="none" w:sz="0" w:space="0" w:color="auto"/>
      </w:divBdr>
    </w:div>
    <w:div w:id="480655977">
      <w:bodyDiv w:val="1"/>
      <w:marLeft w:val="0"/>
      <w:marRight w:val="0"/>
      <w:marTop w:val="0"/>
      <w:marBottom w:val="0"/>
      <w:divBdr>
        <w:top w:val="none" w:sz="0" w:space="0" w:color="auto"/>
        <w:left w:val="none" w:sz="0" w:space="0" w:color="auto"/>
        <w:bottom w:val="none" w:sz="0" w:space="0" w:color="auto"/>
        <w:right w:val="none" w:sz="0" w:space="0" w:color="auto"/>
      </w:divBdr>
    </w:div>
    <w:div w:id="1092894649">
      <w:bodyDiv w:val="1"/>
      <w:marLeft w:val="0"/>
      <w:marRight w:val="0"/>
      <w:marTop w:val="0"/>
      <w:marBottom w:val="0"/>
      <w:divBdr>
        <w:top w:val="none" w:sz="0" w:space="0" w:color="auto"/>
        <w:left w:val="none" w:sz="0" w:space="0" w:color="auto"/>
        <w:bottom w:val="none" w:sz="0" w:space="0" w:color="auto"/>
        <w:right w:val="none" w:sz="0" w:space="0" w:color="auto"/>
      </w:divBdr>
    </w:div>
    <w:div w:id="1151945226">
      <w:bodyDiv w:val="1"/>
      <w:marLeft w:val="0"/>
      <w:marRight w:val="0"/>
      <w:marTop w:val="0"/>
      <w:marBottom w:val="0"/>
      <w:divBdr>
        <w:top w:val="none" w:sz="0" w:space="0" w:color="auto"/>
        <w:left w:val="none" w:sz="0" w:space="0" w:color="auto"/>
        <w:bottom w:val="none" w:sz="0" w:space="0" w:color="auto"/>
        <w:right w:val="none" w:sz="0" w:space="0" w:color="auto"/>
      </w:divBdr>
    </w:div>
    <w:div w:id="1256672325">
      <w:bodyDiv w:val="1"/>
      <w:marLeft w:val="0"/>
      <w:marRight w:val="0"/>
      <w:marTop w:val="0"/>
      <w:marBottom w:val="0"/>
      <w:divBdr>
        <w:top w:val="none" w:sz="0" w:space="0" w:color="auto"/>
        <w:left w:val="none" w:sz="0" w:space="0" w:color="auto"/>
        <w:bottom w:val="none" w:sz="0" w:space="0" w:color="auto"/>
        <w:right w:val="none" w:sz="0" w:space="0" w:color="auto"/>
      </w:divBdr>
    </w:div>
    <w:div w:id="1459688030">
      <w:bodyDiv w:val="1"/>
      <w:marLeft w:val="0"/>
      <w:marRight w:val="0"/>
      <w:marTop w:val="0"/>
      <w:marBottom w:val="0"/>
      <w:divBdr>
        <w:top w:val="none" w:sz="0" w:space="0" w:color="auto"/>
        <w:left w:val="none" w:sz="0" w:space="0" w:color="auto"/>
        <w:bottom w:val="none" w:sz="0" w:space="0" w:color="auto"/>
        <w:right w:val="none" w:sz="0" w:space="0" w:color="auto"/>
      </w:divBdr>
    </w:div>
    <w:div w:id="1465155310">
      <w:bodyDiv w:val="1"/>
      <w:marLeft w:val="0"/>
      <w:marRight w:val="0"/>
      <w:marTop w:val="0"/>
      <w:marBottom w:val="0"/>
      <w:divBdr>
        <w:top w:val="none" w:sz="0" w:space="0" w:color="auto"/>
        <w:left w:val="none" w:sz="0" w:space="0" w:color="auto"/>
        <w:bottom w:val="none" w:sz="0" w:space="0" w:color="auto"/>
        <w:right w:val="none" w:sz="0" w:space="0" w:color="auto"/>
      </w:divBdr>
    </w:div>
    <w:div w:id="1541701099">
      <w:bodyDiv w:val="1"/>
      <w:marLeft w:val="0"/>
      <w:marRight w:val="0"/>
      <w:marTop w:val="0"/>
      <w:marBottom w:val="0"/>
      <w:divBdr>
        <w:top w:val="none" w:sz="0" w:space="0" w:color="auto"/>
        <w:left w:val="none" w:sz="0" w:space="0" w:color="auto"/>
        <w:bottom w:val="none" w:sz="0" w:space="0" w:color="auto"/>
        <w:right w:val="none" w:sz="0" w:space="0" w:color="auto"/>
      </w:divBdr>
    </w:div>
    <w:div w:id="1661808771">
      <w:bodyDiv w:val="1"/>
      <w:marLeft w:val="0"/>
      <w:marRight w:val="0"/>
      <w:marTop w:val="0"/>
      <w:marBottom w:val="0"/>
      <w:divBdr>
        <w:top w:val="none" w:sz="0" w:space="0" w:color="auto"/>
        <w:left w:val="none" w:sz="0" w:space="0" w:color="auto"/>
        <w:bottom w:val="none" w:sz="0" w:space="0" w:color="auto"/>
        <w:right w:val="none" w:sz="0" w:space="0" w:color="auto"/>
      </w:divBdr>
    </w:div>
    <w:div w:id="1785228308">
      <w:bodyDiv w:val="1"/>
      <w:marLeft w:val="0"/>
      <w:marRight w:val="0"/>
      <w:marTop w:val="0"/>
      <w:marBottom w:val="0"/>
      <w:divBdr>
        <w:top w:val="none" w:sz="0" w:space="0" w:color="auto"/>
        <w:left w:val="none" w:sz="0" w:space="0" w:color="auto"/>
        <w:bottom w:val="none" w:sz="0" w:space="0" w:color="auto"/>
        <w:right w:val="none" w:sz="0" w:space="0" w:color="auto"/>
      </w:divBdr>
    </w:div>
    <w:div w:id="1918586889">
      <w:bodyDiv w:val="1"/>
      <w:marLeft w:val="0"/>
      <w:marRight w:val="0"/>
      <w:marTop w:val="0"/>
      <w:marBottom w:val="0"/>
      <w:divBdr>
        <w:top w:val="none" w:sz="0" w:space="0" w:color="auto"/>
        <w:left w:val="none" w:sz="0" w:space="0" w:color="auto"/>
        <w:bottom w:val="none" w:sz="0" w:space="0" w:color="auto"/>
        <w:right w:val="none" w:sz="0" w:space="0" w:color="auto"/>
      </w:divBdr>
    </w:div>
    <w:div w:id="1960986089">
      <w:bodyDiv w:val="1"/>
      <w:marLeft w:val="0"/>
      <w:marRight w:val="0"/>
      <w:marTop w:val="0"/>
      <w:marBottom w:val="0"/>
      <w:divBdr>
        <w:top w:val="none" w:sz="0" w:space="0" w:color="auto"/>
        <w:left w:val="none" w:sz="0" w:space="0" w:color="auto"/>
        <w:bottom w:val="none" w:sz="0" w:space="0" w:color="auto"/>
        <w:right w:val="none" w:sz="0" w:space="0" w:color="auto"/>
      </w:divBdr>
    </w:div>
    <w:div w:id="2110346470">
      <w:bodyDiv w:val="1"/>
      <w:marLeft w:val="0"/>
      <w:marRight w:val="0"/>
      <w:marTop w:val="0"/>
      <w:marBottom w:val="0"/>
      <w:divBdr>
        <w:top w:val="none" w:sz="0" w:space="0" w:color="auto"/>
        <w:left w:val="none" w:sz="0" w:space="0" w:color="auto"/>
        <w:bottom w:val="none" w:sz="0" w:space="0" w:color="auto"/>
        <w:right w:val="none" w:sz="0" w:space="0" w:color="auto"/>
      </w:divBdr>
    </w:div>
    <w:div w:id="21209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DE2F7-A1C1-460C-B3BF-1CDC4012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1724</Words>
  <Characters>9831</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Auboin, Marc</dc:creator>
  <cp:keywords/>
  <dc:description/>
  <cp:lastModifiedBy>Brouillaud, Nadine</cp:lastModifiedBy>
  <cp:revision>2</cp:revision>
  <dcterms:created xsi:type="dcterms:W3CDTF">2022-03-30T13:13:00Z</dcterms:created>
  <dcterms:modified xsi:type="dcterms:W3CDTF">2022-03-30T13:13:00Z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e77fb6a7-c69d-411c-82a7-9c5a2f6457f2</vt:lpwstr>
  </property>
</Properties>
</file>