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753960382"/>
        <w:docPartObj>
          <w:docPartGallery w:val="Cover Pages"/>
          <w:docPartUnique/>
        </w:docPartObj>
      </w:sdtPr>
      <w:sdtEndPr>
        <w:rPr>
          <w:b/>
          <w:bCs/>
          <w:sz w:val="24"/>
          <w:szCs w:val="24"/>
          <w:lang w:val="en-GB"/>
        </w:rPr>
      </w:sdtEndPr>
      <w:sdtContent>
        <w:p w14:paraId="30EFE59B" w14:textId="0EDB6583" w:rsidR="00AA470C" w:rsidRPr="00486F8D" w:rsidRDefault="004E16A8">
          <w:pPr>
            <w:rPr>
              <w:rFonts w:ascii="Times New Roman" w:hAnsi="Times New Roman" w:cs="Times New Roman"/>
            </w:rPr>
          </w:pPr>
          <w:r w:rsidRPr="004D2483">
            <w:rPr>
              <w:rFonts w:ascii="Times New Roman" w:hAnsi="Times New Roman" w:cs="Times New Roman"/>
              <w:noProof/>
              <w:lang w:val="en-BZ" w:eastAsia="en-BZ"/>
            </w:rPr>
            <w:drawing>
              <wp:anchor distT="0" distB="0" distL="114300" distR="114300" simplePos="0" relativeHeight="251658240" behindDoc="0" locked="0" layoutInCell="1" allowOverlap="1" wp14:anchorId="316EAC70" wp14:editId="7B2D98F1">
                <wp:simplePos x="0" y="0"/>
                <wp:positionH relativeFrom="margin">
                  <wp:posOffset>165100</wp:posOffset>
                </wp:positionH>
                <wp:positionV relativeFrom="paragraph">
                  <wp:posOffset>635</wp:posOffset>
                </wp:positionV>
                <wp:extent cx="1105554" cy="1097280"/>
                <wp:effectExtent l="0" t="0" r="0" b="7620"/>
                <wp:wrapNone/>
                <wp:docPr id="12952539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53935"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54"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F8D">
            <w:rPr>
              <w:rFonts w:ascii="Times New Roman" w:hAnsi="Times New Roman" w:cs="Times New Roman"/>
              <w:noProof/>
              <w:sz w:val="24"/>
              <w:szCs w:val="24"/>
            </w:rPr>
            <w:drawing>
              <wp:anchor distT="0" distB="0" distL="114300" distR="114300" simplePos="0" relativeHeight="251665408" behindDoc="0" locked="0" layoutInCell="1" allowOverlap="1" wp14:anchorId="41B7E2EB" wp14:editId="57A2ED3C">
                <wp:simplePos x="0" y="0"/>
                <wp:positionH relativeFrom="margin">
                  <wp:posOffset>2374900</wp:posOffset>
                </wp:positionH>
                <wp:positionV relativeFrom="paragraph">
                  <wp:posOffset>0</wp:posOffset>
                </wp:positionV>
                <wp:extent cx="971550" cy="1353820"/>
                <wp:effectExtent l="0" t="0" r="0" b="0"/>
                <wp:wrapThrough wrapText="bothSides">
                  <wp:wrapPolygon edited="0">
                    <wp:start x="0" y="0"/>
                    <wp:lineTo x="0" y="21276"/>
                    <wp:lineTo x="21176" y="21276"/>
                    <wp:lineTo x="21176" y="0"/>
                    <wp:lineTo x="0" y="0"/>
                  </wp:wrapPolygon>
                </wp:wrapThrough>
                <wp:docPr id="1487383192" name="Picture 1" descr="C:\Documents and Settings\20003317\Local Settings\Temporary Internet Files\Content.Outlook\68IXE41Z\UWI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0003317\Local Settings\Temporary Internet Files\Content.Outlook\68IXE41Z\UWI crest.jpg"/>
                        <pic:cNvPicPr>
                          <a:picLocks noChangeAspect="1" noChangeArrowheads="1"/>
                        </pic:cNvPicPr>
                      </pic:nvPicPr>
                      <pic:blipFill>
                        <a:blip r:embed="rId10"/>
                        <a:srcRect/>
                        <a:stretch>
                          <a:fillRect/>
                        </a:stretch>
                      </pic:blipFill>
                      <pic:spPr bwMode="auto">
                        <a:xfrm>
                          <a:off x="0" y="0"/>
                          <a:ext cx="971550" cy="1353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BD4A9D" w14:textId="11D20F36" w:rsidR="00AA470C" w:rsidRPr="004D2483" w:rsidRDefault="00486F8D" w:rsidP="00AA470C">
          <w:pPr>
            <w:pStyle w:val="Header"/>
            <w:jc w:val="center"/>
            <w:rPr>
              <w:rFonts w:ascii="Times New Roman" w:hAnsi="Times New Roman" w:cs="Times New Roman"/>
              <w:b/>
              <w:bCs/>
              <w:sz w:val="24"/>
              <w:szCs w:val="24"/>
              <w:lang w:val="en-GB"/>
            </w:rPr>
          </w:pPr>
          <w:r w:rsidRPr="00486F8D">
            <w:rPr>
              <w:rFonts w:ascii="Times New Roman" w:hAnsi="Times New Roman" w:cs="Times New Roman"/>
              <w:noProof/>
              <w:sz w:val="26"/>
              <w:szCs w:val="26"/>
            </w:rPr>
            <w:drawing>
              <wp:anchor distT="0" distB="0" distL="114300" distR="114300" simplePos="0" relativeHeight="251663360" behindDoc="1" locked="0" layoutInCell="1" allowOverlap="1" wp14:anchorId="43EEEE32" wp14:editId="3747DE8D">
                <wp:simplePos x="0" y="0"/>
                <wp:positionH relativeFrom="margin">
                  <wp:posOffset>4356100</wp:posOffset>
                </wp:positionH>
                <wp:positionV relativeFrom="paragraph">
                  <wp:posOffset>36195</wp:posOffset>
                </wp:positionV>
                <wp:extent cx="1898015" cy="634365"/>
                <wp:effectExtent l="0" t="0" r="6985" b="0"/>
                <wp:wrapThrough wrapText="bothSides">
                  <wp:wrapPolygon edited="0">
                    <wp:start x="650" y="0"/>
                    <wp:lineTo x="0" y="1946"/>
                    <wp:lineTo x="0" y="20757"/>
                    <wp:lineTo x="21463" y="20757"/>
                    <wp:lineTo x="21463" y="649"/>
                    <wp:lineTo x="12141" y="0"/>
                    <wp:lineTo x="650" y="0"/>
                  </wp:wrapPolygon>
                </wp:wrapThrough>
                <wp:docPr id="249955192" name="Picture 249955192" descr="A blue and yellow logo with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55192" name="Picture 249955192" descr="A blue and yellow logo with a glob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015" cy="634365"/>
                        </a:xfrm>
                        <a:prstGeom prst="rect">
                          <a:avLst/>
                        </a:prstGeom>
                      </pic:spPr>
                    </pic:pic>
                  </a:graphicData>
                </a:graphic>
                <wp14:sizeRelH relativeFrom="page">
                  <wp14:pctWidth>0</wp14:pctWidth>
                </wp14:sizeRelH>
                <wp14:sizeRelV relativeFrom="page">
                  <wp14:pctHeight>0</wp14:pctHeight>
                </wp14:sizeRelV>
              </wp:anchor>
            </w:drawing>
          </w:r>
        </w:p>
        <w:p w14:paraId="5E4713AA" w14:textId="77777777" w:rsidR="00AA470C" w:rsidRPr="004D2483" w:rsidRDefault="00AA470C" w:rsidP="00AA470C">
          <w:pPr>
            <w:pStyle w:val="Header"/>
            <w:jc w:val="center"/>
            <w:rPr>
              <w:rFonts w:ascii="Times New Roman" w:hAnsi="Times New Roman" w:cs="Times New Roman"/>
              <w:b/>
              <w:bCs/>
              <w:sz w:val="24"/>
              <w:szCs w:val="24"/>
              <w:lang w:val="en-GB"/>
            </w:rPr>
          </w:pPr>
        </w:p>
        <w:p w14:paraId="5519E709" w14:textId="3C4B0A6A" w:rsidR="00AA470C" w:rsidRPr="004D2483" w:rsidRDefault="00AA470C" w:rsidP="00AA470C">
          <w:pPr>
            <w:pStyle w:val="Header"/>
            <w:jc w:val="center"/>
            <w:rPr>
              <w:rFonts w:ascii="Times New Roman" w:hAnsi="Times New Roman" w:cs="Times New Roman"/>
              <w:b/>
              <w:bCs/>
              <w:sz w:val="24"/>
              <w:szCs w:val="24"/>
              <w:lang w:val="en-GB"/>
            </w:rPr>
          </w:pPr>
        </w:p>
        <w:p w14:paraId="578FA89B" w14:textId="2AC7D2C3" w:rsidR="00AA470C" w:rsidRPr="004D2483" w:rsidRDefault="00AA470C" w:rsidP="00AA470C">
          <w:pPr>
            <w:pStyle w:val="Header"/>
            <w:jc w:val="center"/>
            <w:rPr>
              <w:rFonts w:ascii="Times New Roman" w:hAnsi="Times New Roman" w:cs="Times New Roman"/>
              <w:b/>
              <w:bCs/>
              <w:sz w:val="24"/>
              <w:szCs w:val="24"/>
              <w:lang w:val="en-GB"/>
            </w:rPr>
          </w:pPr>
        </w:p>
        <w:p w14:paraId="7B293641" w14:textId="77777777" w:rsidR="00AA470C" w:rsidRPr="004D2483" w:rsidRDefault="00AA470C" w:rsidP="00AA470C">
          <w:pPr>
            <w:pStyle w:val="Header"/>
            <w:jc w:val="center"/>
            <w:rPr>
              <w:rFonts w:ascii="Times New Roman" w:hAnsi="Times New Roman" w:cs="Times New Roman"/>
              <w:b/>
              <w:bCs/>
              <w:sz w:val="24"/>
              <w:szCs w:val="24"/>
              <w:lang w:val="en-GB"/>
            </w:rPr>
          </w:pPr>
        </w:p>
        <w:p w14:paraId="3CF28FE2" w14:textId="77777777" w:rsidR="00AA470C" w:rsidRPr="004D2483" w:rsidRDefault="00AA470C" w:rsidP="00AA470C">
          <w:pPr>
            <w:pStyle w:val="Header"/>
            <w:jc w:val="center"/>
            <w:rPr>
              <w:rFonts w:ascii="Times New Roman" w:hAnsi="Times New Roman" w:cs="Times New Roman"/>
              <w:b/>
              <w:bCs/>
              <w:sz w:val="36"/>
              <w:szCs w:val="36"/>
              <w:lang w:val="en-GB"/>
            </w:rPr>
          </w:pPr>
        </w:p>
        <w:p w14:paraId="5A559FE2" w14:textId="35D0E9DF" w:rsidR="00AA470C" w:rsidRPr="004D2483" w:rsidRDefault="00AA470C" w:rsidP="00AA470C">
          <w:pPr>
            <w:pStyle w:val="Header"/>
            <w:jc w:val="center"/>
            <w:rPr>
              <w:rFonts w:ascii="Times New Roman" w:hAnsi="Times New Roman" w:cs="Times New Roman"/>
              <w:b/>
              <w:bCs/>
              <w:sz w:val="36"/>
              <w:szCs w:val="36"/>
              <w:lang w:val="en-GB"/>
            </w:rPr>
          </w:pPr>
        </w:p>
        <w:p w14:paraId="4B7353E2" w14:textId="77777777" w:rsidR="00486F8D" w:rsidRDefault="00486F8D" w:rsidP="00AA470C">
          <w:pPr>
            <w:pStyle w:val="Header"/>
            <w:jc w:val="center"/>
            <w:rPr>
              <w:rFonts w:ascii="Times New Roman" w:hAnsi="Times New Roman" w:cs="Times New Roman"/>
              <w:b/>
              <w:bCs/>
              <w:sz w:val="24"/>
              <w:szCs w:val="24"/>
              <w:lang w:val="en-GB"/>
            </w:rPr>
          </w:pPr>
        </w:p>
        <w:p w14:paraId="5389046D" w14:textId="429E3C12" w:rsidR="00AA470C" w:rsidRPr="00486F8D" w:rsidRDefault="00AA470C" w:rsidP="00AA470C">
          <w:pPr>
            <w:pStyle w:val="Header"/>
            <w:jc w:val="center"/>
            <w:rPr>
              <w:rFonts w:ascii="Times New Roman" w:hAnsi="Times New Roman" w:cs="Times New Roman"/>
              <w:b/>
              <w:bCs/>
              <w:sz w:val="24"/>
              <w:szCs w:val="24"/>
              <w:lang w:val="en-GB"/>
            </w:rPr>
          </w:pPr>
          <w:r w:rsidRPr="00486F8D">
            <w:rPr>
              <w:rFonts w:ascii="Times New Roman" w:hAnsi="Times New Roman" w:cs="Times New Roman"/>
              <w:b/>
              <w:bCs/>
              <w:sz w:val="24"/>
              <w:szCs w:val="24"/>
              <w:lang w:val="en-GB"/>
            </w:rPr>
            <w:t>CARIBBEAN COMMUNITY CLIMATE CHANGE CENTRE</w:t>
          </w:r>
        </w:p>
        <w:p w14:paraId="4DEE2D42" w14:textId="77777777" w:rsidR="00E86171" w:rsidRPr="00486F8D" w:rsidRDefault="00E86171" w:rsidP="00AA470C">
          <w:pPr>
            <w:pStyle w:val="Header"/>
            <w:jc w:val="center"/>
            <w:rPr>
              <w:rFonts w:ascii="Times New Roman" w:hAnsi="Times New Roman" w:cs="Times New Roman"/>
              <w:b/>
              <w:bCs/>
              <w:sz w:val="24"/>
              <w:szCs w:val="24"/>
              <w:lang w:val="en-GB"/>
            </w:rPr>
          </w:pPr>
        </w:p>
        <w:p w14:paraId="6905EF3D" w14:textId="5FBF6E0F" w:rsidR="004E16A8" w:rsidRPr="00486F8D" w:rsidRDefault="004E16A8" w:rsidP="00AA470C">
          <w:pPr>
            <w:pStyle w:val="Header"/>
            <w:jc w:val="center"/>
            <w:rPr>
              <w:rFonts w:ascii="Times New Roman" w:hAnsi="Times New Roman" w:cs="Times New Roman"/>
              <w:b/>
              <w:bCs/>
              <w:sz w:val="24"/>
              <w:szCs w:val="24"/>
              <w:lang w:val="en-GB"/>
            </w:rPr>
          </w:pPr>
          <w:r w:rsidRPr="00486F8D">
            <w:rPr>
              <w:rFonts w:ascii="Times New Roman" w:hAnsi="Times New Roman" w:cs="Times New Roman"/>
              <w:b/>
              <w:bCs/>
              <w:sz w:val="24"/>
              <w:szCs w:val="24"/>
              <w:lang w:val="en-GB"/>
            </w:rPr>
            <w:t>and</w:t>
          </w:r>
        </w:p>
        <w:p w14:paraId="6A5BC28B" w14:textId="77777777" w:rsidR="00E86171" w:rsidRPr="00486F8D" w:rsidRDefault="00E86171" w:rsidP="00AA470C">
          <w:pPr>
            <w:pStyle w:val="Header"/>
            <w:jc w:val="center"/>
            <w:rPr>
              <w:rFonts w:ascii="Times New Roman" w:hAnsi="Times New Roman" w:cs="Times New Roman"/>
              <w:b/>
              <w:bCs/>
              <w:sz w:val="24"/>
              <w:szCs w:val="24"/>
              <w:lang w:val="en-GB"/>
            </w:rPr>
          </w:pPr>
        </w:p>
        <w:p w14:paraId="4A7BA28A" w14:textId="4049B865" w:rsidR="00AA470C" w:rsidRPr="00486F8D" w:rsidRDefault="004E16A8" w:rsidP="00AA470C">
          <w:pPr>
            <w:pStyle w:val="Header"/>
            <w:jc w:val="center"/>
            <w:rPr>
              <w:rFonts w:ascii="Times New Roman" w:hAnsi="Times New Roman" w:cs="Times New Roman"/>
              <w:b/>
              <w:bCs/>
              <w:sz w:val="24"/>
              <w:szCs w:val="24"/>
              <w:lang w:val="en-GB"/>
            </w:rPr>
          </w:pPr>
          <w:r w:rsidRPr="00486F8D">
            <w:rPr>
              <w:rFonts w:ascii="Times New Roman" w:hAnsi="Times New Roman" w:cs="Times New Roman"/>
              <w:b/>
              <w:bCs/>
              <w:sz w:val="24"/>
              <w:szCs w:val="24"/>
              <w:lang w:val="en-GB"/>
            </w:rPr>
            <w:t>SHRIDATH RAMPHAL CENTRE FOR INTERNATIONAL TRADE LAW, POLICY AND SERVICES, UWI</w:t>
          </w:r>
        </w:p>
        <w:p w14:paraId="3A6B9351" w14:textId="77777777" w:rsidR="00486F8D" w:rsidRDefault="00486F8D" w:rsidP="00AA470C">
          <w:pPr>
            <w:pStyle w:val="Header"/>
            <w:jc w:val="center"/>
            <w:rPr>
              <w:rFonts w:ascii="Times New Roman" w:hAnsi="Times New Roman" w:cs="Times New Roman"/>
              <w:b/>
              <w:bCs/>
              <w:sz w:val="24"/>
              <w:szCs w:val="24"/>
              <w:lang w:val="en-GB"/>
            </w:rPr>
          </w:pPr>
        </w:p>
        <w:p w14:paraId="006585FA" w14:textId="214024A9" w:rsidR="000662A0" w:rsidRPr="00486F8D" w:rsidRDefault="00E932B9" w:rsidP="00AA470C">
          <w:pPr>
            <w:pStyle w:val="Header"/>
            <w:jc w:val="center"/>
            <w:rPr>
              <w:rFonts w:ascii="Times New Roman" w:hAnsi="Times New Roman" w:cs="Times New Roman"/>
            </w:rPr>
          </w:pPr>
          <w:r w:rsidRPr="00486F8D">
            <w:rPr>
              <w:rFonts w:ascii="Times New Roman" w:hAnsi="Times New Roman" w:cs="Times New Roman"/>
              <w:noProof/>
              <w:lang w:val="en-BZ" w:eastAsia="en-BZ"/>
            </w:rPr>
            <mc:AlternateContent>
              <mc:Choice Requires="wps">
                <w:drawing>
                  <wp:anchor distT="0" distB="0" distL="182880" distR="182880" simplePos="0" relativeHeight="251661312" behindDoc="0" locked="0" layoutInCell="1" allowOverlap="1" wp14:anchorId="33B749D1" wp14:editId="4D92B993">
                    <wp:simplePos x="0" y="0"/>
                    <wp:positionH relativeFrom="margin">
                      <wp:posOffset>209550</wp:posOffset>
                    </wp:positionH>
                    <wp:positionV relativeFrom="page">
                      <wp:posOffset>3800475</wp:posOffset>
                    </wp:positionV>
                    <wp:extent cx="5819775" cy="5553075"/>
                    <wp:effectExtent l="0" t="0" r="9525" b="9525"/>
                    <wp:wrapSquare wrapText="bothSides"/>
                    <wp:docPr id="131" name="Text Box 32"/>
                    <wp:cNvGraphicFramePr/>
                    <a:graphic xmlns:a="http://schemas.openxmlformats.org/drawingml/2006/main">
                      <a:graphicData uri="http://schemas.microsoft.com/office/word/2010/wordprocessingShape">
                        <wps:wsp>
                          <wps:cNvSpPr txBox="1"/>
                          <wps:spPr>
                            <a:xfrm>
                              <a:off x="0" y="0"/>
                              <a:ext cx="5819775" cy="555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2BC98" w14:textId="77777777" w:rsidR="00486F8D" w:rsidRDefault="00486F8D" w:rsidP="00D75A4C">
                                <w:pPr>
                                  <w:pStyle w:val="NoSpacing"/>
                                  <w:spacing w:before="40" w:after="40"/>
                                  <w:jc w:val="center"/>
                                  <w:rPr>
                                    <w:rFonts w:ascii="Times New Roman" w:hAnsi="Times New Roman" w:cs="Times New Roman"/>
                                    <w:color w:val="163C3F" w:themeColor="text2" w:themeShade="BF"/>
                                    <w:sz w:val="56"/>
                                    <w:szCs w:val="56"/>
                                  </w:rPr>
                                </w:pPr>
                              </w:p>
                              <w:p w14:paraId="68FC02BF" w14:textId="77777777" w:rsidR="00486F8D" w:rsidRDefault="00486F8D" w:rsidP="00D75A4C">
                                <w:pPr>
                                  <w:pStyle w:val="NoSpacing"/>
                                  <w:spacing w:before="40" w:after="40"/>
                                  <w:jc w:val="center"/>
                                  <w:rPr>
                                    <w:rFonts w:ascii="Times New Roman" w:hAnsi="Times New Roman" w:cs="Times New Roman"/>
                                    <w:color w:val="163C3F" w:themeColor="text2" w:themeShade="BF"/>
                                    <w:sz w:val="56"/>
                                    <w:szCs w:val="56"/>
                                  </w:rPr>
                                </w:pPr>
                              </w:p>
                              <w:p w14:paraId="1B2BDA60" w14:textId="77777777" w:rsidR="00F21E60" w:rsidRDefault="005D01B6" w:rsidP="00D75A4C">
                                <w:pPr>
                                  <w:pStyle w:val="NoSpacing"/>
                                  <w:spacing w:before="40" w:after="40"/>
                                  <w:jc w:val="center"/>
                                  <w:rPr>
                                    <w:rFonts w:ascii="Times New Roman" w:hAnsi="Times New Roman" w:cs="Times New Roman"/>
                                    <w:color w:val="163C3F" w:themeColor="text2" w:themeShade="BF"/>
                                    <w:sz w:val="56"/>
                                    <w:szCs w:val="56"/>
                                  </w:rPr>
                                </w:pPr>
                                <w:r>
                                  <w:rPr>
                                    <w:rFonts w:ascii="Times New Roman" w:hAnsi="Times New Roman" w:cs="Times New Roman"/>
                                    <w:color w:val="163C3F" w:themeColor="text2" w:themeShade="BF"/>
                                    <w:sz w:val="56"/>
                                    <w:szCs w:val="56"/>
                                  </w:rPr>
                                  <w:t>Technical</w:t>
                                </w:r>
                                <w:r w:rsidR="00164E7B" w:rsidRPr="00486F8D">
                                  <w:rPr>
                                    <w:rFonts w:ascii="Times New Roman" w:hAnsi="Times New Roman" w:cs="Times New Roman"/>
                                    <w:color w:val="163C3F" w:themeColor="text2" w:themeShade="BF"/>
                                    <w:sz w:val="56"/>
                                    <w:szCs w:val="56"/>
                                  </w:rPr>
                                  <w:t xml:space="preserve"> </w:t>
                                </w:r>
                                <w:r w:rsidR="008077AE">
                                  <w:rPr>
                                    <w:rFonts w:ascii="Times New Roman" w:hAnsi="Times New Roman" w:cs="Times New Roman"/>
                                    <w:color w:val="163C3F" w:themeColor="text2" w:themeShade="BF"/>
                                    <w:sz w:val="56"/>
                                    <w:szCs w:val="56"/>
                                  </w:rPr>
                                  <w:t xml:space="preserve">Workshop on </w:t>
                                </w:r>
                              </w:p>
                              <w:p w14:paraId="0B9691D1" w14:textId="77777777" w:rsidR="00F21E60" w:rsidRDefault="008077AE" w:rsidP="00D75A4C">
                                <w:pPr>
                                  <w:pStyle w:val="NoSpacing"/>
                                  <w:spacing w:before="40" w:after="40"/>
                                  <w:jc w:val="center"/>
                                  <w:rPr>
                                    <w:rFonts w:ascii="Times New Roman" w:hAnsi="Times New Roman" w:cs="Times New Roman"/>
                                    <w:color w:val="163C3F" w:themeColor="text2" w:themeShade="BF"/>
                                    <w:sz w:val="56"/>
                                    <w:szCs w:val="56"/>
                                  </w:rPr>
                                </w:pPr>
                                <w:r w:rsidRPr="0063684C">
                                  <w:rPr>
                                    <w:rFonts w:ascii="Times New Roman" w:hAnsi="Times New Roman" w:cs="Times New Roman"/>
                                    <w:color w:val="163C3F" w:themeColor="text2" w:themeShade="BF"/>
                                    <w:sz w:val="56"/>
                                    <w:szCs w:val="56"/>
                                  </w:rPr>
                                  <w:t>Climate Change and Trade</w:t>
                                </w:r>
                                <w:r>
                                  <w:rPr>
                                    <w:rFonts w:ascii="Times New Roman" w:hAnsi="Times New Roman" w:cs="Times New Roman"/>
                                    <w:color w:val="163C3F" w:themeColor="text2" w:themeShade="BF"/>
                                    <w:sz w:val="56"/>
                                    <w:szCs w:val="56"/>
                                  </w:rPr>
                                  <w:t xml:space="preserve"> </w:t>
                                </w:r>
                                <w:r w:rsidR="00F21E60">
                                  <w:rPr>
                                    <w:rFonts w:ascii="Times New Roman" w:hAnsi="Times New Roman" w:cs="Times New Roman"/>
                                    <w:color w:val="163C3F" w:themeColor="text2" w:themeShade="BF"/>
                                    <w:sz w:val="56"/>
                                    <w:szCs w:val="56"/>
                                  </w:rPr>
                                  <w:t>Obligations</w:t>
                                </w:r>
                              </w:p>
                              <w:p w14:paraId="0FB6372E" w14:textId="52EDE5D2" w:rsidR="007906DD" w:rsidRPr="00486F8D" w:rsidRDefault="00164E7B" w:rsidP="00D75A4C">
                                <w:pPr>
                                  <w:pStyle w:val="NoSpacing"/>
                                  <w:spacing w:before="40" w:after="40"/>
                                  <w:jc w:val="center"/>
                                  <w:rPr>
                                    <w:rFonts w:ascii="Times New Roman" w:hAnsi="Times New Roman" w:cs="Times New Roman"/>
                                    <w:color w:val="163C3F" w:themeColor="text2" w:themeShade="BF"/>
                                    <w:sz w:val="56"/>
                                    <w:szCs w:val="56"/>
                                  </w:rPr>
                                </w:pPr>
                                <w:r w:rsidRPr="00486F8D">
                                  <w:rPr>
                                    <w:rFonts w:ascii="Times New Roman" w:hAnsi="Times New Roman" w:cs="Times New Roman"/>
                                    <w:color w:val="163C3F" w:themeColor="text2" w:themeShade="BF"/>
                                    <w:sz w:val="56"/>
                                    <w:szCs w:val="56"/>
                                  </w:rPr>
                                  <w:t>for CARICOM Member States</w:t>
                                </w:r>
                              </w:p>
                              <w:p w14:paraId="1B29EC32" w14:textId="77777777" w:rsidR="00164E7B" w:rsidRPr="00486F8D" w:rsidRDefault="00164E7B" w:rsidP="00D75A4C">
                                <w:pPr>
                                  <w:pStyle w:val="NoSpacing"/>
                                  <w:spacing w:before="40" w:after="40"/>
                                  <w:jc w:val="center"/>
                                  <w:rPr>
                                    <w:rFonts w:ascii="Times New Roman" w:hAnsi="Times New Roman" w:cs="Times New Roman"/>
                                    <w:color w:val="163C3F" w:themeColor="text2" w:themeShade="BF"/>
                                    <w:sz w:val="56"/>
                                    <w:szCs w:val="56"/>
                                  </w:rPr>
                                </w:pPr>
                              </w:p>
                              <w:p w14:paraId="58848A8F" w14:textId="77777777" w:rsidR="007906DD" w:rsidRDefault="007906DD" w:rsidP="00D75A4C">
                                <w:pPr>
                                  <w:pStyle w:val="NoSpacing"/>
                                  <w:spacing w:before="40" w:after="40"/>
                                  <w:jc w:val="center"/>
                                  <w:rPr>
                                    <w:rFonts w:ascii="Times New Roman" w:hAnsi="Times New Roman" w:cs="Times New Roman"/>
                                    <w:color w:val="163C3F" w:themeColor="text2" w:themeShade="BF"/>
                                    <w:sz w:val="28"/>
                                    <w:szCs w:val="28"/>
                                  </w:rPr>
                                </w:pPr>
                              </w:p>
                              <w:p w14:paraId="32047F05" w14:textId="77777777" w:rsidR="007E2AEA" w:rsidRDefault="007E2AEA" w:rsidP="00D75A4C">
                                <w:pPr>
                                  <w:pStyle w:val="NoSpacing"/>
                                  <w:spacing w:before="40" w:after="40"/>
                                  <w:jc w:val="center"/>
                                  <w:rPr>
                                    <w:rFonts w:ascii="Times New Roman" w:hAnsi="Times New Roman" w:cs="Times New Roman"/>
                                    <w:color w:val="163C3F" w:themeColor="text2" w:themeShade="BF"/>
                                    <w:sz w:val="28"/>
                                    <w:szCs w:val="28"/>
                                  </w:rPr>
                                </w:pPr>
                              </w:p>
                              <w:p w14:paraId="05A123C7" w14:textId="77777777" w:rsidR="00164E7B" w:rsidRDefault="00164E7B" w:rsidP="00164E7B">
                                <w:pPr>
                                  <w:pStyle w:val="NoSpacing"/>
                                  <w:spacing w:before="40" w:after="40"/>
                                  <w:jc w:val="center"/>
                                  <w:rPr>
                                    <w:rFonts w:ascii="Times New Roman" w:hAnsi="Times New Roman" w:cs="Times New Roman"/>
                                    <w:caps/>
                                    <w:color w:val="163C3F" w:themeColor="text2" w:themeShade="BF"/>
                                    <w:sz w:val="24"/>
                                    <w:szCs w:val="24"/>
                                  </w:rPr>
                                </w:pPr>
                              </w:p>
                              <w:p w14:paraId="645B3144" w14:textId="5F812F37" w:rsidR="009D68C7" w:rsidRPr="008057F8" w:rsidRDefault="00F8570C" w:rsidP="00060AC0">
                                <w:pPr>
                                  <w:pStyle w:val="NoSpacing"/>
                                  <w:spacing w:before="80" w:after="40"/>
                                  <w:jc w:val="center"/>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January 28-29</w:t>
                                </w:r>
                                <w:r w:rsidR="00810E0C" w:rsidRPr="008057F8">
                                  <w:rPr>
                                    <w:rFonts w:ascii="Times New Roman" w:hAnsi="Times New Roman" w:cs="Times New Roman"/>
                                    <w:b/>
                                    <w:bCs/>
                                    <w:caps/>
                                    <w:color w:val="FF0000"/>
                                    <w:sz w:val="24"/>
                                    <w:szCs w:val="24"/>
                                  </w:rPr>
                                  <w:t xml:space="preserve">, </w:t>
                                </w:r>
                                <w:r w:rsidR="009D68C7" w:rsidRPr="008057F8">
                                  <w:rPr>
                                    <w:rFonts w:ascii="Times New Roman" w:hAnsi="Times New Roman" w:cs="Times New Roman"/>
                                    <w:b/>
                                    <w:bCs/>
                                    <w:caps/>
                                    <w:color w:val="FF0000"/>
                                    <w:sz w:val="24"/>
                                    <w:szCs w:val="24"/>
                                  </w:rPr>
                                  <w:t>202</w:t>
                                </w:r>
                                <w:r>
                                  <w:rPr>
                                    <w:rFonts w:ascii="Times New Roman" w:hAnsi="Times New Roman" w:cs="Times New Roman"/>
                                    <w:b/>
                                    <w:bCs/>
                                    <w:caps/>
                                    <w:color w:val="FF0000"/>
                                    <w:sz w:val="24"/>
                                    <w:szCs w:val="24"/>
                                  </w:rPr>
                                  <w:t>5</w:t>
                                </w:r>
                              </w:p>
                              <w:p w14:paraId="2D78ED7C" w14:textId="77777777" w:rsidR="00E86171" w:rsidRPr="00486F8D" w:rsidRDefault="00E86171" w:rsidP="00060AC0">
                                <w:pPr>
                                  <w:pStyle w:val="NoSpacing"/>
                                  <w:spacing w:before="80" w:after="40"/>
                                  <w:jc w:val="center"/>
                                  <w:rPr>
                                    <w:rFonts w:ascii="Times New Roman" w:hAnsi="Times New Roman" w:cs="Times New Roman"/>
                                    <w:b/>
                                    <w:bCs/>
                                    <w:caps/>
                                    <w:color w:val="163C3F" w:themeColor="text2" w:themeShade="BF"/>
                                    <w:sz w:val="24"/>
                                    <w:szCs w:val="24"/>
                                  </w:rPr>
                                </w:pPr>
                              </w:p>
                              <w:p w14:paraId="064FFCE9" w14:textId="12965CF5" w:rsidR="00E86171" w:rsidRPr="00486F8D" w:rsidRDefault="00E86171" w:rsidP="00060AC0">
                                <w:pPr>
                                  <w:pStyle w:val="NoSpacing"/>
                                  <w:spacing w:before="80" w:after="40"/>
                                  <w:jc w:val="center"/>
                                  <w:rPr>
                                    <w:rFonts w:ascii="Times New Roman" w:hAnsi="Times New Roman" w:cs="Times New Roman"/>
                                    <w:b/>
                                    <w:bCs/>
                                    <w:caps/>
                                    <w:color w:val="163C3F" w:themeColor="text2" w:themeShade="BF"/>
                                    <w:sz w:val="24"/>
                                    <w:szCs w:val="24"/>
                                  </w:rPr>
                                </w:pPr>
                                <w:r w:rsidRPr="00486F8D">
                                  <w:rPr>
                                    <w:rFonts w:ascii="Times New Roman" w:hAnsi="Times New Roman" w:cs="Times New Roman"/>
                                    <w:b/>
                                    <w:bCs/>
                                    <w:caps/>
                                    <w:color w:val="163C3F" w:themeColor="text2" w:themeShade="BF"/>
                                    <w:sz w:val="24"/>
                                    <w:szCs w:val="24"/>
                                  </w:rPr>
                                  <w:t>Barbados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B749D1" id="_x0000_t202" coordsize="21600,21600" o:spt="202" path="m,l,21600r21600,l21600,xe">
                    <v:stroke joinstyle="miter"/>
                    <v:path gradientshapeok="t" o:connecttype="rect"/>
                  </v:shapetype>
                  <v:shape id="Text Box 32" o:spid="_x0000_s1026" type="#_x0000_t202" style="position:absolute;left:0;text-align:left;margin-left:16.5pt;margin-top:299.25pt;width:458.25pt;height:437.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" filled="f" stroked="f" strokeweight=".5pt">
                    <v:textbox inset="0,0,0,0">
                      <w:txbxContent>
                        <w:p w14:paraId="3882BC98" w14:textId="77777777" w:rsidR="00486F8D" w:rsidRDefault="00486F8D" w:rsidP="00D75A4C">
                          <w:pPr>
                            <w:pStyle w:val="NoSpacing"/>
                            <w:spacing w:before="40" w:after="40"/>
                            <w:jc w:val="center"/>
                            <w:rPr>
                              <w:rFonts w:ascii="Times New Roman" w:hAnsi="Times New Roman" w:cs="Times New Roman"/>
                              <w:color w:val="163C3F" w:themeColor="text2" w:themeShade="BF"/>
                              <w:sz w:val="56"/>
                              <w:szCs w:val="56"/>
                            </w:rPr>
                          </w:pPr>
                        </w:p>
                        <w:p w14:paraId="68FC02BF" w14:textId="77777777" w:rsidR="00486F8D" w:rsidRDefault="00486F8D" w:rsidP="00D75A4C">
                          <w:pPr>
                            <w:pStyle w:val="NoSpacing"/>
                            <w:spacing w:before="40" w:after="40"/>
                            <w:jc w:val="center"/>
                            <w:rPr>
                              <w:rFonts w:ascii="Times New Roman" w:hAnsi="Times New Roman" w:cs="Times New Roman"/>
                              <w:color w:val="163C3F" w:themeColor="text2" w:themeShade="BF"/>
                              <w:sz w:val="56"/>
                              <w:szCs w:val="56"/>
                            </w:rPr>
                          </w:pPr>
                        </w:p>
                        <w:p w14:paraId="1B2BDA60" w14:textId="77777777" w:rsidR="00F21E60" w:rsidRDefault="005D01B6" w:rsidP="00D75A4C">
                          <w:pPr>
                            <w:pStyle w:val="NoSpacing"/>
                            <w:spacing w:before="40" w:after="40"/>
                            <w:jc w:val="center"/>
                            <w:rPr>
                              <w:rFonts w:ascii="Times New Roman" w:hAnsi="Times New Roman" w:cs="Times New Roman"/>
                              <w:color w:val="163C3F" w:themeColor="text2" w:themeShade="BF"/>
                              <w:sz w:val="56"/>
                              <w:szCs w:val="56"/>
                            </w:rPr>
                          </w:pPr>
                          <w:r>
                            <w:rPr>
                              <w:rFonts w:ascii="Times New Roman" w:hAnsi="Times New Roman" w:cs="Times New Roman"/>
                              <w:color w:val="163C3F" w:themeColor="text2" w:themeShade="BF"/>
                              <w:sz w:val="56"/>
                              <w:szCs w:val="56"/>
                            </w:rPr>
                            <w:t>Technical</w:t>
                          </w:r>
                          <w:r w:rsidR="00164E7B" w:rsidRPr="00486F8D">
                            <w:rPr>
                              <w:rFonts w:ascii="Times New Roman" w:hAnsi="Times New Roman" w:cs="Times New Roman"/>
                              <w:color w:val="163C3F" w:themeColor="text2" w:themeShade="BF"/>
                              <w:sz w:val="56"/>
                              <w:szCs w:val="56"/>
                            </w:rPr>
                            <w:t xml:space="preserve"> </w:t>
                          </w:r>
                          <w:r w:rsidR="008077AE">
                            <w:rPr>
                              <w:rFonts w:ascii="Times New Roman" w:hAnsi="Times New Roman" w:cs="Times New Roman"/>
                              <w:color w:val="163C3F" w:themeColor="text2" w:themeShade="BF"/>
                              <w:sz w:val="56"/>
                              <w:szCs w:val="56"/>
                            </w:rPr>
                            <w:t xml:space="preserve">Workshop on </w:t>
                          </w:r>
                        </w:p>
                        <w:p w14:paraId="0B9691D1" w14:textId="77777777" w:rsidR="00F21E60" w:rsidRDefault="008077AE" w:rsidP="00D75A4C">
                          <w:pPr>
                            <w:pStyle w:val="NoSpacing"/>
                            <w:spacing w:before="40" w:after="40"/>
                            <w:jc w:val="center"/>
                            <w:rPr>
                              <w:rFonts w:ascii="Times New Roman" w:hAnsi="Times New Roman" w:cs="Times New Roman"/>
                              <w:color w:val="163C3F" w:themeColor="text2" w:themeShade="BF"/>
                              <w:sz w:val="56"/>
                              <w:szCs w:val="56"/>
                            </w:rPr>
                          </w:pPr>
                          <w:r w:rsidRPr="0063684C">
                            <w:rPr>
                              <w:rFonts w:ascii="Times New Roman" w:hAnsi="Times New Roman" w:cs="Times New Roman"/>
                              <w:color w:val="163C3F" w:themeColor="text2" w:themeShade="BF"/>
                              <w:sz w:val="56"/>
                              <w:szCs w:val="56"/>
                            </w:rPr>
                            <w:t>Climate Change and Trade</w:t>
                          </w:r>
                          <w:r>
                            <w:rPr>
                              <w:rFonts w:ascii="Times New Roman" w:hAnsi="Times New Roman" w:cs="Times New Roman"/>
                              <w:color w:val="163C3F" w:themeColor="text2" w:themeShade="BF"/>
                              <w:sz w:val="56"/>
                              <w:szCs w:val="56"/>
                            </w:rPr>
                            <w:t xml:space="preserve"> </w:t>
                          </w:r>
                          <w:r w:rsidR="00F21E60">
                            <w:rPr>
                              <w:rFonts w:ascii="Times New Roman" w:hAnsi="Times New Roman" w:cs="Times New Roman"/>
                              <w:color w:val="163C3F" w:themeColor="text2" w:themeShade="BF"/>
                              <w:sz w:val="56"/>
                              <w:szCs w:val="56"/>
                            </w:rPr>
                            <w:t>Obligations</w:t>
                          </w:r>
                        </w:p>
                        <w:p w14:paraId="0FB6372E" w14:textId="52EDE5D2" w:rsidR="007906DD" w:rsidRPr="00486F8D" w:rsidRDefault="00164E7B" w:rsidP="00D75A4C">
                          <w:pPr>
                            <w:pStyle w:val="NoSpacing"/>
                            <w:spacing w:before="40" w:after="40"/>
                            <w:jc w:val="center"/>
                            <w:rPr>
                              <w:rFonts w:ascii="Times New Roman" w:hAnsi="Times New Roman" w:cs="Times New Roman"/>
                              <w:color w:val="163C3F" w:themeColor="text2" w:themeShade="BF"/>
                              <w:sz w:val="56"/>
                              <w:szCs w:val="56"/>
                            </w:rPr>
                          </w:pPr>
                          <w:r w:rsidRPr="00486F8D">
                            <w:rPr>
                              <w:rFonts w:ascii="Times New Roman" w:hAnsi="Times New Roman" w:cs="Times New Roman"/>
                              <w:color w:val="163C3F" w:themeColor="text2" w:themeShade="BF"/>
                              <w:sz w:val="56"/>
                              <w:szCs w:val="56"/>
                            </w:rPr>
                            <w:t>for CARICOM Member States</w:t>
                          </w:r>
                        </w:p>
                        <w:p w14:paraId="1B29EC32" w14:textId="77777777" w:rsidR="00164E7B" w:rsidRPr="00486F8D" w:rsidRDefault="00164E7B" w:rsidP="00D75A4C">
                          <w:pPr>
                            <w:pStyle w:val="NoSpacing"/>
                            <w:spacing w:before="40" w:after="40"/>
                            <w:jc w:val="center"/>
                            <w:rPr>
                              <w:rFonts w:ascii="Times New Roman" w:hAnsi="Times New Roman" w:cs="Times New Roman"/>
                              <w:color w:val="163C3F" w:themeColor="text2" w:themeShade="BF"/>
                              <w:sz w:val="56"/>
                              <w:szCs w:val="56"/>
                            </w:rPr>
                          </w:pPr>
                        </w:p>
                        <w:p w14:paraId="58848A8F" w14:textId="77777777" w:rsidR="007906DD" w:rsidRDefault="007906DD" w:rsidP="00D75A4C">
                          <w:pPr>
                            <w:pStyle w:val="NoSpacing"/>
                            <w:spacing w:before="40" w:after="40"/>
                            <w:jc w:val="center"/>
                            <w:rPr>
                              <w:rFonts w:ascii="Times New Roman" w:hAnsi="Times New Roman" w:cs="Times New Roman"/>
                              <w:color w:val="163C3F" w:themeColor="text2" w:themeShade="BF"/>
                              <w:sz w:val="28"/>
                              <w:szCs w:val="28"/>
                            </w:rPr>
                          </w:pPr>
                        </w:p>
                        <w:p w14:paraId="32047F05" w14:textId="77777777" w:rsidR="007E2AEA" w:rsidRDefault="007E2AEA" w:rsidP="00D75A4C">
                          <w:pPr>
                            <w:pStyle w:val="NoSpacing"/>
                            <w:spacing w:before="40" w:after="40"/>
                            <w:jc w:val="center"/>
                            <w:rPr>
                              <w:rFonts w:ascii="Times New Roman" w:hAnsi="Times New Roman" w:cs="Times New Roman"/>
                              <w:color w:val="163C3F" w:themeColor="text2" w:themeShade="BF"/>
                              <w:sz w:val="28"/>
                              <w:szCs w:val="28"/>
                            </w:rPr>
                          </w:pPr>
                        </w:p>
                        <w:p w14:paraId="05A123C7" w14:textId="77777777" w:rsidR="00164E7B" w:rsidRDefault="00164E7B" w:rsidP="00164E7B">
                          <w:pPr>
                            <w:pStyle w:val="NoSpacing"/>
                            <w:spacing w:before="40" w:after="40"/>
                            <w:jc w:val="center"/>
                            <w:rPr>
                              <w:rFonts w:ascii="Times New Roman" w:hAnsi="Times New Roman" w:cs="Times New Roman"/>
                              <w:caps/>
                              <w:color w:val="163C3F" w:themeColor="text2" w:themeShade="BF"/>
                              <w:sz w:val="24"/>
                              <w:szCs w:val="24"/>
                            </w:rPr>
                          </w:pPr>
                        </w:p>
                        <w:p w14:paraId="645B3144" w14:textId="5F812F37" w:rsidR="009D68C7" w:rsidRPr="008057F8" w:rsidRDefault="00F8570C" w:rsidP="00060AC0">
                          <w:pPr>
                            <w:pStyle w:val="NoSpacing"/>
                            <w:spacing w:before="80" w:after="40"/>
                            <w:jc w:val="center"/>
                            <w:rPr>
                              <w:rFonts w:ascii="Times New Roman" w:hAnsi="Times New Roman" w:cs="Times New Roman"/>
                              <w:b/>
                              <w:bCs/>
                              <w:caps/>
                              <w:color w:val="FF0000"/>
                              <w:sz w:val="24"/>
                              <w:szCs w:val="24"/>
                            </w:rPr>
                          </w:pPr>
                          <w:r>
                            <w:rPr>
                              <w:rFonts w:ascii="Times New Roman" w:hAnsi="Times New Roman" w:cs="Times New Roman"/>
                              <w:b/>
                              <w:bCs/>
                              <w:caps/>
                              <w:color w:val="FF0000"/>
                              <w:sz w:val="24"/>
                              <w:szCs w:val="24"/>
                            </w:rPr>
                            <w:t>January 28-29</w:t>
                          </w:r>
                          <w:r w:rsidR="00810E0C" w:rsidRPr="008057F8">
                            <w:rPr>
                              <w:rFonts w:ascii="Times New Roman" w:hAnsi="Times New Roman" w:cs="Times New Roman"/>
                              <w:b/>
                              <w:bCs/>
                              <w:caps/>
                              <w:color w:val="FF0000"/>
                              <w:sz w:val="24"/>
                              <w:szCs w:val="24"/>
                            </w:rPr>
                            <w:t xml:space="preserve">, </w:t>
                          </w:r>
                          <w:r w:rsidR="009D68C7" w:rsidRPr="008057F8">
                            <w:rPr>
                              <w:rFonts w:ascii="Times New Roman" w:hAnsi="Times New Roman" w:cs="Times New Roman"/>
                              <w:b/>
                              <w:bCs/>
                              <w:caps/>
                              <w:color w:val="FF0000"/>
                              <w:sz w:val="24"/>
                              <w:szCs w:val="24"/>
                            </w:rPr>
                            <w:t>202</w:t>
                          </w:r>
                          <w:r>
                            <w:rPr>
                              <w:rFonts w:ascii="Times New Roman" w:hAnsi="Times New Roman" w:cs="Times New Roman"/>
                              <w:b/>
                              <w:bCs/>
                              <w:caps/>
                              <w:color w:val="FF0000"/>
                              <w:sz w:val="24"/>
                              <w:szCs w:val="24"/>
                            </w:rPr>
                            <w:t>5</w:t>
                          </w:r>
                        </w:p>
                        <w:p w14:paraId="2D78ED7C" w14:textId="77777777" w:rsidR="00E86171" w:rsidRPr="00486F8D" w:rsidRDefault="00E86171" w:rsidP="00060AC0">
                          <w:pPr>
                            <w:pStyle w:val="NoSpacing"/>
                            <w:spacing w:before="80" w:after="40"/>
                            <w:jc w:val="center"/>
                            <w:rPr>
                              <w:rFonts w:ascii="Times New Roman" w:hAnsi="Times New Roman" w:cs="Times New Roman"/>
                              <w:b/>
                              <w:bCs/>
                              <w:caps/>
                              <w:color w:val="163C3F" w:themeColor="text2" w:themeShade="BF"/>
                              <w:sz w:val="24"/>
                              <w:szCs w:val="24"/>
                            </w:rPr>
                          </w:pPr>
                        </w:p>
                        <w:p w14:paraId="064FFCE9" w14:textId="12965CF5" w:rsidR="00E86171" w:rsidRPr="00486F8D" w:rsidRDefault="00E86171" w:rsidP="00060AC0">
                          <w:pPr>
                            <w:pStyle w:val="NoSpacing"/>
                            <w:spacing w:before="80" w:after="40"/>
                            <w:jc w:val="center"/>
                            <w:rPr>
                              <w:rFonts w:ascii="Times New Roman" w:hAnsi="Times New Roman" w:cs="Times New Roman"/>
                              <w:b/>
                              <w:bCs/>
                              <w:caps/>
                              <w:color w:val="163C3F" w:themeColor="text2" w:themeShade="BF"/>
                              <w:sz w:val="24"/>
                              <w:szCs w:val="24"/>
                            </w:rPr>
                          </w:pPr>
                          <w:r w:rsidRPr="00486F8D">
                            <w:rPr>
                              <w:rFonts w:ascii="Times New Roman" w:hAnsi="Times New Roman" w:cs="Times New Roman"/>
                              <w:b/>
                              <w:bCs/>
                              <w:caps/>
                              <w:color w:val="163C3F" w:themeColor="text2" w:themeShade="BF"/>
                              <w:sz w:val="24"/>
                              <w:szCs w:val="24"/>
                            </w:rPr>
                            <w:t>Barbados</w:t>
                          </w:r>
                        </w:p>
                      </w:txbxContent>
                    </v:textbox>
                    <w10:wrap type="square" anchorx="margin" anchory="page"/>
                  </v:shape>
                </w:pict>
              </mc:Fallback>
            </mc:AlternateContent>
          </w:r>
          <w:r w:rsidR="00AA470C" w:rsidRPr="004D2483">
            <w:rPr>
              <w:rFonts w:ascii="Times New Roman" w:hAnsi="Times New Roman" w:cs="Times New Roman"/>
              <w:b/>
              <w:bCs/>
              <w:sz w:val="24"/>
              <w:szCs w:val="24"/>
              <w:lang w:val="en-GB"/>
            </w:rPr>
            <w:br w:type="page"/>
          </w:r>
        </w:p>
      </w:sdtContent>
    </w:sdt>
    <w:p w14:paraId="4F77AF95" w14:textId="69593F09" w:rsidR="00386669" w:rsidRPr="004D2483" w:rsidRDefault="00386669">
      <w:pPr>
        <w:rPr>
          <w:rFonts w:ascii="Times New Roman" w:hAnsi="Times New Roman" w:cs="Times New Roman"/>
          <w:sz w:val="24"/>
          <w:szCs w:val="24"/>
          <w:lang w:val="en-GB"/>
        </w:rPr>
      </w:pPr>
    </w:p>
    <w:p w14:paraId="276492B8" w14:textId="77777777" w:rsidR="00CD3343" w:rsidRPr="004D2483" w:rsidRDefault="00CD3343" w:rsidP="00786D7C">
      <w:pPr>
        <w:tabs>
          <w:tab w:val="left" w:pos="3750"/>
        </w:tabs>
        <w:spacing w:after="0" w:line="240" w:lineRule="auto"/>
        <w:rPr>
          <w:rFonts w:ascii="Times New Roman" w:hAnsi="Times New Roman" w:cs="Times New Roman"/>
          <w:b/>
          <w:u w:val="single"/>
          <w:lang w:val="en-GB"/>
        </w:rPr>
      </w:pPr>
    </w:p>
    <w:p w14:paraId="485AAEDC" w14:textId="6DC034E3" w:rsidR="00164E7B" w:rsidRPr="004D2483" w:rsidRDefault="00164E7B" w:rsidP="00164E7B">
      <w:pPr>
        <w:tabs>
          <w:tab w:val="left" w:pos="3750"/>
        </w:tabs>
        <w:spacing w:after="0" w:line="240" w:lineRule="auto"/>
        <w:rPr>
          <w:rFonts w:ascii="Times New Roman" w:hAnsi="Times New Roman" w:cs="Times New Roman"/>
          <w:b/>
          <w:lang w:val="en-GB"/>
        </w:rPr>
      </w:pPr>
      <w:r w:rsidRPr="004D2483">
        <w:rPr>
          <w:rFonts w:ascii="Times New Roman" w:hAnsi="Times New Roman" w:cs="Times New Roman"/>
          <w:b/>
          <w:lang w:val="en-GB"/>
        </w:rPr>
        <w:t>Organizers</w:t>
      </w:r>
      <w:r w:rsidR="00186BCA">
        <w:rPr>
          <w:rFonts w:ascii="Times New Roman" w:hAnsi="Times New Roman" w:cs="Times New Roman"/>
          <w:b/>
          <w:lang w:val="en-GB"/>
        </w:rPr>
        <w:t>/Collaborators</w:t>
      </w:r>
      <w:r w:rsidRPr="004D2483">
        <w:rPr>
          <w:rFonts w:ascii="Times New Roman" w:hAnsi="Times New Roman" w:cs="Times New Roman"/>
          <w:b/>
          <w:lang w:val="en-GB"/>
        </w:rPr>
        <w:t>:</w:t>
      </w:r>
    </w:p>
    <w:p w14:paraId="15E6D850" w14:textId="16445743" w:rsidR="00164E7B" w:rsidRPr="000E5DB7" w:rsidRDefault="000E5DB7" w:rsidP="0040449A">
      <w:pPr>
        <w:pStyle w:val="ListParagraph"/>
        <w:numPr>
          <w:ilvl w:val="0"/>
          <w:numId w:val="32"/>
        </w:numPr>
        <w:tabs>
          <w:tab w:val="left" w:pos="3750"/>
        </w:tabs>
        <w:spacing w:after="0" w:line="240" w:lineRule="auto"/>
        <w:rPr>
          <w:rFonts w:ascii="Times New Roman" w:hAnsi="Times New Roman" w:cs="Times New Roman"/>
          <w:bCs/>
          <w:lang w:val="en-GB"/>
        </w:rPr>
      </w:pPr>
      <w:r>
        <w:rPr>
          <w:rFonts w:ascii="Times New Roman" w:hAnsi="Times New Roman" w:cs="Times New Roman"/>
          <w:bCs/>
          <w:lang w:val="en-GB"/>
        </w:rPr>
        <w:t xml:space="preserve">Organized by the </w:t>
      </w:r>
      <w:r w:rsidR="00164E7B" w:rsidRPr="000E5DB7">
        <w:rPr>
          <w:rFonts w:ascii="Times New Roman" w:hAnsi="Times New Roman" w:cs="Times New Roman"/>
          <w:bCs/>
          <w:lang w:val="en-GB"/>
        </w:rPr>
        <w:t>Caribbean Community Climate Change Centre (CCCCC)</w:t>
      </w:r>
      <w:r w:rsidRPr="000E5DB7">
        <w:rPr>
          <w:rFonts w:ascii="Times New Roman" w:hAnsi="Times New Roman" w:cs="Times New Roman"/>
          <w:bCs/>
          <w:lang w:val="en-GB"/>
        </w:rPr>
        <w:t xml:space="preserve"> and the </w:t>
      </w:r>
      <w:r w:rsidR="00164E7B" w:rsidRPr="000E5DB7">
        <w:rPr>
          <w:rFonts w:ascii="Times New Roman" w:hAnsi="Times New Roman" w:cs="Times New Roman"/>
          <w:bCs/>
          <w:lang w:val="en-GB"/>
        </w:rPr>
        <w:t>Shridath Ramphal Centre for International Trade Law, Policy and Services (SRC), UWI, Cave Hill</w:t>
      </w:r>
      <w:r w:rsidR="00E86171" w:rsidRPr="000E5DB7">
        <w:rPr>
          <w:rFonts w:ascii="Times New Roman" w:hAnsi="Times New Roman" w:cs="Times New Roman"/>
          <w:bCs/>
          <w:lang w:val="en-GB"/>
        </w:rPr>
        <w:t xml:space="preserve"> Campus</w:t>
      </w:r>
    </w:p>
    <w:p w14:paraId="663720A2" w14:textId="55EC1043" w:rsidR="00164E7B" w:rsidRPr="004D2483" w:rsidRDefault="00186BCA" w:rsidP="00164E7B">
      <w:pPr>
        <w:pStyle w:val="ListParagraph"/>
        <w:numPr>
          <w:ilvl w:val="0"/>
          <w:numId w:val="32"/>
        </w:numPr>
        <w:tabs>
          <w:tab w:val="left" w:pos="3750"/>
        </w:tabs>
        <w:spacing w:after="0" w:line="240" w:lineRule="auto"/>
        <w:rPr>
          <w:rFonts w:ascii="Times New Roman" w:hAnsi="Times New Roman" w:cs="Times New Roman"/>
          <w:bCs/>
          <w:lang w:val="en-GB"/>
        </w:rPr>
      </w:pPr>
      <w:r>
        <w:rPr>
          <w:rFonts w:ascii="Times New Roman" w:hAnsi="Times New Roman" w:cs="Times New Roman"/>
          <w:bCs/>
          <w:lang w:val="en-GB"/>
        </w:rPr>
        <w:t>With the t</w:t>
      </w:r>
      <w:r w:rsidR="00164E7B" w:rsidRPr="004D2483">
        <w:rPr>
          <w:rFonts w:ascii="Times New Roman" w:hAnsi="Times New Roman" w:cs="Times New Roman"/>
          <w:bCs/>
          <w:lang w:val="en-GB"/>
        </w:rPr>
        <w:t xml:space="preserve">echnical </w:t>
      </w:r>
      <w:r w:rsidR="000E5DB7">
        <w:rPr>
          <w:rFonts w:ascii="Times New Roman" w:hAnsi="Times New Roman" w:cs="Times New Roman"/>
          <w:bCs/>
          <w:lang w:val="en-GB"/>
        </w:rPr>
        <w:t>s</w:t>
      </w:r>
      <w:r w:rsidR="00164E7B" w:rsidRPr="004D2483">
        <w:rPr>
          <w:rFonts w:ascii="Times New Roman" w:hAnsi="Times New Roman" w:cs="Times New Roman"/>
          <w:bCs/>
          <w:lang w:val="en-GB"/>
        </w:rPr>
        <w:t>upport</w:t>
      </w:r>
      <w:r w:rsidR="000E5DB7">
        <w:rPr>
          <w:rFonts w:ascii="Times New Roman" w:hAnsi="Times New Roman" w:cs="Times New Roman"/>
          <w:bCs/>
          <w:lang w:val="en-GB"/>
        </w:rPr>
        <w:t xml:space="preserve"> of the</w:t>
      </w:r>
      <w:r w:rsidR="00164E7B" w:rsidRPr="004D2483">
        <w:rPr>
          <w:rFonts w:ascii="Times New Roman" w:hAnsi="Times New Roman" w:cs="Times New Roman"/>
          <w:bCs/>
          <w:lang w:val="en-GB"/>
        </w:rPr>
        <w:t xml:space="preserve"> World Trade Organization (WTO) </w:t>
      </w:r>
      <w:r w:rsidR="004E16A8" w:rsidRPr="004D2483">
        <w:rPr>
          <w:rFonts w:ascii="Times New Roman" w:hAnsi="Times New Roman" w:cs="Times New Roman"/>
          <w:bCs/>
          <w:lang w:val="en-GB"/>
        </w:rPr>
        <w:t>and United Nations Trade and Development (UNCTAD)</w:t>
      </w:r>
      <w:r w:rsidR="000E5DB7">
        <w:rPr>
          <w:rFonts w:ascii="Times New Roman" w:hAnsi="Times New Roman" w:cs="Times New Roman"/>
          <w:bCs/>
          <w:lang w:val="en-GB"/>
        </w:rPr>
        <w:t>, and the CARICOM Secretariat</w:t>
      </w:r>
    </w:p>
    <w:p w14:paraId="654743EC" w14:textId="77777777" w:rsidR="00164E7B" w:rsidRPr="004D2483" w:rsidRDefault="00164E7B" w:rsidP="00164E7B">
      <w:pPr>
        <w:tabs>
          <w:tab w:val="left" w:pos="3750"/>
        </w:tabs>
        <w:spacing w:after="0" w:line="240" w:lineRule="auto"/>
        <w:rPr>
          <w:rFonts w:ascii="Times New Roman" w:hAnsi="Times New Roman" w:cs="Times New Roman"/>
          <w:b/>
          <w:lang w:val="en-GB"/>
        </w:rPr>
      </w:pPr>
    </w:p>
    <w:p w14:paraId="4134D267" w14:textId="17B5AE15" w:rsidR="00F77D37" w:rsidRPr="004D2483" w:rsidRDefault="00164E7B" w:rsidP="00164E7B">
      <w:pPr>
        <w:tabs>
          <w:tab w:val="left" w:pos="3750"/>
        </w:tabs>
        <w:spacing w:after="0" w:line="240" w:lineRule="auto"/>
        <w:rPr>
          <w:rFonts w:ascii="Times New Roman" w:hAnsi="Times New Roman" w:cs="Times New Roman"/>
          <w:bCs/>
          <w:lang w:val="en-GB"/>
        </w:rPr>
      </w:pPr>
      <w:r w:rsidRPr="004D2483">
        <w:rPr>
          <w:rFonts w:ascii="Times New Roman" w:hAnsi="Times New Roman" w:cs="Times New Roman"/>
          <w:b/>
          <w:lang w:val="en-GB"/>
        </w:rPr>
        <w:t xml:space="preserve">Date and Venue: </w:t>
      </w:r>
      <w:r w:rsidRPr="004D2483">
        <w:rPr>
          <w:rFonts w:ascii="Times New Roman" w:hAnsi="Times New Roman" w:cs="Times New Roman"/>
          <w:bCs/>
          <w:lang w:val="en-GB"/>
        </w:rPr>
        <w:t xml:space="preserve">October </w:t>
      </w:r>
      <w:r w:rsidR="00F8570C">
        <w:rPr>
          <w:rFonts w:ascii="Times New Roman" w:hAnsi="Times New Roman" w:cs="Times New Roman"/>
          <w:bCs/>
          <w:lang w:val="en-GB"/>
        </w:rPr>
        <w:t>28-29</w:t>
      </w:r>
      <w:r w:rsidRPr="004D2483">
        <w:rPr>
          <w:rFonts w:ascii="Times New Roman" w:hAnsi="Times New Roman" w:cs="Times New Roman"/>
          <w:bCs/>
          <w:lang w:val="en-GB"/>
        </w:rPr>
        <w:t>, 202</w:t>
      </w:r>
      <w:r w:rsidR="00F8570C">
        <w:rPr>
          <w:rFonts w:ascii="Times New Roman" w:hAnsi="Times New Roman" w:cs="Times New Roman"/>
          <w:bCs/>
          <w:lang w:val="en-GB"/>
        </w:rPr>
        <w:t>5</w:t>
      </w:r>
      <w:r w:rsidRPr="004D2483">
        <w:rPr>
          <w:rFonts w:ascii="Times New Roman" w:hAnsi="Times New Roman" w:cs="Times New Roman"/>
          <w:bCs/>
          <w:lang w:val="en-GB"/>
        </w:rPr>
        <w:t>, in Barbados (Hybrid format with in-person and virtual participation)</w:t>
      </w:r>
    </w:p>
    <w:p w14:paraId="50DEA52E" w14:textId="2FE40579" w:rsidR="000E5DB7" w:rsidRPr="000E5DB7" w:rsidRDefault="000E5DB7" w:rsidP="000E5DB7">
      <w:pPr>
        <w:rPr>
          <w:rFonts w:ascii="Times New Roman" w:hAnsi="Times New Roman" w:cs="Times New Roman"/>
          <w:b/>
        </w:rPr>
      </w:pPr>
    </w:p>
    <w:p w14:paraId="0873B6D2"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
          <w:bCs/>
        </w:rPr>
        <w:t>Background and Rationale</w:t>
      </w:r>
      <w:r w:rsidRPr="000E5DB7">
        <w:rPr>
          <w:rFonts w:ascii="Times New Roman" w:hAnsi="Times New Roman" w:cs="Times New Roman"/>
          <w:b/>
        </w:rPr>
        <w:br/>
      </w:r>
      <w:r w:rsidRPr="000E5DB7">
        <w:rPr>
          <w:rFonts w:ascii="Times New Roman" w:hAnsi="Times New Roman" w:cs="Times New Roman"/>
          <w:bCs/>
        </w:rPr>
        <w:t>CARICOM member states face existential threats due to the impacts of climate change, such as rising sea levels, increased frequency of extreme weather events, and disruptions to food security. These threats jeopardize socio-economic development, livelihoods, and the sustainability of key industries such as agriculture, fisheries, and tourism. Addressing these challenges requires concerted adaptation and mitigation efforts, but CARICOM member states often face financial and technological barriers that hinder progress. As such, international cooperation and a strong regional response are essential.</w:t>
      </w:r>
    </w:p>
    <w:p w14:paraId="5A395959"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t>Trade is vital to CARICOM's economic resilience. It provides access to global markets, drives foreign investment, and supports the region’s development goals. However, climate change is poised to disrupt these trade patterns by impacting production, transportation, and market access. New international trade regulations linked to climate policies, such as the European Union's Carbon Border Adjustment Mechanism (CBAM) and the U.S. Inflation Reduction Act, further complicate matters for CARICOM exporters. These policies impose carbon-related tariffs on imports from countries that lack robust climate measures, raising compliance costs and potentially reducing CARICOM's competitiveness.</w:t>
      </w:r>
    </w:p>
    <w:p w14:paraId="65259AF9"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t>As both trade and climate negotiations advance, CARICOM countries are recognizing the interlinkages between these two governance spheres. The trade and climate communities, particularly at the World Trade Organization (WTO) and within United Nations Framework Convention on Climate Change (UNFCCC) processes, are becoming increasingly intertwined. Last year’s UNFCCC Conference of the Parties (COP) meeting in Dubai marked the first-ever "Trade Day," and this year’s COP in Baku will feature a "Trade and Investment Day."</w:t>
      </w:r>
    </w:p>
    <w:p w14:paraId="6EB73505"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t>With global climate negotiations such as COP looming large, and with WTO negotiations taking place next year, CARICOM’s engagement in these processes continues to be crucial. The region’s priorities in climate include securing funding for loss and damage, gaining access to technology transfer, and ensuring fair carbon market mechanisms under Article 6 of the Paris Agreement. CARICOM's participation in the political process of the Paris Agreement has seen progress, but several hurdles remain, including the need for stronger commitments from developed countries to fulfill climate finance pledges. As these negotiations unfold, CARICOM must also consider how evolving trade rules under the WTO can support or hinder the region's climate ambitions. At the WTO, CARICOM negotiators participate (informally) in ongoing plurilateral negotiations among like-minded countries to create opportunities for greater transfer of climate-friendly goods, services, and technologies, as well as in the discussions in the Committees that increasingly take note of trade-related measures taken by WTO members to meet their climate targets, which affect or stand to affect their trade competitiveness.</w:t>
      </w:r>
    </w:p>
    <w:p w14:paraId="0579F69C"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t>There are significant opportunities to align trade and climate goals, particularly in carbon markets, technology transfer, loss and damage, and the just transition. Article 6 of the Paris Agreement provides pathways for CARICOM to engage in carbon trading, which could attract investments into low-carbon development projects. However, policies like the EU CBAM pose challenges by introducing trade barriers for carbon-intensive goods. Technology transfer mechanisms under the WTO, meanwhile, offer opportunities for CARICOM to access the tools needed for climate resilience. There are also opportunities to align trade measures and Nationally Determined Contributions (NDCs) that can help CARICOM meet its climate targets and advance negotiating positions on both trade and climate fronts.</w:t>
      </w:r>
    </w:p>
    <w:p w14:paraId="32F66077"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lastRenderedPageBreak/>
        <w:t>At the regional level, CARICOM has traditionally addressed trade and climate matters separately, engaging at the level of Heads of Government through mechanisms such as the Council for Trade and Economic Development (COTED), and via independent participation in UNFCCC and WTO processes. However, this siloed approach—both at technical and political levels—is no longer sustainable and is a barrier to advancing the climate agenda holistically. There is growing recognition of the need to bring trade and climate technical officials and negotiators together to overcome challenges and start to capitalize on opportunities jointly. This workshop provides a timely and much-needed opportunity to facilitate this convergence, especially with COP Baku approaching and a WTO Ministerial meeting set for next year. Breaking down these silos is essential to unlock potential synergies between the two communities.</w:t>
      </w:r>
    </w:p>
    <w:p w14:paraId="30DF8C00" w14:textId="77777777" w:rsidR="000E5DB7" w:rsidRPr="000E5DB7" w:rsidRDefault="000E5DB7" w:rsidP="000E5DB7">
      <w:pPr>
        <w:rPr>
          <w:rFonts w:ascii="Times New Roman" w:hAnsi="Times New Roman" w:cs="Times New Roman"/>
          <w:bCs/>
        </w:rPr>
      </w:pPr>
      <w:r w:rsidRPr="000E5DB7">
        <w:rPr>
          <w:rFonts w:ascii="Times New Roman" w:hAnsi="Times New Roman" w:cs="Times New Roman"/>
          <w:bCs/>
        </w:rPr>
        <w:t xml:space="preserve">Against this backdrop, the Caribbean Community Climate Change Centre (CCCCC) and the Shridath Ramphal Centre for International Trade Law, Policy and Services (SRC) at the University of the West Indies, Cave Hill Campus, with support from resource persons from the WTO and United Nations Trade and Development (UNCTAD) Secretariats, will host a workshop uniting trade and climate technical and negotiating officials. The workshop will provide a platform to foster discussions on how CARICOM can align its trade policies with climate obligations, </w:t>
      </w:r>
      <w:proofErr w:type="gramStart"/>
      <w:r w:rsidRPr="000E5DB7">
        <w:rPr>
          <w:rFonts w:ascii="Times New Roman" w:hAnsi="Times New Roman" w:cs="Times New Roman"/>
          <w:bCs/>
        </w:rPr>
        <w:t>taking into account</w:t>
      </w:r>
      <w:proofErr w:type="gramEnd"/>
      <w:r w:rsidRPr="000E5DB7">
        <w:rPr>
          <w:rFonts w:ascii="Times New Roman" w:hAnsi="Times New Roman" w:cs="Times New Roman"/>
          <w:bCs/>
        </w:rPr>
        <w:t xml:space="preserve"> the potential impacts of international trade measures. Furthermore, it will offer an opportunity to strengthen CARICOM’s collective strategy heading into COP and upcoming WTO negotiations, ensuring that the region’s priorities are reflected in both arenas.</w:t>
      </w:r>
    </w:p>
    <w:p w14:paraId="6791BDF4" w14:textId="77777777" w:rsidR="004E16A8" w:rsidRPr="000E5DB7" w:rsidRDefault="004E16A8" w:rsidP="00164E7B">
      <w:pPr>
        <w:rPr>
          <w:rFonts w:ascii="Times New Roman" w:hAnsi="Times New Roman" w:cs="Times New Roman"/>
          <w:b/>
        </w:rPr>
      </w:pPr>
    </w:p>
    <w:p w14:paraId="5816215F" w14:textId="4CEE286D" w:rsidR="00164E7B" w:rsidRPr="004D2483" w:rsidRDefault="00164E7B" w:rsidP="00486F8D">
      <w:pPr>
        <w:spacing w:after="0" w:line="240" w:lineRule="auto"/>
        <w:rPr>
          <w:rFonts w:ascii="Times New Roman" w:hAnsi="Times New Roman" w:cs="Times New Roman"/>
          <w:b/>
          <w:lang w:val="en-GB"/>
        </w:rPr>
      </w:pPr>
      <w:r w:rsidRPr="004D2483">
        <w:rPr>
          <w:rFonts w:ascii="Times New Roman" w:hAnsi="Times New Roman" w:cs="Times New Roman"/>
          <w:b/>
          <w:lang w:val="en-GB"/>
        </w:rPr>
        <w:t>Objective</w:t>
      </w:r>
    </w:p>
    <w:p w14:paraId="3E3AFA4E" w14:textId="77777777" w:rsidR="000E5DB7" w:rsidRPr="000E5DB7" w:rsidRDefault="000E5DB7" w:rsidP="000E5DB7">
      <w:pPr>
        <w:spacing w:after="0" w:line="240" w:lineRule="auto"/>
        <w:jc w:val="both"/>
        <w:rPr>
          <w:rFonts w:ascii="Times New Roman" w:hAnsi="Times New Roman" w:cs="Times New Roman"/>
          <w:bCs/>
        </w:rPr>
      </w:pPr>
      <w:r w:rsidRPr="000E5DB7">
        <w:rPr>
          <w:rFonts w:ascii="Times New Roman" w:hAnsi="Times New Roman" w:cs="Times New Roman"/>
          <w:bCs/>
        </w:rPr>
        <w:t>The workshop aims to foster collaboration between CARICOM trade and climate change negotiators by examining the intersections between climate and trade obligations. It will focus on understanding the ongoing negotiations at key forums, particularly the WTO and the UNFCCC, and how these discussions intersect and influence each other, as well as their implications for CARICOM states. The workshop will also address the challenges and opportunities these intersections present for the region. Additionally, it will explore CARICOM's priorities for upcoming COP meetings and the submission of Nationally Determined Contributions (NDCs), highlighting how trade tools can help CARICOM states meet their climate targets. Ultimately, the workshop seeks to promote a more integrated regional trade and climate policy to support these critical negotiations.</w:t>
      </w:r>
    </w:p>
    <w:p w14:paraId="77A15D98" w14:textId="717DD79C" w:rsidR="000E5DB7" w:rsidRPr="000E5DB7" w:rsidRDefault="000E5DB7" w:rsidP="000E5DB7">
      <w:pPr>
        <w:spacing w:after="0" w:line="240" w:lineRule="auto"/>
        <w:jc w:val="both"/>
        <w:rPr>
          <w:rFonts w:ascii="Times New Roman" w:hAnsi="Times New Roman" w:cs="Times New Roman"/>
          <w:bCs/>
        </w:rPr>
      </w:pPr>
    </w:p>
    <w:p w14:paraId="0A92CBAA" w14:textId="77777777" w:rsidR="00164E7B" w:rsidRPr="004D2483" w:rsidRDefault="00164E7B" w:rsidP="00164E7B">
      <w:pPr>
        <w:spacing w:after="0" w:line="240" w:lineRule="auto"/>
        <w:jc w:val="both"/>
        <w:rPr>
          <w:rFonts w:ascii="Times New Roman" w:hAnsi="Times New Roman" w:cs="Times New Roman"/>
          <w:b/>
          <w:lang w:val="en-GB"/>
        </w:rPr>
      </w:pPr>
    </w:p>
    <w:p w14:paraId="1B3F4F59" w14:textId="6717793B" w:rsidR="00164E7B" w:rsidRPr="004D2483" w:rsidRDefault="00164E7B" w:rsidP="00164E7B">
      <w:pPr>
        <w:spacing w:after="0" w:line="240" w:lineRule="auto"/>
        <w:jc w:val="both"/>
        <w:rPr>
          <w:rFonts w:ascii="Times New Roman" w:hAnsi="Times New Roman" w:cs="Times New Roman"/>
          <w:b/>
          <w:lang w:val="en-GB"/>
        </w:rPr>
      </w:pPr>
      <w:r w:rsidRPr="004D2483">
        <w:rPr>
          <w:rFonts w:ascii="Times New Roman" w:hAnsi="Times New Roman" w:cs="Times New Roman"/>
          <w:b/>
          <w:lang w:val="en-GB"/>
        </w:rPr>
        <w:t>Expected Outcomes</w:t>
      </w:r>
    </w:p>
    <w:p w14:paraId="5CCA946E" w14:textId="77777777" w:rsidR="00164E7B" w:rsidRPr="004D2483" w:rsidRDefault="00164E7B" w:rsidP="00164E7B">
      <w:pPr>
        <w:pStyle w:val="ListParagraph"/>
        <w:numPr>
          <w:ilvl w:val="0"/>
          <w:numId w:val="33"/>
        </w:num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t>Improved Collaboration: Strengthened partnerships between trade and climate negotiators in CARICOM.</w:t>
      </w:r>
    </w:p>
    <w:p w14:paraId="7AF350B3" w14:textId="1DAF3112" w:rsidR="00164E7B" w:rsidRPr="004D2483" w:rsidRDefault="00164E7B" w:rsidP="00164E7B">
      <w:pPr>
        <w:pStyle w:val="ListParagraph"/>
        <w:numPr>
          <w:ilvl w:val="0"/>
          <w:numId w:val="33"/>
        </w:num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t xml:space="preserve">Strategic Policy Alignment: Identification of opportunities to align trade and climate </w:t>
      </w:r>
      <w:r w:rsidR="00186BCA">
        <w:rPr>
          <w:rFonts w:ascii="Times New Roman" w:hAnsi="Times New Roman" w:cs="Times New Roman"/>
          <w:bCs/>
          <w:lang w:val="en-GB"/>
        </w:rPr>
        <w:t>policies to seize opportunities and overcome challenges</w:t>
      </w:r>
    </w:p>
    <w:p w14:paraId="1555F33C" w14:textId="101C8B74" w:rsidR="00164E7B" w:rsidRPr="004D2483" w:rsidRDefault="00164E7B" w:rsidP="00164E7B">
      <w:pPr>
        <w:pStyle w:val="ListParagraph"/>
        <w:numPr>
          <w:ilvl w:val="0"/>
          <w:numId w:val="33"/>
        </w:num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t>Policy Recommendations: Development of actionable recommendations for advancing CARICOM’s climate and trade agendas at COP and WTO negotiations</w:t>
      </w:r>
      <w:r w:rsidR="00186BCA">
        <w:rPr>
          <w:rFonts w:ascii="Times New Roman" w:hAnsi="Times New Roman" w:cs="Times New Roman"/>
          <w:bCs/>
          <w:lang w:val="en-GB"/>
        </w:rPr>
        <w:t xml:space="preserve"> and with the regional processes in mind</w:t>
      </w:r>
      <w:r w:rsidRPr="004D2483">
        <w:rPr>
          <w:rFonts w:ascii="Times New Roman" w:hAnsi="Times New Roman" w:cs="Times New Roman"/>
          <w:bCs/>
          <w:lang w:val="en-GB"/>
        </w:rPr>
        <w:t>.</w:t>
      </w:r>
    </w:p>
    <w:p w14:paraId="40F4E08E" w14:textId="688B7C42" w:rsidR="00164E7B" w:rsidRPr="004D2483" w:rsidRDefault="00164E7B" w:rsidP="00164E7B">
      <w:pPr>
        <w:pStyle w:val="ListParagraph"/>
        <w:numPr>
          <w:ilvl w:val="0"/>
          <w:numId w:val="33"/>
        </w:num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t>Roadmap for Regional Engagement: Creation of a roadmap for continued engagement with international initiatives</w:t>
      </w:r>
      <w:r w:rsidR="00186BCA">
        <w:rPr>
          <w:rFonts w:ascii="Times New Roman" w:hAnsi="Times New Roman" w:cs="Times New Roman"/>
          <w:bCs/>
          <w:lang w:val="en-GB"/>
        </w:rPr>
        <w:t xml:space="preserve"> and negotiation and regional levels</w:t>
      </w:r>
    </w:p>
    <w:p w14:paraId="3D46FAFC" w14:textId="77777777" w:rsidR="00164E7B" w:rsidRPr="004D2483" w:rsidRDefault="00164E7B" w:rsidP="00164E7B">
      <w:pPr>
        <w:spacing w:after="0" w:line="240" w:lineRule="auto"/>
        <w:jc w:val="both"/>
        <w:rPr>
          <w:rFonts w:ascii="Times New Roman" w:hAnsi="Times New Roman" w:cs="Times New Roman"/>
          <w:b/>
          <w:lang w:val="en-GB"/>
        </w:rPr>
      </w:pPr>
    </w:p>
    <w:p w14:paraId="3CE2DF88" w14:textId="77777777" w:rsidR="000E5DB7" w:rsidRPr="000E5DB7" w:rsidRDefault="000E5DB7" w:rsidP="000E5DB7">
      <w:pPr>
        <w:spacing w:after="0" w:line="240" w:lineRule="auto"/>
        <w:jc w:val="both"/>
        <w:rPr>
          <w:rFonts w:ascii="Times New Roman" w:hAnsi="Times New Roman" w:cs="Times New Roman"/>
          <w:b/>
          <w:lang w:val="en-GB"/>
        </w:rPr>
      </w:pPr>
      <w:r w:rsidRPr="000E5DB7">
        <w:rPr>
          <w:rFonts w:ascii="Times New Roman" w:hAnsi="Times New Roman" w:cs="Times New Roman"/>
          <w:b/>
          <w:lang w:val="en-GB"/>
        </w:rPr>
        <w:t>Audience:</w:t>
      </w:r>
    </w:p>
    <w:p w14:paraId="66A63C72" w14:textId="36015909" w:rsidR="000E5DB7" w:rsidRPr="004D2483" w:rsidRDefault="000E5DB7" w:rsidP="000E5DB7">
      <w:pPr>
        <w:spacing w:after="0" w:line="240" w:lineRule="auto"/>
        <w:jc w:val="both"/>
        <w:rPr>
          <w:rFonts w:ascii="Times New Roman" w:hAnsi="Times New Roman" w:cs="Times New Roman"/>
          <w:bCs/>
          <w:lang w:val="en-GB"/>
        </w:rPr>
      </w:pPr>
      <w:r>
        <w:rPr>
          <w:rFonts w:ascii="Times New Roman" w:hAnsi="Times New Roman" w:cs="Times New Roman"/>
          <w:bCs/>
          <w:lang w:val="en-GB"/>
        </w:rPr>
        <w:t>The workshop will bring together technical officials from each CARICOM Member State, with each country represented by one trade and one climate official</w:t>
      </w:r>
      <w:r w:rsidR="00642E25">
        <w:rPr>
          <w:rFonts w:ascii="Times New Roman" w:hAnsi="Times New Roman" w:cs="Times New Roman"/>
          <w:bCs/>
          <w:lang w:val="en-GB"/>
        </w:rPr>
        <w:t>; as well as technical officials from regional organizations.</w:t>
      </w:r>
      <w:r>
        <w:rPr>
          <w:rFonts w:ascii="Times New Roman" w:hAnsi="Times New Roman" w:cs="Times New Roman"/>
          <w:bCs/>
          <w:lang w:val="en-GB"/>
        </w:rPr>
        <w:t xml:space="preserve">  </w:t>
      </w:r>
      <w:r w:rsidR="00642E25">
        <w:rPr>
          <w:rFonts w:ascii="Times New Roman" w:hAnsi="Times New Roman" w:cs="Times New Roman"/>
          <w:bCs/>
          <w:lang w:val="en-GB"/>
        </w:rPr>
        <w:t>Representatives of a</w:t>
      </w:r>
      <w:r>
        <w:rPr>
          <w:rFonts w:ascii="Times New Roman" w:hAnsi="Times New Roman" w:cs="Times New Roman"/>
          <w:bCs/>
          <w:lang w:val="en-GB"/>
        </w:rPr>
        <w:t xml:space="preserve"> subgroup of countries – Jamaica, Trinidad and Tobago, Barbados, Saint Lucia, and Belize – will be </w:t>
      </w:r>
      <w:r w:rsidR="009C41BE">
        <w:rPr>
          <w:rFonts w:ascii="Times New Roman" w:hAnsi="Times New Roman" w:cs="Times New Roman"/>
          <w:bCs/>
          <w:lang w:val="en-GB"/>
        </w:rPr>
        <w:t>invited</w:t>
      </w:r>
      <w:r>
        <w:rPr>
          <w:rFonts w:ascii="Times New Roman" w:hAnsi="Times New Roman" w:cs="Times New Roman"/>
          <w:bCs/>
          <w:lang w:val="en-GB"/>
        </w:rPr>
        <w:t xml:space="preserve"> to attend</w:t>
      </w:r>
      <w:r w:rsidR="009C41BE">
        <w:rPr>
          <w:rFonts w:ascii="Times New Roman" w:hAnsi="Times New Roman" w:cs="Times New Roman"/>
          <w:bCs/>
          <w:lang w:val="en-GB"/>
        </w:rPr>
        <w:t xml:space="preserve"> physically</w:t>
      </w:r>
      <w:r>
        <w:rPr>
          <w:rFonts w:ascii="Times New Roman" w:hAnsi="Times New Roman" w:cs="Times New Roman"/>
          <w:bCs/>
          <w:lang w:val="en-GB"/>
        </w:rPr>
        <w:t>, with other persons joining virtually.</w:t>
      </w:r>
    </w:p>
    <w:p w14:paraId="1269CBAA" w14:textId="77777777" w:rsidR="000E5DB7" w:rsidRDefault="000E5DB7" w:rsidP="000E5DB7">
      <w:pPr>
        <w:spacing w:after="0" w:line="240" w:lineRule="auto"/>
        <w:jc w:val="both"/>
        <w:rPr>
          <w:rFonts w:ascii="Times New Roman" w:hAnsi="Times New Roman" w:cs="Times New Roman"/>
          <w:bCs/>
          <w:lang w:val="en-GB"/>
        </w:rPr>
      </w:pPr>
    </w:p>
    <w:p w14:paraId="44D2212E" w14:textId="04048AA1" w:rsidR="00164E7B" w:rsidRPr="004D2483" w:rsidRDefault="00164E7B" w:rsidP="00164E7B">
      <w:pPr>
        <w:spacing w:after="0" w:line="240" w:lineRule="auto"/>
        <w:jc w:val="both"/>
        <w:rPr>
          <w:rFonts w:ascii="Times New Roman" w:hAnsi="Times New Roman" w:cs="Times New Roman"/>
          <w:b/>
          <w:lang w:val="en-GB"/>
        </w:rPr>
      </w:pPr>
      <w:r w:rsidRPr="004D2483">
        <w:rPr>
          <w:rFonts w:ascii="Times New Roman" w:hAnsi="Times New Roman" w:cs="Times New Roman"/>
          <w:b/>
          <w:lang w:val="en-GB"/>
        </w:rPr>
        <w:t>Workshop Format</w:t>
      </w:r>
    </w:p>
    <w:p w14:paraId="6B7119B4" w14:textId="77777777" w:rsidR="004D2483" w:rsidRDefault="00164E7B" w:rsidP="00164E7B">
      <w:p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t xml:space="preserve">The two-day </w:t>
      </w:r>
      <w:r w:rsidR="00B54F70" w:rsidRPr="004D2483">
        <w:rPr>
          <w:rFonts w:ascii="Times New Roman" w:hAnsi="Times New Roman" w:cs="Times New Roman"/>
          <w:bCs/>
          <w:lang w:val="en-GB"/>
        </w:rPr>
        <w:t>workshop will be a h</w:t>
      </w:r>
      <w:r w:rsidR="007E2AEA" w:rsidRPr="004D2483">
        <w:rPr>
          <w:rFonts w:ascii="Times New Roman" w:hAnsi="Times New Roman" w:cs="Times New Roman"/>
          <w:bCs/>
          <w:lang w:val="en-GB"/>
        </w:rPr>
        <w:t>ybrid format with in-person and virtual participation</w:t>
      </w:r>
      <w:r w:rsidRPr="004D2483">
        <w:rPr>
          <w:rFonts w:ascii="Times New Roman" w:hAnsi="Times New Roman" w:cs="Times New Roman"/>
          <w:bCs/>
          <w:lang w:val="en-GB"/>
        </w:rPr>
        <w:t xml:space="preserve"> </w:t>
      </w:r>
      <w:proofErr w:type="spellStart"/>
      <w:r w:rsidR="00B54F70" w:rsidRPr="004D2483">
        <w:rPr>
          <w:rFonts w:ascii="Times New Roman" w:hAnsi="Times New Roman" w:cs="Times New Roman"/>
          <w:bCs/>
          <w:lang w:val="en-GB"/>
        </w:rPr>
        <w:t>utilsing</w:t>
      </w:r>
      <w:proofErr w:type="spellEnd"/>
      <w:r w:rsidR="00B54F70" w:rsidRPr="004D2483">
        <w:rPr>
          <w:rFonts w:ascii="Times New Roman" w:hAnsi="Times New Roman" w:cs="Times New Roman"/>
          <w:bCs/>
          <w:lang w:val="en-GB"/>
        </w:rPr>
        <w:t xml:space="preserve"> a </w:t>
      </w:r>
      <w:r w:rsidRPr="004D2483">
        <w:rPr>
          <w:rFonts w:ascii="Times New Roman" w:hAnsi="Times New Roman" w:cs="Times New Roman"/>
          <w:bCs/>
          <w:lang w:val="en-GB"/>
        </w:rPr>
        <w:t>mixture of presentations, panel discussions, and working sessions, designed to facilitate collaboration and knowledge exchange between negotiators, experts, and regional policymakers.</w:t>
      </w:r>
    </w:p>
    <w:p w14:paraId="61C1036E" w14:textId="77777777" w:rsidR="000E5DB7" w:rsidRPr="000E5DB7" w:rsidRDefault="000E5DB7" w:rsidP="00164E7B">
      <w:pPr>
        <w:spacing w:after="0" w:line="240" w:lineRule="auto"/>
        <w:jc w:val="both"/>
        <w:rPr>
          <w:rFonts w:ascii="Times New Roman" w:hAnsi="Times New Roman" w:cs="Times New Roman"/>
          <w:b/>
          <w:lang w:val="en-GB"/>
        </w:rPr>
      </w:pPr>
    </w:p>
    <w:p w14:paraId="1541E5EC" w14:textId="77777777" w:rsidR="000E5DB7" w:rsidRPr="004D2483" w:rsidRDefault="000E5DB7" w:rsidP="00164E7B">
      <w:pPr>
        <w:spacing w:after="0" w:line="240" w:lineRule="auto"/>
        <w:jc w:val="both"/>
        <w:rPr>
          <w:rFonts w:ascii="Times New Roman" w:hAnsi="Times New Roman" w:cs="Times New Roman"/>
          <w:bCs/>
          <w:lang w:val="en-GB"/>
        </w:rPr>
      </w:pPr>
    </w:p>
    <w:p w14:paraId="06B29926" w14:textId="1AC660C3" w:rsidR="004D2483" w:rsidRPr="004D2483" w:rsidRDefault="004D2483" w:rsidP="00164E7B">
      <w:pPr>
        <w:spacing w:after="0" w:line="240" w:lineRule="auto"/>
        <w:jc w:val="both"/>
        <w:rPr>
          <w:rFonts w:ascii="Times New Roman" w:hAnsi="Times New Roman" w:cs="Times New Roman"/>
          <w:b/>
          <w:lang w:val="en-GB"/>
        </w:rPr>
      </w:pPr>
      <w:r w:rsidRPr="004D2483">
        <w:rPr>
          <w:rFonts w:ascii="Times New Roman" w:hAnsi="Times New Roman" w:cs="Times New Roman"/>
          <w:b/>
          <w:lang w:val="en-GB"/>
        </w:rPr>
        <w:t>Core readings:</w:t>
      </w:r>
    </w:p>
    <w:p w14:paraId="3D1ED6F1" w14:textId="76F67084" w:rsidR="004D2483" w:rsidRPr="00486F8D" w:rsidRDefault="004D2483" w:rsidP="00486F8D">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
          <w:lang w:val="en-GB"/>
        </w:rPr>
        <w:lastRenderedPageBreak/>
        <w:t xml:space="preserve">WTO Trade Report:  Climate Change and </w:t>
      </w:r>
      <w:r w:rsidR="00E86171">
        <w:rPr>
          <w:rFonts w:ascii="Times New Roman" w:hAnsi="Times New Roman" w:cs="Times New Roman"/>
          <w:b/>
          <w:lang w:val="en-GB"/>
        </w:rPr>
        <w:t>I</w:t>
      </w:r>
      <w:r w:rsidRPr="00486F8D">
        <w:rPr>
          <w:rFonts w:ascii="Times New Roman" w:hAnsi="Times New Roman" w:cs="Times New Roman"/>
          <w:b/>
          <w:lang w:val="en-GB"/>
        </w:rPr>
        <w:t>nternational Trade</w:t>
      </w:r>
      <w:r w:rsidRPr="00486F8D">
        <w:rPr>
          <w:rFonts w:ascii="Times New Roman" w:hAnsi="Times New Roman" w:cs="Times New Roman"/>
          <w:bCs/>
          <w:lang w:val="en-GB"/>
        </w:rPr>
        <w:t>:  available here:</w:t>
      </w:r>
      <w:r w:rsidR="000E5DB7">
        <w:rPr>
          <w:rFonts w:ascii="Times New Roman" w:hAnsi="Times New Roman" w:cs="Times New Roman"/>
          <w:bCs/>
          <w:lang w:val="en-GB"/>
        </w:rPr>
        <w:t xml:space="preserve">  </w:t>
      </w:r>
      <w:hyperlink r:id="rId12" w:history="1">
        <w:r w:rsidR="000E5DB7" w:rsidRPr="00BE3A4E">
          <w:rPr>
            <w:rStyle w:val="Hyperlink"/>
            <w:rFonts w:ascii="Times New Roman" w:hAnsi="Times New Roman" w:cs="Times New Roman"/>
            <w:bCs/>
            <w:lang w:val="en-GB"/>
          </w:rPr>
          <w:t>https://www.wto.org/english/res_e/publications_e/wtr22_e.htm</w:t>
        </w:r>
      </w:hyperlink>
      <w:r w:rsidR="000E5DB7">
        <w:rPr>
          <w:rFonts w:ascii="Times New Roman" w:hAnsi="Times New Roman" w:cs="Times New Roman"/>
          <w:bCs/>
          <w:lang w:val="en-GB"/>
        </w:rPr>
        <w:t xml:space="preserve">    </w:t>
      </w:r>
    </w:p>
    <w:p w14:paraId="6328C174" w14:textId="7200CB33" w:rsidR="004D2483" w:rsidRDefault="004D2483" w:rsidP="004D2483">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Cs/>
          <w:lang w:val="en-GB"/>
        </w:rPr>
        <w:t>WTO: Trade Policy Tools for Climate Action: available here:</w:t>
      </w:r>
      <w:r w:rsidR="000E5DB7">
        <w:rPr>
          <w:rFonts w:ascii="Times New Roman" w:hAnsi="Times New Roman" w:cs="Times New Roman"/>
          <w:bCs/>
          <w:lang w:val="en-GB"/>
        </w:rPr>
        <w:t xml:space="preserve"> </w:t>
      </w:r>
      <w:hyperlink r:id="rId13" w:history="1">
        <w:r w:rsidR="000E5DB7" w:rsidRPr="00BE3A4E">
          <w:rPr>
            <w:rStyle w:val="Hyperlink"/>
            <w:rFonts w:ascii="Times New Roman" w:hAnsi="Times New Roman" w:cs="Times New Roman"/>
            <w:bCs/>
            <w:lang w:val="en-GB"/>
          </w:rPr>
          <w:t>https://www.wto.org/english/res_e/booksp_e/tptforclimataction_e.pdf</w:t>
        </w:r>
      </w:hyperlink>
      <w:r w:rsidR="000E5DB7">
        <w:rPr>
          <w:rFonts w:ascii="Times New Roman" w:hAnsi="Times New Roman" w:cs="Times New Roman"/>
          <w:bCs/>
          <w:lang w:val="en-GB"/>
        </w:rPr>
        <w:t xml:space="preserve">  </w:t>
      </w:r>
      <w:r w:rsidRPr="00486F8D">
        <w:rPr>
          <w:rFonts w:ascii="Times New Roman" w:hAnsi="Times New Roman" w:cs="Times New Roman"/>
          <w:bCs/>
          <w:lang w:val="en-GB"/>
        </w:rPr>
        <w:t xml:space="preserve"> </w:t>
      </w:r>
    </w:p>
    <w:p w14:paraId="0ADB4FFB" w14:textId="454BFE83" w:rsidR="005D01B6" w:rsidRPr="00486F8D" w:rsidRDefault="005D01B6" w:rsidP="00486F8D">
      <w:pPr>
        <w:pStyle w:val="ListParagraph"/>
        <w:numPr>
          <w:ilvl w:val="0"/>
          <w:numId w:val="33"/>
        </w:numPr>
        <w:spacing w:after="0" w:line="240" w:lineRule="auto"/>
        <w:jc w:val="both"/>
        <w:rPr>
          <w:rFonts w:ascii="Times New Roman" w:hAnsi="Times New Roman" w:cs="Times New Roman"/>
          <w:b/>
          <w:lang w:val="en-GB"/>
        </w:rPr>
      </w:pPr>
      <w:r w:rsidRPr="00486F8D">
        <w:rPr>
          <w:rFonts w:ascii="Times New Roman" w:hAnsi="Times New Roman" w:cs="Times New Roman"/>
          <w:b/>
          <w:lang w:val="en-GB"/>
        </w:rPr>
        <w:t>Mapping Trade-related Measures in Nationally Determined Contributions – Technical Note:</w:t>
      </w:r>
      <w:r>
        <w:rPr>
          <w:rFonts w:ascii="Times New Roman" w:hAnsi="Times New Roman" w:cs="Times New Roman"/>
          <w:b/>
          <w:lang w:val="en-GB"/>
        </w:rPr>
        <w:t xml:space="preserve"> </w:t>
      </w:r>
      <w:r w:rsidRPr="00486F8D">
        <w:rPr>
          <w:rFonts w:ascii="Times New Roman" w:hAnsi="Times New Roman" w:cs="Times New Roman"/>
          <w:bCs/>
          <w:lang w:val="en-GB"/>
        </w:rPr>
        <w:t>available here:</w:t>
      </w:r>
      <w:r>
        <w:rPr>
          <w:rFonts w:ascii="Times New Roman" w:hAnsi="Times New Roman" w:cs="Times New Roman"/>
          <w:bCs/>
          <w:lang w:val="en-GB"/>
        </w:rPr>
        <w:t xml:space="preserve"> </w:t>
      </w:r>
      <w:hyperlink r:id="rId14" w:history="1">
        <w:r w:rsidRPr="00BE3A4E">
          <w:rPr>
            <w:rStyle w:val="Hyperlink"/>
            <w:rFonts w:ascii="Times New Roman" w:hAnsi="Times New Roman" w:cs="Times New Roman"/>
            <w:bCs/>
            <w:lang w:val="en-GB"/>
          </w:rPr>
          <w:t>https://unctad.org/system/files/official-document/ditcmisc2023d2_en.pdf</w:t>
        </w:r>
      </w:hyperlink>
      <w:r>
        <w:rPr>
          <w:rFonts w:ascii="Times New Roman" w:hAnsi="Times New Roman" w:cs="Times New Roman"/>
          <w:bCs/>
          <w:lang w:val="en-GB"/>
        </w:rPr>
        <w:t xml:space="preserve"> </w:t>
      </w:r>
    </w:p>
    <w:p w14:paraId="2D925A2E" w14:textId="2DC418D6" w:rsidR="004D2483" w:rsidRPr="00486F8D" w:rsidRDefault="004D2483" w:rsidP="00486F8D">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
          <w:lang w:val="en-GB"/>
        </w:rPr>
        <w:t>The Trade and Climate Change Interface: Initial Considerations for CARICOM</w:t>
      </w:r>
      <w:r w:rsidRPr="00486F8D">
        <w:rPr>
          <w:rFonts w:ascii="Times New Roman" w:hAnsi="Times New Roman" w:cs="Times New Roman"/>
          <w:bCs/>
          <w:lang w:val="en-GB"/>
        </w:rPr>
        <w:t xml:space="preserve">: Jan Yves Remy, </w:t>
      </w:r>
      <w:proofErr w:type="spellStart"/>
      <w:r w:rsidRPr="00486F8D">
        <w:rPr>
          <w:rFonts w:ascii="Times New Roman" w:hAnsi="Times New Roman" w:cs="Times New Roman"/>
          <w:bCs/>
          <w:lang w:val="en-GB"/>
        </w:rPr>
        <w:t>Rueanna</w:t>
      </w:r>
      <w:proofErr w:type="spellEnd"/>
      <w:r w:rsidRPr="00486F8D">
        <w:rPr>
          <w:rFonts w:ascii="Times New Roman" w:hAnsi="Times New Roman" w:cs="Times New Roman"/>
          <w:bCs/>
          <w:lang w:val="en-GB"/>
        </w:rPr>
        <w:t xml:space="preserve"> Haynes, and Kaycia Ellis-Bourne (: available here: </w:t>
      </w:r>
      <w:hyperlink r:id="rId15" w:history="1">
        <w:r w:rsidR="000E5DB7" w:rsidRPr="00BE3A4E">
          <w:rPr>
            <w:rStyle w:val="Hyperlink"/>
            <w:rFonts w:ascii="Times New Roman" w:hAnsi="Times New Roman" w:cs="Times New Roman"/>
            <w:bCs/>
            <w:lang w:val="en-GB"/>
          </w:rPr>
          <w:t>https://shridathramphalcentre.com/wp-content/uploads/2021/11/The-Trade-and-Climate-Change-Interface-Policy-Brief.pdf</w:t>
        </w:r>
      </w:hyperlink>
      <w:r w:rsidR="000E5DB7">
        <w:rPr>
          <w:rFonts w:ascii="Times New Roman" w:hAnsi="Times New Roman" w:cs="Times New Roman"/>
          <w:bCs/>
          <w:lang w:val="en-GB"/>
        </w:rPr>
        <w:t xml:space="preserve">  </w:t>
      </w:r>
    </w:p>
    <w:p w14:paraId="629A64C9" w14:textId="01FD42F1" w:rsidR="004D2483" w:rsidRPr="00486F8D" w:rsidRDefault="004D2483" w:rsidP="00486F8D">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
          <w:lang w:val="en-GB"/>
        </w:rPr>
        <w:t>Trade-Related Climate Priorities for CARICOM at the World Trade Organization</w:t>
      </w:r>
      <w:r w:rsidRPr="00486F8D">
        <w:rPr>
          <w:rFonts w:ascii="Times New Roman" w:hAnsi="Times New Roman" w:cs="Times New Roman"/>
          <w:bCs/>
          <w:lang w:val="en-GB"/>
        </w:rPr>
        <w:t xml:space="preserve">: Jan Yves Remy available at: </w:t>
      </w:r>
      <w:hyperlink r:id="rId16" w:history="1">
        <w:r w:rsidR="000E5DB7" w:rsidRPr="00BE3A4E">
          <w:rPr>
            <w:rStyle w:val="Hyperlink"/>
            <w:rFonts w:ascii="Times New Roman" w:hAnsi="Times New Roman" w:cs="Times New Roman"/>
            <w:bCs/>
            <w:lang w:val="en-GB"/>
          </w:rPr>
          <w:t>https://shridathramphalcentre.com/wp-content/uploads/2023/02/TESS-Policy-Paper-Trade-Related-Priorities-for-CARICOM-at-the-WTO.pdf</w:t>
        </w:r>
      </w:hyperlink>
      <w:r w:rsidR="000E5DB7">
        <w:rPr>
          <w:rFonts w:ascii="Times New Roman" w:hAnsi="Times New Roman" w:cs="Times New Roman"/>
          <w:bCs/>
          <w:lang w:val="en-GB"/>
        </w:rPr>
        <w:t xml:space="preserve"> </w:t>
      </w:r>
      <w:r w:rsidRPr="00486F8D">
        <w:rPr>
          <w:rFonts w:ascii="Times New Roman" w:hAnsi="Times New Roman" w:cs="Times New Roman"/>
          <w:bCs/>
          <w:lang w:val="en-GB"/>
        </w:rPr>
        <w:t xml:space="preserve"> </w:t>
      </w:r>
    </w:p>
    <w:p w14:paraId="58195733" w14:textId="0E867B1A" w:rsidR="004D2483" w:rsidRPr="004D2483" w:rsidRDefault="004D2483" w:rsidP="00486F8D">
      <w:pPr>
        <w:pStyle w:val="ListParagraph"/>
        <w:numPr>
          <w:ilvl w:val="0"/>
          <w:numId w:val="33"/>
        </w:numPr>
        <w:spacing w:after="0" w:line="240" w:lineRule="auto"/>
        <w:jc w:val="both"/>
        <w:rPr>
          <w:rFonts w:ascii="Times New Roman" w:eastAsia="Times New Roman" w:hAnsi="Times New Roman" w:cs="Times New Roman"/>
          <w:sz w:val="24"/>
          <w:szCs w:val="24"/>
        </w:rPr>
      </w:pPr>
      <w:r w:rsidRPr="00486F8D">
        <w:rPr>
          <w:rFonts w:ascii="Times New Roman" w:hAnsi="Times New Roman" w:cs="Times New Roman"/>
          <w:b/>
          <w:lang w:val="en-GB"/>
        </w:rPr>
        <w:t>What does a just transition look like for Caribbean Small Island Developing States</w:t>
      </w:r>
      <w:r w:rsidRPr="00486F8D">
        <w:rPr>
          <w:rFonts w:ascii="Times New Roman" w:hAnsi="Times New Roman" w:cs="Times New Roman"/>
          <w:bCs/>
          <w:lang w:val="en-GB"/>
        </w:rPr>
        <w:t xml:space="preserve">: Kristin Qui and Carlon Mendoza (Climate Analytics): </w:t>
      </w:r>
      <w:hyperlink r:id="rId17" w:history="1">
        <w:r w:rsidR="000E5DB7" w:rsidRPr="00BE3A4E">
          <w:rPr>
            <w:rStyle w:val="Hyperlink"/>
            <w:rFonts w:ascii="Times New Roman" w:hAnsi="Times New Roman" w:cs="Times New Roman"/>
            <w:bCs/>
            <w:lang w:val="en-GB"/>
          </w:rPr>
          <w:t>https://climateanalytics.org/publications/what-does-a-just-transition-look-like-for-caribbean-sids</w:t>
        </w:r>
      </w:hyperlink>
      <w:r w:rsidR="000E5DB7">
        <w:rPr>
          <w:rFonts w:ascii="Times New Roman" w:hAnsi="Times New Roman" w:cs="Times New Roman"/>
          <w:bCs/>
          <w:lang w:val="en-GB"/>
        </w:rPr>
        <w:t xml:space="preserve"> </w:t>
      </w:r>
    </w:p>
    <w:p w14:paraId="5F3313BF" w14:textId="4D3D34A7" w:rsidR="004D2483" w:rsidRDefault="004D2483" w:rsidP="004D2483">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
          <w:lang w:val="en-GB"/>
        </w:rPr>
        <w:t>Border Carbon Adjustments:  Trinidad and Tobago country Report</w:t>
      </w:r>
      <w:r w:rsidRPr="00486F8D">
        <w:rPr>
          <w:rFonts w:ascii="Times New Roman" w:hAnsi="Times New Roman" w:cs="Times New Roman"/>
          <w:bCs/>
          <w:lang w:val="en-GB"/>
        </w:rPr>
        <w:t xml:space="preserve"> (IISD/UWI) by Preeya Mohan and </w:t>
      </w:r>
      <w:proofErr w:type="spellStart"/>
      <w:r w:rsidRPr="00486F8D">
        <w:rPr>
          <w:rFonts w:ascii="Times New Roman" w:hAnsi="Times New Roman" w:cs="Times New Roman"/>
          <w:bCs/>
          <w:lang w:val="en-GB"/>
        </w:rPr>
        <w:t>Jaymieon</w:t>
      </w:r>
      <w:proofErr w:type="spellEnd"/>
      <w:r w:rsidRPr="00486F8D">
        <w:rPr>
          <w:rFonts w:ascii="Times New Roman" w:hAnsi="Times New Roman" w:cs="Times New Roman"/>
          <w:bCs/>
          <w:lang w:val="en-GB"/>
        </w:rPr>
        <w:t xml:space="preserve"> Jagessar: available at: </w:t>
      </w:r>
      <w:hyperlink r:id="rId18" w:history="1">
        <w:r w:rsidR="00E86171" w:rsidRPr="00486F8D">
          <w:rPr>
            <w:rStyle w:val="Hyperlink"/>
            <w:rFonts w:ascii="Times New Roman" w:hAnsi="Times New Roman" w:cs="Times New Roman"/>
            <w:bCs/>
            <w:lang w:val="en-GB"/>
          </w:rPr>
          <w:t>https://www.iisd.org/publications/report/border-carbon-adjustments-trinidad-and-tobago</w:t>
        </w:r>
      </w:hyperlink>
    </w:p>
    <w:p w14:paraId="411AD9F0" w14:textId="31D41BAC" w:rsidR="00E86171" w:rsidRPr="00486F8D" w:rsidRDefault="00E86171" w:rsidP="00486F8D">
      <w:pPr>
        <w:pStyle w:val="ListParagraph"/>
        <w:numPr>
          <w:ilvl w:val="0"/>
          <w:numId w:val="33"/>
        </w:numPr>
        <w:spacing w:after="0" w:line="240" w:lineRule="auto"/>
        <w:jc w:val="both"/>
        <w:rPr>
          <w:rFonts w:ascii="Times New Roman" w:hAnsi="Times New Roman" w:cs="Times New Roman"/>
          <w:bCs/>
          <w:lang w:val="en-GB"/>
        </w:rPr>
      </w:pPr>
      <w:r w:rsidRPr="00486F8D">
        <w:rPr>
          <w:rFonts w:ascii="Times New Roman" w:hAnsi="Times New Roman" w:cs="Times New Roman"/>
          <w:b/>
          <w:lang w:val="en-GB"/>
        </w:rPr>
        <w:t xml:space="preserve">A Deep Dive into Ocean-related Measures in the </w:t>
      </w:r>
      <w:proofErr w:type="gramStart"/>
      <w:r w:rsidRPr="00486F8D">
        <w:rPr>
          <w:rFonts w:ascii="Times New Roman" w:hAnsi="Times New Roman" w:cs="Times New Roman"/>
          <w:b/>
          <w:lang w:val="en-GB"/>
        </w:rPr>
        <w:t>Nationally-Determined</w:t>
      </w:r>
      <w:proofErr w:type="gramEnd"/>
      <w:r w:rsidRPr="00486F8D">
        <w:rPr>
          <w:rFonts w:ascii="Times New Roman" w:hAnsi="Times New Roman" w:cs="Times New Roman"/>
          <w:b/>
          <w:lang w:val="en-GB"/>
        </w:rPr>
        <w:t xml:space="preserve"> Contributions of Smalls Island Developing States (Technical Note)</w:t>
      </w:r>
      <w:r>
        <w:rPr>
          <w:rFonts w:ascii="Times New Roman" w:hAnsi="Times New Roman" w:cs="Times New Roman"/>
          <w:bCs/>
          <w:lang w:val="en-GB"/>
        </w:rPr>
        <w:t xml:space="preserve"> (UNCTAD and SRC) (</w:t>
      </w:r>
      <w:r w:rsidRPr="000E5DB7">
        <w:rPr>
          <w:rFonts w:ascii="Times New Roman" w:hAnsi="Times New Roman" w:cs="Times New Roman"/>
          <w:bCs/>
          <w:i/>
          <w:iCs/>
          <w:lang w:val="en-GB"/>
        </w:rPr>
        <w:t>forthcoming</w:t>
      </w:r>
      <w:r>
        <w:rPr>
          <w:rFonts w:ascii="Times New Roman" w:hAnsi="Times New Roman" w:cs="Times New Roman"/>
          <w:bCs/>
          <w:lang w:val="en-GB"/>
        </w:rPr>
        <w:t xml:space="preserve">) </w:t>
      </w:r>
    </w:p>
    <w:p w14:paraId="68015852" w14:textId="77777777" w:rsidR="004D2483" w:rsidRPr="00486F8D" w:rsidRDefault="004D2483" w:rsidP="00164E7B">
      <w:pPr>
        <w:spacing w:after="0" w:line="240" w:lineRule="auto"/>
        <w:jc w:val="both"/>
        <w:rPr>
          <w:rFonts w:ascii="Times New Roman" w:hAnsi="Times New Roman" w:cs="Times New Roman"/>
          <w:b/>
        </w:rPr>
      </w:pPr>
    </w:p>
    <w:p w14:paraId="4460B3AA" w14:textId="77777777" w:rsidR="004D2483" w:rsidRPr="004D2483" w:rsidRDefault="004D2483" w:rsidP="00164E7B">
      <w:pPr>
        <w:spacing w:after="0" w:line="240" w:lineRule="auto"/>
        <w:jc w:val="both"/>
        <w:rPr>
          <w:rFonts w:ascii="Times New Roman" w:hAnsi="Times New Roman" w:cs="Times New Roman"/>
          <w:b/>
          <w:lang w:val="en-GB"/>
        </w:rPr>
      </w:pPr>
    </w:p>
    <w:p w14:paraId="6FD15A3A" w14:textId="75AE8CE9" w:rsidR="00164E7B" w:rsidRPr="004D2483" w:rsidRDefault="00164E7B" w:rsidP="00164E7B">
      <w:pPr>
        <w:spacing w:after="0" w:line="240" w:lineRule="auto"/>
        <w:jc w:val="both"/>
        <w:rPr>
          <w:rFonts w:ascii="Times New Roman" w:hAnsi="Times New Roman" w:cs="Times New Roman"/>
          <w:bCs/>
          <w:lang w:val="en-GB"/>
        </w:rPr>
      </w:pPr>
      <w:r w:rsidRPr="004D2483">
        <w:rPr>
          <w:rFonts w:ascii="Times New Roman" w:hAnsi="Times New Roman" w:cs="Times New Roman"/>
          <w:bCs/>
          <w:lang w:val="en-GB"/>
        </w:rPr>
        <w:br w:type="page"/>
      </w:r>
    </w:p>
    <w:p w14:paraId="0F72B34A" w14:textId="0B1F5988" w:rsidR="00F77D37" w:rsidRPr="004D2483" w:rsidRDefault="00186BCA" w:rsidP="006501E9">
      <w:pPr>
        <w:tabs>
          <w:tab w:val="left" w:pos="3750"/>
        </w:tabs>
        <w:spacing w:after="0" w:line="240" w:lineRule="auto"/>
        <w:jc w:val="center"/>
        <w:rPr>
          <w:rFonts w:ascii="Times New Roman" w:hAnsi="Times New Roman" w:cs="Times New Roman"/>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Draft </w:t>
      </w:r>
      <w:r w:rsidR="0011578B" w:rsidRPr="004D2483">
        <w:rPr>
          <w:rFonts w:ascii="Times New Roman" w:hAnsi="Times New Roman" w:cs="Times New Roman"/>
          <w:color w:val="000000" w:themeColor="text1"/>
          <w:sz w:val="32"/>
          <w:szCs w:val="32"/>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14:paraId="74A773CE" w14:textId="77777777" w:rsidR="005A4106" w:rsidRPr="004D2483" w:rsidRDefault="005A4106" w:rsidP="00136EF1">
      <w:pPr>
        <w:tabs>
          <w:tab w:val="left" w:pos="3750"/>
        </w:tabs>
        <w:spacing w:after="0" w:line="240" w:lineRule="auto"/>
        <w:rPr>
          <w:rFonts w:ascii="Times New Roman" w:hAnsi="Times New Roman" w:cs="Times New Roman"/>
          <w:b/>
          <w:sz w:val="28"/>
          <w:szCs w:val="28"/>
          <w:lang w:val="en-GB"/>
        </w:rPr>
      </w:pPr>
    </w:p>
    <w:p w14:paraId="01813F12" w14:textId="34335DCC" w:rsidR="005A4106" w:rsidRPr="004D2483" w:rsidRDefault="005A4106" w:rsidP="006501E9">
      <w:pPr>
        <w:tabs>
          <w:tab w:val="left" w:pos="3750"/>
        </w:tabs>
        <w:spacing w:after="0" w:line="240" w:lineRule="auto"/>
        <w:jc w:val="center"/>
        <w:rPr>
          <w:rFonts w:ascii="Times New Roman" w:hAnsi="Times New Roman" w:cs="Times New Roman"/>
          <w:b/>
          <w:sz w:val="28"/>
          <w:szCs w:val="28"/>
          <w:lang w:val="en-GB"/>
        </w:rPr>
      </w:pPr>
      <w:r w:rsidRPr="004D2483">
        <w:rPr>
          <w:rFonts w:ascii="Times New Roman" w:hAnsi="Times New Roman" w:cs="Times New Roman"/>
          <w:b/>
          <w:sz w:val="28"/>
          <w:szCs w:val="28"/>
          <w:lang w:val="en-GB"/>
        </w:rPr>
        <w:t>Day 1: Setting the Scene and Exploring Synergies</w:t>
      </w:r>
    </w:p>
    <w:p w14:paraId="4C72AF5C" w14:textId="384FC8FB" w:rsidR="00F77D37" w:rsidRPr="008057F8" w:rsidRDefault="008057F8" w:rsidP="0067738F">
      <w:pPr>
        <w:tabs>
          <w:tab w:val="left" w:pos="3750"/>
        </w:tabs>
        <w:spacing w:after="0" w:line="240" w:lineRule="auto"/>
        <w:jc w:val="center"/>
        <w:rPr>
          <w:rFonts w:ascii="Times New Roman" w:hAnsi="Times New Roman" w:cs="Times New Roman"/>
          <w:b/>
          <w:sz w:val="28"/>
          <w:szCs w:val="28"/>
          <w:lang w:val="en-GB"/>
        </w:rPr>
      </w:pPr>
      <w:r w:rsidRPr="008057F8">
        <w:rPr>
          <w:rFonts w:ascii="Times New Roman" w:hAnsi="Times New Roman" w:cs="Times New Roman"/>
          <w:b/>
          <w:sz w:val="28"/>
          <w:szCs w:val="28"/>
          <w:lang w:val="en-GB"/>
        </w:rPr>
        <w:t>January 28</w:t>
      </w:r>
      <w:r w:rsidR="00136EF1" w:rsidRPr="008057F8">
        <w:rPr>
          <w:rFonts w:ascii="Times New Roman" w:hAnsi="Times New Roman" w:cs="Times New Roman"/>
          <w:b/>
          <w:sz w:val="28"/>
          <w:szCs w:val="28"/>
          <w:lang w:val="en-GB"/>
        </w:rPr>
        <w:t>, 202</w:t>
      </w:r>
      <w:r w:rsidRPr="008057F8">
        <w:rPr>
          <w:rFonts w:ascii="Times New Roman" w:hAnsi="Times New Roman" w:cs="Times New Roman"/>
          <w:b/>
          <w:sz w:val="28"/>
          <w:szCs w:val="28"/>
          <w:lang w:val="en-GB"/>
        </w:rPr>
        <w:t>5</w:t>
      </w:r>
    </w:p>
    <w:p w14:paraId="78C7D96B" w14:textId="77777777" w:rsidR="0067738F" w:rsidRPr="004D2483" w:rsidRDefault="0067738F" w:rsidP="0067738F">
      <w:pPr>
        <w:tabs>
          <w:tab w:val="left" w:pos="3750"/>
        </w:tabs>
        <w:spacing w:after="0" w:line="240" w:lineRule="auto"/>
        <w:jc w:val="center"/>
        <w:rPr>
          <w:rFonts w:ascii="Times New Roman" w:hAnsi="Times New Roman" w:cs="Times New Roman"/>
          <w:b/>
          <w:sz w:val="28"/>
          <w:szCs w:val="28"/>
          <w:lang w:val="en-GB"/>
        </w:rPr>
      </w:pPr>
    </w:p>
    <w:tbl>
      <w:tblPr>
        <w:tblStyle w:val="GridTable1Light"/>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50"/>
        <w:gridCol w:w="3240"/>
        <w:gridCol w:w="2610"/>
      </w:tblGrid>
      <w:tr w:rsidR="001813EF" w:rsidRPr="00486F8D" w14:paraId="3F2E1A88" w14:textId="765EAA83" w:rsidTr="00687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7F7F7F" w:themeColor="text1" w:themeTint="80"/>
            </w:tcBorders>
            <w:shd w:val="clear" w:color="auto" w:fill="F7C09F" w:themeFill="accent2" w:themeFillTint="66"/>
            <w:vAlign w:val="center"/>
          </w:tcPr>
          <w:p w14:paraId="23667272" w14:textId="31761E8C" w:rsidR="001813EF" w:rsidRPr="00687AB0" w:rsidRDefault="001813EF" w:rsidP="0067738F">
            <w:pPr>
              <w:textAlignment w:val="baseline"/>
              <w:rPr>
                <w:lang w:val="en-GB" w:eastAsia="en-US"/>
              </w:rPr>
            </w:pPr>
            <w:r w:rsidRPr="00687AB0">
              <w:rPr>
                <w:lang w:val="en-GB" w:eastAsia="en-US"/>
              </w:rPr>
              <w:t>Time</w:t>
            </w:r>
          </w:p>
        </w:tc>
        <w:tc>
          <w:tcPr>
            <w:tcW w:w="2250" w:type="dxa"/>
            <w:tcBorders>
              <w:bottom w:val="single" w:sz="12" w:space="0" w:color="7F7F7F" w:themeColor="text1" w:themeTint="80"/>
            </w:tcBorders>
            <w:shd w:val="clear" w:color="auto" w:fill="F7C09F" w:themeFill="accent2" w:themeFillTint="66"/>
            <w:vAlign w:val="center"/>
          </w:tcPr>
          <w:p w14:paraId="2C413690" w14:textId="1B7EBA1A" w:rsidR="001813EF" w:rsidRPr="00687AB0" w:rsidRDefault="001813EF" w:rsidP="0067738F">
            <w:pPr>
              <w:textAlignment w:val="baseline"/>
              <w:cnfStyle w:val="100000000000" w:firstRow="1" w:lastRow="0" w:firstColumn="0" w:lastColumn="0" w:oddVBand="0" w:evenVBand="0" w:oddHBand="0" w:evenHBand="0" w:firstRowFirstColumn="0" w:firstRowLastColumn="0" w:lastRowFirstColumn="0" w:lastRowLastColumn="0"/>
              <w:rPr>
                <w:lang w:val="en-GB" w:eastAsia="en-US"/>
              </w:rPr>
            </w:pPr>
            <w:r w:rsidRPr="00687AB0">
              <w:rPr>
                <w:lang w:val="en-GB" w:eastAsia="en-US"/>
              </w:rPr>
              <w:t>Session</w:t>
            </w:r>
          </w:p>
        </w:tc>
        <w:tc>
          <w:tcPr>
            <w:tcW w:w="3240" w:type="dxa"/>
            <w:tcBorders>
              <w:bottom w:val="single" w:sz="12" w:space="0" w:color="7F7F7F" w:themeColor="text1" w:themeTint="80"/>
            </w:tcBorders>
            <w:shd w:val="clear" w:color="auto" w:fill="F7C09F" w:themeFill="accent2" w:themeFillTint="66"/>
            <w:vAlign w:val="center"/>
          </w:tcPr>
          <w:p w14:paraId="5CD70029" w14:textId="41F730EC" w:rsidR="001813EF" w:rsidRPr="00687AB0" w:rsidRDefault="001813EF" w:rsidP="0067738F">
            <w:pPr>
              <w:textAlignment w:val="baseline"/>
              <w:cnfStyle w:val="100000000000" w:firstRow="1" w:lastRow="0" w:firstColumn="0" w:lastColumn="0" w:oddVBand="0" w:evenVBand="0" w:oddHBand="0" w:evenHBand="0" w:firstRowFirstColumn="0" w:firstRowLastColumn="0" w:lastRowFirstColumn="0" w:lastRowLastColumn="0"/>
              <w:rPr>
                <w:lang w:val="en-GB" w:eastAsia="en-US"/>
              </w:rPr>
            </w:pPr>
            <w:r w:rsidRPr="00687AB0">
              <w:rPr>
                <w:lang w:val="en-GB" w:eastAsia="en-US"/>
              </w:rPr>
              <w:t>Outputs</w:t>
            </w:r>
          </w:p>
        </w:tc>
        <w:tc>
          <w:tcPr>
            <w:tcW w:w="2610" w:type="dxa"/>
            <w:tcBorders>
              <w:bottom w:val="single" w:sz="12" w:space="0" w:color="7F7F7F" w:themeColor="text1" w:themeTint="80"/>
            </w:tcBorders>
            <w:shd w:val="clear" w:color="auto" w:fill="F7C09F" w:themeFill="accent2" w:themeFillTint="66"/>
            <w:vAlign w:val="center"/>
          </w:tcPr>
          <w:p w14:paraId="28C065E4" w14:textId="080F1D86" w:rsidR="001813EF" w:rsidRPr="00F30CCC" w:rsidRDefault="008B4179" w:rsidP="0067738F">
            <w:pPr>
              <w:textAlignment w:val="baseline"/>
              <w:cnfStyle w:val="100000000000" w:firstRow="1" w:lastRow="0" w:firstColumn="0" w:lastColumn="0" w:oddVBand="0" w:evenVBand="0" w:oddHBand="0" w:evenHBand="0" w:firstRowFirstColumn="0" w:firstRowLastColumn="0" w:lastRowFirstColumn="0" w:lastRowLastColumn="0"/>
              <w:rPr>
                <w:lang w:val="en-GB"/>
              </w:rPr>
            </w:pPr>
            <w:r w:rsidRPr="00F30CCC">
              <w:rPr>
                <w:lang w:val="en-GB"/>
              </w:rPr>
              <w:t>Format</w:t>
            </w:r>
          </w:p>
        </w:tc>
      </w:tr>
      <w:tr w:rsidR="001813EF" w:rsidRPr="00486F8D" w14:paraId="26F70828" w14:textId="7ED5F648" w:rsidTr="00687AB0">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7F7F7F" w:themeColor="text1" w:themeTint="80"/>
            </w:tcBorders>
            <w:vAlign w:val="center"/>
          </w:tcPr>
          <w:p w14:paraId="66BCB3FD" w14:textId="7AA62135" w:rsidR="001813EF" w:rsidRPr="004D2483" w:rsidRDefault="001813EF" w:rsidP="0067738F">
            <w:pPr>
              <w:textAlignment w:val="baseline"/>
              <w:rPr>
                <w:lang w:val="en-GB" w:eastAsia="en-US"/>
              </w:rPr>
            </w:pPr>
            <w:r w:rsidRPr="004D2483">
              <w:rPr>
                <w:lang w:val="en-GB" w:eastAsia="en-US"/>
              </w:rPr>
              <w:t>8:30am- 9:00am</w:t>
            </w:r>
          </w:p>
        </w:tc>
        <w:tc>
          <w:tcPr>
            <w:tcW w:w="2250" w:type="dxa"/>
            <w:tcBorders>
              <w:top w:val="single" w:sz="12" w:space="0" w:color="7F7F7F" w:themeColor="text1" w:themeTint="80"/>
            </w:tcBorders>
            <w:vAlign w:val="center"/>
          </w:tcPr>
          <w:p w14:paraId="364A2AC3" w14:textId="77777777" w:rsidR="00486F8D" w:rsidRDefault="00486F8D" w:rsidP="0067738F">
            <w:pPr>
              <w:ind w:left="3750" w:hanging="3750"/>
              <w:textAlignment w:val="baseline"/>
              <w:cnfStyle w:val="000000000000" w:firstRow="0" w:lastRow="0" w:firstColumn="0" w:lastColumn="0" w:oddVBand="0" w:evenVBand="0" w:oddHBand="0" w:evenHBand="0" w:firstRowFirstColumn="0" w:firstRowLastColumn="0" w:lastRowFirstColumn="0" w:lastRowLastColumn="0"/>
              <w:rPr>
                <w:lang w:val="en-GB" w:eastAsia="en-US"/>
              </w:rPr>
            </w:pPr>
          </w:p>
          <w:p w14:paraId="47DD1453" w14:textId="00E397FB" w:rsidR="001813EF" w:rsidRPr="00486F8D" w:rsidRDefault="001813EF" w:rsidP="0067738F">
            <w:pPr>
              <w:ind w:left="3750" w:hanging="3750"/>
              <w:textAlignment w:val="baseline"/>
              <w:cnfStyle w:val="000000000000" w:firstRow="0" w:lastRow="0" w:firstColumn="0" w:lastColumn="0" w:oddVBand="0" w:evenVBand="0" w:oddHBand="0" w:evenHBand="0" w:firstRowFirstColumn="0" w:firstRowLastColumn="0" w:lastRowFirstColumn="0" w:lastRowLastColumn="0"/>
              <w:rPr>
                <w:lang w:val="en-GB" w:eastAsia="en-US"/>
              </w:rPr>
            </w:pPr>
            <w:r w:rsidRPr="00486F8D">
              <w:rPr>
                <w:lang w:val="en-GB" w:eastAsia="en-US"/>
              </w:rPr>
              <w:t xml:space="preserve">Registration </w:t>
            </w:r>
          </w:p>
          <w:p w14:paraId="7051CFEB" w14:textId="4A77D468" w:rsidR="001813EF" w:rsidRPr="00486F8D" w:rsidRDefault="001813EF" w:rsidP="0067738F">
            <w:pPr>
              <w:ind w:left="3750" w:hanging="3750"/>
              <w:textAlignment w:val="baseline"/>
              <w:cnfStyle w:val="000000000000" w:firstRow="0" w:lastRow="0" w:firstColumn="0" w:lastColumn="0" w:oddVBand="0" w:evenVBand="0" w:oddHBand="0" w:evenHBand="0" w:firstRowFirstColumn="0" w:firstRowLastColumn="0" w:lastRowFirstColumn="0" w:lastRowLastColumn="0"/>
              <w:rPr>
                <w:lang w:val="en-GB" w:eastAsia="en-US"/>
              </w:rPr>
            </w:pPr>
          </w:p>
        </w:tc>
        <w:tc>
          <w:tcPr>
            <w:tcW w:w="3240" w:type="dxa"/>
            <w:tcBorders>
              <w:top w:val="single" w:sz="12" w:space="0" w:color="7F7F7F" w:themeColor="text1" w:themeTint="80"/>
            </w:tcBorders>
            <w:vAlign w:val="center"/>
          </w:tcPr>
          <w:p w14:paraId="0DA25080" w14:textId="77777777"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2610" w:type="dxa"/>
            <w:tcBorders>
              <w:top w:val="single" w:sz="12" w:space="0" w:color="7F7F7F" w:themeColor="text1" w:themeTint="80"/>
            </w:tcBorders>
            <w:vAlign w:val="center"/>
          </w:tcPr>
          <w:p w14:paraId="715612B4" w14:textId="77777777"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1813EF" w:rsidRPr="00486F8D" w14:paraId="218756E5" w14:textId="13A10E74" w:rsidTr="00687AB0">
        <w:tc>
          <w:tcPr>
            <w:cnfStyle w:val="001000000000" w:firstRow="0" w:lastRow="0" w:firstColumn="1" w:lastColumn="0" w:oddVBand="0" w:evenVBand="0" w:oddHBand="0" w:evenHBand="0" w:firstRowFirstColumn="0" w:firstRowLastColumn="0" w:lastRowFirstColumn="0" w:lastRowLastColumn="0"/>
            <w:tcW w:w="1980" w:type="dxa"/>
            <w:vAlign w:val="center"/>
          </w:tcPr>
          <w:p w14:paraId="6E00AF36" w14:textId="3CA7EB3E" w:rsidR="001813EF" w:rsidRPr="004D2483" w:rsidRDefault="001813EF" w:rsidP="0067738F">
            <w:pPr>
              <w:textAlignment w:val="baseline"/>
              <w:rPr>
                <w:lang w:val="en-GB" w:eastAsia="en-US"/>
              </w:rPr>
            </w:pPr>
            <w:r w:rsidRPr="004D2483">
              <w:rPr>
                <w:lang w:val="en-GB" w:eastAsia="en-US"/>
              </w:rPr>
              <w:t>9:00am -</w:t>
            </w:r>
            <w:r w:rsidR="005D01B6">
              <w:rPr>
                <w:lang w:val="en-GB" w:eastAsia="en-US"/>
              </w:rPr>
              <w:t>9:30 am</w:t>
            </w:r>
          </w:p>
        </w:tc>
        <w:tc>
          <w:tcPr>
            <w:tcW w:w="2250" w:type="dxa"/>
            <w:vAlign w:val="center"/>
          </w:tcPr>
          <w:p w14:paraId="2B4E8BCD" w14:textId="10F88A8F"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4D2483">
              <w:t>Welcome Remarks</w:t>
            </w:r>
          </w:p>
        </w:tc>
        <w:tc>
          <w:tcPr>
            <w:tcW w:w="3240" w:type="dxa"/>
            <w:vAlign w:val="center"/>
          </w:tcPr>
          <w:p w14:paraId="7F560193" w14:textId="3851ACBE"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rPr>
            </w:pPr>
            <w:r w:rsidRPr="004D2483">
              <w:t>Introduction to workshop goals and importance of trade-climate synergies.</w:t>
            </w:r>
          </w:p>
        </w:tc>
        <w:tc>
          <w:tcPr>
            <w:tcW w:w="2610" w:type="dxa"/>
            <w:vAlign w:val="center"/>
          </w:tcPr>
          <w:p w14:paraId="657C353D" w14:textId="77777777" w:rsidR="002C4E88" w:rsidRDefault="00E504C3" w:rsidP="0067738F">
            <w:pPr>
              <w:textAlignment w:val="baseline"/>
              <w:cnfStyle w:val="000000000000" w:firstRow="0" w:lastRow="0" w:firstColumn="0" w:lastColumn="0" w:oddVBand="0" w:evenVBand="0" w:oddHBand="0" w:evenHBand="0" w:firstRowFirstColumn="0" w:firstRowLastColumn="0" w:lastRowFirstColumn="0" w:lastRowLastColumn="0"/>
            </w:pPr>
            <w:r w:rsidRPr="004D2483">
              <w:t xml:space="preserve">Speakers: </w:t>
            </w:r>
          </w:p>
          <w:p w14:paraId="7024B637" w14:textId="6081CD3F" w:rsidR="002C4E88" w:rsidRDefault="00750A80" w:rsidP="0067738F">
            <w:pPr>
              <w:textAlignment w:val="baseline"/>
              <w:cnfStyle w:val="000000000000" w:firstRow="0" w:lastRow="0" w:firstColumn="0" w:lastColumn="0" w:oddVBand="0" w:evenVBand="0" w:oddHBand="0" w:evenHBand="0" w:firstRowFirstColumn="0" w:firstRowLastColumn="0" w:lastRowFirstColumn="0" w:lastRowLastColumn="0"/>
            </w:pPr>
            <w:r w:rsidRPr="004D2483">
              <w:t>CCCCC</w:t>
            </w:r>
            <w:r w:rsidR="002C4E88">
              <w:t xml:space="preserve"> – Mark Bynoe</w:t>
            </w:r>
          </w:p>
          <w:p w14:paraId="097F6565" w14:textId="1D41DDCA" w:rsidR="002C4E88" w:rsidRDefault="007370F0" w:rsidP="0067738F">
            <w:pPr>
              <w:textAlignment w:val="baseline"/>
              <w:cnfStyle w:val="000000000000" w:firstRow="0" w:lastRow="0" w:firstColumn="0" w:lastColumn="0" w:oddVBand="0" w:evenVBand="0" w:oddHBand="0" w:evenHBand="0" w:firstRowFirstColumn="0" w:firstRowLastColumn="0" w:lastRowFirstColumn="0" w:lastRowLastColumn="0"/>
            </w:pPr>
            <w:r>
              <w:t>UWI/</w:t>
            </w:r>
            <w:r w:rsidR="00750A80" w:rsidRPr="004D2483">
              <w:t>SRC</w:t>
            </w:r>
            <w:r w:rsidR="002C4E88">
              <w:t xml:space="preserve"> – Prof</w:t>
            </w:r>
            <w:r>
              <w:t>.</w:t>
            </w:r>
            <w:r w:rsidR="002C4E88">
              <w:t xml:space="preserve"> Winston Moore)</w:t>
            </w:r>
          </w:p>
          <w:p w14:paraId="6CDC6C30" w14:textId="68E145EE" w:rsidR="00750A80" w:rsidRPr="004D2483" w:rsidRDefault="00750A80" w:rsidP="0067738F">
            <w:pPr>
              <w:textAlignment w:val="baseline"/>
              <w:cnfStyle w:val="000000000000" w:firstRow="0" w:lastRow="0" w:firstColumn="0" w:lastColumn="0" w:oddVBand="0" w:evenVBand="0" w:oddHBand="0" w:evenHBand="0" w:firstRowFirstColumn="0" w:firstRowLastColumn="0" w:lastRowFirstColumn="0" w:lastRowLastColumn="0"/>
            </w:pPr>
            <w:r w:rsidRPr="004D2483">
              <w:t>CARICOM Secretariat</w:t>
            </w:r>
            <w:r w:rsidR="002C4E88">
              <w:t xml:space="preserve"> – Amrika/ Mc Cook </w:t>
            </w:r>
          </w:p>
          <w:p w14:paraId="24B42E77" w14:textId="6E1F6F98"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pPr>
          </w:p>
        </w:tc>
      </w:tr>
      <w:tr w:rsidR="008057F8" w:rsidRPr="00486F8D" w14:paraId="21C9B4F8" w14:textId="77777777" w:rsidTr="00687AB0">
        <w:trPr>
          <w:trHeight w:val="96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2AA69A4" w14:textId="1781F2A2" w:rsidR="008057F8" w:rsidRDefault="008057F8" w:rsidP="0067738F">
            <w:pPr>
              <w:textAlignment w:val="baseline"/>
            </w:pPr>
            <w:r>
              <w:t>9:30am – 9:40am</w:t>
            </w:r>
          </w:p>
        </w:tc>
        <w:tc>
          <w:tcPr>
            <w:tcW w:w="2250" w:type="dxa"/>
            <w:vAlign w:val="center"/>
          </w:tcPr>
          <w:p w14:paraId="0EA3AA9F" w14:textId="29134D35" w:rsidR="008057F8" w:rsidRPr="004D2483" w:rsidRDefault="008057F8" w:rsidP="0067738F">
            <w:pPr>
              <w:cnfStyle w:val="000000000000" w:firstRow="0" w:lastRow="0" w:firstColumn="0" w:lastColumn="0" w:oddVBand="0" w:evenVBand="0" w:oddHBand="0" w:evenHBand="0" w:firstRowFirstColumn="0" w:firstRowLastColumn="0" w:lastRowFirstColumn="0" w:lastRowLastColumn="0"/>
            </w:pPr>
            <w:r>
              <w:t xml:space="preserve">Objectives of Workshop </w:t>
            </w:r>
          </w:p>
        </w:tc>
        <w:tc>
          <w:tcPr>
            <w:tcW w:w="3240" w:type="dxa"/>
            <w:vAlign w:val="center"/>
          </w:tcPr>
          <w:p w14:paraId="37D55AEC" w14:textId="77777777" w:rsidR="008057F8" w:rsidRPr="004D2483" w:rsidRDefault="008057F8" w:rsidP="0067738F">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0F0DDC50" w14:textId="29F9A527" w:rsidR="008057F8" w:rsidRDefault="008057F8" w:rsidP="0067738F">
            <w:pPr>
              <w:textAlignment w:val="baseline"/>
              <w:cnfStyle w:val="000000000000" w:firstRow="0" w:lastRow="0" w:firstColumn="0" w:lastColumn="0" w:oddVBand="0" w:evenVBand="0" w:oddHBand="0" w:evenHBand="0" w:firstRowFirstColumn="0" w:firstRowLastColumn="0" w:lastRowFirstColumn="0" w:lastRowLastColumn="0"/>
            </w:pPr>
            <w:r>
              <w:t>SRC/CCCC/CA</w:t>
            </w:r>
          </w:p>
        </w:tc>
      </w:tr>
      <w:tr w:rsidR="001813EF" w:rsidRPr="00486F8D" w14:paraId="158E8CE8" w14:textId="37812E72" w:rsidTr="00687AB0">
        <w:trPr>
          <w:trHeight w:val="96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1E6AF08" w14:textId="39A2ECD5" w:rsidR="001813EF" w:rsidRDefault="005D01B6" w:rsidP="0067738F">
            <w:pPr>
              <w:textAlignment w:val="baseline"/>
              <w:rPr>
                <w:b w:val="0"/>
                <w:bCs w:val="0"/>
              </w:rPr>
            </w:pPr>
            <w:r>
              <w:t>9:</w:t>
            </w:r>
            <w:r w:rsidR="008057F8">
              <w:t>40</w:t>
            </w:r>
            <w:r>
              <w:t xml:space="preserve"> am </w:t>
            </w:r>
            <w:r w:rsidR="001813EF" w:rsidRPr="004D2483">
              <w:t>- 1</w:t>
            </w:r>
            <w:r w:rsidR="00EB07B7" w:rsidRPr="004D2483">
              <w:t>0</w:t>
            </w:r>
            <w:r w:rsidR="001813EF" w:rsidRPr="004D2483">
              <w:t>:</w:t>
            </w:r>
            <w:r w:rsidR="00F30CCC">
              <w:t>1</w:t>
            </w:r>
            <w:r w:rsidR="00EB07B7" w:rsidRPr="004D2483">
              <w:t>5</w:t>
            </w:r>
            <w:r w:rsidR="001813EF" w:rsidRPr="004D2483">
              <w:t xml:space="preserve">am                               </w:t>
            </w:r>
          </w:p>
          <w:p w14:paraId="6C9BC1E9" w14:textId="77777777" w:rsidR="005D01B6" w:rsidRDefault="005D01B6" w:rsidP="005D01B6">
            <w:pPr>
              <w:rPr>
                <w:b w:val="0"/>
                <w:bCs w:val="0"/>
              </w:rPr>
            </w:pPr>
          </w:p>
          <w:p w14:paraId="50D6189F" w14:textId="40EF9E4B" w:rsidR="005D01B6" w:rsidRPr="005D01B6" w:rsidRDefault="005D01B6" w:rsidP="00486F8D"/>
        </w:tc>
        <w:tc>
          <w:tcPr>
            <w:tcW w:w="2250" w:type="dxa"/>
            <w:vAlign w:val="center"/>
          </w:tcPr>
          <w:p w14:paraId="2FDD9C94" w14:textId="6A6F9D9B" w:rsidR="0079777F" w:rsidRPr="004D2483" w:rsidRDefault="001813EF" w:rsidP="0067738F">
            <w:pPr>
              <w:spacing w:after="160" w:line="259" w:lineRule="auto"/>
              <w:cnfStyle w:val="000000000000" w:firstRow="0" w:lastRow="0" w:firstColumn="0" w:lastColumn="0" w:oddVBand="0" w:evenVBand="0" w:oddHBand="0" w:evenHBand="0" w:firstRowFirstColumn="0" w:firstRowLastColumn="0" w:lastRowFirstColumn="0" w:lastRowLastColumn="0"/>
            </w:pPr>
            <w:r w:rsidRPr="004D2483">
              <w:t>Presentation</w:t>
            </w:r>
            <w:r w:rsidR="00A65661" w:rsidRPr="004D2483">
              <w:t xml:space="preserve"> and Q&amp;A</w:t>
            </w:r>
            <w:r w:rsidRPr="004D2483">
              <w:t xml:space="preserve"> – </w:t>
            </w:r>
            <w:r w:rsidR="0079777F" w:rsidRPr="004D2483">
              <w:t>Climate Change in the Caribbean: Science and Impacts</w:t>
            </w:r>
          </w:p>
          <w:p w14:paraId="407B6F1E" w14:textId="63CC9E53" w:rsidR="001813EF" w:rsidRPr="004D2483" w:rsidRDefault="001813EF" w:rsidP="0067738F">
            <w:pPr>
              <w:spacing w:after="160" w:line="259" w:lineRule="auto"/>
              <w:textAlignment w:val="baseline"/>
              <w:cnfStyle w:val="000000000000" w:firstRow="0" w:lastRow="0" w:firstColumn="0" w:lastColumn="0" w:oddVBand="0" w:evenVBand="0" w:oddHBand="0" w:evenHBand="0" w:firstRowFirstColumn="0" w:firstRowLastColumn="0" w:lastRowFirstColumn="0" w:lastRowLastColumn="0"/>
            </w:pPr>
          </w:p>
        </w:tc>
        <w:tc>
          <w:tcPr>
            <w:tcW w:w="3240" w:type="dxa"/>
            <w:vAlign w:val="center"/>
          </w:tcPr>
          <w:p w14:paraId="591AF0DD" w14:textId="31823141" w:rsidR="00605F0B" w:rsidRPr="004D2483" w:rsidRDefault="00605F0B" w:rsidP="0067738F">
            <w:pPr>
              <w:spacing w:after="160" w:line="259" w:lineRule="auto"/>
              <w:cnfStyle w:val="000000000000" w:firstRow="0" w:lastRow="0" w:firstColumn="0" w:lastColumn="0" w:oddVBand="0" w:evenVBand="0" w:oddHBand="0" w:evenHBand="0" w:firstRowFirstColumn="0" w:firstRowLastColumn="0" w:lastRowFirstColumn="0" w:lastRowLastColumn="0"/>
            </w:pPr>
            <w:r w:rsidRPr="004D2483">
              <w:t xml:space="preserve">Participants understand the current and projected impacts of climate change on key </w:t>
            </w:r>
            <w:r w:rsidR="000E6C77">
              <w:t xml:space="preserve">tradeable </w:t>
            </w:r>
            <w:r w:rsidRPr="004D2483">
              <w:t>sectors</w:t>
            </w:r>
            <w:r w:rsidR="000E6C77">
              <w:t xml:space="preserve"> and communities</w:t>
            </w:r>
            <w:r w:rsidRPr="004D2483">
              <w:t xml:space="preserve"> in CARICOM.</w:t>
            </w:r>
          </w:p>
          <w:p w14:paraId="5A62A631" w14:textId="20B19E84"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610" w:type="dxa"/>
            <w:vAlign w:val="center"/>
          </w:tcPr>
          <w:p w14:paraId="71DF9F42" w14:textId="2E727B38" w:rsidR="001813EF" w:rsidRPr="008057F8" w:rsidRDefault="002C4E88" w:rsidP="0067738F">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2C4E88">
              <w:rPr>
                <w:lang w:val="en-US"/>
              </w:rPr>
              <w:t>CIMH - Dr. David Farrell</w:t>
            </w:r>
            <w:r w:rsidRPr="002C4E88">
              <w:rPr>
                <w:lang w:val="en-US"/>
              </w:rPr>
              <w:br/>
              <w:t>UWI CSG - Dr. Michael Taylor</w:t>
            </w:r>
          </w:p>
        </w:tc>
      </w:tr>
      <w:tr w:rsidR="005D01B6" w:rsidRPr="005D01B6" w14:paraId="35155920" w14:textId="77777777" w:rsidTr="00687AB0">
        <w:trPr>
          <w:trHeight w:val="522"/>
        </w:trPr>
        <w:tc>
          <w:tcPr>
            <w:cnfStyle w:val="001000000000" w:firstRow="0" w:lastRow="0" w:firstColumn="1" w:lastColumn="0" w:oddVBand="0" w:evenVBand="0" w:oddHBand="0" w:evenHBand="0" w:firstRowFirstColumn="0" w:firstRowLastColumn="0" w:lastRowFirstColumn="0" w:lastRowLastColumn="0"/>
            <w:tcW w:w="1980" w:type="dxa"/>
            <w:shd w:val="clear" w:color="auto" w:fill="FFC000"/>
            <w:vAlign w:val="center"/>
          </w:tcPr>
          <w:p w14:paraId="7CA1D56C" w14:textId="350CFAEE" w:rsidR="005D01B6" w:rsidRPr="004D2483" w:rsidDel="005D01B6" w:rsidRDefault="000E6C77" w:rsidP="0067738F">
            <w:pPr>
              <w:textAlignment w:val="baseline"/>
            </w:pPr>
            <w:r>
              <w:t>10-15 am -10:30 am</w:t>
            </w:r>
          </w:p>
        </w:tc>
        <w:tc>
          <w:tcPr>
            <w:tcW w:w="2250" w:type="dxa"/>
            <w:shd w:val="clear" w:color="auto" w:fill="FFC000"/>
            <w:vAlign w:val="center"/>
          </w:tcPr>
          <w:p w14:paraId="67858EB6" w14:textId="5DBCF150" w:rsidR="005D01B6" w:rsidRPr="00486F8D" w:rsidRDefault="005D01B6" w:rsidP="0067738F">
            <w:pPr>
              <w:cnfStyle w:val="000000000000" w:firstRow="0" w:lastRow="0" w:firstColumn="0" w:lastColumn="0" w:oddVBand="0" w:evenVBand="0" w:oddHBand="0" w:evenHBand="0" w:firstRowFirstColumn="0" w:firstRowLastColumn="0" w:lastRowFirstColumn="0" w:lastRowLastColumn="0"/>
              <w:rPr>
                <w:i/>
                <w:iCs/>
              </w:rPr>
            </w:pPr>
            <w:r w:rsidRPr="00486F8D">
              <w:rPr>
                <w:i/>
                <w:iCs/>
              </w:rPr>
              <w:t>Break</w:t>
            </w:r>
          </w:p>
        </w:tc>
        <w:tc>
          <w:tcPr>
            <w:tcW w:w="3240" w:type="dxa"/>
            <w:shd w:val="clear" w:color="auto" w:fill="FFC000"/>
            <w:vAlign w:val="center"/>
          </w:tcPr>
          <w:p w14:paraId="09C0CD56" w14:textId="77777777" w:rsidR="005D01B6" w:rsidRPr="004D2483" w:rsidRDefault="005D01B6" w:rsidP="0067738F">
            <w:pPr>
              <w:cnfStyle w:val="000000000000" w:firstRow="0" w:lastRow="0" w:firstColumn="0" w:lastColumn="0" w:oddVBand="0" w:evenVBand="0" w:oddHBand="0" w:evenHBand="0" w:firstRowFirstColumn="0" w:firstRowLastColumn="0" w:lastRowFirstColumn="0" w:lastRowLastColumn="0"/>
            </w:pPr>
          </w:p>
        </w:tc>
        <w:tc>
          <w:tcPr>
            <w:tcW w:w="2610" w:type="dxa"/>
            <w:shd w:val="clear" w:color="auto" w:fill="FFC000"/>
            <w:vAlign w:val="center"/>
          </w:tcPr>
          <w:p w14:paraId="44922153" w14:textId="77777777" w:rsidR="005D01B6" w:rsidRPr="004D2483" w:rsidRDefault="005D01B6"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EB07B7" w:rsidRPr="00486F8D" w14:paraId="3DAAE93A" w14:textId="77777777" w:rsidTr="00687AB0">
        <w:trPr>
          <w:trHeight w:val="96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DCA4B26" w14:textId="5D853FE1" w:rsidR="00EB07B7" w:rsidRPr="004D2483" w:rsidRDefault="00EB07B7" w:rsidP="0067738F">
            <w:pPr>
              <w:textAlignment w:val="baseline"/>
            </w:pPr>
            <w:r w:rsidRPr="004D2483">
              <w:t>10:</w:t>
            </w:r>
            <w:r w:rsidR="000E6C77">
              <w:t>30</w:t>
            </w:r>
            <w:r w:rsidRPr="004D2483">
              <w:t xml:space="preserve">am- </w:t>
            </w:r>
            <w:r w:rsidR="00F30CCC">
              <w:t>1</w:t>
            </w:r>
            <w:r w:rsidRPr="004D2483">
              <w:t>1:</w:t>
            </w:r>
            <w:r w:rsidR="0048659A" w:rsidRPr="004D2483">
              <w:t>30</w:t>
            </w:r>
            <w:r w:rsidRPr="004D2483">
              <w:t xml:space="preserve">am                               </w:t>
            </w:r>
          </w:p>
        </w:tc>
        <w:tc>
          <w:tcPr>
            <w:tcW w:w="2250" w:type="dxa"/>
            <w:vAlign w:val="center"/>
          </w:tcPr>
          <w:p w14:paraId="74B1B330" w14:textId="1DBB13C0" w:rsidR="00EB07B7" w:rsidRPr="004D2483" w:rsidRDefault="00A65661" w:rsidP="0067738F">
            <w:pPr>
              <w:cnfStyle w:val="000000000000" w:firstRow="0" w:lastRow="0" w:firstColumn="0" w:lastColumn="0" w:oddVBand="0" w:evenVBand="0" w:oddHBand="0" w:evenHBand="0" w:firstRowFirstColumn="0" w:firstRowLastColumn="0" w:lastRowFirstColumn="0" w:lastRowLastColumn="0"/>
            </w:pPr>
            <w:r w:rsidRPr="004D2483">
              <w:t xml:space="preserve">Panel Discussion - </w:t>
            </w:r>
            <w:r w:rsidR="00005E3C" w:rsidRPr="004D2483">
              <w:t xml:space="preserve">CARICOM’s Priorities </w:t>
            </w:r>
            <w:r w:rsidR="008057F8">
              <w:t>post-</w:t>
            </w:r>
            <w:r w:rsidR="00005E3C" w:rsidRPr="004D2483">
              <w:t>COP</w:t>
            </w:r>
            <w:r w:rsidR="008057F8">
              <w:t>29</w:t>
            </w:r>
          </w:p>
        </w:tc>
        <w:tc>
          <w:tcPr>
            <w:tcW w:w="3240" w:type="dxa"/>
            <w:vAlign w:val="center"/>
          </w:tcPr>
          <w:p w14:paraId="7CE7FB7D" w14:textId="77777777" w:rsidR="00486F8D" w:rsidRDefault="00486F8D" w:rsidP="0067738F">
            <w:pPr>
              <w:spacing w:after="160" w:line="259" w:lineRule="auto"/>
              <w:cnfStyle w:val="000000000000" w:firstRow="0" w:lastRow="0" w:firstColumn="0" w:lastColumn="0" w:oddVBand="0" w:evenVBand="0" w:oddHBand="0" w:evenHBand="0" w:firstRowFirstColumn="0" w:firstRowLastColumn="0" w:lastRowFirstColumn="0" w:lastRowLastColumn="0"/>
            </w:pPr>
          </w:p>
          <w:p w14:paraId="4248701F" w14:textId="04383F7B" w:rsidR="006D1271" w:rsidRPr="004D2483" w:rsidRDefault="006D1271" w:rsidP="0067738F">
            <w:pPr>
              <w:spacing w:after="160" w:line="259" w:lineRule="auto"/>
              <w:cnfStyle w:val="000000000000" w:firstRow="0" w:lastRow="0" w:firstColumn="0" w:lastColumn="0" w:oddVBand="0" w:evenVBand="0" w:oddHBand="0" w:evenHBand="0" w:firstRowFirstColumn="0" w:firstRowLastColumn="0" w:lastRowFirstColumn="0" w:lastRowLastColumn="0"/>
            </w:pPr>
            <w:r w:rsidRPr="004D2483">
              <w:t>Insight into CARICOM’s key COP priorities, including loss and damage, access to finance, and just transition.</w:t>
            </w:r>
          </w:p>
          <w:p w14:paraId="60343617" w14:textId="77777777" w:rsidR="00EB07B7" w:rsidRPr="004D2483" w:rsidRDefault="00EB07B7" w:rsidP="0067738F">
            <w:pPr>
              <w:cnfStyle w:val="000000000000" w:firstRow="0" w:lastRow="0" w:firstColumn="0" w:lastColumn="0" w:oddVBand="0" w:evenVBand="0" w:oddHBand="0" w:evenHBand="0" w:firstRowFirstColumn="0" w:firstRowLastColumn="0" w:lastRowFirstColumn="0" w:lastRowLastColumn="0"/>
            </w:pPr>
          </w:p>
        </w:tc>
        <w:tc>
          <w:tcPr>
            <w:tcW w:w="2610" w:type="dxa"/>
            <w:vAlign w:val="center"/>
          </w:tcPr>
          <w:p w14:paraId="0D96F217" w14:textId="582E8E81" w:rsidR="00D83B3B" w:rsidRDefault="00D83B3B" w:rsidP="0067738F">
            <w:pPr>
              <w:textAlignment w:val="baseline"/>
              <w:cnfStyle w:val="000000000000" w:firstRow="0" w:lastRow="0" w:firstColumn="0" w:lastColumn="0" w:oddVBand="0" w:evenVBand="0" w:oddHBand="0" w:evenHBand="0" w:firstRowFirstColumn="0" w:firstRowLastColumn="0" w:lastRowFirstColumn="0" w:lastRowLastColumn="0"/>
            </w:pPr>
          </w:p>
          <w:p w14:paraId="0DD12A27" w14:textId="3F92088E" w:rsidR="002C4E88" w:rsidRDefault="002C4E88" w:rsidP="0067738F">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B25BBE">
              <w:rPr>
                <w:lang w:val="en-US"/>
              </w:rPr>
              <w:t>Moderator:</w:t>
            </w:r>
            <w:r w:rsidR="008057F8">
              <w:rPr>
                <w:lang w:val="en-US"/>
              </w:rPr>
              <w:t xml:space="preserve"> </w:t>
            </w:r>
            <w:proofErr w:type="spellStart"/>
            <w:r w:rsidR="008057F8">
              <w:t>Rueanna</w:t>
            </w:r>
            <w:proofErr w:type="spellEnd"/>
            <w:r w:rsidR="008057F8">
              <w:t xml:space="preserve"> Haynes</w:t>
            </w:r>
          </w:p>
          <w:p w14:paraId="53761815" w14:textId="6F6F8D55" w:rsidR="002C4E88" w:rsidRDefault="002C4E88" w:rsidP="002C4E88">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2C4E88">
              <w:rPr>
                <w:lang w:val="en-US"/>
              </w:rPr>
              <w:t xml:space="preserve">  </w:t>
            </w:r>
            <w:r w:rsidRPr="002C4E88">
              <w:rPr>
                <w:lang w:val="en-US"/>
              </w:rPr>
              <w:br/>
            </w:r>
            <w:r w:rsidRPr="00F8570C">
              <w:rPr>
                <w:color w:val="FF0000"/>
                <w:lang w:val="en-US"/>
              </w:rPr>
              <w:t>Janie Felson</w:t>
            </w:r>
            <w:r w:rsidR="00F8570C">
              <w:rPr>
                <w:lang w:val="en-US"/>
              </w:rPr>
              <w:t xml:space="preserve"> (Virtual)</w:t>
            </w:r>
            <w:r w:rsidRPr="002C4E88">
              <w:rPr>
                <w:lang w:val="en-US"/>
              </w:rPr>
              <w:br/>
              <w:t xml:space="preserve">Kishan </w:t>
            </w:r>
            <w:proofErr w:type="spellStart"/>
            <w:r w:rsidRPr="002C4E88">
              <w:rPr>
                <w:lang w:val="en-US"/>
              </w:rPr>
              <w:t>Kumarsingh</w:t>
            </w:r>
            <w:proofErr w:type="spellEnd"/>
            <w:r w:rsidRPr="002C4E88">
              <w:rPr>
                <w:lang w:val="en-US"/>
              </w:rPr>
              <w:t xml:space="preserve"> </w:t>
            </w:r>
            <w:r w:rsidRPr="002C4E88">
              <w:rPr>
                <w:lang w:val="en-US"/>
              </w:rPr>
              <w:br/>
              <w:t>Mark Bynoe</w:t>
            </w:r>
            <w:r w:rsidRPr="002C4E88">
              <w:rPr>
                <w:lang w:val="en-US"/>
              </w:rPr>
              <w:br/>
              <w:t xml:space="preserve">Carlos Fuller </w:t>
            </w:r>
          </w:p>
          <w:p w14:paraId="4E0C01B9" w14:textId="2EFC901B" w:rsidR="00D83B3B" w:rsidRPr="004D2483" w:rsidRDefault="002C4E88" w:rsidP="002C4E88">
            <w:pPr>
              <w:textAlignment w:val="baseline"/>
              <w:cnfStyle w:val="000000000000" w:firstRow="0" w:lastRow="0" w:firstColumn="0" w:lastColumn="0" w:oddVBand="0" w:evenVBand="0" w:oddHBand="0" w:evenHBand="0" w:firstRowFirstColumn="0" w:firstRowLastColumn="0" w:lastRowFirstColumn="0" w:lastRowLastColumn="0"/>
              <w:rPr>
                <w:lang w:val="en-GB"/>
              </w:rPr>
            </w:pPr>
            <w:r>
              <w:rPr>
                <w:lang w:val="en-US"/>
              </w:rPr>
              <w:t>Spencer Thomas</w:t>
            </w:r>
            <w:r w:rsidRPr="002C4E88">
              <w:rPr>
                <w:lang w:val="en-US"/>
              </w:rPr>
              <w:br/>
            </w:r>
          </w:p>
        </w:tc>
      </w:tr>
      <w:tr w:rsidR="00E3084E" w:rsidRPr="00486F8D" w14:paraId="4E5C1479" w14:textId="77777777" w:rsidTr="00B25BBE">
        <w:trPr>
          <w:trHeight w:val="962"/>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2CC5577" w14:textId="64BBD392" w:rsidR="00E3084E" w:rsidRPr="004D2483" w:rsidRDefault="00E3084E" w:rsidP="0067738F">
            <w:pPr>
              <w:textAlignment w:val="baseline"/>
            </w:pPr>
            <w:r w:rsidRPr="004D2483">
              <w:t>11:</w:t>
            </w:r>
            <w:r w:rsidR="0048659A" w:rsidRPr="004D2483">
              <w:t>30</w:t>
            </w:r>
            <w:r w:rsidRPr="004D2483">
              <w:t>am-1</w:t>
            </w:r>
            <w:r w:rsidR="0048659A" w:rsidRPr="004D2483">
              <w:t>2</w:t>
            </w:r>
            <w:r w:rsidRPr="004D2483">
              <w:t>:</w:t>
            </w:r>
            <w:r w:rsidR="000E6C77">
              <w:t>30</w:t>
            </w:r>
            <w:r w:rsidR="00076C45" w:rsidRPr="004D2483">
              <w:t>pm</w:t>
            </w:r>
            <w:r w:rsidRPr="004D2483">
              <w:t xml:space="preserve">                               </w:t>
            </w:r>
          </w:p>
        </w:tc>
        <w:tc>
          <w:tcPr>
            <w:tcW w:w="2250" w:type="dxa"/>
            <w:vAlign w:val="center"/>
          </w:tcPr>
          <w:p w14:paraId="23F7BB28" w14:textId="3839DA8A" w:rsidR="00E3084E" w:rsidRPr="004D2483" w:rsidRDefault="00076C45" w:rsidP="0067738F">
            <w:pPr>
              <w:cnfStyle w:val="000000000000" w:firstRow="0" w:lastRow="0" w:firstColumn="0" w:lastColumn="0" w:oddVBand="0" w:evenVBand="0" w:oddHBand="0" w:evenHBand="0" w:firstRowFirstColumn="0" w:firstRowLastColumn="0" w:lastRowFirstColumn="0" w:lastRowLastColumn="0"/>
            </w:pPr>
            <w:r w:rsidRPr="004D2483">
              <w:t xml:space="preserve">Panel Discussion - </w:t>
            </w:r>
            <w:r w:rsidR="000E6C77">
              <w:t>CARICOM’s</w:t>
            </w:r>
            <w:r w:rsidR="008057F8">
              <w:t xml:space="preserve"> Climate</w:t>
            </w:r>
            <w:r w:rsidR="000E6C77">
              <w:t xml:space="preserve"> Priorities </w:t>
            </w:r>
            <w:r w:rsidR="008057F8">
              <w:t>in Trade</w:t>
            </w:r>
          </w:p>
        </w:tc>
        <w:tc>
          <w:tcPr>
            <w:tcW w:w="3240" w:type="dxa"/>
            <w:vAlign w:val="center"/>
          </w:tcPr>
          <w:p w14:paraId="71D3A9FF" w14:textId="6197AA2A" w:rsidR="00E3084E" w:rsidRPr="004D2483" w:rsidRDefault="00486F8D" w:rsidP="0067738F">
            <w:pPr>
              <w:cnfStyle w:val="000000000000" w:firstRow="0" w:lastRow="0" w:firstColumn="0" w:lastColumn="0" w:oddVBand="0" w:evenVBand="0" w:oddHBand="0" w:evenHBand="0" w:firstRowFirstColumn="0" w:firstRowLastColumn="0" w:lastRowFirstColumn="0" w:lastRowLastColumn="0"/>
            </w:pPr>
            <w:r>
              <w:t xml:space="preserve">Insight into CARICOM’s key priorities </w:t>
            </w:r>
            <w:r w:rsidR="008057F8">
              <w:t>on</w:t>
            </w:r>
            <w:r>
              <w:t xml:space="preserve"> climate</w:t>
            </w:r>
            <w:r w:rsidR="008057F8">
              <w:t xml:space="preserve">-trade </w:t>
            </w:r>
            <w:r>
              <w:t>issues</w:t>
            </w:r>
          </w:p>
        </w:tc>
        <w:tc>
          <w:tcPr>
            <w:tcW w:w="2610" w:type="dxa"/>
            <w:vAlign w:val="center"/>
          </w:tcPr>
          <w:p w14:paraId="61251D16" w14:textId="085D91D4" w:rsidR="00E3084E" w:rsidRDefault="00E3084E" w:rsidP="0067738F">
            <w:pPr>
              <w:textAlignment w:val="baseline"/>
              <w:cnfStyle w:val="000000000000" w:firstRow="0" w:lastRow="0" w:firstColumn="0" w:lastColumn="0" w:oddVBand="0" w:evenVBand="0" w:oddHBand="0" w:evenHBand="0" w:firstRowFirstColumn="0" w:firstRowLastColumn="0" w:lastRowFirstColumn="0" w:lastRowLastColumn="0"/>
            </w:pPr>
          </w:p>
          <w:p w14:paraId="2C311A43" w14:textId="77777777" w:rsidR="002C4E88" w:rsidRDefault="002C4E88" w:rsidP="0067738F">
            <w:pPr>
              <w:textAlignment w:val="baseline"/>
              <w:cnfStyle w:val="000000000000" w:firstRow="0" w:lastRow="0" w:firstColumn="0" w:lastColumn="0" w:oddVBand="0" w:evenVBand="0" w:oddHBand="0" w:evenHBand="0" w:firstRowFirstColumn="0" w:firstRowLastColumn="0" w:lastRowFirstColumn="0" w:lastRowLastColumn="0"/>
            </w:pPr>
          </w:p>
          <w:p w14:paraId="6259EC58" w14:textId="5ABAB0B7" w:rsidR="002C4E88" w:rsidRDefault="002C4E88" w:rsidP="0067738F">
            <w:pPr>
              <w:textAlignment w:val="baseline"/>
              <w:cnfStyle w:val="000000000000" w:firstRow="0" w:lastRow="0" w:firstColumn="0" w:lastColumn="0" w:oddVBand="0" w:evenVBand="0" w:oddHBand="0" w:evenHBand="0" w:firstRowFirstColumn="0" w:firstRowLastColumn="0" w:lastRowFirstColumn="0" w:lastRowLastColumn="0"/>
            </w:pPr>
            <w:r w:rsidRPr="008057F8">
              <w:t>Moderator:  Jan Yves Remy</w:t>
            </w:r>
          </w:p>
          <w:p w14:paraId="2A5076C9" w14:textId="77777777" w:rsidR="00F30CCC" w:rsidRDefault="00F30CCC" w:rsidP="0067738F">
            <w:pPr>
              <w:textAlignment w:val="baseline"/>
              <w:cnfStyle w:val="000000000000" w:firstRow="0" w:lastRow="0" w:firstColumn="0" w:lastColumn="0" w:oddVBand="0" w:evenVBand="0" w:oddHBand="0" w:evenHBand="0" w:firstRowFirstColumn="0" w:firstRowLastColumn="0" w:lastRowFirstColumn="0" w:lastRowLastColumn="0"/>
            </w:pPr>
          </w:p>
          <w:p w14:paraId="45537A69" w14:textId="5AA9F9FC" w:rsidR="00F30CCC" w:rsidRPr="008057F8" w:rsidRDefault="00B25BBE" w:rsidP="0067738F">
            <w:pPr>
              <w:textAlignment w:val="baseline"/>
              <w:cnfStyle w:val="000000000000" w:firstRow="0" w:lastRow="0" w:firstColumn="0" w:lastColumn="0" w:oddVBand="0" w:evenVBand="0" w:oddHBand="0" w:evenHBand="0" w:firstRowFirstColumn="0" w:firstRowLastColumn="0" w:lastRowFirstColumn="0" w:lastRowLastColumn="0"/>
              <w:rPr>
                <w:highlight w:val="yellow"/>
              </w:rPr>
            </w:pPr>
            <w:r w:rsidRPr="008057F8">
              <w:rPr>
                <w:highlight w:val="yellow"/>
              </w:rPr>
              <w:t xml:space="preserve">Amb </w:t>
            </w:r>
            <w:r w:rsidR="00F30CCC" w:rsidRPr="008057F8">
              <w:rPr>
                <w:highlight w:val="yellow"/>
              </w:rPr>
              <w:t>Matthew Wilson</w:t>
            </w:r>
          </w:p>
          <w:p w14:paraId="602AAB0F" w14:textId="77777777" w:rsidR="00F30CCC" w:rsidRDefault="00F30CCC" w:rsidP="0067738F">
            <w:pPr>
              <w:textAlignment w:val="baseline"/>
              <w:cnfStyle w:val="000000000000" w:firstRow="0" w:lastRow="0" w:firstColumn="0" w:lastColumn="0" w:oddVBand="0" w:evenVBand="0" w:oddHBand="0" w:evenHBand="0" w:firstRowFirstColumn="0" w:firstRowLastColumn="0" w:lastRowFirstColumn="0" w:lastRowLastColumn="0"/>
            </w:pPr>
            <w:r w:rsidRPr="008057F8">
              <w:rPr>
                <w:highlight w:val="yellow"/>
              </w:rPr>
              <w:t>Joel Richards</w:t>
            </w:r>
          </w:p>
          <w:p w14:paraId="0243F11B" w14:textId="43DA4049" w:rsidR="002C4E88" w:rsidRDefault="002C4E88" w:rsidP="0067738F">
            <w:pPr>
              <w:textAlignment w:val="baseline"/>
              <w:cnfStyle w:val="000000000000" w:firstRow="0" w:lastRow="0" w:firstColumn="0" w:lastColumn="0" w:oddVBand="0" w:evenVBand="0" w:oddHBand="0" w:evenHBand="0" w:firstRowFirstColumn="0" w:firstRowLastColumn="0" w:lastRowFirstColumn="0" w:lastRowLastColumn="0"/>
            </w:pPr>
            <w:r>
              <w:t>Andy Sutherland</w:t>
            </w:r>
          </w:p>
          <w:p w14:paraId="31304BB2" w14:textId="77777777" w:rsidR="00F30CCC" w:rsidRDefault="00F30CCC" w:rsidP="0067738F">
            <w:pPr>
              <w:textAlignment w:val="baseline"/>
              <w:cnfStyle w:val="000000000000" w:firstRow="0" w:lastRow="0" w:firstColumn="0" w:lastColumn="0" w:oddVBand="0" w:evenVBand="0" w:oddHBand="0" w:evenHBand="0" w:firstRowFirstColumn="0" w:firstRowLastColumn="0" w:lastRowFirstColumn="0" w:lastRowLastColumn="0"/>
            </w:pPr>
            <w:r>
              <w:t>Wayne Mc Cook</w:t>
            </w:r>
          </w:p>
          <w:p w14:paraId="602D8BE1" w14:textId="129FB15D" w:rsidR="00D83B3B" w:rsidRPr="004D2483" w:rsidRDefault="00D83B3B" w:rsidP="0067738F">
            <w:pPr>
              <w:textAlignment w:val="baseline"/>
              <w:cnfStyle w:val="000000000000" w:firstRow="0" w:lastRow="0" w:firstColumn="0" w:lastColumn="0" w:oddVBand="0" w:evenVBand="0" w:oddHBand="0" w:evenHBand="0" w:firstRowFirstColumn="0" w:firstRowLastColumn="0" w:lastRowFirstColumn="0" w:lastRowLastColumn="0"/>
            </w:pPr>
          </w:p>
        </w:tc>
      </w:tr>
      <w:tr w:rsidR="001813EF" w:rsidRPr="00486F8D" w14:paraId="4ABA67E6" w14:textId="0165ED65" w:rsidTr="00B25BBE">
        <w:tc>
          <w:tcPr>
            <w:cnfStyle w:val="001000000000" w:firstRow="0" w:lastRow="0" w:firstColumn="1" w:lastColumn="0" w:oddVBand="0" w:evenVBand="0" w:oddHBand="0" w:evenHBand="0" w:firstRowFirstColumn="0" w:firstRowLastColumn="0" w:lastRowFirstColumn="0" w:lastRowLastColumn="0"/>
            <w:tcW w:w="1980" w:type="dxa"/>
            <w:shd w:val="clear" w:color="auto" w:fill="E6B729" w:themeFill="accent3"/>
            <w:vAlign w:val="center"/>
          </w:tcPr>
          <w:p w14:paraId="0889DB51" w14:textId="25DE098E" w:rsidR="001813EF" w:rsidRPr="004D2483" w:rsidRDefault="001813EF" w:rsidP="0067738F">
            <w:pPr>
              <w:textAlignment w:val="baseline"/>
              <w:rPr>
                <w:b w:val="0"/>
                <w:bCs w:val="0"/>
                <w:lang w:val="en-GB" w:eastAsia="en-US"/>
              </w:rPr>
            </w:pPr>
            <w:r w:rsidRPr="004D2483">
              <w:rPr>
                <w:lang w:val="en-GB" w:eastAsia="en-US"/>
              </w:rPr>
              <w:t>12:</w:t>
            </w:r>
            <w:r w:rsidR="000E6C77">
              <w:rPr>
                <w:lang w:val="en-GB" w:eastAsia="en-US"/>
              </w:rPr>
              <w:t>30</w:t>
            </w:r>
            <w:r w:rsidRPr="004D2483">
              <w:rPr>
                <w:lang w:val="en-GB" w:eastAsia="en-US"/>
              </w:rPr>
              <w:t>pm- 1:</w:t>
            </w:r>
            <w:r w:rsidR="000E6C77">
              <w:rPr>
                <w:lang w:val="en-GB" w:eastAsia="en-US"/>
              </w:rPr>
              <w:t>30</w:t>
            </w:r>
            <w:r w:rsidRPr="004D2483">
              <w:rPr>
                <w:lang w:val="en-GB" w:eastAsia="en-US"/>
              </w:rPr>
              <w:t xml:space="preserve">pm  </w:t>
            </w:r>
          </w:p>
          <w:p w14:paraId="18C0515D" w14:textId="670F9F9C" w:rsidR="00873DE1" w:rsidRPr="004D2483" w:rsidRDefault="00873DE1" w:rsidP="0067738F">
            <w:pPr>
              <w:textAlignment w:val="baseline"/>
              <w:rPr>
                <w:lang w:val="en-GB" w:eastAsia="en-US"/>
              </w:rPr>
            </w:pPr>
          </w:p>
        </w:tc>
        <w:tc>
          <w:tcPr>
            <w:tcW w:w="2250" w:type="dxa"/>
            <w:shd w:val="clear" w:color="auto" w:fill="E6B729" w:themeFill="accent3"/>
            <w:vAlign w:val="center"/>
          </w:tcPr>
          <w:p w14:paraId="24FE0F4A" w14:textId="6BD29D6E"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eastAsia="en-US"/>
              </w:rPr>
            </w:pPr>
            <w:r w:rsidRPr="004D2483">
              <w:rPr>
                <w:i/>
                <w:iCs/>
                <w:sz w:val="22"/>
                <w:szCs w:val="22"/>
                <w:lang w:val="en-GB" w:eastAsia="en-US"/>
              </w:rPr>
              <w:t>Lunch</w:t>
            </w:r>
          </w:p>
        </w:tc>
        <w:tc>
          <w:tcPr>
            <w:tcW w:w="3240" w:type="dxa"/>
            <w:shd w:val="clear" w:color="auto" w:fill="E6B729" w:themeFill="accent3"/>
            <w:vAlign w:val="center"/>
          </w:tcPr>
          <w:p w14:paraId="419D4DB1" w14:textId="77777777"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2610" w:type="dxa"/>
            <w:shd w:val="clear" w:color="auto" w:fill="E6B729" w:themeFill="accent3"/>
            <w:vAlign w:val="center"/>
          </w:tcPr>
          <w:p w14:paraId="3E50E62D" w14:textId="77777777" w:rsidR="001813EF" w:rsidRPr="004D2483"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486F8D" w:rsidRPr="00486F8D" w14:paraId="4CA00C86" w14:textId="62FEB352" w:rsidTr="00B25BBE">
        <w:trPr>
          <w:trHeight w:val="92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41E727F" w14:textId="795FDD22" w:rsidR="00486F8D" w:rsidRPr="004D2483" w:rsidRDefault="00486F8D" w:rsidP="0067738F">
            <w:pPr>
              <w:textAlignment w:val="baseline"/>
              <w:rPr>
                <w:b w:val="0"/>
                <w:bCs w:val="0"/>
                <w:lang w:val="en-GB" w:eastAsia="en-US"/>
              </w:rPr>
            </w:pPr>
            <w:r w:rsidRPr="004D2483">
              <w:rPr>
                <w:lang w:val="en-GB" w:eastAsia="en-US"/>
              </w:rPr>
              <w:t>1:</w:t>
            </w:r>
            <w:r>
              <w:rPr>
                <w:lang w:val="en-GB" w:eastAsia="en-US"/>
              </w:rPr>
              <w:t xml:space="preserve">30 </w:t>
            </w:r>
            <w:r w:rsidRPr="004D2483">
              <w:rPr>
                <w:lang w:val="en-GB" w:eastAsia="en-US"/>
              </w:rPr>
              <w:t>pm -2:</w:t>
            </w:r>
            <w:r>
              <w:rPr>
                <w:lang w:val="en-GB" w:eastAsia="en-US"/>
              </w:rPr>
              <w:t xml:space="preserve">45 </w:t>
            </w:r>
            <w:r w:rsidRPr="004D2483">
              <w:rPr>
                <w:lang w:val="en-GB" w:eastAsia="en-US"/>
              </w:rPr>
              <w:t>pm</w:t>
            </w:r>
          </w:p>
          <w:p w14:paraId="7119D736" w14:textId="77777777" w:rsidR="00486F8D" w:rsidRPr="004D2483" w:rsidRDefault="00486F8D" w:rsidP="0067738F">
            <w:pPr>
              <w:textAlignment w:val="baseline"/>
              <w:rPr>
                <w:b w:val="0"/>
                <w:bCs w:val="0"/>
                <w:lang w:val="en-GB" w:eastAsia="en-US"/>
              </w:rPr>
            </w:pPr>
          </w:p>
          <w:p w14:paraId="6C30D245" w14:textId="6511C654" w:rsidR="00486F8D" w:rsidRPr="004D2483" w:rsidRDefault="00486F8D" w:rsidP="0067738F">
            <w:pPr>
              <w:textAlignment w:val="baseline"/>
              <w:rPr>
                <w:lang w:val="en-GB" w:eastAsia="en-US"/>
              </w:rPr>
            </w:pPr>
          </w:p>
        </w:tc>
        <w:tc>
          <w:tcPr>
            <w:tcW w:w="2250" w:type="dxa"/>
            <w:vAlign w:val="center"/>
          </w:tcPr>
          <w:p w14:paraId="27FF9A9A" w14:textId="251B48CE" w:rsidR="00486F8D" w:rsidRPr="004D2483" w:rsidRDefault="00486F8D"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t>Presentations</w:t>
            </w:r>
            <w:r w:rsidRPr="004D2483">
              <w:t xml:space="preserve"> - Synergies Between Climate and Trade Negotiations</w:t>
            </w:r>
          </w:p>
        </w:tc>
        <w:tc>
          <w:tcPr>
            <w:tcW w:w="3240" w:type="dxa"/>
            <w:vAlign w:val="center"/>
          </w:tcPr>
          <w:p w14:paraId="13DAD167" w14:textId="231F11C0" w:rsidR="00486F8D" w:rsidRPr="004D2483" w:rsidRDefault="00486F8D" w:rsidP="00AB4898">
            <w:pPr>
              <w:tabs>
                <w:tab w:val="left" w:pos="3240"/>
              </w:tabs>
              <w:ind w:left="-20" w:right="-20"/>
              <w:textAlignment w:val="baseline"/>
              <w:cnfStyle w:val="000000000000" w:firstRow="0" w:lastRow="0" w:firstColumn="0" w:lastColumn="0" w:oddVBand="0" w:evenVBand="0" w:oddHBand="0" w:evenHBand="0" w:firstRowFirstColumn="0" w:firstRowLastColumn="0" w:lastRowFirstColumn="0" w:lastRowLastColumn="0"/>
              <w:rPr>
                <w:sz w:val="22"/>
                <w:szCs w:val="22"/>
                <w:lang w:val="en-GB"/>
              </w:rPr>
            </w:pPr>
            <w:r>
              <w:t>Analysis of</w:t>
            </w:r>
            <w:r w:rsidRPr="004D2483">
              <w:t xml:space="preserve"> synergies between trade and climate</w:t>
            </w:r>
            <w:r>
              <w:t xml:space="preserve">: Challenges and Opportunities </w:t>
            </w:r>
          </w:p>
        </w:tc>
        <w:tc>
          <w:tcPr>
            <w:tcW w:w="2610" w:type="dxa"/>
            <w:vAlign w:val="center"/>
          </w:tcPr>
          <w:p w14:paraId="603232CB" w14:textId="0D1DC142" w:rsidR="00486F8D" w:rsidRPr="004D2483" w:rsidRDefault="00486F8D" w:rsidP="0067738F">
            <w:pPr>
              <w:tabs>
                <w:tab w:val="left" w:pos="3240"/>
              </w:tabs>
              <w:ind w:left="-20" w:right="-20"/>
              <w:textAlignment w:val="baseline"/>
              <w:cnfStyle w:val="000000000000" w:firstRow="0" w:lastRow="0" w:firstColumn="0" w:lastColumn="0" w:oddVBand="0" w:evenVBand="0" w:oddHBand="0" w:evenHBand="0" w:firstRowFirstColumn="0" w:firstRowLastColumn="0" w:lastRowFirstColumn="0" w:lastRowLastColumn="0"/>
              <w:rPr>
                <w:lang w:val="en-GB"/>
              </w:rPr>
            </w:pPr>
            <w:r>
              <w:t>Jan Yves Remy and Rueanna Haynes</w:t>
            </w:r>
          </w:p>
        </w:tc>
      </w:tr>
      <w:tr w:rsidR="001813EF" w:rsidRPr="00486F8D" w14:paraId="0A3A0086" w14:textId="28F9B877" w:rsidTr="00B25BBE">
        <w:trPr>
          <w:trHeight w:val="1335"/>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0BB979C" w14:textId="375D8221" w:rsidR="001813EF" w:rsidRPr="004D2483" w:rsidRDefault="00AB4898" w:rsidP="0067738F">
            <w:pPr>
              <w:textAlignment w:val="baseline"/>
              <w:rPr>
                <w:lang w:val="en-GB" w:eastAsia="en-US"/>
              </w:rPr>
            </w:pPr>
            <w:r>
              <w:rPr>
                <w:lang w:val="en-GB" w:eastAsia="en-US"/>
              </w:rPr>
              <w:lastRenderedPageBreak/>
              <w:t>2:45 pm – 3:30 pm</w:t>
            </w:r>
          </w:p>
        </w:tc>
        <w:tc>
          <w:tcPr>
            <w:tcW w:w="2250" w:type="dxa"/>
            <w:vAlign w:val="center"/>
          </w:tcPr>
          <w:p w14:paraId="67B43308" w14:textId="0F35C8A5" w:rsidR="001813EF" w:rsidRPr="004D2483" w:rsidRDefault="00D83B3B"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t>Specific areas of focus</w:t>
            </w:r>
          </w:p>
        </w:tc>
        <w:tc>
          <w:tcPr>
            <w:tcW w:w="3240" w:type="dxa"/>
            <w:vAlign w:val="center"/>
          </w:tcPr>
          <w:p w14:paraId="01657764" w14:textId="721909A3" w:rsidR="00D83B3B" w:rsidRDefault="00D83B3B" w:rsidP="0067738F">
            <w:pPr>
              <w:textAlignment w:val="baseline"/>
              <w:cnfStyle w:val="000000000000" w:firstRow="0" w:lastRow="0" w:firstColumn="0" w:lastColumn="0" w:oddVBand="0" w:evenVBand="0" w:oddHBand="0" w:evenHBand="0" w:firstRowFirstColumn="0" w:firstRowLastColumn="0" w:lastRowFirstColumn="0" w:lastRowLastColumn="0"/>
            </w:pPr>
          </w:p>
          <w:p w14:paraId="76E4870E" w14:textId="58B87406" w:rsidR="001813EF" w:rsidRDefault="00D83B3B" w:rsidP="0067738F">
            <w:pPr>
              <w:textAlignment w:val="baseline"/>
              <w:cnfStyle w:val="000000000000" w:firstRow="0" w:lastRow="0" w:firstColumn="0" w:lastColumn="0" w:oddVBand="0" w:evenVBand="0" w:oddHBand="0" w:evenHBand="0" w:firstRowFirstColumn="0" w:firstRowLastColumn="0" w:lastRowFirstColumn="0" w:lastRowLastColumn="0"/>
            </w:pPr>
            <w:r>
              <w:t>CBAM, Technology Transfer, and Carbon Markets</w:t>
            </w:r>
            <w:r w:rsidR="008057F8">
              <w:t>, Finance</w:t>
            </w:r>
          </w:p>
          <w:p w14:paraId="0716A163" w14:textId="0E411C0A" w:rsidR="00AB4898" w:rsidRPr="004D2483" w:rsidRDefault="00AB4898"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610" w:type="dxa"/>
            <w:vAlign w:val="center"/>
          </w:tcPr>
          <w:p w14:paraId="0221B332" w14:textId="2F2C892E" w:rsidR="001813EF" w:rsidRDefault="001813EF"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p>
          <w:p w14:paraId="19C95F03" w14:textId="3814A022" w:rsidR="00D83B3B" w:rsidRDefault="00D83B3B"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Kishan </w:t>
            </w:r>
            <w:proofErr w:type="spellStart"/>
            <w:r>
              <w:rPr>
                <w:lang w:val="en-GB"/>
              </w:rPr>
              <w:t>Kumarsingh</w:t>
            </w:r>
            <w:proofErr w:type="spellEnd"/>
          </w:p>
          <w:p w14:paraId="145117BC" w14:textId="77777777" w:rsidR="00D83B3B" w:rsidRDefault="00D83B3B"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rsidRPr="00687AB0">
              <w:rPr>
                <w:highlight w:val="yellow"/>
                <w:lang w:val="en-GB"/>
              </w:rPr>
              <w:t>Preeya Mohan</w:t>
            </w:r>
          </w:p>
          <w:p w14:paraId="78FE9FDA" w14:textId="0E950241" w:rsidR="00D83B3B" w:rsidRDefault="00D83B3B"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rPr>
                <w:lang w:val="en-GB"/>
              </w:rPr>
              <w:t>Ricardo Marshall</w:t>
            </w:r>
          </w:p>
          <w:p w14:paraId="6AA8B63D" w14:textId="30959387" w:rsidR="00B25BBE" w:rsidRDefault="00B25BBE"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rsidRPr="00687AB0">
              <w:rPr>
                <w:highlight w:val="yellow"/>
                <w:lang w:val="en-GB"/>
              </w:rPr>
              <w:t>[Trade]</w:t>
            </w:r>
          </w:p>
          <w:p w14:paraId="0F266F19" w14:textId="5F94C07D" w:rsidR="00D83B3B" w:rsidRPr="004D2483" w:rsidRDefault="00D83B3B"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EC258B" w:rsidRPr="00486F8D" w14:paraId="06F4F9A8" w14:textId="77777777" w:rsidTr="00B25BBE">
        <w:trPr>
          <w:trHeight w:val="432"/>
        </w:trPr>
        <w:tc>
          <w:tcPr>
            <w:cnfStyle w:val="001000000000" w:firstRow="0" w:lastRow="0" w:firstColumn="1" w:lastColumn="0" w:oddVBand="0" w:evenVBand="0" w:oddHBand="0" w:evenHBand="0" w:firstRowFirstColumn="0" w:firstRowLastColumn="0" w:lastRowFirstColumn="0" w:lastRowLastColumn="0"/>
            <w:tcW w:w="1980" w:type="dxa"/>
            <w:shd w:val="clear" w:color="auto" w:fill="E6B729" w:themeFill="accent3"/>
            <w:vAlign w:val="center"/>
          </w:tcPr>
          <w:p w14:paraId="4FA83310" w14:textId="7D423821" w:rsidR="00EC258B" w:rsidRPr="004D2483" w:rsidRDefault="00B6108C" w:rsidP="0067738F">
            <w:pPr>
              <w:textAlignment w:val="baseline"/>
              <w:rPr>
                <w:lang w:val="en-GB"/>
              </w:rPr>
            </w:pPr>
            <w:r w:rsidRPr="004D2483">
              <w:rPr>
                <w:lang w:val="en-GB" w:eastAsia="en-US"/>
              </w:rPr>
              <w:t>3</w:t>
            </w:r>
            <w:r w:rsidR="00EC258B" w:rsidRPr="004D2483">
              <w:rPr>
                <w:lang w:val="en-GB" w:eastAsia="en-US"/>
              </w:rPr>
              <w:t>:</w:t>
            </w:r>
            <w:r w:rsidR="00AB4898">
              <w:rPr>
                <w:lang w:val="en-GB" w:eastAsia="en-US"/>
              </w:rPr>
              <w:t>30</w:t>
            </w:r>
            <w:r w:rsidR="00EC258B" w:rsidRPr="004D2483">
              <w:rPr>
                <w:lang w:val="en-GB" w:eastAsia="en-US"/>
              </w:rPr>
              <w:t>pm- 3:</w:t>
            </w:r>
            <w:r w:rsidR="00AB4898">
              <w:rPr>
                <w:lang w:val="en-GB" w:eastAsia="en-US"/>
              </w:rPr>
              <w:t>45</w:t>
            </w:r>
            <w:r w:rsidR="00EC258B" w:rsidRPr="004D2483">
              <w:rPr>
                <w:lang w:val="en-GB" w:eastAsia="en-US"/>
              </w:rPr>
              <w:t>pm</w:t>
            </w:r>
          </w:p>
        </w:tc>
        <w:tc>
          <w:tcPr>
            <w:tcW w:w="2250" w:type="dxa"/>
            <w:shd w:val="clear" w:color="auto" w:fill="E6B729" w:themeFill="accent3"/>
            <w:vAlign w:val="center"/>
          </w:tcPr>
          <w:p w14:paraId="02BBCBC0" w14:textId="34A615A5" w:rsidR="00EC258B" w:rsidRPr="004D2483" w:rsidRDefault="00EC258B" w:rsidP="0067738F">
            <w:pPr>
              <w:textAlignment w:val="baseline"/>
              <w:cnfStyle w:val="000000000000" w:firstRow="0" w:lastRow="0" w:firstColumn="0" w:lastColumn="0" w:oddVBand="0" w:evenVBand="0" w:oddHBand="0" w:evenHBand="0" w:firstRowFirstColumn="0" w:firstRowLastColumn="0" w:lastRowFirstColumn="0" w:lastRowLastColumn="0"/>
            </w:pPr>
            <w:r w:rsidRPr="004D2483">
              <w:rPr>
                <w:i/>
                <w:iCs/>
                <w:sz w:val="22"/>
                <w:szCs w:val="22"/>
                <w:lang w:val="en-GB" w:eastAsia="en-US"/>
              </w:rPr>
              <w:t>Break</w:t>
            </w:r>
          </w:p>
        </w:tc>
        <w:tc>
          <w:tcPr>
            <w:tcW w:w="3240" w:type="dxa"/>
            <w:shd w:val="clear" w:color="auto" w:fill="E6B729" w:themeFill="accent3"/>
            <w:vAlign w:val="center"/>
          </w:tcPr>
          <w:p w14:paraId="79843D8B" w14:textId="77777777" w:rsidR="00EC258B" w:rsidRPr="004D2483" w:rsidRDefault="00EC258B" w:rsidP="0067738F">
            <w:pPr>
              <w:textAlignment w:val="baseline"/>
              <w:cnfStyle w:val="000000000000" w:firstRow="0" w:lastRow="0" w:firstColumn="0" w:lastColumn="0" w:oddVBand="0" w:evenVBand="0" w:oddHBand="0" w:evenHBand="0" w:firstRowFirstColumn="0" w:firstRowLastColumn="0" w:lastRowFirstColumn="0" w:lastRowLastColumn="0"/>
            </w:pPr>
          </w:p>
        </w:tc>
        <w:tc>
          <w:tcPr>
            <w:tcW w:w="2610" w:type="dxa"/>
            <w:shd w:val="clear" w:color="auto" w:fill="E6B729" w:themeFill="accent3"/>
            <w:vAlign w:val="center"/>
          </w:tcPr>
          <w:p w14:paraId="6139F190" w14:textId="77777777" w:rsidR="00EC258B" w:rsidRPr="004D2483" w:rsidRDefault="00EC258B" w:rsidP="0067738F">
            <w:pPr>
              <w:cnfStyle w:val="000000000000" w:firstRow="0" w:lastRow="0" w:firstColumn="0" w:lastColumn="0" w:oddVBand="0" w:evenVBand="0" w:oddHBand="0" w:evenHBand="0" w:firstRowFirstColumn="0" w:firstRowLastColumn="0" w:lastRowFirstColumn="0" w:lastRowLastColumn="0"/>
            </w:pPr>
          </w:p>
        </w:tc>
      </w:tr>
      <w:tr w:rsidR="00EC258B" w:rsidRPr="00486F8D" w14:paraId="58445AFE" w14:textId="47E5AE11" w:rsidTr="00B25BBE">
        <w:tc>
          <w:tcPr>
            <w:cnfStyle w:val="001000000000" w:firstRow="0" w:lastRow="0" w:firstColumn="1" w:lastColumn="0" w:oddVBand="0" w:evenVBand="0" w:oddHBand="0" w:evenHBand="0" w:firstRowFirstColumn="0" w:firstRowLastColumn="0" w:lastRowFirstColumn="0" w:lastRowLastColumn="0"/>
            <w:tcW w:w="1980" w:type="dxa"/>
            <w:vAlign w:val="center"/>
          </w:tcPr>
          <w:p w14:paraId="232098C4" w14:textId="498BC503" w:rsidR="00EC258B" w:rsidRPr="004D2483" w:rsidRDefault="00AB4898" w:rsidP="0067738F">
            <w:pPr>
              <w:textAlignment w:val="baseline"/>
              <w:rPr>
                <w:lang w:val="en-GB"/>
              </w:rPr>
            </w:pPr>
            <w:r>
              <w:rPr>
                <w:lang w:val="en-GB" w:eastAsia="en-US"/>
              </w:rPr>
              <w:t>3:45 – 4:</w:t>
            </w:r>
            <w:r w:rsidR="00D83B3B">
              <w:rPr>
                <w:lang w:val="en-GB" w:eastAsia="en-US"/>
              </w:rPr>
              <w:t>45</w:t>
            </w:r>
          </w:p>
        </w:tc>
        <w:tc>
          <w:tcPr>
            <w:tcW w:w="2250" w:type="dxa"/>
            <w:vAlign w:val="center"/>
          </w:tcPr>
          <w:p w14:paraId="100D701F" w14:textId="77777777" w:rsidR="00486F8D" w:rsidRDefault="00486F8D" w:rsidP="0067738F">
            <w:pPr>
              <w:textAlignment w:val="baseline"/>
              <w:cnfStyle w:val="000000000000" w:firstRow="0" w:lastRow="0" w:firstColumn="0" w:lastColumn="0" w:oddVBand="0" w:evenVBand="0" w:oddHBand="0" w:evenHBand="0" w:firstRowFirstColumn="0" w:firstRowLastColumn="0" w:lastRowFirstColumn="0" w:lastRowLastColumn="0"/>
            </w:pPr>
          </w:p>
          <w:p w14:paraId="727EAEB5" w14:textId="2C6E9B18" w:rsidR="00AB4898" w:rsidRPr="004D2483" w:rsidRDefault="00AB4898"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t xml:space="preserve">Regional </w:t>
            </w:r>
            <w:r w:rsidR="00D83B3B">
              <w:t>and international</w:t>
            </w:r>
            <w:r w:rsidR="00B25BBE">
              <w:t xml:space="preserve"> institutional</w:t>
            </w:r>
            <w:r w:rsidR="00D83B3B">
              <w:t xml:space="preserve"> </w:t>
            </w:r>
            <w:r w:rsidR="00486F8D">
              <w:t>p</w:t>
            </w:r>
            <w:r>
              <w:t>rocesses to facilitate trade and climate working together</w:t>
            </w:r>
          </w:p>
          <w:p w14:paraId="349151DF" w14:textId="65FCD23F" w:rsidR="00EC258B" w:rsidRPr="004D2483" w:rsidRDefault="00EC258B" w:rsidP="00AB4898">
            <w:pPr>
              <w:textAlignment w:val="baseline"/>
              <w:cnfStyle w:val="000000000000" w:firstRow="0" w:lastRow="0" w:firstColumn="0" w:lastColumn="0" w:oddVBand="0" w:evenVBand="0" w:oddHBand="0" w:evenHBand="0" w:firstRowFirstColumn="0" w:firstRowLastColumn="0" w:lastRowFirstColumn="0" w:lastRowLastColumn="0"/>
              <w:rPr>
                <w:lang w:val="en-GB"/>
              </w:rPr>
            </w:pPr>
          </w:p>
        </w:tc>
        <w:tc>
          <w:tcPr>
            <w:tcW w:w="3240" w:type="dxa"/>
            <w:vAlign w:val="center"/>
          </w:tcPr>
          <w:p w14:paraId="45FEBA78" w14:textId="0716C93A" w:rsidR="00EC258B" w:rsidRPr="004D2483" w:rsidRDefault="00486F8D"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Bringing the regional </w:t>
            </w:r>
            <w:r w:rsidR="00B25BBE">
              <w:rPr>
                <w:lang w:val="en-GB"/>
              </w:rPr>
              <w:t xml:space="preserve">and international </w:t>
            </w:r>
            <w:r>
              <w:rPr>
                <w:lang w:val="en-GB"/>
              </w:rPr>
              <w:t>perspectives on climate and trade together</w:t>
            </w:r>
          </w:p>
        </w:tc>
        <w:tc>
          <w:tcPr>
            <w:tcW w:w="2610" w:type="dxa"/>
            <w:vAlign w:val="center"/>
          </w:tcPr>
          <w:p w14:paraId="03692CB8" w14:textId="40DFCA95" w:rsidR="008C5B49" w:rsidRDefault="008C5B49" w:rsidP="008C5B49">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B25BBE">
              <w:rPr>
                <w:lang w:val="en-US"/>
              </w:rPr>
              <w:t>Moderator:</w:t>
            </w:r>
            <w:r>
              <w:rPr>
                <w:lang w:val="en-US"/>
              </w:rPr>
              <w:t xml:space="preserve"> </w:t>
            </w:r>
            <w:r>
              <w:t>TBD</w:t>
            </w:r>
          </w:p>
          <w:p w14:paraId="74E54C22" w14:textId="77777777" w:rsidR="008C5B49" w:rsidRDefault="008C5B49" w:rsidP="008C5B49">
            <w:pPr>
              <w:cnfStyle w:val="000000000000" w:firstRow="0" w:lastRow="0" w:firstColumn="0" w:lastColumn="0" w:oddVBand="0" w:evenVBand="0" w:oddHBand="0" w:evenHBand="0" w:firstRowFirstColumn="0" w:firstRowLastColumn="0" w:lastRowFirstColumn="0" w:lastRowLastColumn="0"/>
              <w:rPr>
                <w:lang w:val="en-GB"/>
              </w:rPr>
            </w:pPr>
          </w:p>
          <w:p w14:paraId="1BA6BB84" w14:textId="77777777" w:rsidR="008C5B49" w:rsidRDefault="008C5B49" w:rsidP="008C5B49">
            <w:pPr>
              <w:cnfStyle w:val="000000000000" w:firstRow="0" w:lastRow="0" w:firstColumn="0" w:lastColumn="0" w:oddVBand="0" w:evenVBand="0" w:oddHBand="0" w:evenHBand="0" w:firstRowFirstColumn="0" w:firstRowLastColumn="0" w:lastRowFirstColumn="0" w:lastRowLastColumn="0"/>
              <w:rPr>
                <w:lang w:val="en-GB"/>
              </w:rPr>
            </w:pPr>
            <w:r>
              <w:rPr>
                <w:lang w:val="en-GB"/>
              </w:rPr>
              <w:t>Panel discussions:</w:t>
            </w:r>
          </w:p>
          <w:p w14:paraId="51539C50" w14:textId="7430E9AD" w:rsidR="00EC258B" w:rsidRPr="004D2483" w:rsidRDefault="00AB4898" w:rsidP="0067738F">
            <w:pPr>
              <w:textAlignment w:val="baseline"/>
              <w:cnfStyle w:val="000000000000" w:firstRow="0" w:lastRow="0" w:firstColumn="0" w:lastColumn="0" w:oddVBand="0" w:evenVBand="0" w:oddHBand="0" w:evenHBand="0" w:firstRowFirstColumn="0" w:firstRowLastColumn="0" w:lastRowFirstColumn="0" w:lastRowLastColumn="0"/>
              <w:rPr>
                <w:lang w:val="en-GB"/>
              </w:rPr>
            </w:pPr>
            <w:r>
              <w:t xml:space="preserve">CARICOM, </w:t>
            </w:r>
            <w:r w:rsidR="00D83B3B">
              <w:t>WTO</w:t>
            </w:r>
            <w:r w:rsidR="00B25BBE">
              <w:t xml:space="preserve">, </w:t>
            </w:r>
            <w:r w:rsidR="009C7523">
              <w:t xml:space="preserve">CDB, </w:t>
            </w:r>
            <w:r w:rsidR="00B25BBE">
              <w:t xml:space="preserve">Caribbean Export </w:t>
            </w:r>
          </w:p>
        </w:tc>
      </w:tr>
      <w:tr w:rsidR="00EC258B" w:rsidRPr="00486F8D" w14:paraId="2A27B945" w14:textId="132FA87E" w:rsidTr="00B25BBE">
        <w:tc>
          <w:tcPr>
            <w:cnfStyle w:val="001000000000" w:firstRow="0" w:lastRow="0" w:firstColumn="1" w:lastColumn="0" w:oddVBand="0" w:evenVBand="0" w:oddHBand="0" w:evenHBand="0" w:firstRowFirstColumn="0" w:firstRowLastColumn="0" w:lastRowFirstColumn="0" w:lastRowLastColumn="0"/>
            <w:tcW w:w="1980" w:type="dxa"/>
            <w:vAlign w:val="center"/>
          </w:tcPr>
          <w:p w14:paraId="654E518A" w14:textId="0E09FAA3" w:rsidR="00EC258B" w:rsidRPr="004D2483" w:rsidRDefault="00EC258B" w:rsidP="0067738F">
            <w:pPr>
              <w:textAlignment w:val="baseline"/>
              <w:rPr>
                <w:lang w:val="en-GB" w:eastAsia="en-US"/>
              </w:rPr>
            </w:pPr>
            <w:r w:rsidRPr="004D2483">
              <w:rPr>
                <w:lang w:val="en-GB" w:eastAsia="en-US"/>
              </w:rPr>
              <w:t>4:</w:t>
            </w:r>
            <w:r w:rsidR="0016665E" w:rsidRPr="004D2483">
              <w:rPr>
                <w:lang w:val="en-GB" w:eastAsia="en-US"/>
              </w:rPr>
              <w:t>45</w:t>
            </w:r>
            <w:r w:rsidRPr="004D2483">
              <w:rPr>
                <w:lang w:val="en-GB" w:eastAsia="en-US"/>
              </w:rPr>
              <w:t xml:space="preserve">pm-5:00pm                               </w:t>
            </w:r>
          </w:p>
        </w:tc>
        <w:tc>
          <w:tcPr>
            <w:tcW w:w="2250" w:type="dxa"/>
            <w:vAlign w:val="center"/>
          </w:tcPr>
          <w:p w14:paraId="089B15F2" w14:textId="39BFBC0E" w:rsidR="00EC258B" w:rsidRPr="004D2483" w:rsidRDefault="001D5ECE"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4D2483">
              <w:t>Wrap-Up and Reflections on Day 1</w:t>
            </w:r>
          </w:p>
        </w:tc>
        <w:tc>
          <w:tcPr>
            <w:tcW w:w="3240" w:type="dxa"/>
            <w:vAlign w:val="center"/>
          </w:tcPr>
          <w:p w14:paraId="40A58D3A" w14:textId="26B6C5BB" w:rsidR="00EC258B" w:rsidRPr="004D2483" w:rsidRDefault="00BE2AB2" w:rsidP="0067738F">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4D2483">
              <w:t>Summary of key insights and preparation for Day 2.</w:t>
            </w:r>
          </w:p>
        </w:tc>
        <w:tc>
          <w:tcPr>
            <w:tcW w:w="2610" w:type="dxa"/>
            <w:vAlign w:val="center"/>
          </w:tcPr>
          <w:p w14:paraId="793FD934" w14:textId="77777777" w:rsidR="00B25BBE" w:rsidRDefault="00BE2AB2" w:rsidP="0067738F">
            <w:pPr>
              <w:cnfStyle w:val="000000000000" w:firstRow="0" w:lastRow="0" w:firstColumn="0" w:lastColumn="0" w:oddVBand="0" w:evenVBand="0" w:oddHBand="0" w:evenHBand="0" w:firstRowFirstColumn="0" w:firstRowLastColumn="0" w:lastRowFirstColumn="0" w:lastRowLastColumn="0"/>
              <w:rPr>
                <w:lang w:val="en-GB"/>
              </w:rPr>
            </w:pPr>
            <w:r w:rsidRPr="004D2483">
              <w:rPr>
                <w:lang w:val="en-GB"/>
              </w:rPr>
              <w:t xml:space="preserve">Presenter: </w:t>
            </w:r>
            <w:r w:rsidR="00B25BBE" w:rsidRPr="009C7523">
              <w:rPr>
                <w:color w:val="FF0000"/>
                <w:lang w:val="en-GB"/>
              </w:rPr>
              <w:t xml:space="preserve">Donneil Cain </w:t>
            </w:r>
            <w:r w:rsidR="00B25BBE">
              <w:rPr>
                <w:lang w:val="en-GB"/>
              </w:rPr>
              <w:t>and Jan Yves Remy</w:t>
            </w:r>
          </w:p>
          <w:p w14:paraId="265FA771" w14:textId="521449CA" w:rsidR="00EC258B" w:rsidRPr="004D2483" w:rsidRDefault="00EC258B" w:rsidP="0067738F">
            <w:pPr>
              <w:cnfStyle w:val="000000000000" w:firstRow="0" w:lastRow="0" w:firstColumn="0" w:lastColumn="0" w:oddVBand="0" w:evenVBand="0" w:oddHBand="0" w:evenHBand="0" w:firstRowFirstColumn="0" w:firstRowLastColumn="0" w:lastRowFirstColumn="0" w:lastRowLastColumn="0"/>
              <w:rPr>
                <w:lang w:val="en-GB"/>
              </w:rPr>
            </w:pPr>
          </w:p>
        </w:tc>
      </w:tr>
    </w:tbl>
    <w:p w14:paraId="50E86D66" w14:textId="77777777" w:rsidR="0016665E" w:rsidRPr="004D2483" w:rsidRDefault="0016665E" w:rsidP="00136EF1">
      <w:pPr>
        <w:tabs>
          <w:tab w:val="left" w:pos="3750"/>
        </w:tabs>
        <w:spacing w:after="0" w:line="240" w:lineRule="auto"/>
        <w:rPr>
          <w:rFonts w:ascii="Times New Roman" w:hAnsi="Times New Roman" w:cs="Times New Roman"/>
          <w:b/>
          <w:sz w:val="28"/>
          <w:szCs w:val="28"/>
          <w:lang w:val="en-GB"/>
        </w:rPr>
      </w:pPr>
    </w:p>
    <w:p w14:paraId="04DFA950" w14:textId="77777777" w:rsidR="00F30CCC" w:rsidRDefault="00F30CCC" w:rsidP="00B8444F">
      <w:pPr>
        <w:tabs>
          <w:tab w:val="left" w:pos="3750"/>
        </w:tabs>
        <w:spacing w:after="0" w:line="240" w:lineRule="auto"/>
        <w:jc w:val="center"/>
        <w:rPr>
          <w:rFonts w:ascii="Times New Roman" w:hAnsi="Times New Roman" w:cs="Times New Roman"/>
          <w:b/>
          <w:sz w:val="28"/>
          <w:szCs w:val="28"/>
          <w:lang w:val="en-GB"/>
        </w:rPr>
      </w:pPr>
    </w:p>
    <w:p w14:paraId="2549FB73" w14:textId="77777777" w:rsidR="00F30CCC" w:rsidRDefault="00F30CCC" w:rsidP="00B8444F">
      <w:pPr>
        <w:tabs>
          <w:tab w:val="left" w:pos="3750"/>
        </w:tabs>
        <w:spacing w:after="0" w:line="240" w:lineRule="auto"/>
        <w:jc w:val="center"/>
        <w:rPr>
          <w:rFonts w:ascii="Times New Roman" w:hAnsi="Times New Roman" w:cs="Times New Roman"/>
          <w:b/>
          <w:sz w:val="28"/>
          <w:szCs w:val="28"/>
          <w:lang w:val="en-GB"/>
        </w:rPr>
      </w:pPr>
    </w:p>
    <w:p w14:paraId="7FB9B0F3" w14:textId="136F061B" w:rsidR="0016665E" w:rsidRPr="004D2483" w:rsidRDefault="0016665E" w:rsidP="00B8444F">
      <w:pPr>
        <w:tabs>
          <w:tab w:val="left" w:pos="3750"/>
        </w:tabs>
        <w:spacing w:after="0" w:line="240" w:lineRule="auto"/>
        <w:jc w:val="center"/>
        <w:rPr>
          <w:rFonts w:ascii="Times New Roman" w:hAnsi="Times New Roman" w:cs="Times New Roman"/>
          <w:b/>
          <w:sz w:val="28"/>
          <w:szCs w:val="28"/>
          <w:lang w:val="en-GB"/>
        </w:rPr>
      </w:pPr>
      <w:r w:rsidRPr="004D2483">
        <w:rPr>
          <w:rFonts w:ascii="Times New Roman" w:hAnsi="Times New Roman" w:cs="Times New Roman"/>
          <w:b/>
          <w:sz w:val="28"/>
          <w:szCs w:val="28"/>
          <w:lang w:val="en-GB"/>
        </w:rPr>
        <w:t xml:space="preserve">Day 2: </w:t>
      </w:r>
      <w:r w:rsidR="003A66E1" w:rsidRPr="004D2483">
        <w:rPr>
          <w:rFonts w:ascii="Times New Roman" w:hAnsi="Times New Roman" w:cs="Times New Roman"/>
          <w:b/>
          <w:sz w:val="28"/>
          <w:szCs w:val="28"/>
          <w:lang w:val="en-GB"/>
        </w:rPr>
        <w:t>Developing Actionable Strategies</w:t>
      </w:r>
    </w:p>
    <w:p w14:paraId="0EC60EEF" w14:textId="71FD3B6B" w:rsidR="00136EF1" w:rsidRPr="004D2483" w:rsidRDefault="008C5B49" w:rsidP="00136EF1">
      <w:pPr>
        <w:tabs>
          <w:tab w:val="left" w:pos="3750"/>
        </w:tabs>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January 29</w:t>
      </w:r>
      <w:r w:rsidR="00136EF1" w:rsidRPr="004D2483">
        <w:rPr>
          <w:rFonts w:ascii="Times New Roman" w:hAnsi="Times New Roman" w:cs="Times New Roman"/>
          <w:b/>
          <w:sz w:val="28"/>
          <w:szCs w:val="28"/>
          <w:lang w:val="en-GB"/>
        </w:rPr>
        <w:t>, 2024</w:t>
      </w:r>
    </w:p>
    <w:p w14:paraId="048C2076" w14:textId="77777777" w:rsidR="00136EF1" w:rsidRPr="004D2483" w:rsidRDefault="00136EF1" w:rsidP="00B8444F">
      <w:pPr>
        <w:tabs>
          <w:tab w:val="left" w:pos="3750"/>
        </w:tabs>
        <w:spacing w:after="0" w:line="240" w:lineRule="auto"/>
        <w:jc w:val="center"/>
        <w:rPr>
          <w:rFonts w:ascii="Times New Roman" w:hAnsi="Times New Roman" w:cs="Times New Roman"/>
          <w:b/>
          <w:sz w:val="28"/>
          <w:szCs w:val="28"/>
          <w:lang w:val="en-GB"/>
        </w:rPr>
      </w:pPr>
    </w:p>
    <w:p w14:paraId="11C664BF" w14:textId="77777777" w:rsidR="0016665E" w:rsidRPr="004D2483" w:rsidRDefault="0016665E" w:rsidP="0016665E">
      <w:pPr>
        <w:tabs>
          <w:tab w:val="left" w:pos="3750"/>
        </w:tabs>
        <w:spacing w:after="0" w:line="240" w:lineRule="auto"/>
        <w:rPr>
          <w:rFonts w:ascii="Times New Roman" w:hAnsi="Times New Roman" w:cs="Times New Roman"/>
          <w:lang w:val="en-GB"/>
        </w:rPr>
      </w:pPr>
    </w:p>
    <w:tbl>
      <w:tblPr>
        <w:tblStyle w:val="GridTable1Light"/>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150"/>
        <w:gridCol w:w="2610"/>
        <w:gridCol w:w="244"/>
        <w:gridCol w:w="2186"/>
      </w:tblGrid>
      <w:tr w:rsidR="0016665E" w:rsidRPr="00486F8D" w14:paraId="7936535A" w14:textId="77777777" w:rsidTr="005D7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bottom w:val="single" w:sz="12" w:space="0" w:color="7F7F7F" w:themeColor="text1" w:themeTint="80"/>
            </w:tcBorders>
            <w:shd w:val="clear" w:color="auto" w:fill="F7C09F" w:themeFill="accent2" w:themeFillTint="66"/>
            <w:vAlign w:val="center"/>
          </w:tcPr>
          <w:p w14:paraId="0313C0A4" w14:textId="77777777" w:rsidR="0016665E" w:rsidRPr="004D2483" w:rsidRDefault="0016665E" w:rsidP="005D7818">
            <w:pPr>
              <w:textAlignment w:val="baseline"/>
              <w:rPr>
                <w:sz w:val="22"/>
                <w:szCs w:val="22"/>
                <w:lang w:val="en-GB" w:eastAsia="en-US"/>
              </w:rPr>
            </w:pPr>
            <w:r w:rsidRPr="004D2483">
              <w:rPr>
                <w:sz w:val="22"/>
                <w:szCs w:val="22"/>
                <w:lang w:val="en-GB" w:eastAsia="en-US"/>
              </w:rPr>
              <w:t>Time</w:t>
            </w:r>
          </w:p>
        </w:tc>
        <w:tc>
          <w:tcPr>
            <w:tcW w:w="3150" w:type="dxa"/>
            <w:tcBorders>
              <w:bottom w:val="single" w:sz="12" w:space="0" w:color="7F7F7F" w:themeColor="text1" w:themeTint="80"/>
            </w:tcBorders>
            <w:shd w:val="clear" w:color="auto" w:fill="F7C09F" w:themeFill="accent2" w:themeFillTint="66"/>
            <w:vAlign w:val="center"/>
          </w:tcPr>
          <w:p w14:paraId="27D21178" w14:textId="77777777" w:rsidR="0016665E" w:rsidRPr="004D2483" w:rsidRDefault="0016665E" w:rsidP="005D7818">
            <w:pPr>
              <w:textAlignment w:val="baseline"/>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4D2483">
              <w:rPr>
                <w:sz w:val="22"/>
                <w:szCs w:val="22"/>
                <w:lang w:val="en-GB" w:eastAsia="en-US"/>
              </w:rPr>
              <w:t>Session</w:t>
            </w:r>
          </w:p>
        </w:tc>
        <w:tc>
          <w:tcPr>
            <w:tcW w:w="2854" w:type="dxa"/>
            <w:gridSpan w:val="2"/>
            <w:tcBorders>
              <w:bottom w:val="single" w:sz="12" w:space="0" w:color="7F7F7F" w:themeColor="text1" w:themeTint="80"/>
            </w:tcBorders>
            <w:shd w:val="clear" w:color="auto" w:fill="F7C09F" w:themeFill="accent2" w:themeFillTint="66"/>
            <w:vAlign w:val="center"/>
          </w:tcPr>
          <w:p w14:paraId="40F503C9" w14:textId="77777777" w:rsidR="0016665E" w:rsidRPr="004D2483" w:rsidRDefault="0016665E" w:rsidP="005D7818">
            <w:pPr>
              <w:textAlignment w:val="baseline"/>
              <w:cnfStyle w:val="100000000000" w:firstRow="1" w:lastRow="0" w:firstColumn="0" w:lastColumn="0" w:oddVBand="0" w:evenVBand="0" w:oddHBand="0" w:evenHBand="0" w:firstRowFirstColumn="0" w:firstRowLastColumn="0" w:lastRowFirstColumn="0" w:lastRowLastColumn="0"/>
              <w:rPr>
                <w:sz w:val="22"/>
                <w:szCs w:val="22"/>
                <w:lang w:val="en-GB" w:eastAsia="en-US"/>
              </w:rPr>
            </w:pPr>
            <w:r w:rsidRPr="004D2483">
              <w:rPr>
                <w:sz w:val="22"/>
                <w:szCs w:val="22"/>
                <w:lang w:val="en-GB" w:eastAsia="en-US"/>
              </w:rPr>
              <w:t>Outputs</w:t>
            </w:r>
          </w:p>
        </w:tc>
        <w:tc>
          <w:tcPr>
            <w:tcW w:w="2186" w:type="dxa"/>
            <w:tcBorders>
              <w:bottom w:val="single" w:sz="12" w:space="0" w:color="7F7F7F" w:themeColor="text1" w:themeTint="80"/>
            </w:tcBorders>
            <w:shd w:val="clear" w:color="auto" w:fill="F7C09F" w:themeFill="accent2" w:themeFillTint="66"/>
            <w:vAlign w:val="center"/>
          </w:tcPr>
          <w:p w14:paraId="129F02AD" w14:textId="520CB86A" w:rsidR="0016665E" w:rsidRPr="004D2483" w:rsidRDefault="00A50FA9" w:rsidP="005D7818">
            <w:pPr>
              <w:textAlignment w:val="baseline"/>
              <w:cnfStyle w:val="100000000000" w:firstRow="1" w:lastRow="0" w:firstColumn="0" w:lastColumn="0" w:oddVBand="0" w:evenVBand="0" w:oddHBand="0" w:evenHBand="0" w:firstRowFirstColumn="0" w:firstRowLastColumn="0" w:lastRowFirstColumn="0" w:lastRowLastColumn="0"/>
              <w:rPr>
                <w:lang w:val="en-GB"/>
              </w:rPr>
            </w:pPr>
            <w:r w:rsidRPr="004D2483">
              <w:rPr>
                <w:lang w:val="en-GB"/>
              </w:rPr>
              <w:t>Format</w:t>
            </w:r>
          </w:p>
        </w:tc>
      </w:tr>
      <w:tr w:rsidR="009D3B49" w:rsidRPr="00486F8D" w14:paraId="0CBB535C" w14:textId="77777777" w:rsidTr="005D7818">
        <w:tc>
          <w:tcPr>
            <w:cnfStyle w:val="001000000000" w:firstRow="0" w:lastRow="0" w:firstColumn="1" w:lastColumn="0" w:oddVBand="0" w:evenVBand="0" w:oddHBand="0" w:evenHBand="0" w:firstRowFirstColumn="0" w:firstRowLastColumn="0" w:lastRowFirstColumn="0" w:lastRowLastColumn="0"/>
            <w:tcW w:w="1890" w:type="dxa"/>
            <w:tcBorders>
              <w:top w:val="single" w:sz="12" w:space="0" w:color="7F7F7F" w:themeColor="text1" w:themeTint="80"/>
            </w:tcBorders>
            <w:vAlign w:val="center"/>
          </w:tcPr>
          <w:p w14:paraId="34289FDA" w14:textId="268BE72F" w:rsidR="009D3B49" w:rsidRPr="004D2483" w:rsidRDefault="009D3B49" w:rsidP="005D7818">
            <w:pPr>
              <w:textAlignment w:val="baseline"/>
              <w:rPr>
                <w:lang w:val="en-GB" w:eastAsia="en-US"/>
              </w:rPr>
            </w:pPr>
            <w:r w:rsidRPr="004D2483">
              <w:rPr>
                <w:lang w:val="en-GB" w:eastAsia="en-US"/>
              </w:rPr>
              <w:t>9:00am- 9:15am</w:t>
            </w:r>
          </w:p>
        </w:tc>
        <w:tc>
          <w:tcPr>
            <w:tcW w:w="3150" w:type="dxa"/>
            <w:tcBorders>
              <w:top w:val="single" w:sz="12" w:space="0" w:color="7F7F7F" w:themeColor="text1" w:themeTint="80"/>
            </w:tcBorders>
            <w:vAlign w:val="center"/>
          </w:tcPr>
          <w:p w14:paraId="4E80943C" w14:textId="48BA20DD" w:rsidR="009D3B49" w:rsidRPr="004D2483" w:rsidRDefault="009D3B49" w:rsidP="005D7818">
            <w:pPr>
              <w:spacing w:after="160" w:line="259" w:lineRule="auto"/>
              <w:cnfStyle w:val="000000000000" w:firstRow="0" w:lastRow="0" w:firstColumn="0" w:lastColumn="0" w:oddVBand="0" w:evenVBand="0" w:oddHBand="0" w:evenHBand="0" w:firstRowFirstColumn="0" w:firstRowLastColumn="0" w:lastRowFirstColumn="0" w:lastRowLastColumn="0"/>
            </w:pPr>
            <w:r w:rsidRPr="004D2483">
              <w:t>Recap of Day 1</w:t>
            </w:r>
            <w:r w:rsidR="002F2B17">
              <w:t xml:space="preserve"> and Scene-Setting </w:t>
            </w:r>
            <w:proofErr w:type="gramStart"/>
            <w:r w:rsidR="002F2B17">
              <w:t>for  Day</w:t>
            </w:r>
            <w:proofErr w:type="gramEnd"/>
            <w:r w:rsidR="002F2B17">
              <w:t xml:space="preserve"> 2</w:t>
            </w:r>
          </w:p>
        </w:tc>
        <w:tc>
          <w:tcPr>
            <w:tcW w:w="2854" w:type="dxa"/>
            <w:gridSpan w:val="2"/>
            <w:tcBorders>
              <w:top w:val="single" w:sz="12" w:space="0" w:color="7F7F7F" w:themeColor="text1" w:themeTint="80"/>
            </w:tcBorders>
            <w:vAlign w:val="center"/>
          </w:tcPr>
          <w:p w14:paraId="3588C88F" w14:textId="77777777" w:rsidR="00486F8D" w:rsidRDefault="00486F8D" w:rsidP="005D7818">
            <w:pPr>
              <w:spacing w:after="160" w:line="259" w:lineRule="auto"/>
              <w:cnfStyle w:val="000000000000" w:firstRow="0" w:lastRow="0" w:firstColumn="0" w:lastColumn="0" w:oddVBand="0" w:evenVBand="0" w:oddHBand="0" w:evenHBand="0" w:firstRowFirstColumn="0" w:firstRowLastColumn="0" w:lastRowFirstColumn="0" w:lastRowLastColumn="0"/>
            </w:pPr>
          </w:p>
          <w:p w14:paraId="35C39E09" w14:textId="6F5F9EAD" w:rsidR="009D3B49" w:rsidRPr="004D2483" w:rsidRDefault="009D3B49" w:rsidP="005D7818">
            <w:pPr>
              <w:spacing w:after="160" w:line="259" w:lineRule="auto"/>
              <w:cnfStyle w:val="000000000000" w:firstRow="0" w:lastRow="0" w:firstColumn="0" w:lastColumn="0" w:oddVBand="0" w:evenVBand="0" w:oddHBand="0" w:evenHBand="0" w:firstRowFirstColumn="0" w:firstRowLastColumn="0" w:lastRowFirstColumn="0" w:lastRowLastColumn="0"/>
            </w:pPr>
            <w:r w:rsidRPr="004D2483">
              <w:t>Brief overview of key takeaways from Day 1</w:t>
            </w:r>
            <w:r w:rsidR="002F2B17">
              <w:t xml:space="preserve"> and explaining objectives of sessions</w:t>
            </w:r>
          </w:p>
        </w:tc>
        <w:tc>
          <w:tcPr>
            <w:tcW w:w="2186" w:type="dxa"/>
            <w:tcBorders>
              <w:top w:val="single" w:sz="12" w:space="0" w:color="7F7F7F" w:themeColor="text1" w:themeTint="80"/>
            </w:tcBorders>
            <w:vAlign w:val="center"/>
          </w:tcPr>
          <w:p w14:paraId="2C9289C0" w14:textId="20C94B4B" w:rsidR="009D3B49" w:rsidRPr="004D2483" w:rsidRDefault="002F2B17" w:rsidP="005D7818">
            <w:pPr>
              <w:textAlignment w:val="baseline"/>
              <w:cnfStyle w:val="000000000000" w:firstRow="0" w:lastRow="0" w:firstColumn="0" w:lastColumn="0" w:oddVBand="0" w:evenVBand="0" w:oddHBand="0" w:evenHBand="0" w:firstRowFirstColumn="0" w:firstRowLastColumn="0" w:lastRowFirstColumn="0" w:lastRowLastColumn="0"/>
              <w:rPr>
                <w:lang w:val="en-GB"/>
              </w:rPr>
            </w:pPr>
            <w:r>
              <w:t>Jan Yves Remy</w:t>
            </w:r>
          </w:p>
        </w:tc>
      </w:tr>
      <w:tr w:rsidR="0016665E" w:rsidRPr="00486F8D" w14:paraId="2DA8FE8C" w14:textId="77777777" w:rsidTr="005D7818">
        <w:tc>
          <w:tcPr>
            <w:cnfStyle w:val="001000000000" w:firstRow="0" w:lastRow="0" w:firstColumn="1" w:lastColumn="0" w:oddVBand="0" w:evenVBand="0" w:oddHBand="0" w:evenHBand="0" w:firstRowFirstColumn="0" w:firstRowLastColumn="0" w:lastRowFirstColumn="0" w:lastRowLastColumn="0"/>
            <w:tcW w:w="1890" w:type="dxa"/>
            <w:vAlign w:val="center"/>
          </w:tcPr>
          <w:p w14:paraId="0979A447" w14:textId="4A9CBE85" w:rsidR="0016665E" w:rsidRPr="004D2483" w:rsidRDefault="0016665E" w:rsidP="005D7818">
            <w:pPr>
              <w:textAlignment w:val="baseline"/>
              <w:rPr>
                <w:lang w:val="en-GB" w:eastAsia="en-US"/>
              </w:rPr>
            </w:pPr>
            <w:r w:rsidRPr="004D2483">
              <w:rPr>
                <w:lang w:val="en-GB" w:eastAsia="en-US"/>
              </w:rPr>
              <w:t>9:</w:t>
            </w:r>
            <w:r w:rsidR="009D3B49" w:rsidRPr="004D2483">
              <w:rPr>
                <w:lang w:val="en-GB" w:eastAsia="en-US"/>
              </w:rPr>
              <w:t>15</w:t>
            </w:r>
            <w:r w:rsidRPr="004D2483">
              <w:rPr>
                <w:lang w:val="en-GB" w:eastAsia="en-US"/>
              </w:rPr>
              <w:t>am -10:</w:t>
            </w:r>
            <w:r w:rsidR="009D3B49" w:rsidRPr="004D2483">
              <w:rPr>
                <w:lang w:val="en-GB" w:eastAsia="en-US"/>
              </w:rPr>
              <w:t>45</w:t>
            </w:r>
            <w:r w:rsidRPr="004D2483">
              <w:rPr>
                <w:lang w:val="en-GB" w:eastAsia="en-US"/>
              </w:rPr>
              <w:t>am</w:t>
            </w:r>
          </w:p>
        </w:tc>
        <w:tc>
          <w:tcPr>
            <w:tcW w:w="3150" w:type="dxa"/>
            <w:vAlign w:val="center"/>
          </w:tcPr>
          <w:p w14:paraId="1A9FDF95" w14:textId="5285B5E6" w:rsidR="0016665E" w:rsidRPr="00687AB0" w:rsidRDefault="009C7523"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highlight w:val="yellow"/>
                <w:lang w:val="en-GB" w:eastAsia="en-US"/>
              </w:rPr>
            </w:pPr>
            <w:r>
              <w:rPr>
                <w:highlight w:val="yellow"/>
              </w:rPr>
              <w:t xml:space="preserve">Presentation </w:t>
            </w:r>
            <w:r w:rsidR="001E2525" w:rsidRPr="00687AB0">
              <w:rPr>
                <w:highlight w:val="yellow"/>
              </w:rPr>
              <w:t>– Integrating Climate and Trade Policies in CARICOM</w:t>
            </w:r>
            <w:r w:rsidR="001E2525" w:rsidRPr="00687AB0">
              <w:rPr>
                <w:sz w:val="22"/>
                <w:szCs w:val="22"/>
                <w:highlight w:val="yellow"/>
                <w:lang w:val="en-GB" w:eastAsia="en-US"/>
              </w:rPr>
              <w:t xml:space="preserve"> </w:t>
            </w:r>
          </w:p>
        </w:tc>
        <w:tc>
          <w:tcPr>
            <w:tcW w:w="2854" w:type="dxa"/>
            <w:gridSpan w:val="2"/>
            <w:vAlign w:val="center"/>
          </w:tcPr>
          <w:p w14:paraId="02511BEB" w14:textId="10F73DA6" w:rsidR="0016665E" w:rsidRPr="00687AB0" w:rsidRDefault="00270F79" w:rsidP="005D7818">
            <w:pPr>
              <w:textAlignment w:val="baseline"/>
              <w:cnfStyle w:val="000000000000" w:firstRow="0" w:lastRow="0" w:firstColumn="0" w:lastColumn="0" w:oddVBand="0" w:evenVBand="0" w:oddHBand="0" w:evenHBand="0" w:firstRowFirstColumn="0" w:firstRowLastColumn="0" w:lastRowFirstColumn="0" w:lastRowLastColumn="0"/>
              <w:rPr>
                <w:i/>
                <w:iCs/>
                <w:sz w:val="22"/>
                <w:szCs w:val="22"/>
                <w:highlight w:val="yellow"/>
                <w:lang w:val="en-GB"/>
              </w:rPr>
            </w:pPr>
            <w:r w:rsidRPr="00687AB0">
              <w:rPr>
                <w:highlight w:val="yellow"/>
              </w:rPr>
              <w:t>Development of strategies to align national climate policies (NDCs, NAPs) with trade strategies</w:t>
            </w:r>
            <w:r w:rsidR="0016665E" w:rsidRPr="00687AB0">
              <w:rPr>
                <w:highlight w:val="yellow"/>
              </w:rPr>
              <w:t>.</w:t>
            </w:r>
          </w:p>
        </w:tc>
        <w:tc>
          <w:tcPr>
            <w:tcW w:w="2186" w:type="dxa"/>
            <w:vAlign w:val="center"/>
          </w:tcPr>
          <w:p w14:paraId="7FB28D58" w14:textId="77777777" w:rsidR="00486F8D" w:rsidRPr="00687AB0" w:rsidRDefault="00486F8D" w:rsidP="005D7818">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p>
          <w:p w14:paraId="4F9725F3" w14:textId="527CDAA7" w:rsidR="00A50FA9" w:rsidRPr="00687AB0" w:rsidRDefault="00A50FA9" w:rsidP="005D7818">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r w:rsidRPr="00687AB0">
              <w:rPr>
                <w:highlight w:val="yellow"/>
              </w:rPr>
              <w:t>Facilitators: Regional and International Experts</w:t>
            </w:r>
            <w:r w:rsidR="002F2B17">
              <w:rPr>
                <w:highlight w:val="yellow"/>
              </w:rPr>
              <w:t xml:space="preserve"> </w:t>
            </w:r>
            <w:r w:rsidR="009C7523">
              <w:rPr>
                <w:highlight w:val="yellow"/>
              </w:rPr>
              <w:t>(</w:t>
            </w:r>
            <w:r w:rsidR="002F2B17">
              <w:rPr>
                <w:highlight w:val="yellow"/>
              </w:rPr>
              <w:t>UNCTAD)</w:t>
            </w:r>
          </w:p>
          <w:p w14:paraId="6E78DC51" w14:textId="33DA0FA6" w:rsidR="0016665E" w:rsidRPr="00687AB0"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highlight w:val="yellow"/>
              </w:rPr>
            </w:pPr>
          </w:p>
        </w:tc>
      </w:tr>
      <w:tr w:rsidR="0016665E" w:rsidRPr="00486F8D" w14:paraId="5654E9C1" w14:textId="77777777" w:rsidTr="005D7818">
        <w:tc>
          <w:tcPr>
            <w:cnfStyle w:val="001000000000" w:firstRow="0" w:lastRow="0" w:firstColumn="1" w:lastColumn="0" w:oddVBand="0" w:evenVBand="0" w:oddHBand="0" w:evenHBand="0" w:firstRowFirstColumn="0" w:firstRowLastColumn="0" w:lastRowFirstColumn="0" w:lastRowLastColumn="0"/>
            <w:tcW w:w="1890" w:type="dxa"/>
            <w:shd w:val="clear" w:color="auto" w:fill="FFC000"/>
            <w:vAlign w:val="center"/>
          </w:tcPr>
          <w:p w14:paraId="473A02B9" w14:textId="1B5916C9" w:rsidR="0016665E" w:rsidRPr="004D2483" w:rsidRDefault="0016665E" w:rsidP="005D7818">
            <w:pPr>
              <w:textAlignment w:val="baseline"/>
              <w:rPr>
                <w:lang w:val="en-GB" w:eastAsia="en-US"/>
              </w:rPr>
            </w:pPr>
            <w:r w:rsidRPr="004D2483">
              <w:rPr>
                <w:lang w:val="en-GB" w:eastAsia="en-US"/>
              </w:rPr>
              <w:t>10:</w:t>
            </w:r>
            <w:r w:rsidR="00270F79" w:rsidRPr="004D2483">
              <w:rPr>
                <w:lang w:val="en-GB" w:eastAsia="en-US"/>
              </w:rPr>
              <w:t>45</w:t>
            </w:r>
            <w:r w:rsidRPr="004D2483">
              <w:rPr>
                <w:lang w:val="en-GB" w:eastAsia="en-US"/>
              </w:rPr>
              <w:t>am- 1</w:t>
            </w:r>
            <w:r w:rsidR="00270F79" w:rsidRPr="004D2483">
              <w:rPr>
                <w:lang w:val="en-GB" w:eastAsia="en-US"/>
              </w:rPr>
              <w:t>1</w:t>
            </w:r>
            <w:r w:rsidRPr="004D2483">
              <w:rPr>
                <w:lang w:val="en-GB" w:eastAsia="en-US"/>
              </w:rPr>
              <w:t>:</w:t>
            </w:r>
            <w:r w:rsidR="00270F79" w:rsidRPr="004D2483">
              <w:rPr>
                <w:lang w:val="en-GB" w:eastAsia="en-US"/>
              </w:rPr>
              <w:t>00</w:t>
            </w:r>
            <w:r w:rsidRPr="004D2483">
              <w:rPr>
                <w:lang w:val="en-GB" w:eastAsia="en-US"/>
              </w:rPr>
              <w:t xml:space="preserve">am                          </w:t>
            </w:r>
          </w:p>
        </w:tc>
        <w:tc>
          <w:tcPr>
            <w:tcW w:w="3150" w:type="dxa"/>
            <w:shd w:val="clear" w:color="auto" w:fill="FFC000"/>
            <w:vAlign w:val="center"/>
          </w:tcPr>
          <w:p w14:paraId="0141BCC3" w14:textId="77777777" w:rsidR="00486F8D" w:rsidRDefault="00486F8D" w:rsidP="005D7818">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eastAsia="en-US"/>
              </w:rPr>
            </w:pPr>
          </w:p>
          <w:p w14:paraId="3BC85F1B" w14:textId="0A97EBE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eastAsia="en-US"/>
              </w:rPr>
            </w:pPr>
            <w:r w:rsidRPr="004D2483">
              <w:rPr>
                <w:i/>
                <w:iCs/>
                <w:sz w:val="22"/>
                <w:szCs w:val="22"/>
                <w:lang w:val="en-GB" w:eastAsia="en-US"/>
              </w:rPr>
              <w:t>Break</w:t>
            </w:r>
          </w:p>
          <w:p w14:paraId="17874016" w14:textId="77777777" w:rsidR="00791A27" w:rsidRPr="004D2483" w:rsidRDefault="00791A27" w:rsidP="005D7818">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eastAsia="en-US"/>
              </w:rPr>
            </w:pPr>
          </w:p>
        </w:tc>
        <w:tc>
          <w:tcPr>
            <w:tcW w:w="2610" w:type="dxa"/>
            <w:shd w:val="clear" w:color="auto" w:fill="FFC000"/>
            <w:vAlign w:val="center"/>
          </w:tcPr>
          <w:p w14:paraId="3AB24D68"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2430" w:type="dxa"/>
            <w:gridSpan w:val="2"/>
            <w:shd w:val="clear" w:color="auto" w:fill="FFC000"/>
            <w:vAlign w:val="center"/>
          </w:tcPr>
          <w:p w14:paraId="65505836"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16665E" w:rsidRPr="00486F8D" w14:paraId="46B122B2" w14:textId="77777777" w:rsidTr="000D16E4">
        <w:trPr>
          <w:trHeight w:val="962"/>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2987EA9" w14:textId="2328E41A" w:rsidR="0016665E" w:rsidRPr="008C5B49" w:rsidRDefault="0016665E" w:rsidP="000D16E4">
            <w:pPr>
              <w:textAlignment w:val="baseline"/>
              <w:rPr>
                <w:highlight w:val="green"/>
              </w:rPr>
            </w:pPr>
            <w:r w:rsidRPr="008C5B49">
              <w:rPr>
                <w:highlight w:val="green"/>
              </w:rPr>
              <w:t>1</w:t>
            </w:r>
            <w:r w:rsidR="008F6D3E" w:rsidRPr="008C5B49">
              <w:rPr>
                <w:highlight w:val="green"/>
              </w:rPr>
              <w:t>1</w:t>
            </w:r>
            <w:r w:rsidRPr="008C5B49">
              <w:rPr>
                <w:highlight w:val="green"/>
              </w:rPr>
              <w:t>:</w:t>
            </w:r>
            <w:r w:rsidR="008F6D3E" w:rsidRPr="008C5B49">
              <w:rPr>
                <w:highlight w:val="green"/>
              </w:rPr>
              <w:t>00</w:t>
            </w:r>
            <w:r w:rsidRPr="008C5B49">
              <w:rPr>
                <w:highlight w:val="green"/>
              </w:rPr>
              <w:t xml:space="preserve">am- </w:t>
            </w:r>
            <w:r w:rsidR="008F6D3E" w:rsidRPr="008C5B49">
              <w:rPr>
                <w:highlight w:val="green"/>
              </w:rPr>
              <w:t>12</w:t>
            </w:r>
            <w:r w:rsidRPr="008C5B49">
              <w:rPr>
                <w:highlight w:val="green"/>
              </w:rPr>
              <w:t>:</w:t>
            </w:r>
            <w:r w:rsidR="008F6D3E" w:rsidRPr="008C5B49">
              <w:rPr>
                <w:highlight w:val="green"/>
              </w:rPr>
              <w:t>15</w:t>
            </w:r>
            <w:r w:rsidRPr="008C5B49">
              <w:rPr>
                <w:highlight w:val="green"/>
              </w:rPr>
              <w:t xml:space="preserve">am                               </w:t>
            </w:r>
          </w:p>
        </w:tc>
        <w:tc>
          <w:tcPr>
            <w:tcW w:w="3150" w:type="dxa"/>
            <w:vAlign w:val="center"/>
          </w:tcPr>
          <w:p w14:paraId="2DC21B23" w14:textId="77777777" w:rsidR="00486F8D" w:rsidRPr="008C5B49" w:rsidRDefault="00486F8D" w:rsidP="000D16E4">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p>
          <w:p w14:paraId="50D973B2" w14:textId="7E2F4C6E" w:rsidR="0016665E" w:rsidRPr="008C5B49" w:rsidRDefault="009C7523" w:rsidP="000D16E4">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r w:rsidRPr="008C5B49">
              <w:rPr>
                <w:highlight w:val="green"/>
              </w:rPr>
              <w:t xml:space="preserve">Presentation </w:t>
            </w:r>
            <w:r w:rsidR="00486F8D" w:rsidRPr="008C5B49">
              <w:rPr>
                <w:highlight w:val="green"/>
              </w:rPr>
              <w:t>– Integrating Climate and Trade Policies in CARICOM</w:t>
            </w:r>
          </w:p>
        </w:tc>
        <w:tc>
          <w:tcPr>
            <w:tcW w:w="2854" w:type="dxa"/>
            <w:gridSpan w:val="2"/>
            <w:vAlign w:val="center"/>
          </w:tcPr>
          <w:p w14:paraId="29890DF3" w14:textId="619CCDBE" w:rsidR="0016665E" w:rsidRPr="008C5B49" w:rsidRDefault="00486F8D" w:rsidP="000D16E4">
            <w:pPr>
              <w:textAlignment w:val="baseline"/>
              <w:cnfStyle w:val="000000000000" w:firstRow="0" w:lastRow="0" w:firstColumn="0" w:lastColumn="0" w:oddVBand="0" w:evenVBand="0" w:oddHBand="0" w:evenHBand="0" w:firstRowFirstColumn="0" w:firstRowLastColumn="0" w:lastRowFirstColumn="0" w:lastRowLastColumn="0"/>
              <w:rPr>
                <w:sz w:val="22"/>
                <w:szCs w:val="22"/>
                <w:highlight w:val="green"/>
                <w:lang w:val="en-GB"/>
              </w:rPr>
            </w:pPr>
            <w:r w:rsidRPr="008C5B49">
              <w:rPr>
                <w:highlight w:val="green"/>
              </w:rPr>
              <w:t>Development of strategies</w:t>
            </w:r>
            <w:r w:rsidR="009C7523" w:rsidRPr="008C5B49">
              <w:rPr>
                <w:highlight w:val="green"/>
              </w:rPr>
              <w:t>,</w:t>
            </w:r>
            <w:r w:rsidRPr="008C5B49">
              <w:rPr>
                <w:highlight w:val="green"/>
              </w:rPr>
              <w:t xml:space="preserve"> </w:t>
            </w:r>
            <w:r w:rsidR="009C7523" w:rsidRPr="008C5B49">
              <w:rPr>
                <w:highlight w:val="green"/>
              </w:rPr>
              <w:t xml:space="preserve">including TBT measures, </w:t>
            </w:r>
            <w:r w:rsidRPr="008C5B49">
              <w:rPr>
                <w:highlight w:val="green"/>
              </w:rPr>
              <w:t>to align national climate policies (NDCs, NAPs) with trade strategies.</w:t>
            </w:r>
          </w:p>
        </w:tc>
        <w:tc>
          <w:tcPr>
            <w:tcW w:w="2186" w:type="dxa"/>
            <w:vAlign w:val="center"/>
          </w:tcPr>
          <w:p w14:paraId="2CB90565" w14:textId="77777777" w:rsidR="00486F8D" w:rsidRPr="008C5B49" w:rsidRDefault="00486F8D" w:rsidP="00486F8D">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p>
          <w:p w14:paraId="5E5B153F" w14:textId="1B62EE21" w:rsidR="00486F8D" w:rsidRPr="008C5B49" w:rsidRDefault="00486F8D" w:rsidP="00486F8D">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r w:rsidRPr="008C5B49">
              <w:rPr>
                <w:highlight w:val="green"/>
              </w:rPr>
              <w:t>Facilitators:</w:t>
            </w:r>
            <w:r w:rsidR="008C5B49" w:rsidRPr="008C5B49">
              <w:rPr>
                <w:highlight w:val="green"/>
              </w:rPr>
              <w:t xml:space="preserve"> </w:t>
            </w:r>
            <w:r w:rsidR="008C5B49" w:rsidRPr="008C5B49">
              <w:rPr>
                <w:highlight w:val="green"/>
              </w:rPr>
              <w:t>Devin McDaniels</w:t>
            </w:r>
            <w:r w:rsidR="008C5B49" w:rsidRPr="008C5B49">
              <w:rPr>
                <w:highlight w:val="green"/>
              </w:rPr>
              <w:t xml:space="preserve"> -</w:t>
            </w:r>
            <w:r w:rsidR="009C7523" w:rsidRPr="008C5B49">
              <w:rPr>
                <w:highlight w:val="green"/>
              </w:rPr>
              <w:t>WTO</w:t>
            </w:r>
          </w:p>
          <w:p w14:paraId="09E8E54B" w14:textId="42309F46" w:rsidR="0016665E" w:rsidRPr="008C5B49" w:rsidRDefault="0016665E" w:rsidP="000D16E4">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p>
        </w:tc>
      </w:tr>
      <w:tr w:rsidR="0016665E" w:rsidRPr="00486F8D" w14:paraId="34A12C24" w14:textId="77777777" w:rsidTr="005D7818">
        <w:tc>
          <w:tcPr>
            <w:cnfStyle w:val="001000000000" w:firstRow="0" w:lastRow="0" w:firstColumn="1" w:lastColumn="0" w:oddVBand="0" w:evenVBand="0" w:oddHBand="0" w:evenHBand="0" w:firstRowFirstColumn="0" w:firstRowLastColumn="0" w:lastRowFirstColumn="0" w:lastRowLastColumn="0"/>
            <w:tcW w:w="1890" w:type="dxa"/>
            <w:shd w:val="clear" w:color="auto" w:fill="FFC000"/>
            <w:vAlign w:val="center"/>
          </w:tcPr>
          <w:p w14:paraId="10B515D1" w14:textId="77777777" w:rsidR="0016665E" w:rsidRPr="004D2483" w:rsidRDefault="0016665E" w:rsidP="005D7818">
            <w:pPr>
              <w:textAlignment w:val="baseline"/>
              <w:rPr>
                <w:b w:val="0"/>
                <w:bCs w:val="0"/>
                <w:lang w:val="en-GB" w:eastAsia="en-US"/>
              </w:rPr>
            </w:pPr>
            <w:r w:rsidRPr="004D2483">
              <w:rPr>
                <w:lang w:val="en-GB" w:eastAsia="en-US"/>
              </w:rPr>
              <w:t xml:space="preserve">12:15pm- 1:15pm  </w:t>
            </w:r>
          </w:p>
          <w:p w14:paraId="0E12A069" w14:textId="77777777" w:rsidR="0016665E" w:rsidRPr="004D2483" w:rsidRDefault="0016665E" w:rsidP="005D7818">
            <w:pPr>
              <w:textAlignment w:val="baseline"/>
              <w:rPr>
                <w:lang w:val="en-GB" w:eastAsia="en-US"/>
              </w:rPr>
            </w:pPr>
          </w:p>
        </w:tc>
        <w:tc>
          <w:tcPr>
            <w:tcW w:w="3150" w:type="dxa"/>
            <w:shd w:val="clear" w:color="auto" w:fill="FFC000"/>
            <w:vAlign w:val="center"/>
          </w:tcPr>
          <w:p w14:paraId="7BA0996F"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i/>
                <w:iCs/>
                <w:sz w:val="22"/>
                <w:szCs w:val="22"/>
                <w:lang w:val="en-GB" w:eastAsia="en-US"/>
              </w:rPr>
            </w:pPr>
            <w:r w:rsidRPr="004D2483">
              <w:rPr>
                <w:i/>
                <w:iCs/>
                <w:sz w:val="22"/>
                <w:szCs w:val="22"/>
                <w:lang w:val="en-GB" w:eastAsia="en-US"/>
              </w:rPr>
              <w:t>Lunch</w:t>
            </w:r>
          </w:p>
        </w:tc>
        <w:tc>
          <w:tcPr>
            <w:tcW w:w="2854" w:type="dxa"/>
            <w:gridSpan w:val="2"/>
            <w:shd w:val="clear" w:color="auto" w:fill="FFC000"/>
            <w:vAlign w:val="center"/>
          </w:tcPr>
          <w:p w14:paraId="5B2B277E"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p>
        </w:tc>
        <w:tc>
          <w:tcPr>
            <w:tcW w:w="2186" w:type="dxa"/>
            <w:shd w:val="clear" w:color="auto" w:fill="FFC000"/>
            <w:vAlign w:val="center"/>
          </w:tcPr>
          <w:p w14:paraId="2196E378"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5D7818" w:rsidRPr="00486F8D" w14:paraId="10DDA8A9" w14:textId="77777777" w:rsidTr="005D7818">
        <w:trPr>
          <w:trHeight w:val="1173"/>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62727BD" w14:textId="2756F6B8" w:rsidR="005D7818" w:rsidRPr="008C5B49" w:rsidRDefault="005D7818" w:rsidP="005D7818">
            <w:pPr>
              <w:textAlignment w:val="baseline"/>
              <w:rPr>
                <w:b w:val="0"/>
                <w:bCs w:val="0"/>
                <w:highlight w:val="green"/>
                <w:lang w:val="en-GB" w:eastAsia="en-US"/>
              </w:rPr>
            </w:pPr>
            <w:r w:rsidRPr="008C5B49">
              <w:rPr>
                <w:highlight w:val="green"/>
                <w:lang w:val="en-GB" w:eastAsia="en-US"/>
              </w:rPr>
              <w:t>1:15pm -2:</w:t>
            </w:r>
            <w:r w:rsidR="00D334B8" w:rsidRPr="008C5B49">
              <w:rPr>
                <w:highlight w:val="green"/>
                <w:lang w:val="en-GB" w:eastAsia="en-US"/>
              </w:rPr>
              <w:t>30</w:t>
            </w:r>
            <w:r w:rsidRPr="008C5B49">
              <w:rPr>
                <w:highlight w:val="green"/>
                <w:lang w:val="en-GB" w:eastAsia="en-US"/>
              </w:rPr>
              <w:t>pm</w:t>
            </w:r>
          </w:p>
          <w:p w14:paraId="472C3C26" w14:textId="77777777" w:rsidR="005D7818" w:rsidRPr="008C5B49" w:rsidRDefault="005D7818" w:rsidP="005D7818">
            <w:pPr>
              <w:textAlignment w:val="baseline"/>
              <w:rPr>
                <w:b w:val="0"/>
                <w:bCs w:val="0"/>
                <w:highlight w:val="green"/>
                <w:lang w:val="en-GB" w:eastAsia="en-US"/>
              </w:rPr>
            </w:pPr>
          </w:p>
          <w:p w14:paraId="070C6A61" w14:textId="77777777" w:rsidR="005D7818" w:rsidRPr="008C5B49" w:rsidRDefault="005D7818" w:rsidP="005D7818">
            <w:pPr>
              <w:textAlignment w:val="baseline"/>
              <w:rPr>
                <w:highlight w:val="green"/>
                <w:lang w:val="en-GB" w:eastAsia="en-US"/>
              </w:rPr>
            </w:pPr>
          </w:p>
        </w:tc>
        <w:tc>
          <w:tcPr>
            <w:tcW w:w="3150" w:type="dxa"/>
            <w:vAlign w:val="center"/>
          </w:tcPr>
          <w:p w14:paraId="2DCC86E5" w14:textId="0DF4B21C" w:rsidR="009C7523" w:rsidRPr="009C7523" w:rsidRDefault="009C7523" w:rsidP="009C7523">
            <w:pPr>
              <w:textAlignment w:val="baseline"/>
              <w:cnfStyle w:val="000000000000" w:firstRow="0" w:lastRow="0" w:firstColumn="0" w:lastColumn="0" w:oddVBand="0" w:evenVBand="0" w:oddHBand="0" w:evenHBand="0" w:firstRowFirstColumn="0" w:firstRowLastColumn="0" w:lastRowFirstColumn="0" w:lastRowLastColumn="0"/>
              <w:rPr>
                <w:highlight w:val="green"/>
              </w:rPr>
            </w:pPr>
            <w:r w:rsidRPr="008C5B49">
              <w:rPr>
                <w:highlight w:val="green"/>
              </w:rPr>
              <w:t xml:space="preserve">Presentation - </w:t>
            </w:r>
            <w:r w:rsidRPr="009C7523">
              <w:rPr>
                <w:highlight w:val="green"/>
              </w:rPr>
              <w:t>Case studies on decarbonizing value chains and trade</w:t>
            </w:r>
            <w:r w:rsidRPr="008C5B49">
              <w:rPr>
                <w:highlight w:val="green"/>
              </w:rPr>
              <w:t xml:space="preserve"> and relevance for CARICOM</w:t>
            </w:r>
          </w:p>
          <w:p w14:paraId="0259C649" w14:textId="2BF6955B" w:rsidR="005D7818" w:rsidRPr="008C5B49" w:rsidRDefault="005D7818"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highlight w:val="green"/>
                <w:lang w:val="en-GB" w:eastAsia="en-US"/>
              </w:rPr>
            </w:pPr>
          </w:p>
        </w:tc>
        <w:tc>
          <w:tcPr>
            <w:tcW w:w="2854" w:type="dxa"/>
            <w:gridSpan w:val="2"/>
            <w:vAlign w:val="center"/>
          </w:tcPr>
          <w:p w14:paraId="49189717" w14:textId="666F7AA5" w:rsidR="005D7818" w:rsidRPr="008C5B49" w:rsidRDefault="008C5B49" w:rsidP="008C5B49">
            <w:pPr>
              <w:tabs>
                <w:tab w:val="left" w:pos="3240"/>
              </w:tabs>
              <w:ind w:left="-20" w:right="-20"/>
              <w:textAlignment w:val="baseline"/>
              <w:cnfStyle w:val="000000000000" w:firstRow="0" w:lastRow="0" w:firstColumn="0" w:lastColumn="0" w:oddVBand="0" w:evenVBand="0" w:oddHBand="0" w:evenHBand="0" w:firstRowFirstColumn="0" w:firstRowLastColumn="0" w:lastRowFirstColumn="0" w:lastRowLastColumn="0"/>
              <w:rPr>
                <w:highlight w:val="green"/>
              </w:rPr>
            </w:pPr>
            <w:r w:rsidRPr="008C5B49">
              <w:rPr>
                <w:highlight w:val="green"/>
              </w:rPr>
              <w:t>A</w:t>
            </w:r>
            <w:r w:rsidRPr="008C5B49">
              <w:rPr>
                <w:highlight w:val="green"/>
              </w:rPr>
              <w:t>ctionable insights on integrating decarbonization strategies into CARICOM value chains and trade policies to enhance sustainability and competitiveness.</w:t>
            </w:r>
          </w:p>
        </w:tc>
        <w:tc>
          <w:tcPr>
            <w:tcW w:w="2186" w:type="dxa"/>
            <w:vAlign w:val="center"/>
          </w:tcPr>
          <w:p w14:paraId="4B9B42C0" w14:textId="77777777" w:rsidR="008C5B49" w:rsidRPr="008C5B49" w:rsidRDefault="008C5B49" w:rsidP="008C5B49">
            <w:pPr>
              <w:spacing w:after="160" w:line="259" w:lineRule="auto"/>
              <w:cnfStyle w:val="000000000000" w:firstRow="0" w:lastRow="0" w:firstColumn="0" w:lastColumn="0" w:oddVBand="0" w:evenVBand="0" w:oddHBand="0" w:evenHBand="0" w:firstRowFirstColumn="0" w:firstRowLastColumn="0" w:lastRowFirstColumn="0" w:lastRowLastColumn="0"/>
              <w:rPr>
                <w:highlight w:val="green"/>
              </w:rPr>
            </w:pPr>
            <w:r w:rsidRPr="008C5B49">
              <w:rPr>
                <w:highlight w:val="green"/>
              </w:rPr>
              <w:t>Facilitators: Devin McDaniels -WTO</w:t>
            </w:r>
          </w:p>
          <w:p w14:paraId="4F692C84" w14:textId="6B35D661" w:rsidR="005D7818" w:rsidRPr="008C5B49" w:rsidRDefault="005D7818" w:rsidP="005D7818">
            <w:pPr>
              <w:tabs>
                <w:tab w:val="left" w:pos="3240"/>
              </w:tabs>
              <w:ind w:left="-20" w:right="-20"/>
              <w:textAlignment w:val="baseline"/>
              <w:cnfStyle w:val="000000000000" w:firstRow="0" w:lastRow="0" w:firstColumn="0" w:lastColumn="0" w:oddVBand="0" w:evenVBand="0" w:oddHBand="0" w:evenHBand="0" w:firstRowFirstColumn="0" w:firstRowLastColumn="0" w:lastRowFirstColumn="0" w:lastRowLastColumn="0"/>
              <w:rPr>
                <w:highlight w:val="green"/>
                <w:lang w:val="en-GB"/>
              </w:rPr>
            </w:pPr>
          </w:p>
        </w:tc>
      </w:tr>
      <w:tr w:rsidR="0016665E" w:rsidRPr="00486F8D" w14:paraId="0367949B" w14:textId="77777777" w:rsidTr="005D7818">
        <w:trPr>
          <w:trHeight w:val="133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56E4378A" w14:textId="0B6E40C7" w:rsidR="0016665E" w:rsidRPr="00127D9F" w:rsidRDefault="0016665E" w:rsidP="005D7818">
            <w:pPr>
              <w:textAlignment w:val="baseline"/>
              <w:rPr>
                <w:lang w:val="en-GB" w:eastAsia="en-US"/>
              </w:rPr>
            </w:pPr>
            <w:r w:rsidRPr="00127D9F">
              <w:rPr>
                <w:lang w:val="en-GB" w:eastAsia="en-US"/>
              </w:rPr>
              <w:lastRenderedPageBreak/>
              <w:t>2:30pm-3:</w:t>
            </w:r>
            <w:r w:rsidR="00D334B8" w:rsidRPr="00687AB0">
              <w:rPr>
                <w:lang w:val="en-GB" w:eastAsia="en-US"/>
              </w:rPr>
              <w:t>00</w:t>
            </w:r>
            <w:r w:rsidRPr="00127D9F">
              <w:rPr>
                <w:lang w:val="en-GB" w:eastAsia="en-US"/>
              </w:rPr>
              <w:t xml:space="preserve">pm                               </w:t>
            </w:r>
          </w:p>
        </w:tc>
        <w:tc>
          <w:tcPr>
            <w:tcW w:w="3150" w:type="dxa"/>
            <w:vAlign w:val="center"/>
          </w:tcPr>
          <w:p w14:paraId="0C3395C8" w14:textId="0710769F" w:rsidR="0016665E" w:rsidRPr="00127D9F" w:rsidRDefault="005E1EF9"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rsidRPr="00127D9F">
              <w:t>Next Steps for CARICOM in COP and WTO Negotiations</w:t>
            </w:r>
          </w:p>
        </w:tc>
        <w:tc>
          <w:tcPr>
            <w:tcW w:w="2854" w:type="dxa"/>
            <w:gridSpan w:val="2"/>
            <w:vAlign w:val="center"/>
          </w:tcPr>
          <w:p w14:paraId="31747A57" w14:textId="7F6184C8" w:rsidR="00675CBB" w:rsidRPr="00127D9F" w:rsidRDefault="00675CBB" w:rsidP="00675CBB">
            <w:pPr>
              <w:tabs>
                <w:tab w:val="left" w:pos="3240"/>
              </w:tabs>
              <w:ind w:left="-20" w:right="-20"/>
              <w:textAlignment w:val="baseline"/>
              <w:cnfStyle w:val="000000000000" w:firstRow="0" w:lastRow="0" w:firstColumn="0" w:lastColumn="0" w:oddVBand="0" w:evenVBand="0" w:oddHBand="0" w:evenHBand="0" w:firstRowFirstColumn="0" w:firstRowLastColumn="0" w:lastRowFirstColumn="0" w:lastRowLastColumn="0"/>
            </w:pPr>
            <w:r w:rsidRPr="00127D9F">
              <w:t>Drawing from perspectives, formulation of a unified regional agenda for addressing just transition, loss and damage, and trade-related climate policies.</w:t>
            </w:r>
          </w:p>
          <w:p w14:paraId="3205DBAB" w14:textId="0DCE0CC5" w:rsidR="0016665E" w:rsidRPr="00127D9F"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2186" w:type="dxa"/>
            <w:vAlign w:val="center"/>
          </w:tcPr>
          <w:p w14:paraId="54160960" w14:textId="77777777" w:rsidR="008C5B49" w:rsidRDefault="008C5B49" w:rsidP="008C5B49">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B25BBE">
              <w:rPr>
                <w:lang w:val="en-US"/>
              </w:rPr>
              <w:t>Moderator:</w:t>
            </w:r>
            <w:r>
              <w:rPr>
                <w:lang w:val="en-US"/>
              </w:rPr>
              <w:t xml:space="preserve"> </w:t>
            </w:r>
            <w:proofErr w:type="spellStart"/>
            <w:r>
              <w:t>Rueanna</w:t>
            </w:r>
            <w:proofErr w:type="spellEnd"/>
            <w:r>
              <w:t xml:space="preserve"> Haynes</w:t>
            </w:r>
          </w:p>
          <w:p w14:paraId="2C8EF55C" w14:textId="106D80B0" w:rsidR="0016665E" w:rsidRPr="00127D9F" w:rsidRDefault="0016665E" w:rsidP="005D7818">
            <w:pPr>
              <w:textAlignment w:val="baseline"/>
              <w:cnfStyle w:val="000000000000" w:firstRow="0" w:lastRow="0" w:firstColumn="0" w:lastColumn="0" w:oddVBand="0" w:evenVBand="0" w:oddHBand="0" w:evenHBand="0" w:firstRowFirstColumn="0" w:firstRowLastColumn="0" w:lastRowFirstColumn="0" w:lastRowLastColumn="0"/>
              <w:rPr>
                <w:lang w:val="en-GB"/>
              </w:rPr>
            </w:pPr>
          </w:p>
        </w:tc>
      </w:tr>
      <w:tr w:rsidR="0016665E" w:rsidRPr="00486F8D" w14:paraId="2DFD9B96" w14:textId="77777777" w:rsidTr="005D7818">
        <w:trPr>
          <w:trHeight w:val="432"/>
        </w:trPr>
        <w:tc>
          <w:tcPr>
            <w:cnfStyle w:val="001000000000" w:firstRow="0" w:lastRow="0" w:firstColumn="1" w:lastColumn="0" w:oddVBand="0" w:evenVBand="0" w:oddHBand="0" w:evenHBand="0" w:firstRowFirstColumn="0" w:firstRowLastColumn="0" w:lastRowFirstColumn="0" w:lastRowLastColumn="0"/>
            <w:tcW w:w="1890" w:type="dxa"/>
            <w:shd w:val="clear" w:color="auto" w:fill="FFC000"/>
            <w:vAlign w:val="center"/>
          </w:tcPr>
          <w:p w14:paraId="37BCAB0B" w14:textId="013E4AD5" w:rsidR="0016665E" w:rsidRPr="004D2483" w:rsidRDefault="0016665E" w:rsidP="005D7818">
            <w:pPr>
              <w:textAlignment w:val="baseline"/>
              <w:rPr>
                <w:lang w:val="en-GB"/>
              </w:rPr>
            </w:pPr>
            <w:r w:rsidRPr="004D2483">
              <w:rPr>
                <w:lang w:val="en-GB" w:eastAsia="en-US"/>
              </w:rPr>
              <w:t>3:</w:t>
            </w:r>
            <w:r w:rsidR="00D334B8">
              <w:rPr>
                <w:lang w:val="en-GB" w:eastAsia="en-US"/>
              </w:rPr>
              <w:t>00</w:t>
            </w:r>
            <w:r w:rsidRPr="004D2483">
              <w:rPr>
                <w:lang w:val="en-GB" w:eastAsia="en-US"/>
              </w:rPr>
              <w:t>pm- 3:</w:t>
            </w:r>
            <w:r w:rsidR="00D334B8">
              <w:rPr>
                <w:lang w:val="en-GB" w:eastAsia="en-US"/>
              </w:rPr>
              <w:t>15</w:t>
            </w:r>
            <w:r w:rsidRPr="004D2483">
              <w:rPr>
                <w:lang w:val="en-GB" w:eastAsia="en-US"/>
              </w:rPr>
              <w:t>pm</w:t>
            </w:r>
          </w:p>
        </w:tc>
        <w:tc>
          <w:tcPr>
            <w:tcW w:w="3150" w:type="dxa"/>
            <w:shd w:val="clear" w:color="auto" w:fill="FFC000"/>
            <w:vAlign w:val="center"/>
          </w:tcPr>
          <w:p w14:paraId="5BFA8954"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pPr>
            <w:r w:rsidRPr="004D2483">
              <w:rPr>
                <w:i/>
                <w:iCs/>
                <w:sz w:val="22"/>
                <w:szCs w:val="22"/>
                <w:lang w:val="en-GB" w:eastAsia="en-US"/>
              </w:rPr>
              <w:t>Break</w:t>
            </w:r>
          </w:p>
        </w:tc>
        <w:tc>
          <w:tcPr>
            <w:tcW w:w="2854" w:type="dxa"/>
            <w:gridSpan w:val="2"/>
            <w:shd w:val="clear" w:color="auto" w:fill="FFC000"/>
            <w:vAlign w:val="center"/>
          </w:tcPr>
          <w:p w14:paraId="35734E88" w14:textId="77777777" w:rsidR="0016665E" w:rsidRPr="004D2483" w:rsidRDefault="0016665E" w:rsidP="005D7818">
            <w:pPr>
              <w:textAlignment w:val="baseline"/>
              <w:cnfStyle w:val="000000000000" w:firstRow="0" w:lastRow="0" w:firstColumn="0" w:lastColumn="0" w:oddVBand="0" w:evenVBand="0" w:oddHBand="0" w:evenHBand="0" w:firstRowFirstColumn="0" w:firstRowLastColumn="0" w:lastRowFirstColumn="0" w:lastRowLastColumn="0"/>
            </w:pPr>
          </w:p>
        </w:tc>
        <w:tc>
          <w:tcPr>
            <w:tcW w:w="2186" w:type="dxa"/>
            <w:shd w:val="clear" w:color="auto" w:fill="FFC000"/>
            <w:vAlign w:val="center"/>
          </w:tcPr>
          <w:p w14:paraId="23988A47" w14:textId="77777777" w:rsidR="0016665E" w:rsidRPr="004D2483" w:rsidRDefault="0016665E" w:rsidP="005D7818">
            <w:pPr>
              <w:cnfStyle w:val="000000000000" w:firstRow="0" w:lastRow="0" w:firstColumn="0" w:lastColumn="0" w:oddVBand="0" w:evenVBand="0" w:oddHBand="0" w:evenHBand="0" w:firstRowFirstColumn="0" w:firstRowLastColumn="0" w:lastRowFirstColumn="0" w:lastRowLastColumn="0"/>
            </w:pPr>
          </w:p>
        </w:tc>
      </w:tr>
      <w:tr w:rsidR="0016665E" w:rsidRPr="00486F8D" w14:paraId="08333E06" w14:textId="77777777" w:rsidTr="005D7818">
        <w:tc>
          <w:tcPr>
            <w:cnfStyle w:val="001000000000" w:firstRow="0" w:lastRow="0" w:firstColumn="1" w:lastColumn="0" w:oddVBand="0" w:evenVBand="0" w:oddHBand="0" w:evenHBand="0" w:firstRowFirstColumn="0" w:firstRowLastColumn="0" w:lastRowFirstColumn="0" w:lastRowLastColumn="0"/>
            <w:tcW w:w="1890" w:type="dxa"/>
            <w:vAlign w:val="center"/>
          </w:tcPr>
          <w:p w14:paraId="7C0B5B2A" w14:textId="13A48E0E" w:rsidR="00D334B8" w:rsidRDefault="00AB4898" w:rsidP="005D7818">
            <w:pPr>
              <w:textAlignment w:val="baseline"/>
              <w:rPr>
                <w:b w:val="0"/>
                <w:bCs w:val="0"/>
                <w:lang w:val="en-GB" w:eastAsia="en-US"/>
              </w:rPr>
            </w:pPr>
            <w:r>
              <w:rPr>
                <w:lang w:val="en-GB" w:eastAsia="en-US"/>
              </w:rPr>
              <w:t>3</w:t>
            </w:r>
            <w:r w:rsidR="0016665E" w:rsidRPr="004D2483">
              <w:rPr>
                <w:lang w:val="en-GB" w:eastAsia="en-US"/>
              </w:rPr>
              <w:t>:</w:t>
            </w:r>
            <w:r w:rsidR="00D334B8">
              <w:rPr>
                <w:lang w:val="en-GB" w:eastAsia="en-US"/>
              </w:rPr>
              <w:t>15</w:t>
            </w:r>
            <w:r w:rsidR="0016665E" w:rsidRPr="004D2483">
              <w:rPr>
                <w:lang w:val="en-GB" w:eastAsia="en-US"/>
              </w:rPr>
              <w:t>pm</w:t>
            </w:r>
            <w:r w:rsidR="00486F8D">
              <w:rPr>
                <w:lang w:val="en-GB" w:eastAsia="en-US"/>
              </w:rPr>
              <w:t xml:space="preserve"> </w:t>
            </w:r>
            <w:r w:rsidR="00D334B8">
              <w:rPr>
                <w:lang w:val="en-GB" w:eastAsia="en-US"/>
              </w:rPr>
              <w:t>–</w:t>
            </w:r>
            <w:r w:rsidR="00486F8D">
              <w:rPr>
                <w:lang w:val="en-GB" w:eastAsia="en-US"/>
              </w:rPr>
              <w:t xml:space="preserve"> </w:t>
            </w:r>
            <w:r w:rsidR="00D334B8">
              <w:rPr>
                <w:lang w:val="en-GB" w:eastAsia="en-US"/>
              </w:rPr>
              <w:t>4:00</w:t>
            </w:r>
            <w:r w:rsidR="0016665E" w:rsidRPr="004D2483">
              <w:rPr>
                <w:lang w:val="en-GB" w:eastAsia="en-US"/>
              </w:rPr>
              <w:t xml:space="preserve">pm     </w:t>
            </w:r>
          </w:p>
          <w:p w14:paraId="7C225E2D" w14:textId="77777777" w:rsidR="00D334B8" w:rsidRDefault="00D334B8" w:rsidP="005D7818">
            <w:pPr>
              <w:textAlignment w:val="baseline"/>
              <w:rPr>
                <w:b w:val="0"/>
                <w:bCs w:val="0"/>
                <w:lang w:val="en-GB" w:eastAsia="en-US"/>
              </w:rPr>
            </w:pPr>
          </w:p>
          <w:p w14:paraId="590619D5" w14:textId="77777777" w:rsidR="00D334B8" w:rsidRDefault="00D334B8" w:rsidP="005D7818">
            <w:pPr>
              <w:textAlignment w:val="baseline"/>
              <w:rPr>
                <w:b w:val="0"/>
                <w:bCs w:val="0"/>
                <w:lang w:val="en-GB" w:eastAsia="en-US"/>
              </w:rPr>
            </w:pPr>
          </w:p>
          <w:p w14:paraId="2C63DE8D" w14:textId="4D83EC1E" w:rsidR="0016665E" w:rsidRPr="004D2483" w:rsidRDefault="0016665E" w:rsidP="005D7818">
            <w:pPr>
              <w:textAlignment w:val="baseline"/>
              <w:rPr>
                <w:lang w:val="en-GB" w:eastAsia="en-US"/>
              </w:rPr>
            </w:pPr>
            <w:r w:rsidRPr="004D2483">
              <w:rPr>
                <w:lang w:val="en-GB" w:eastAsia="en-US"/>
              </w:rPr>
              <w:t xml:space="preserve">                          </w:t>
            </w:r>
          </w:p>
        </w:tc>
        <w:tc>
          <w:tcPr>
            <w:tcW w:w="3150" w:type="dxa"/>
            <w:vAlign w:val="center"/>
          </w:tcPr>
          <w:p w14:paraId="0E5D8E42" w14:textId="2AEA72AC" w:rsidR="0016665E" w:rsidRPr="004D2483" w:rsidRDefault="00AB4898"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t>Recommendations and Next Steps for CARICOM</w:t>
            </w:r>
          </w:p>
        </w:tc>
        <w:tc>
          <w:tcPr>
            <w:tcW w:w="2854" w:type="dxa"/>
            <w:gridSpan w:val="2"/>
            <w:vAlign w:val="center"/>
          </w:tcPr>
          <w:p w14:paraId="362734F2" w14:textId="3E462CF9" w:rsidR="0016665E" w:rsidRPr="004D2483" w:rsidRDefault="00D334B8" w:rsidP="005D7818">
            <w:pPr>
              <w:textAlignment w:val="baseline"/>
              <w:cnfStyle w:val="000000000000" w:firstRow="0" w:lastRow="0" w:firstColumn="0" w:lastColumn="0" w:oddVBand="0" w:evenVBand="0" w:oddHBand="0" w:evenHBand="0" w:firstRowFirstColumn="0" w:firstRowLastColumn="0" w:lastRowFirstColumn="0" w:lastRowLastColumn="0"/>
              <w:rPr>
                <w:sz w:val="22"/>
                <w:szCs w:val="22"/>
                <w:lang w:val="en-GB" w:eastAsia="en-US"/>
              </w:rPr>
            </w:pPr>
            <w:r>
              <w:t xml:space="preserve">Recommendations </w:t>
            </w:r>
            <w:r w:rsidR="00F8570C">
              <w:t>for better</w:t>
            </w:r>
            <w:r w:rsidR="00AB4898">
              <w:t xml:space="preserve"> alignment between Climate and Trade and national, and regional levels</w:t>
            </w:r>
          </w:p>
        </w:tc>
        <w:tc>
          <w:tcPr>
            <w:tcW w:w="2186" w:type="dxa"/>
            <w:vAlign w:val="center"/>
          </w:tcPr>
          <w:p w14:paraId="1DE9CEE1" w14:textId="77777777" w:rsidR="008C5B49" w:rsidRDefault="008C5B49" w:rsidP="008C5B49">
            <w:pPr>
              <w:textAlignment w:val="baseline"/>
              <w:cnfStyle w:val="000000000000" w:firstRow="0" w:lastRow="0" w:firstColumn="0" w:lastColumn="0" w:oddVBand="0" w:evenVBand="0" w:oddHBand="0" w:evenHBand="0" w:firstRowFirstColumn="0" w:firstRowLastColumn="0" w:lastRowFirstColumn="0" w:lastRowLastColumn="0"/>
              <w:rPr>
                <w:lang w:val="en-US"/>
              </w:rPr>
            </w:pPr>
            <w:r w:rsidRPr="00B25BBE">
              <w:rPr>
                <w:lang w:val="en-US"/>
              </w:rPr>
              <w:t>Moderator:</w:t>
            </w:r>
            <w:r>
              <w:rPr>
                <w:lang w:val="en-US"/>
              </w:rPr>
              <w:t xml:space="preserve"> </w:t>
            </w:r>
            <w:proofErr w:type="spellStart"/>
            <w:r>
              <w:t>Rueanna</w:t>
            </w:r>
            <w:proofErr w:type="spellEnd"/>
            <w:r>
              <w:t xml:space="preserve"> Haynes</w:t>
            </w:r>
          </w:p>
          <w:p w14:paraId="4D38FA5E" w14:textId="77777777" w:rsidR="008C5B49" w:rsidRDefault="008C5B49" w:rsidP="005D7818">
            <w:pPr>
              <w:cnfStyle w:val="000000000000" w:firstRow="0" w:lastRow="0" w:firstColumn="0" w:lastColumn="0" w:oddVBand="0" w:evenVBand="0" w:oddHBand="0" w:evenHBand="0" w:firstRowFirstColumn="0" w:firstRowLastColumn="0" w:lastRowFirstColumn="0" w:lastRowLastColumn="0"/>
              <w:rPr>
                <w:lang w:val="en-GB"/>
              </w:rPr>
            </w:pPr>
          </w:p>
          <w:p w14:paraId="534EEB37" w14:textId="6C72811D" w:rsidR="0016665E" w:rsidRDefault="008B39B8" w:rsidP="005D7818">
            <w:pPr>
              <w:cnfStyle w:val="000000000000" w:firstRow="0" w:lastRow="0" w:firstColumn="0" w:lastColumn="0" w:oddVBand="0" w:evenVBand="0" w:oddHBand="0" w:evenHBand="0" w:firstRowFirstColumn="0" w:firstRowLastColumn="0" w:lastRowFirstColumn="0" w:lastRowLastColumn="0"/>
              <w:rPr>
                <w:lang w:val="en-GB"/>
              </w:rPr>
            </w:pPr>
            <w:r>
              <w:rPr>
                <w:lang w:val="en-GB"/>
              </w:rPr>
              <w:t>Panel discussions:</w:t>
            </w:r>
          </w:p>
          <w:p w14:paraId="2C854D2F" w14:textId="77777777"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p w14:paraId="13EC1196" w14:textId="2B805D75"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Wayne Mc Cook </w:t>
            </w:r>
          </w:p>
          <w:p w14:paraId="1003A365" w14:textId="6CDF9253"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r>
              <w:rPr>
                <w:lang w:val="en-GB"/>
              </w:rPr>
              <w:t>Mark Bynoe</w:t>
            </w:r>
          </w:p>
          <w:p w14:paraId="5B49D343" w14:textId="57FD6E4A"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r>
              <w:rPr>
                <w:lang w:val="en-GB"/>
              </w:rPr>
              <w:t>Carlos Fuller</w:t>
            </w:r>
          </w:p>
          <w:p w14:paraId="5FDC9ED7" w14:textId="37CBC7E4"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r>
              <w:rPr>
                <w:lang w:val="en-GB"/>
              </w:rPr>
              <w:t>Esmond Reid/Matthew Wilson</w:t>
            </w:r>
          </w:p>
          <w:p w14:paraId="5AD659E4" w14:textId="77777777"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p w14:paraId="156A0397" w14:textId="77777777"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p w14:paraId="7946F9CC" w14:textId="77777777"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p w14:paraId="3B2C8342" w14:textId="77777777" w:rsidR="008B39B8"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p w14:paraId="1926FFE2" w14:textId="1C1E9564" w:rsidR="008B39B8" w:rsidRPr="004D2483" w:rsidRDefault="008B39B8" w:rsidP="005D7818">
            <w:pPr>
              <w:cnfStyle w:val="000000000000" w:firstRow="0" w:lastRow="0" w:firstColumn="0" w:lastColumn="0" w:oddVBand="0" w:evenVBand="0" w:oddHBand="0" w:evenHBand="0" w:firstRowFirstColumn="0" w:firstRowLastColumn="0" w:lastRowFirstColumn="0" w:lastRowLastColumn="0"/>
              <w:rPr>
                <w:lang w:val="en-GB"/>
              </w:rPr>
            </w:pPr>
          </w:p>
        </w:tc>
      </w:tr>
      <w:tr w:rsidR="00F8570C" w:rsidRPr="00486F8D" w14:paraId="2A67C1BF" w14:textId="77777777" w:rsidTr="005D7818">
        <w:tc>
          <w:tcPr>
            <w:cnfStyle w:val="001000000000" w:firstRow="0" w:lastRow="0" w:firstColumn="1" w:lastColumn="0" w:oddVBand="0" w:evenVBand="0" w:oddHBand="0" w:evenHBand="0" w:firstRowFirstColumn="0" w:firstRowLastColumn="0" w:lastRowFirstColumn="0" w:lastRowLastColumn="0"/>
            <w:tcW w:w="1890" w:type="dxa"/>
            <w:vAlign w:val="center"/>
          </w:tcPr>
          <w:p w14:paraId="2A9D8C86" w14:textId="781F0EF3" w:rsidR="00F8570C" w:rsidRDefault="00F8570C" w:rsidP="00F8570C">
            <w:pPr>
              <w:textAlignment w:val="baseline"/>
              <w:rPr>
                <w:lang w:val="en-GB"/>
              </w:rPr>
            </w:pPr>
            <w:r w:rsidRPr="004D2483">
              <w:rPr>
                <w:lang w:val="en-GB" w:eastAsia="en-US"/>
              </w:rPr>
              <w:t>4:</w:t>
            </w:r>
            <w:r>
              <w:rPr>
                <w:lang w:val="en-GB" w:eastAsia="en-US"/>
              </w:rPr>
              <w:t>00</w:t>
            </w:r>
            <w:r w:rsidRPr="004D2483">
              <w:rPr>
                <w:lang w:val="en-GB" w:eastAsia="en-US"/>
              </w:rPr>
              <w:t>pm-</w:t>
            </w:r>
            <w:r>
              <w:rPr>
                <w:lang w:val="en-GB" w:eastAsia="en-US"/>
              </w:rPr>
              <w:t>4</w:t>
            </w:r>
            <w:r w:rsidRPr="004D2483">
              <w:rPr>
                <w:lang w:val="en-GB" w:eastAsia="en-US"/>
              </w:rPr>
              <w:t>:</w:t>
            </w:r>
            <w:r>
              <w:rPr>
                <w:lang w:val="en-GB" w:eastAsia="en-US"/>
              </w:rPr>
              <w:t>3</w:t>
            </w:r>
            <w:r w:rsidRPr="004D2483">
              <w:rPr>
                <w:lang w:val="en-GB" w:eastAsia="en-US"/>
              </w:rPr>
              <w:t xml:space="preserve">0pm                               </w:t>
            </w:r>
          </w:p>
        </w:tc>
        <w:tc>
          <w:tcPr>
            <w:tcW w:w="3150" w:type="dxa"/>
            <w:vAlign w:val="center"/>
          </w:tcPr>
          <w:p w14:paraId="7924BC5B" w14:textId="519A6655" w:rsidR="00F8570C" w:rsidRDefault="00F8570C" w:rsidP="00F8570C">
            <w:pPr>
              <w:textAlignment w:val="baseline"/>
              <w:cnfStyle w:val="000000000000" w:firstRow="0" w:lastRow="0" w:firstColumn="0" w:lastColumn="0" w:oddVBand="0" w:evenVBand="0" w:oddHBand="0" w:evenHBand="0" w:firstRowFirstColumn="0" w:firstRowLastColumn="0" w:lastRowFirstColumn="0" w:lastRowLastColumn="0"/>
            </w:pPr>
            <w:r w:rsidRPr="004D2483">
              <w:t>Wrap-Up</w:t>
            </w:r>
            <w:r w:rsidR="008C5B49">
              <w:t>,</w:t>
            </w:r>
            <w:r w:rsidRPr="004D2483">
              <w:t xml:space="preserve"> Reflections</w:t>
            </w:r>
            <w:r w:rsidR="008C5B49">
              <w:t xml:space="preserve"> and Next Steps</w:t>
            </w:r>
          </w:p>
        </w:tc>
        <w:tc>
          <w:tcPr>
            <w:tcW w:w="2854" w:type="dxa"/>
            <w:gridSpan w:val="2"/>
            <w:vAlign w:val="center"/>
          </w:tcPr>
          <w:p w14:paraId="115ADA6F" w14:textId="6B1D4003" w:rsidR="00F8570C" w:rsidRDefault="00F8570C" w:rsidP="00F8570C">
            <w:pPr>
              <w:textAlignment w:val="baseline"/>
              <w:cnfStyle w:val="000000000000" w:firstRow="0" w:lastRow="0" w:firstColumn="0" w:lastColumn="0" w:oddVBand="0" w:evenVBand="0" w:oddHBand="0" w:evenHBand="0" w:firstRowFirstColumn="0" w:firstRowLastColumn="0" w:lastRowFirstColumn="0" w:lastRowLastColumn="0"/>
            </w:pPr>
          </w:p>
        </w:tc>
        <w:tc>
          <w:tcPr>
            <w:tcW w:w="2186" w:type="dxa"/>
            <w:vAlign w:val="center"/>
          </w:tcPr>
          <w:p w14:paraId="6F9ABBD6" w14:textId="77777777" w:rsidR="00F8570C" w:rsidRDefault="00F8570C" w:rsidP="00F8570C">
            <w:pPr>
              <w:cnfStyle w:val="000000000000" w:firstRow="0" w:lastRow="0" w:firstColumn="0" w:lastColumn="0" w:oddVBand="0" w:evenVBand="0" w:oddHBand="0" w:evenHBand="0" w:firstRowFirstColumn="0" w:firstRowLastColumn="0" w:lastRowFirstColumn="0" w:lastRowLastColumn="0"/>
              <w:rPr>
                <w:lang w:val="en-GB"/>
              </w:rPr>
            </w:pPr>
            <w:r w:rsidRPr="004D2483">
              <w:rPr>
                <w:lang w:val="en-GB"/>
              </w:rPr>
              <w:t xml:space="preserve">Presenter: </w:t>
            </w:r>
            <w:r w:rsidRPr="009C7523">
              <w:rPr>
                <w:color w:val="FF0000"/>
                <w:lang w:val="en-GB"/>
              </w:rPr>
              <w:t xml:space="preserve">Donneil Cain </w:t>
            </w:r>
            <w:r>
              <w:rPr>
                <w:lang w:val="en-GB"/>
              </w:rPr>
              <w:t>and Jan Yves Remy</w:t>
            </w:r>
          </w:p>
          <w:p w14:paraId="657A930A" w14:textId="77777777" w:rsidR="00F8570C" w:rsidRDefault="00F8570C" w:rsidP="00F8570C">
            <w:pPr>
              <w:cnfStyle w:val="000000000000" w:firstRow="0" w:lastRow="0" w:firstColumn="0" w:lastColumn="0" w:oddVBand="0" w:evenVBand="0" w:oddHBand="0" w:evenHBand="0" w:firstRowFirstColumn="0" w:firstRowLastColumn="0" w:lastRowFirstColumn="0" w:lastRowLastColumn="0"/>
              <w:rPr>
                <w:lang w:val="en-GB"/>
              </w:rPr>
            </w:pPr>
          </w:p>
        </w:tc>
      </w:tr>
    </w:tbl>
    <w:p w14:paraId="30DF1325" w14:textId="77777777" w:rsidR="0016665E" w:rsidRPr="004D2483" w:rsidRDefault="0016665E" w:rsidP="0016665E">
      <w:pPr>
        <w:tabs>
          <w:tab w:val="left" w:pos="3750"/>
        </w:tabs>
        <w:spacing w:after="0" w:line="240" w:lineRule="auto"/>
        <w:rPr>
          <w:rFonts w:ascii="Times New Roman" w:hAnsi="Times New Roman" w:cs="Times New Roman"/>
          <w:lang w:val="en-GB"/>
        </w:rPr>
      </w:pPr>
      <w:r w:rsidRPr="004D2483">
        <w:rPr>
          <w:rFonts w:ascii="Times New Roman" w:hAnsi="Times New Roman" w:cs="Times New Roman"/>
          <w:lang w:val="en-GB"/>
        </w:rPr>
        <w:t xml:space="preserve"> </w:t>
      </w:r>
    </w:p>
    <w:p w14:paraId="5842E994" w14:textId="78EE374C" w:rsidR="00CA5CA7" w:rsidRPr="004D2483" w:rsidRDefault="00CA5CA7">
      <w:pPr>
        <w:rPr>
          <w:rFonts w:ascii="Times New Roman" w:hAnsi="Times New Roman" w:cs="Times New Roman"/>
          <w:lang w:val="en-GB"/>
        </w:rPr>
      </w:pPr>
    </w:p>
    <w:sectPr w:rsidR="00CA5CA7" w:rsidRPr="004D2483" w:rsidSect="008076A0">
      <w:headerReference w:type="default" r:id="rId19"/>
      <w:pgSz w:w="12240" w:h="15840"/>
      <w:pgMar w:top="1080" w:right="1080" w:bottom="810" w:left="108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299E" w14:textId="77777777" w:rsidR="00F2122D" w:rsidRDefault="00F2122D" w:rsidP="00C52EDC">
      <w:pPr>
        <w:spacing w:after="0" w:line="240" w:lineRule="auto"/>
      </w:pPr>
      <w:r>
        <w:separator/>
      </w:r>
    </w:p>
  </w:endnote>
  <w:endnote w:type="continuationSeparator" w:id="0">
    <w:p w14:paraId="481BBEE1" w14:textId="77777777" w:rsidR="00F2122D" w:rsidRDefault="00F2122D" w:rsidP="00C5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81EC4" w14:textId="77777777" w:rsidR="00F2122D" w:rsidRDefault="00F2122D" w:rsidP="00C52EDC">
      <w:pPr>
        <w:spacing w:after="0" w:line="240" w:lineRule="auto"/>
      </w:pPr>
      <w:r>
        <w:separator/>
      </w:r>
    </w:p>
  </w:footnote>
  <w:footnote w:type="continuationSeparator" w:id="0">
    <w:p w14:paraId="20580EE8" w14:textId="77777777" w:rsidR="00F2122D" w:rsidRDefault="00F2122D" w:rsidP="00C5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495E" w14:textId="4B7F5D93" w:rsidR="00FC40AD" w:rsidRPr="00E24F04" w:rsidRDefault="00FC40AD" w:rsidP="00C52EDC">
    <w:pPr>
      <w:pStyle w:val="Header"/>
      <w:jc w:val="center"/>
      <w:rPr>
        <w:b/>
        <w:bCs/>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365"/>
    <w:multiLevelType w:val="hybridMultilevel"/>
    <w:tmpl w:val="8810762A"/>
    <w:lvl w:ilvl="0" w:tplc="B066E8B0">
      <w:start w:val="1"/>
      <w:numFmt w:val="bullet"/>
      <w:lvlText w:val=""/>
      <w:lvlJc w:val="left"/>
      <w:pPr>
        <w:tabs>
          <w:tab w:val="num" w:pos="720"/>
        </w:tabs>
        <w:ind w:left="720" w:hanging="360"/>
      </w:pPr>
      <w:rPr>
        <w:rFonts w:ascii="Wingdings 3" w:hAnsi="Wingdings 3" w:hint="default"/>
      </w:rPr>
    </w:lvl>
    <w:lvl w:ilvl="1" w:tplc="51744CD8" w:tentative="1">
      <w:start w:val="1"/>
      <w:numFmt w:val="bullet"/>
      <w:lvlText w:val=""/>
      <w:lvlJc w:val="left"/>
      <w:pPr>
        <w:tabs>
          <w:tab w:val="num" w:pos="1440"/>
        </w:tabs>
        <w:ind w:left="1440" w:hanging="360"/>
      </w:pPr>
      <w:rPr>
        <w:rFonts w:ascii="Wingdings 3" w:hAnsi="Wingdings 3" w:hint="default"/>
      </w:rPr>
    </w:lvl>
    <w:lvl w:ilvl="2" w:tplc="7D3274E0" w:tentative="1">
      <w:start w:val="1"/>
      <w:numFmt w:val="bullet"/>
      <w:lvlText w:val=""/>
      <w:lvlJc w:val="left"/>
      <w:pPr>
        <w:tabs>
          <w:tab w:val="num" w:pos="2160"/>
        </w:tabs>
        <w:ind w:left="2160" w:hanging="360"/>
      </w:pPr>
      <w:rPr>
        <w:rFonts w:ascii="Wingdings 3" w:hAnsi="Wingdings 3" w:hint="default"/>
      </w:rPr>
    </w:lvl>
    <w:lvl w:ilvl="3" w:tplc="218EBABA" w:tentative="1">
      <w:start w:val="1"/>
      <w:numFmt w:val="bullet"/>
      <w:lvlText w:val=""/>
      <w:lvlJc w:val="left"/>
      <w:pPr>
        <w:tabs>
          <w:tab w:val="num" w:pos="2880"/>
        </w:tabs>
        <w:ind w:left="2880" w:hanging="360"/>
      </w:pPr>
      <w:rPr>
        <w:rFonts w:ascii="Wingdings 3" w:hAnsi="Wingdings 3" w:hint="default"/>
      </w:rPr>
    </w:lvl>
    <w:lvl w:ilvl="4" w:tplc="0452F758" w:tentative="1">
      <w:start w:val="1"/>
      <w:numFmt w:val="bullet"/>
      <w:lvlText w:val=""/>
      <w:lvlJc w:val="left"/>
      <w:pPr>
        <w:tabs>
          <w:tab w:val="num" w:pos="3600"/>
        </w:tabs>
        <w:ind w:left="3600" w:hanging="360"/>
      </w:pPr>
      <w:rPr>
        <w:rFonts w:ascii="Wingdings 3" w:hAnsi="Wingdings 3" w:hint="default"/>
      </w:rPr>
    </w:lvl>
    <w:lvl w:ilvl="5" w:tplc="740C7B54" w:tentative="1">
      <w:start w:val="1"/>
      <w:numFmt w:val="bullet"/>
      <w:lvlText w:val=""/>
      <w:lvlJc w:val="left"/>
      <w:pPr>
        <w:tabs>
          <w:tab w:val="num" w:pos="4320"/>
        </w:tabs>
        <w:ind w:left="4320" w:hanging="360"/>
      </w:pPr>
      <w:rPr>
        <w:rFonts w:ascii="Wingdings 3" w:hAnsi="Wingdings 3" w:hint="default"/>
      </w:rPr>
    </w:lvl>
    <w:lvl w:ilvl="6" w:tplc="BE8ED998" w:tentative="1">
      <w:start w:val="1"/>
      <w:numFmt w:val="bullet"/>
      <w:lvlText w:val=""/>
      <w:lvlJc w:val="left"/>
      <w:pPr>
        <w:tabs>
          <w:tab w:val="num" w:pos="5040"/>
        </w:tabs>
        <w:ind w:left="5040" w:hanging="360"/>
      </w:pPr>
      <w:rPr>
        <w:rFonts w:ascii="Wingdings 3" w:hAnsi="Wingdings 3" w:hint="default"/>
      </w:rPr>
    </w:lvl>
    <w:lvl w:ilvl="7" w:tplc="43AA1B78" w:tentative="1">
      <w:start w:val="1"/>
      <w:numFmt w:val="bullet"/>
      <w:lvlText w:val=""/>
      <w:lvlJc w:val="left"/>
      <w:pPr>
        <w:tabs>
          <w:tab w:val="num" w:pos="5760"/>
        </w:tabs>
        <w:ind w:left="5760" w:hanging="360"/>
      </w:pPr>
      <w:rPr>
        <w:rFonts w:ascii="Wingdings 3" w:hAnsi="Wingdings 3" w:hint="default"/>
      </w:rPr>
    </w:lvl>
    <w:lvl w:ilvl="8" w:tplc="167E5E8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1659A1"/>
    <w:multiLevelType w:val="multilevel"/>
    <w:tmpl w:val="8C32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D1B18"/>
    <w:multiLevelType w:val="hybridMultilevel"/>
    <w:tmpl w:val="501EEEF4"/>
    <w:lvl w:ilvl="0" w:tplc="2809001B">
      <w:start w:val="1"/>
      <w:numFmt w:val="lowerRoman"/>
      <w:lvlText w:val="%1."/>
      <w:lvlJc w:val="righ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07BC59C6"/>
    <w:multiLevelType w:val="hybridMultilevel"/>
    <w:tmpl w:val="7B1A031E"/>
    <w:lvl w:ilvl="0" w:tplc="443AE004">
      <w:start w:val="1"/>
      <w:numFmt w:val="bullet"/>
      <w:lvlText w:val=""/>
      <w:lvlJc w:val="left"/>
      <w:pPr>
        <w:ind w:left="360" w:hanging="144"/>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 w15:restartNumberingAfterBreak="0">
    <w:nsid w:val="10303F82"/>
    <w:multiLevelType w:val="hybridMultilevel"/>
    <w:tmpl w:val="397A90F6"/>
    <w:lvl w:ilvl="0" w:tplc="C70CC2E4">
      <w:start w:val="1"/>
      <w:numFmt w:val="bullet"/>
      <w:lvlText w:val=""/>
      <w:lvlJc w:val="left"/>
      <w:pPr>
        <w:tabs>
          <w:tab w:val="num" w:pos="720"/>
        </w:tabs>
        <w:ind w:left="720" w:hanging="360"/>
      </w:pPr>
      <w:rPr>
        <w:rFonts w:ascii="Wingdings 3" w:hAnsi="Wingdings 3" w:hint="default"/>
      </w:rPr>
    </w:lvl>
    <w:lvl w:ilvl="1" w:tplc="5298FFBA" w:tentative="1">
      <w:start w:val="1"/>
      <w:numFmt w:val="bullet"/>
      <w:lvlText w:val=""/>
      <w:lvlJc w:val="left"/>
      <w:pPr>
        <w:tabs>
          <w:tab w:val="num" w:pos="1440"/>
        </w:tabs>
        <w:ind w:left="1440" w:hanging="360"/>
      </w:pPr>
      <w:rPr>
        <w:rFonts w:ascii="Wingdings 3" w:hAnsi="Wingdings 3" w:hint="default"/>
      </w:rPr>
    </w:lvl>
    <w:lvl w:ilvl="2" w:tplc="10CA93EE" w:tentative="1">
      <w:start w:val="1"/>
      <w:numFmt w:val="bullet"/>
      <w:lvlText w:val=""/>
      <w:lvlJc w:val="left"/>
      <w:pPr>
        <w:tabs>
          <w:tab w:val="num" w:pos="2160"/>
        </w:tabs>
        <w:ind w:left="2160" w:hanging="360"/>
      </w:pPr>
      <w:rPr>
        <w:rFonts w:ascii="Wingdings 3" w:hAnsi="Wingdings 3" w:hint="default"/>
      </w:rPr>
    </w:lvl>
    <w:lvl w:ilvl="3" w:tplc="9C86471A" w:tentative="1">
      <w:start w:val="1"/>
      <w:numFmt w:val="bullet"/>
      <w:lvlText w:val=""/>
      <w:lvlJc w:val="left"/>
      <w:pPr>
        <w:tabs>
          <w:tab w:val="num" w:pos="2880"/>
        </w:tabs>
        <w:ind w:left="2880" w:hanging="360"/>
      </w:pPr>
      <w:rPr>
        <w:rFonts w:ascii="Wingdings 3" w:hAnsi="Wingdings 3" w:hint="default"/>
      </w:rPr>
    </w:lvl>
    <w:lvl w:ilvl="4" w:tplc="1EB2FA00" w:tentative="1">
      <w:start w:val="1"/>
      <w:numFmt w:val="bullet"/>
      <w:lvlText w:val=""/>
      <w:lvlJc w:val="left"/>
      <w:pPr>
        <w:tabs>
          <w:tab w:val="num" w:pos="3600"/>
        </w:tabs>
        <w:ind w:left="3600" w:hanging="360"/>
      </w:pPr>
      <w:rPr>
        <w:rFonts w:ascii="Wingdings 3" w:hAnsi="Wingdings 3" w:hint="default"/>
      </w:rPr>
    </w:lvl>
    <w:lvl w:ilvl="5" w:tplc="86D4D282" w:tentative="1">
      <w:start w:val="1"/>
      <w:numFmt w:val="bullet"/>
      <w:lvlText w:val=""/>
      <w:lvlJc w:val="left"/>
      <w:pPr>
        <w:tabs>
          <w:tab w:val="num" w:pos="4320"/>
        </w:tabs>
        <w:ind w:left="4320" w:hanging="360"/>
      </w:pPr>
      <w:rPr>
        <w:rFonts w:ascii="Wingdings 3" w:hAnsi="Wingdings 3" w:hint="default"/>
      </w:rPr>
    </w:lvl>
    <w:lvl w:ilvl="6" w:tplc="433A9818" w:tentative="1">
      <w:start w:val="1"/>
      <w:numFmt w:val="bullet"/>
      <w:lvlText w:val=""/>
      <w:lvlJc w:val="left"/>
      <w:pPr>
        <w:tabs>
          <w:tab w:val="num" w:pos="5040"/>
        </w:tabs>
        <w:ind w:left="5040" w:hanging="360"/>
      </w:pPr>
      <w:rPr>
        <w:rFonts w:ascii="Wingdings 3" w:hAnsi="Wingdings 3" w:hint="default"/>
      </w:rPr>
    </w:lvl>
    <w:lvl w:ilvl="7" w:tplc="70B0A7DC" w:tentative="1">
      <w:start w:val="1"/>
      <w:numFmt w:val="bullet"/>
      <w:lvlText w:val=""/>
      <w:lvlJc w:val="left"/>
      <w:pPr>
        <w:tabs>
          <w:tab w:val="num" w:pos="5760"/>
        </w:tabs>
        <w:ind w:left="5760" w:hanging="360"/>
      </w:pPr>
      <w:rPr>
        <w:rFonts w:ascii="Wingdings 3" w:hAnsi="Wingdings 3" w:hint="default"/>
      </w:rPr>
    </w:lvl>
    <w:lvl w:ilvl="8" w:tplc="3EA6F3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5993898"/>
    <w:multiLevelType w:val="hybridMultilevel"/>
    <w:tmpl w:val="A1467710"/>
    <w:lvl w:ilvl="0" w:tplc="28090001">
      <w:start w:val="1"/>
      <w:numFmt w:val="bullet"/>
      <w:lvlText w:val=""/>
      <w:lvlJc w:val="left"/>
      <w:pPr>
        <w:ind w:left="990" w:hanging="360"/>
      </w:pPr>
      <w:rPr>
        <w:rFonts w:ascii="Symbol" w:hAnsi="Symbol" w:hint="default"/>
      </w:rPr>
    </w:lvl>
    <w:lvl w:ilvl="1" w:tplc="28090003" w:tentative="1">
      <w:start w:val="1"/>
      <w:numFmt w:val="bullet"/>
      <w:lvlText w:val="o"/>
      <w:lvlJc w:val="left"/>
      <w:pPr>
        <w:ind w:left="1710" w:hanging="360"/>
      </w:pPr>
      <w:rPr>
        <w:rFonts w:ascii="Courier New" w:hAnsi="Courier New" w:cs="Courier New" w:hint="default"/>
      </w:rPr>
    </w:lvl>
    <w:lvl w:ilvl="2" w:tplc="28090005" w:tentative="1">
      <w:start w:val="1"/>
      <w:numFmt w:val="bullet"/>
      <w:lvlText w:val=""/>
      <w:lvlJc w:val="left"/>
      <w:pPr>
        <w:ind w:left="2430" w:hanging="360"/>
      </w:pPr>
      <w:rPr>
        <w:rFonts w:ascii="Wingdings" w:hAnsi="Wingdings" w:hint="default"/>
      </w:rPr>
    </w:lvl>
    <w:lvl w:ilvl="3" w:tplc="28090001" w:tentative="1">
      <w:start w:val="1"/>
      <w:numFmt w:val="bullet"/>
      <w:lvlText w:val=""/>
      <w:lvlJc w:val="left"/>
      <w:pPr>
        <w:ind w:left="3150" w:hanging="360"/>
      </w:pPr>
      <w:rPr>
        <w:rFonts w:ascii="Symbol" w:hAnsi="Symbol" w:hint="default"/>
      </w:rPr>
    </w:lvl>
    <w:lvl w:ilvl="4" w:tplc="28090003" w:tentative="1">
      <w:start w:val="1"/>
      <w:numFmt w:val="bullet"/>
      <w:lvlText w:val="o"/>
      <w:lvlJc w:val="left"/>
      <w:pPr>
        <w:ind w:left="3870" w:hanging="360"/>
      </w:pPr>
      <w:rPr>
        <w:rFonts w:ascii="Courier New" w:hAnsi="Courier New" w:cs="Courier New" w:hint="default"/>
      </w:rPr>
    </w:lvl>
    <w:lvl w:ilvl="5" w:tplc="28090005" w:tentative="1">
      <w:start w:val="1"/>
      <w:numFmt w:val="bullet"/>
      <w:lvlText w:val=""/>
      <w:lvlJc w:val="left"/>
      <w:pPr>
        <w:ind w:left="4590" w:hanging="360"/>
      </w:pPr>
      <w:rPr>
        <w:rFonts w:ascii="Wingdings" w:hAnsi="Wingdings" w:hint="default"/>
      </w:rPr>
    </w:lvl>
    <w:lvl w:ilvl="6" w:tplc="28090001" w:tentative="1">
      <w:start w:val="1"/>
      <w:numFmt w:val="bullet"/>
      <w:lvlText w:val=""/>
      <w:lvlJc w:val="left"/>
      <w:pPr>
        <w:ind w:left="5310" w:hanging="360"/>
      </w:pPr>
      <w:rPr>
        <w:rFonts w:ascii="Symbol" w:hAnsi="Symbol" w:hint="default"/>
      </w:rPr>
    </w:lvl>
    <w:lvl w:ilvl="7" w:tplc="28090003" w:tentative="1">
      <w:start w:val="1"/>
      <w:numFmt w:val="bullet"/>
      <w:lvlText w:val="o"/>
      <w:lvlJc w:val="left"/>
      <w:pPr>
        <w:ind w:left="6030" w:hanging="360"/>
      </w:pPr>
      <w:rPr>
        <w:rFonts w:ascii="Courier New" w:hAnsi="Courier New" w:cs="Courier New" w:hint="default"/>
      </w:rPr>
    </w:lvl>
    <w:lvl w:ilvl="8" w:tplc="28090005" w:tentative="1">
      <w:start w:val="1"/>
      <w:numFmt w:val="bullet"/>
      <w:lvlText w:val=""/>
      <w:lvlJc w:val="left"/>
      <w:pPr>
        <w:ind w:left="6750" w:hanging="360"/>
      </w:pPr>
      <w:rPr>
        <w:rFonts w:ascii="Wingdings" w:hAnsi="Wingdings" w:hint="default"/>
      </w:rPr>
    </w:lvl>
  </w:abstractNum>
  <w:abstractNum w:abstractNumId="6" w15:restartNumberingAfterBreak="0">
    <w:nsid w:val="1B484100"/>
    <w:multiLevelType w:val="multilevel"/>
    <w:tmpl w:val="B24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509DB"/>
    <w:multiLevelType w:val="multilevel"/>
    <w:tmpl w:val="9B5C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13F98"/>
    <w:multiLevelType w:val="hybridMultilevel"/>
    <w:tmpl w:val="F8F6AD0C"/>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1CF17CFE"/>
    <w:multiLevelType w:val="hybridMultilevel"/>
    <w:tmpl w:val="E52085CC"/>
    <w:lvl w:ilvl="0" w:tplc="5E44B71C">
      <w:start w:val="1"/>
      <w:numFmt w:val="bullet"/>
      <w:lvlText w:val=""/>
      <w:lvlJc w:val="left"/>
      <w:pPr>
        <w:tabs>
          <w:tab w:val="num" w:pos="720"/>
        </w:tabs>
        <w:ind w:left="720" w:hanging="360"/>
      </w:pPr>
      <w:rPr>
        <w:rFonts w:ascii="Symbol" w:hAnsi="Symbol" w:hint="default"/>
      </w:rPr>
    </w:lvl>
    <w:lvl w:ilvl="1" w:tplc="36C8FA5E" w:tentative="1">
      <w:start w:val="1"/>
      <w:numFmt w:val="bullet"/>
      <w:lvlText w:val=""/>
      <w:lvlJc w:val="left"/>
      <w:pPr>
        <w:tabs>
          <w:tab w:val="num" w:pos="1440"/>
        </w:tabs>
        <w:ind w:left="1440" w:hanging="360"/>
      </w:pPr>
      <w:rPr>
        <w:rFonts w:ascii="Symbol" w:hAnsi="Symbol" w:hint="default"/>
      </w:rPr>
    </w:lvl>
    <w:lvl w:ilvl="2" w:tplc="9E942906" w:tentative="1">
      <w:start w:val="1"/>
      <w:numFmt w:val="bullet"/>
      <w:lvlText w:val=""/>
      <w:lvlJc w:val="left"/>
      <w:pPr>
        <w:tabs>
          <w:tab w:val="num" w:pos="2160"/>
        </w:tabs>
        <w:ind w:left="2160" w:hanging="360"/>
      </w:pPr>
      <w:rPr>
        <w:rFonts w:ascii="Symbol" w:hAnsi="Symbol" w:hint="default"/>
      </w:rPr>
    </w:lvl>
    <w:lvl w:ilvl="3" w:tplc="1642662C" w:tentative="1">
      <w:start w:val="1"/>
      <w:numFmt w:val="bullet"/>
      <w:lvlText w:val=""/>
      <w:lvlJc w:val="left"/>
      <w:pPr>
        <w:tabs>
          <w:tab w:val="num" w:pos="2880"/>
        </w:tabs>
        <w:ind w:left="2880" w:hanging="360"/>
      </w:pPr>
      <w:rPr>
        <w:rFonts w:ascii="Symbol" w:hAnsi="Symbol" w:hint="default"/>
      </w:rPr>
    </w:lvl>
    <w:lvl w:ilvl="4" w:tplc="10889822" w:tentative="1">
      <w:start w:val="1"/>
      <w:numFmt w:val="bullet"/>
      <w:lvlText w:val=""/>
      <w:lvlJc w:val="left"/>
      <w:pPr>
        <w:tabs>
          <w:tab w:val="num" w:pos="3600"/>
        </w:tabs>
        <w:ind w:left="3600" w:hanging="360"/>
      </w:pPr>
      <w:rPr>
        <w:rFonts w:ascii="Symbol" w:hAnsi="Symbol" w:hint="default"/>
      </w:rPr>
    </w:lvl>
    <w:lvl w:ilvl="5" w:tplc="C2DADA94" w:tentative="1">
      <w:start w:val="1"/>
      <w:numFmt w:val="bullet"/>
      <w:lvlText w:val=""/>
      <w:lvlJc w:val="left"/>
      <w:pPr>
        <w:tabs>
          <w:tab w:val="num" w:pos="4320"/>
        </w:tabs>
        <w:ind w:left="4320" w:hanging="360"/>
      </w:pPr>
      <w:rPr>
        <w:rFonts w:ascii="Symbol" w:hAnsi="Symbol" w:hint="default"/>
      </w:rPr>
    </w:lvl>
    <w:lvl w:ilvl="6" w:tplc="18A6F526" w:tentative="1">
      <w:start w:val="1"/>
      <w:numFmt w:val="bullet"/>
      <w:lvlText w:val=""/>
      <w:lvlJc w:val="left"/>
      <w:pPr>
        <w:tabs>
          <w:tab w:val="num" w:pos="5040"/>
        </w:tabs>
        <w:ind w:left="5040" w:hanging="360"/>
      </w:pPr>
      <w:rPr>
        <w:rFonts w:ascii="Symbol" w:hAnsi="Symbol" w:hint="default"/>
      </w:rPr>
    </w:lvl>
    <w:lvl w:ilvl="7" w:tplc="7EDC1C96" w:tentative="1">
      <w:start w:val="1"/>
      <w:numFmt w:val="bullet"/>
      <w:lvlText w:val=""/>
      <w:lvlJc w:val="left"/>
      <w:pPr>
        <w:tabs>
          <w:tab w:val="num" w:pos="5760"/>
        </w:tabs>
        <w:ind w:left="5760" w:hanging="360"/>
      </w:pPr>
      <w:rPr>
        <w:rFonts w:ascii="Symbol" w:hAnsi="Symbol" w:hint="default"/>
      </w:rPr>
    </w:lvl>
    <w:lvl w:ilvl="8" w:tplc="2ED282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FF0574"/>
    <w:multiLevelType w:val="hybridMultilevel"/>
    <w:tmpl w:val="A5EAA09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21C66067"/>
    <w:multiLevelType w:val="multilevel"/>
    <w:tmpl w:val="4CA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27E8E"/>
    <w:multiLevelType w:val="multilevel"/>
    <w:tmpl w:val="316ECA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821997"/>
    <w:multiLevelType w:val="hybridMultilevel"/>
    <w:tmpl w:val="D71E181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2D653B2E"/>
    <w:multiLevelType w:val="hybridMultilevel"/>
    <w:tmpl w:val="463A88D0"/>
    <w:lvl w:ilvl="0" w:tplc="F4D09300">
      <w:numFmt w:val="bullet"/>
      <w:lvlText w:val="-"/>
      <w:lvlJc w:val="left"/>
      <w:pPr>
        <w:ind w:left="4110" w:hanging="360"/>
      </w:pPr>
      <w:rPr>
        <w:rFonts w:ascii="Calibri" w:eastAsia="Calibri" w:hAnsi="Calibri" w:cs="Calibri" w:hint="default"/>
      </w:rPr>
    </w:lvl>
    <w:lvl w:ilvl="1" w:tplc="28090003" w:tentative="1">
      <w:start w:val="1"/>
      <w:numFmt w:val="bullet"/>
      <w:lvlText w:val="o"/>
      <w:lvlJc w:val="left"/>
      <w:pPr>
        <w:ind w:left="4830" w:hanging="360"/>
      </w:pPr>
      <w:rPr>
        <w:rFonts w:ascii="Courier New" w:hAnsi="Courier New" w:cs="Courier New" w:hint="default"/>
      </w:rPr>
    </w:lvl>
    <w:lvl w:ilvl="2" w:tplc="28090005" w:tentative="1">
      <w:start w:val="1"/>
      <w:numFmt w:val="bullet"/>
      <w:lvlText w:val=""/>
      <w:lvlJc w:val="left"/>
      <w:pPr>
        <w:ind w:left="5550" w:hanging="360"/>
      </w:pPr>
      <w:rPr>
        <w:rFonts w:ascii="Wingdings" w:hAnsi="Wingdings" w:hint="default"/>
      </w:rPr>
    </w:lvl>
    <w:lvl w:ilvl="3" w:tplc="28090001" w:tentative="1">
      <w:start w:val="1"/>
      <w:numFmt w:val="bullet"/>
      <w:lvlText w:val=""/>
      <w:lvlJc w:val="left"/>
      <w:pPr>
        <w:ind w:left="6270" w:hanging="360"/>
      </w:pPr>
      <w:rPr>
        <w:rFonts w:ascii="Symbol" w:hAnsi="Symbol" w:hint="default"/>
      </w:rPr>
    </w:lvl>
    <w:lvl w:ilvl="4" w:tplc="28090003" w:tentative="1">
      <w:start w:val="1"/>
      <w:numFmt w:val="bullet"/>
      <w:lvlText w:val="o"/>
      <w:lvlJc w:val="left"/>
      <w:pPr>
        <w:ind w:left="6990" w:hanging="360"/>
      </w:pPr>
      <w:rPr>
        <w:rFonts w:ascii="Courier New" w:hAnsi="Courier New" w:cs="Courier New" w:hint="default"/>
      </w:rPr>
    </w:lvl>
    <w:lvl w:ilvl="5" w:tplc="28090005" w:tentative="1">
      <w:start w:val="1"/>
      <w:numFmt w:val="bullet"/>
      <w:lvlText w:val=""/>
      <w:lvlJc w:val="left"/>
      <w:pPr>
        <w:ind w:left="7710" w:hanging="360"/>
      </w:pPr>
      <w:rPr>
        <w:rFonts w:ascii="Wingdings" w:hAnsi="Wingdings" w:hint="default"/>
      </w:rPr>
    </w:lvl>
    <w:lvl w:ilvl="6" w:tplc="28090001" w:tentative="1">
      <w:start w:val="1"/>
      <w:numFmt w:val="bullet"/>
      <w:lvlText w:val=""/>
      <w:lvlJc w:val="left"/>
      <w:pPr>
        <w:ind w:left="8430" w:hanging="360"/>
      </w:pPr>
      <w:rPr>
        <w:rFonts w:ascii="Symbol" w:hAnsi="Symbol" w:hint="default"/>
      </w:rPr>
    </w:lvl>
    <w:lvl w:ilvl="7" w:tplc="28090003" w:tentative="1">
      <w:start w:val="1"/>
      <w:numFmt w:val="bullet"/>
      <w:lvlText w:val="o"/>
      <w:lvlJc w:val="left"/>
      <w:pPr>
        <w:ind w:left="9150" w:hanging="360"/>
      </w:pPr>
      <w:rPr>
        <w:rFonts w:ascii="Courier New" w:hAnsi="Courier New" w:cs="Courier New" w:hint="default"/>
      </w:rPr>
    </w:lvl>
    <w:lvl w:ilvl="8" w:tplc="28090005" w:tentative="1">
      <w:start w:val="1"/>
      <w:numFmt w:val="bullet"/>
      <w:lvlText w:val=""/>
      <w:lvlJc w:val="left"/>
      <w:pPr>
        <w:ind w:left="9870" w:hanging="360"/>
      </w:pPr>
      <w:rPr>
        <w:rFonts w:ascii="Wingdings" w:hAnsi="Wingdings" w:hint="default"/>
      </w:rPr>
    </w:lvl>
  </w:abstractNum>
  <w:abstractNum w:abstractNumId="15" w15:restartNumberingAfterBreak="0">
    <w:nsid w:val="2E760F35"/>
    <w:multiLevelType w:val="hybridMultilevel"/>
    <w:tmpl w:val="2CBA5714"/>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6" w15:restartNumberingAfterBreak="0">
    <w:nsid w:val="30F023F6"/>
    <w:multiLevelType w:val="hybridMultilevel"/>
    <w:tmpl w:val="7850232A"/>
    <w:lvl w:ilvl="0" w:tplc="443AE004">
      <w:start w:val="1"/>
      <w:numFmt w:val="bullet"/>
      <w:lvlText w:val=""/>
      <w:lvlJc w:val="left"/>
      <w:pPr>
        <w:ind w:left="360" w:hanging="144"/>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7" w15:restartNumberingAfterBreak="0">
    <w:nsid w:val="312053DD"/>
    <w:multiLevelType w:val="multilevel"/>
    <w:tmpl w:val="25D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C1412"/>
    <w:multiLevelType w:val="hybridMultilevel"/>
    <w:tmpl w:val="9B96615C"/>
    <w:lvl w:ilvl="0" w:tplc="2320DADA">
      <w:numFmt w:val="bullet"/>
      <w:lvlText w:val="-"/>
      <w:lvlJc w:val="left"/>
      <w:pPr>
        <w:ind w:left="720" w:hanging="360"/>
      </w:pPr>
      <w:rPr>
        <w:rFonts w:ascii="Times New Roman" w:eastAsia="Times New Roman"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9" w15:restartNumberingAfterBreak="0">
    <w:nsid w:val="38E26303"/>
    <w:multiLevelType w:val="hybridMultilevel"/>
    <w:tmpl w:val="8E4C6A96"/>
    <w:lvl w:ilvl="0" w:tplc="F4D09300">
      <w:numFmt w:val="bullet"/>
      <w:lvlText w:val="-"/>
      <w:lvlJc w:val="left"/>
      <w:pPr>
        <w:ind w:left="4110" w:hanging="360"/>
      </w:pPr>
      <w:rPr>
        <w:rFonts w:ascii="Calibri" w:eastAsia="Calibri" w:hAnsi="Calibri" w:cs="Calibri" w:hint="default"/>
      </w:rPr>
    </w:lvl>
    <w:lvl w:ilvl="1" w:tplc="28090003" w:tentative="1">
      <w:start w:val="1"/>
      <w:numFmt w:val="bullet"/>
      <w:lvlText w:val="o"/>
      <w:lvlJc w:val="left"/>
      <w:pPr>
        <w:ind w:left="4830" w:hanging="360"/>
      </w:pPr>
      <w:rPr>
        <w:rFonts w:ascii="Courier New" w:hAnsi="Courier New" w:cs="Courier New" w:hint="default"/>
      </w:rPr>
    </w:lvl>
    <w:lvl w:ilvl="2" w:tplc="28090005" w:tentative="1">
      <w:start w:val="1"/>
      <w:numFmt w:val="bullet"/>
      <w:lvlText w:val=""/>
      <w:lvlJc w:val="left"/>
      <w:pPr>
        <w:ind w:left="5550" w:hanging="360"/>
      </w:pPr>
      <w:rPr>
        <w:rFonts w:ascii="Wingdings" w:hAnsi="Wingdings" w:hint="default"/>
      </w:rPr>
    </w:lvl>
    <w:lvl w:ilvl="3" w:tplc="28090001" w:tentative="1">
      <w:start w:val="1"/>
      <w:numFmt w:val="bullet"/>
      <w:lvlText w:val=""/>
      <w:lvlJc w:val="left"/>
      <w:pPr>
        <w:ind w:left="6270" w:hanging="360"/>
      </w:pPr>
      <w:rPr>
        <w:rFonts w:ascii="Symbol" w:hAnsi="Symbol" w:hint="default"/>
      </w:rPr>
    </w:lvl>
    <w:lvl w:ilvl="4" w:tplc="28090003" w:tentative="1">
      <w:start w:val="1"/>
      <w:numFmt w:val="bullet"/>
      <w:lvlText w:val="o"/>
      <w:lvlJc w:val="left"/>
      <w:pPr>
        <w:ind w:left="6990" w:hanging="360"/>
      </w:pPr>
      <w:rPr>
        <w:rFonts w:ascii="Courier New" w:hAnsi="Courier New" w:cs="Courier New" w:hint="default"/>
      </w:rPr>
    </w:lvl>
    <w:lvl w:ilvl="5" w:tplc="28090005" w:tentative="1">
      <w:start w:val="1"/>
      <w:numFmt w:val="bullet"/>
      <w:lvlText w:val=""/>
      <w:lvlJc w:val="left"/>
      <w:pPr>
        <w:ind w:left="7710" w:hanging="360"/>
      </w:pPr>
      <w:rPr>
        <w:rFonts w:ascii="Wingdings" w:hAnsi="Wingdings" w:hint="default"/>
      </w:rPr>
    </w:lvl>
    <w:lvl w:ilvl="6" w:tplc="28090001" w:tentative="1">
      <w:start w:val="1"/>
      <w:numFmt w:val="bullet"/>
      <w:lvlText w:val=""/>
      <w:lvlJc w:val="left"/>
      <w:pPr>
        <w:ind w:left="8430" w:hanging="360"/>
      </w:pPr>
      <w:rPr>
        <w:rFonts w:ascii="Symbol" w:hAnsi="Symbol" w:hint="default"/>
      </w:rPr>
    </w:lvl>
    <w:lvl w:ilvl="7" w:tplc="28090003" w:tentative="1">
      <w:start w:val="1"/>
      <w:numFmt w:val="bullet"/>
      <w:lvlText w:val="o"/>
      <w:lvlJc w:val="left"/>
      <w:pPr>
        <w:ind w:left="9150" w:hanging="360"/>
      </w:pPr>
      <w:rPr>
        <w:rFonts w:ascii="Courier New" w:hAnsi="Courier New" w:cs="Courier New" w:hint="default"/>
      </w:rPr>
    </w:lvl>
    <w:lvl w:ilvl="8" w:tplc="28090005" w:tentative="1">
      <w:start w:val="1"/>
      <w:numFmt w:val="bullet"/>
      <w:lvlText w:val=""/>
      <w:lvlJc w:val="left"/>
      <w:pPr>
        <w:ind w:left="9870" w:hanging="360"/>
      </w:pPr>
      <w:rPr>
        <w:rFonts w:ascii="Wingdings" w:hAnsi="Wingdings" w:hint="default"/>
      </w:rPr>
    </w:lvl>
  </w:abstractNum>
  <w:abstractNum w:abstractNumId="20" w15:restartNumberingAfterBreak="0">
    <w:nsid w:val="3B3D4CD6"/>
    <w:multiLevelType w:val="hybridMultilevel"/>
    <w:tmpl w:val="02188B04"/>
    <w:lvl w:ilvl="0" w:tplc="920E866C">
      <w:start w:val="1"/>
      <w:numFmt w:val="bullet"/>
      <w:lvlText w:val="o"/>
      <w:lvlJc w:val="left"/>
      <w:pPr>
        <w:tabs>
          <w:tab w:val="num" w:pos="720"/>
        </w:tabs>
        <w:ind w:left="720" w:hanging="360"/>
      </w:pPr>
      <w:rPr>
        <w:rFonts w:ascii="Courier New" w:hAnsi="Courier New" w:hint="default"/>
      </w:rPr>
    </w:lvl>
    <w:lvl w:ilvl="1" w:tplc="6CBE483C">
      <w:start w:val="1"/>
      <w:numFmt w:val="bullet"/>
      <w:lvlText w:val="o"/>
      <w:lvlJc w:val="left"/>
      <w:pPr>
        <w:tabs>
          <w:tab w:val="num" w:pos="1440"/>
        </w:tabs>
        <w:ind w:left="1440" w:hanging="360"/>
      </w:pPr>
      <w:rPr>
        <w:rFonts w:ascii="Courier New" w:hAnsi="Courier New" w:hint="default"/>
      </w:rPr>
    </w:lvl>
    <w:lvl w:ilvl="2" w:tplc="808E5DA8" w:tentative="1">
      <w:start w:val="1"/>
      <w:numFmt w:val="bullet"/>
      <w:lvlText w:val="o"/>
      <w:lvlJc w:val="left"/>
      <w:pPr>
        <w:tabs>
          <w:tab w:val="num" w:pos="2160"/>
        </w:tabs>
        <w:ind w:left="2160" w:hanging="360"/>
      </w:pPr>
      <w:rPr>
        <w:rFonts w:ascii="Courier New" w:hAnsi="Courier New" w:hint="default"/>
      </w:rPr>
    </w:lvl>
    <w:lvl w:ilvl="3" w:tplc="7F488272" w:tentative="1">
      <w:start w:val="1"/>
      <w:numFmt w:val="bullet"/>
      <w:lvlText w:val="o"/>
      <w:lvlJc w:val="left"/>
      <w:pPr>
        <w:tabs>
          <w:tab w:val="num" w:pos="2880"/>
        </w:tabs>
        <w:ind w:left="2880" w:hanging="360"/>
      </w:pPr>
      <w:rPr>
        <w:rFonts w:ascii="Courier New" w:hAnsi="Courier New" w:hint="default"/>
      </w:rPr>
    </w:lvl>
    <w:lvl w:ilvl="4" w:tplc="F500CCEA" w:tentative="1">
      <w:start w:val="1"/>
      <w:numFmt w:val="bullet"/>
      <w:lvlText w:val="o"/>
      <w:lvlJc w:val="left"/>
      <w:pPr>
        <w:tabs>
          <w:tab w:val="num" w:pos="3600"/>
        </w:tabs>
        <w:ind w:left="3600" w:hanging="360"/>
      </w:pPr>
      <w:rPr>
        <w:rFonts w:ascii="Courier New" w:hAnsi="Courier New" w:hint="default"/>
      </w:rPr>
    </w:lvl>
    <w:lvl w:ilvl="5" w:tplc="EC643862" w:tentative="1">
      <w:start w:val="1"/>
      <w:numFmt w:val="bullet"/>
      <w:lvlText w:val="o"/>
      <w:lvlJc w:val="left"/>
      <w:pPr>
        <w:tabs>
          <w:tab w:val="num" w:pos="4320"/>
        </w:tabs>
        <w:ind w:left="4320" w:hanging="360"/>
      </w:pPr>
      <w:rPr>
        <w:rFonts w:ascii="Courier New" w:hAnsi="Courier New" w:hint="default"/>
      </w:rPr>
    </w:lvl>
    <w:lvl w:ilvl="6" w:tplc="77F8CD84" w:tentative="1">
      <w:start w:val="1"/>
      <w:numFmt w:val="bullet"/>
      <w:lvlText w:val="o"/>
      <w:lvlJc w:val="left"/>
      <w:pPr>
        <w:tabs>
          <w:tab w:val="num" w:pos="5040"/>
        </w:tabs>
        <w:ind w:left="5040" w:hanging="360"/>
      </w:pPr>
      <w:rPr>
        <w:rFonts w:ascii="Courier New" w:hAnsi="Courier New" w:hint="default"/>
      </w:rPr>
    </w:lvl>
    <w:lvl w:ilvl="7" w:tplc="EAB817AA" w:tentative="1">
      <w:start w:val="1"/>
      <w:numFmt w:val="bullet"/>
      <w:lvlText w:val="o"/>
      <w:lvlJc w:val="left"/>
      <w:pPr>
        <w:tabs>
          <w:tab w:val="num" w:pos="5760"/>
        </w:tabs>
        <w:ind w:left="5760" w:hanging="360"/>
      </w:pPr>
      <w:rPr>
        <w:rFonts w:ascii="Courier New" w:hAnsi="Courier New" w:hint="default"/>
      </w:rPr>
    </w:lvl>
    <w:lvl w:ilvl="8" w:tplc="466AC9AA"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C5141EA"/>
    <w:multiLevelType w:val="multilevel"/>
    <w:tmpl w:val="EC3C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64A00"/>
    <w:multiLevelType w:val="multilevel"/>
    <w:tmpl w:val="356A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F21AE3"/>
    <w:multiLevelType w:val="hybridMultilevel"/>
    <w:tmpl w:val="55A86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551899"/>
    <w:multiLevelType w:val="multilevel"/>
    <w:tmpl w:val="979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45409"/>
    <w:multiLevelType w:val="multilevel"/>
    <w:tmpl w:val="4D2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C2D0D"/>
    <w:multiLevelType w:val="hybridMultilevel"/>
    <w:tmpl w:val="F21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A27D2"/>
    <w:multiLevelType w:val="hybridMultilevel"/>
    <w:tmpl w:val="CEA41350"/>
    <w:lvl w:ilvl="0" w:tplc="648E1D14">
      <w:start w:val="1"/>
      <w:numFmt w:val="bullet"/>
      <w:lvlText w:val="o"/>
      <w:lvlJc w:val="left"/>
      <w:pPr>
        <w:tabs>
          <w:tab w:val="num" w:pos="720"/>
        </w:tabs>
        <w:ind w:left="720" w:hanging="360"/>
      </w:pPr>
      <w:rPr>
        <w:rFonts w:ascii="Courier New" w:hAnsi="Courier New" w:hint="default"/>
      </w:rPr>
    </w:lvl>
    <w:lvl w:ilvl="1" w:tplc="C7267114">
      <w:start w:val="1"/>
      <w:numFmt w:val="bullet"/>
      <w:lvlText w:val="o"/>
      <w:lvlJc w:val="left"/>
      <w:pPr>
        <w:tabs>
          <w:tab w:val="num" w:pos="1440"/>
        </w:tabs>
        <w:ind w:left="1440" w:hanging="360"/>
      </w:pPr>
      <w:rPr>
        <w:rFonts w:ascii="Courier New" w:hAnsi="Courier New" w:hint="default"/>
      </w:rPr>
    </w:lvl>
    <w:lvl w:ilvl="2" w:tplc="947CF27A" w:tentative="1">
      <w:start w:val="1"/>
      <w:numFmt w:val="bullet"/>
      <w:lvlText w:val="o"/>
      <w:lvlJc w:val="left"/>
      <w:pPr>
        <w:tabs>
          <w:tab w:val="num" w:pos="2160"/>
        </w:tabs>
        <w:ind w:left="2160" w:hanging="360"/>
      </w:pPr>
      <w:rPr>
        <w:rFonts w:ascii="Courier New" w:hAnsi="Courier New" w:hint="default"/>
      </w:rPr>
    </w:lvl>
    <w:lvl w:ilvl="3" w:tplc="BA3E700C" w:tentative="1">
      <w:start w:val="1"/>
      <w:numFmt w:val="bullet"/>
      <w:lvlText w:val="o"/>
      <w:lvlJc w:val="left"/>
      <w:pPr>
        <w:tabs>
          <w:tab w:val="num" w:pos="2880"/>
        </w:tabs>
        <w:ind w:left="2880" w:hanging="360"/>
      </w:pPr>
      <w:rPr>
        <w:rFonts w:ascii="Courier New" w:hAnsi="Courier New" w:hint="default"/>
      </w:rPr>
    </w:lvl>
    <w:lvl w:ilvl="4" w:tplc="DBAC1098" w:tentative="1">
      <w:start w:val="1"/>
      <w:numFmt w:val="bullet"/>
      <w:lvlText w:val="o"/>
      <w:lvlJc w:val="left"/>
      <w:pPr>
        <w:tabs>
          <w:tab w:val="num" w:pos="3600"/>
        </w:tabs>
        <w:ind w:left="3600" w:hanging="360"/>
      </w:pPr>
      <w:rPr>
        <w:rFonts w:ascii="Courier New" w:hAnsi="Courier New" w:hint="default"/>
      </w:rPr>
    </w:lvl>
    <w:lvl w:ilvl="5" w:tplc="D68EB548" w:tentative="1">
      <w:start w:val="1"/>
      <w:numFmt w:val="bullet"/>
      <w:lvlText w:val="o"/>
      <w:lvlJc w:val="left"/>
      <w:pPr>
        <w:tabs>
          <w:tab w:val="num" w:pos="4320"/>
        </w:tabs>
        <w:ind w:left="4320" w:hanging="360"/>
      </w:pPr>
      <w:rPr>
        <w:rFonts w:ascii="Courier New" w:hAnsi="Courier New" w:hint="default"/>
      </w:rPr>
    </w:lvl>
    <w:lvl w:ilvl="6" w:tplc="3468FD14" w:tentative="1">
      <w:start w:val="1"/>
      <w:numFmt w:val="bullet"/>
      <w:lvlText w:val="o"/>
      <w:lvlJc w:val="left"/>
      <w:pPr>
        <w:tabs>
          <w:tab w:val="num" w:pos="5040"/>
        </w:tabs>
        <w:ind w:left="5040" w:hanging="360"/>
      </w:pPr>
      <w:rPr>
        <w:rFonts w:ascii="Courier New" w:hAnsi="Courier New" w:hint="default"/>
      </w:rPr>
    </w:lvl>
    <w:lvl w:ilvl="7" w:tplc="B28635A0" w:tentative="1">
      <w:start w:val="1"/>
      <w:numFmt w:val="bullet"/>
      <w:lvlText w:val="o"/>
      <w:lvlJc w:val="left"/>
      <w:pPr>
        <w:tabs>
          <w:tab w:val="num" w:pos="5760"/>
        </w:tabs>
        <w:ind w:left="5760" w:hanging="360"/>
      </w:pPr>
      <w:rPr>
        <w:rFonts w:ascii="Courier New" w:hAnsi="Courier New" w:hint="default"/>
      </w:rPr>
    </w:lvl>
    <w:lvl w:ilvl="8" w:tplc="A17E092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E69543B"/>
    <w:multiLevelType w:val="multilevel"/>
    <w:tmpl w:val="4534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27027"/>
    <w:multiLevelType w:val="hybridMultilevel"/>
    <w:tmpl w:val="A98A91E2"/>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0" w15:restartNumberingAfterBreak="0">
    <w:nsid w:val="58A62BD3"/>
    <w:multiLevelType w:val="hybridMultilevel"/>
    <w:tmpl w:val="D4A8BA1A"/>
    <w:lvl w:ilvl="0" w:tplc="28090003">
      <w:start w:val="1"/>
      <w:numFmt w:val="bullet"/>
      <w:lvlText w:val="o"/>
      <w:lvlJc w:val="left"/>
      <w:pPr>
        <w:ind w:left="720" w:hanging="360"/>
      </w:pPr>
      <w:rPr>
        <w:rFonts w:ascii="Courier New" w:hAnsi="Courier New" w:cs="Courier New"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1" w15:restartNumberingAfterBreak="0">
    <w:nsid w:val="5AA77EF0"/>
    <w:multiLevelType w:val="multilevel"/>
    <w:tmpl w:val="1528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666218"/>
    <w:multiLevelType w:val="hybridMultilevel"/>
    <w:tmpl w:val="FE5C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B47C0"/>
    <w:multiLevelType w:val="hybridMultilevel"/>
    <w:tmpl w:val="B8E84E4E"/>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4" w15:restartNumberingAfterBreak="0">
    <w:nsid w:val="61A712C4"/>
    <w:multiLevelType w:val="hybridMultilevel"/>
    <w:tmpl w:val="44D63302"/>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5" w15:restartNumberingAfterBreak="0">
    <w:nsid w:val="635344E2"/>
    <w:multiLevelType w:val="hybridMultilevel"/>
    <w:tmpl w:val="919A4DA4"/>
    <w:lvl w:ilvl="0" w:tplc="1E5ADB6C">
      <w:start w:val="1"/>
      <w:numFmt w:val="bullet"/>
      <w:lvlText w:val="•"/>
      <w:lvlJc w:val="left"/>
      <w:pPr>
        <w:tabs>
          <w:tab w:val="num" w:pos="720"/>
        </w:tabs>
        <w:ind w:left="720" w:hanging="360"/>
      </w:pPr>
      <w:rPr>
        <w:rFonts w:ascii="Arial" w:hAnsi="Arial" w:hint="default"/>
      </w:rPr>
    </w:lvl>
    <w:lvl w:ilvl="1" w:tplc="4D54DE60" w:tentative="1">
      <w:start w:val="1"/>
      <w:numFmt w:val="bullet"/>
      <w:lvlText w:val="•"/>
      <w:lvlJc w:val="left"/>
      <w:pPr>
        <w:tabs>
          <w:tab w:val="num" w:pos="1440"/>
        </w:tabs>
        <w:ind w:left="1440" w:hanging="360"/>
      </w:pPr>
      <w:rPr>
        <w:rFonts w:ascii="Arial" w:hAnsi="Arial" w:hint="default"/>
      </w:rPr>
    </w:lvl>
    <w:lvl w:ilvl="2" w:tplc="CE564C12" w:tentative="1">
      <w:start w:val="1"/>
      <w:numFmt w:val="bullet"/>
      <w:lvlText w:val="•"/>
      <w:lvlJc w:val="left"/>
      <w:pPr>
        <w:tabs>
          <w:tab w:val="num" w:pos="2160"/>
        </w:tabs>
        <w:ind w:left="2160" w:hanging="360"/>
      </w:pPr>
      <w:rPr>
        <w:rFonts w:ascii="Arial" w:hAnsi="Arial" w:hint="default"/>
      </w:rPr>
    </w:lvl>
    <w:lvl w:ilvl="3" w:tplc="B59CD818" w:tentative="1">
      <w:start w:val="1"/>
      <w:numFmt w:val="bullet"/>
      <w:lvlText w:val="•"/>
      <w:lvlJc w:val="left"/>
      <w:pPr>
        <w:tabs>
          <w:tab w:val="num" w:pos="2880"/>
        </w:tabs>
        <w:ind w:left="2880" w:hanging="360"/>
      </w:pPr>
      <w:rPr>
        <w:rFonts w:ascii="Arial" w:hAnsi="Arial" w:hint="default"/>
      </w:rPr>
    </w:lvl>
    <w:lvl w:ilvl="4" w:tplc="D1DCA230" w:tentative="1">
      <w:start w:val="1"/>
      <w:numFmt w:val="bullet"/>
      <w:lvlText w:val="•"/>
      <w:lvlJc w:val="left"/>
      <w:pPr>
        <w:tabs>
          <w:tab w:val="num" w:pos="3600"/>
        </w:tabs>
        <w:ind w:left="3600" w:hanging="360"/>
      </w:pPr>
      <w:rPr>
        <w:rFonts w:ascii="Arial" w:hAnsi="Arial" w:hint="default"/>
      </w:rPr>
    </w:lvl>
    <w:lvl w:ilvl="5" w:tplc="AD98353A" w:tentative="1">
      <w:start w:val="1"/>
      <w:numFmt w:val="bullet"/>
      <w:lvlText w:val="•"/>
      <w:lvlJc w:val="left"/>
      <w:pPr>
        <w:tabs>
          <w:tab w:val="num" w:pos="4320"/>
        </w:tabs>
        <w:ind w:left="4320" w:hanging="360"/>
      </w:pPr>
      <w:rPr>
        <w:rFonts w:ascii="Arial" w:hAnsi="Arial" w:hint="default"/>
      </w:rPr>
    </w:lvl>
    <w:lvl w:ilvl="6" w:tplc="43EADF22" w:tentative="1">
      <w:start w:val="1"/>
      <w:numFmt w:val="bullet"/>
      <w:lvlText w:val="•"/>
      <w:lvlJc w:val="left"/>
      <w:pPr>
        <w:tabs>
          <w:tab w:val="num" w:pos="5040"/>
        </w:tabs>
        <w:ind w:left="5040" w:hanging="360"/>
      </w:pPr>
      <w:rPr>
        <w:rFonts w:ascii="Arial" w:hAnsi="Arial" w:hint="default"/>
      </w:rPr>
    </w:lvl>
    <w:lvl w:ilvl="7" w:tplc="9F5E7ABA" w:tentative="1">
      <w:start w:val="1"/>
      <w:numFmt w:val="bullet"/>
      <w:lvlText w:val="•"/>
      <w:lvlJc w:val="left"/>
      <w:pPr>
        <w:tabs>
          <w:tab w:val="num" w:pos="5760"/>
        </w:tabs>
        <w:ind w:left="5760" w:hanging="360"/>
      </w:pPr>
      <w:rPr>
        <w:rFonts w:ascii="Arial" w:hAnsi="Arial" w:hint="default"/>
      </w:rPr>
    </w:lvl>
    <w:lvl w:ilvl="8" w:tplc="D864FB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293DB6"/>
    <w:multiLevelType w:val="hybridMultilevel"/>
    <w:tmpl w:val="5ED6AEAA"/>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7" w15:restartNumberingAfterBreak="0">
    <w:nsid w:val="64A14C95"/>
    <w:multiLevelType w:val="hybridMultilevel"/>
    <w:tmpl w:val="6C240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2221F"/>
    <w:multiLevelType w:val="hybridMultilevel"/>
    <w:tmpl w:val="70981136"/>
    <w:lvl w:ilvl="0" w:tplc="BDE47560">
      <w:start w:val="1"/>
      <w:numFmt w:val="bullet"/>
      <w:lvlText w:val=""/>
      <w:lvlJc w:val="left"/>
      <w:pPr>
        <w:tabs>
          <w:tab w:val="num" w:pos="720"/>
        </w:tabs>
        <w:ind w:left="720" w:hanging="360"/>
      </w:pPr>
      <w:rPr>
        <w:rFonts w:ascii="Symbol" w:hAnsi="Symbol" w:hint="default"/>
      </w:rPr>
    </w:lvl>
    <w:lvl w:ilvl="1" w:tplc="6D721DCA" w:tentative="1">
      <w:start w:val="1"/>
      <w:numFmt w:val="bullet"/>
      <w:lvlText w:val=""/>
      <w:lvlJc w:val="left"/>
      <w:pPr>
        <w:tabs>
          <w:tab w:val="num" w:pos="1440"/>
        </w:tabs>
        <w:ind w:left="1440" w:hanging="360"/>
      </w:pPr>
      <w:rPr>
        <w:rFonts w:ascii="Symbol" w:hAnsi="Symbol" w:hint="default"/>
      </w:rPr>
    </w:lvl>
    <w:lvl w:ilvl="2" w:tplc="2DF20F1E" w:tentative="1">
      <w:start w:val="1"/>
      <w:numFmt w:val="bullet"/>
      <w:lvlText w:val=""/>
      <w:lvlJc w:val="left"/>
      <w:pPr>
        <w:tabs>
          <w:tab w:val="num" w:pos="2160"/>
        </w:tabs>
        <w:ind w:left="2160" w:hanging="360"/>
      </w:pPr>
      <w:rPr>
        <w:rFonts w:ascii="Symbol" w:hAnsi="Symbol" w:hint="default"/>
      </w:rPr>
    </w:lvl>
    <w:lvl w:ilvl="3" w:tplc="6D526D00" w:tentative="1">
      <w:start w:val="1"/>
      <w:numFmt w:val="bullet"/>
      <w:lvlText w:val=""/>
      <w:lvlJc w:val="left"/>
      <w:pPr>
        <w:tabs>
          <w:tab w:val="num" w:pos="2880"/>
        </w:tabs>
        <w:ind w:left="2880" w:hanging="360"/>
      </w:pPr>
      <w:rPr>
        <w:rFonts w:ascii="Symbol" w:hAnsi="Symbol" w:hint="default"/>
      </w:rPr>
    </w:lvl>
    <w:lvl w:ilvl="4" w:tplc="2C422F24" w:tentative="1">
      <w:start w:val="1"/>
      <w:numFmt w:val="bullet"/>
      <w:lvlText w:val=""/>
      <w:lvlJc w:val="left"/>
      <w:pPr>
        <w:tabs>
          <w:tab w:val="num" w:pos="3600"/>
        </w:tabs>
        <w:ind w:left="3600" w:hanging="360"/>
      </w:pPr>
      <w:rPr>
        <w:rFonts w:ascii="Symbol" w:hAnsi="Symbol" w:hint="default"/>
      </w:rPr>
    </w:lvl>
    <w:lvl w:ilvl="5" w:tplc="C3B826FC" w:tentative="1">
      <w:start w:val="1"/>
      <w:numFmt w:val="bullet"/>
      <w:lvlText w:val=""/>
      <w:lvlJc w:val="left"/>
      <w:pPr>
        <w:tabs>
          <w:tab w:val="num" w:pos="4320"/>
        </w:tabs>
        <w:ind w:left="4320" w:hanging="360"/>
      </w:pPr>
      <w:rPr>
        <w:rFonts w:ascii="Symbol" w:hAnsi="Symbol" w:hint="default"/>
      </w:rPr>
    </w:lvl>
    <w:lvl w:ilvl="6" w:tplc="01A46836" w:tentative="1">
      <w:start w:val="1"/>
      <w:numFmt w:val="bullet"/>
      <w:lvlText w:val=""/>
      <w:lvlJc w:val="left"/>
      <w:pPr>
        <w:tabs>
          <w:tab w:val="num" w:pos="5040"/>
        </w:tabs>
        <w:ind w:left="5040" w:hanging="360"/>
      </w:pPr>
      <w:rPr>
        <w:rFonts w:ascii="Symbol" w:hAnsi="Symbol" w:hint="default"/>
      </w:rPr>
    </w:lvl>
    <w:lvl w:ilvl="7" w:tplc="41DC1F1E" w:tentative="1">
      <w:start w:val="1"/>
      <w:numFmt w:val="bullet"/>
      <w:lvlText w:val=""/>
      <w:lvlJc w:val="left"/>
      <w:pPr>
        <w:tabs>
          <w:tab w:val="num" w:pos="5760"/>
        </w:tabs>
        <w:ind w:left="5760" w:hanging="360"/>
      </w:pPr>
      <w:rPr>
        <w:rFonts w:ascii="Symbol" w:hAnsi="Symbol" w:hint="default"/>
      </w:rPr>
    </w:lvl>
    <w:lvl w:ilvl="8" w:tplc="02EEE2B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8CB7F64"/>
    <w:multiLevelType w:val="hybridMultilevel"/>
    <w:tmpl w:val="DD34D5BE"/>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0" w15:restartNumberingAfterBreak="0">
    <w:nsid w:val="6ED2372F"/>
    <w:multiLevelType w:val="hybridMultilevel"/>
    <w:tmpl w:val="7AEC408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1" w15:restartNumberingAfterBreak="0">
    <w:nsid w:val="72311353"/>
    <w:multiLevelType w:val="hybridMultilevel"/>
    <w:tmpl w:val="36582B98"/>
    <w:lvl w:ilvl="0" w:tplc="28090003">
      <w:start w:val="1"/>
      <w:numFmt w:val="bullet"/>
      <w:lvlText w:val="o"/>
      <w:lvlJc w:val="left"/>
      <w:pPr>
        <w:tabs>
          <w:tab w:val="num" w:pos="720"/>
        </w:tabs>
        <w:ind w:left="720" w:hanging="360"/>
      </w:pPr>
      <w:rPr>
        <w:rFonts w:ascii="Courier New" w:hAnsi="Courier New" w:cs="Courier New" w:hint="default"/>
      </w:rPr>
    </w:lvl>
    <w:lvl w:ilvl="1" w:tplc="36C8FA5E" w:tentative="1">
      <w:start w:val="1"/>
      <w:numFmt w:val="bullet"/>
      <w:lvlText w:val=""/>
      <w:lvlJc w:val="left"/>
      <w:pPr>
        <w:tabs>
          <w:tab w:val="num" w:pos="1440"/>
        </w:tabs>
        <w:ind w:left="1440" w:hanging="360"/>
      </w:pPr>
      <w:rPr>
        <w:rFonts w:ascii="Symbol" w:hAnsi="Symbol" w:hint="default"/>
      </w:rPr>
    </w:lvl>
    <w:lvl w:ilvl="2" w:tplc="9E942906" w:tentative="1">
      <w:start w:val="1"/>
      <w:numFmt w:val="bullet"/>
      <w:lvlText w:val=""/>
      <w:lvlJc w:val="left"/>
      <w:pPr>
        <w:tabs>
          <w:tab w:val="num" w:pos="2160"/>
        </w:tabs>
        <w:ind w:left="2160" w:hanging="360"/>
      </w:pPr>
      <w:rPr>
        <w:rFonts w:ascii="Symbol" w:hAnsi="Symbol" w:hint="default"/>
      </w:rPr>
    </w:lvl>
    <w:lvl w:ilvl="3" w:tplc="1642662C" w:tentative="1">
      <w:start w:val="1"/>
      <w:numFmt w:val="bullet"/>
      <w:lvlText w:val=""/>
      <w:lvlJc w:val="left"/>
      <w:pPr>
        <w:tabs>
          <w:tab w:val="num" w:pos="2880"/>
        </w:tabs>
        <w:ind w:left="2880" w:hanging="360"/>
      </w:pPr>
      <w:rPr>
        <w:rFonts w:ascii="Symbol" w:hAnsi="Symbol" w:hint="default"/>
      </w:rPr>
    </w:lvl>
    <w:lvl w:ilvl="4" w:tplc="10889822" w:tentative="1">
      <w:start w:val="1"/>
      <w:numFmt w:val="bullet"/>
      <w:lvlText w:val=""/>
      <w:lvlJc w:val="left"/>
      <w:pPr>
        <w:tabs>
          <w:tab w:val="num" w:pos="3600"/>
        </w:tabs>
        <w:ind w:left="3600" w:hanging="360"/>
      </w:pPr>
      <w:rPr>
        <w:rFonts w:ascii="Symbol" w:hAnsi="Symbol" w:hint="default"/>
      </w:rPr>
    </w:lvl>
    <w:lvl w:ilvl="5" w:tplc="C2DADA94" w:tentative="1">
      <w:start w:val="1"/>
      <w:numFmt w:val="bullet"/>
      <w:lvlText w:val=""/>
      <w:lvlJc w:val="left"/>
      <w:pPr>
        <w:tabs>
          <w:tab w:val="num" w:pos="4320"/>
        </w:tabs>
        <w:ind w:left="4320" w:hanging="360"/>
      </w:pPr>
      <w:rPr>
        <w:rFonts w:ascii="Symbol" w:hAnsi="Symbol" w:hint="default"/>
      </w:rPr>
    </w:lvl>
    <w:lvl w:ilvl="6" w:tplc="18A6F526" w:tentative="1">
      <w:start w:val="1"/>
      <w:numFmt w:val="bullet"/>
      <w:lvlText w:val=""/>
      <w:lvlJc w:val="left"/>
      <w:pPr>
        <w:tabs>
          <w:tab w:val="num" w:pos="5040"/>
        </w:tabs>
        <w:ind w:left="5040" w:hanging="360"/>
      </w:pPr>
      <w:rPr>
        <w:rFonts w:ascii="Symbol" w:hAnsi="Symbol" w:hint="default"/>
      </w:rPr>
    </w:lvl>
    <w:lvl w:ilvl="7" w:tplc="7EDC1C96" w:tentative="1">
      <w:start w:val="1"/>
      <w:numFmt w:val="bullet"/>
      <w:lvlText w:val=""/>
      <w:lvlJc w:val="left"/>
      <w:pPr>
        <w:tabs>
          <w:tab w:val="num" w:pos="5760"/>
        </w:tabs>
        <w:ind w:left="5760" w:hanging="360"/>
      </w:pPr>
      <w:rPr>
        <w:rFonts w:ascii="Symbol" w:hAnsi="Symbol" w:hint="default"/>
      </w:rPr>
    </w:lvl>
    <w:lvl w:ilvl="8" w:tplc="2ED282B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96D1D70"/>
    <w:multiLevelType w:val="hybridMultilevel"/>
    <w:tmpl w:val="245A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738054">
    <w:abstractNumId w:val="42"/>
  </w:num>
  <w:num w:numId="2" w16cid:durableId="133834107">
    <w:abstractNumId w:val="26"/>
  </w:num>
  <w:num w:numId="3" w16cid:durableId="29770431">
    <w:abstractNumId w:val="37"/>
  </w:num>
  <w:num w:numId="4" w16cid:durableId="1270501807">
    <w:abstractNumId w:val="40"/>
  </w:num>
  <w:num w:numId="5" w16cid:durableId="524484782">
    <w:abstractNumId w:val="35"/>
  </w:num>
  <w:num w:numId="6" w16cid:durableId="1401561293">
    <w:abstractNumId w:val="38"/>
  </w:num>
  <w:num w:numId="7" w16cid:durableId="161628937">
    <w:abstractNumId w:val="9"/>
  </w:num>
  <w:num w:numId="8" w16cid:durableId="1117338393">
    <w:abstractNumId w:val="20"/>
  </w:num>
  <w:num w:numId="9" w16cid:durableId="825977586">
    <w:abstractNumId w:val="27"/>
  </w:num>
  <w:num w:numId="10" w16cid:durableId="199629727">
    <w:abstractNumId w:val="31"/>
  </w:num>
  <w:num w:numId="11" w16cid:durableId="1771465559">
    <w:abstractNumId w:val="17"/>
  </w:num>
  <w:num w:numId="12" w16cid:durableId="1176114166">
    <w:abstractNumId w:val="4"/>
  </w:num>
  <w:num w:numId="13" w16cid:durableId="1513448856">
    <w:abstractNumId w:val="0"/>
  </w:num>
  <w:num w:numId="14" w16cid:durableId="1026566275">
    <w:abstractNumId w:val="23"/>
  </w:num>
  <w:num w:numId="15" w16cid:durableId="1146970455">
    <w:abstractNumId w:val="10"/>
  </w:num>
  <w:num w:numId="16" w16cid:durableId="483398274">
    <w:abstractNumId w:val="32"/>
  </w:num>
  <w:num w:numId="17" w16cid:durableId="1309702227">
    <w:abstractNumId w:val="5"/>
  </w:num>
  <w:num w:numId="18" w16cid:durableId="1735817126">
    <w:abstractNumId w:val="41"/>
  </w:num>
  <w:num w:numId="19" w16cid:durableId="619384678">
    <w:abstractNumId w:val="30"/>
  </w:num>
  <w:num w:numId="20" w16cid:durableId="596249388">
    <w:abstractNumId w:val="34"/>
  </w:num>
  <w:num w:numId="21" w16cid:durableId="1050223701">
    <w:abstractNumId w:val="3"/>
  </w:num>
  <w:num w:numId="22" w16cid:durableId="1220945913">
    <w:abstractNumId w:val="39"/>
  </w:num>
  <w:num w:numId="23" w16cid:durableId="688793733">
    <w:abstractNumId w:val="33"/>
  </w:num>
  <w:num w:numId="24" w16cid:durableId="1384863302">
    <w:abstractNumId w:val="36"/>
  </w:num>
  <w:num w:numId="25" w16cid:durableId="730084440">
    <w:abstractNumId w:val="19"/>
  </w:num>
  <w:num w:numId="26" w16cid:durableId="1148790884">
    <w:abstractNumId w:val="14"/>
  </w:num>
  <w:num w:numId="27" w16cid:durableId="1384788120">
    <w:abstractNumId w:val="12"/>
  </w:num>
  <w:num w:numId="28" w16cid:durableId="1990599139">
    <w:abstractNumId w:val="2"/>
  </w:num>
  <w:num w:numId="29" w16cid:durableId="1845051891">
    <w:abstractNumId w:val="15"/>
  </w:num>
  <w:num w:numId="30" w16cid:durableId="1101534554">
    <w:abstractNumId w:val="16"/>
  </w:num>
  <w:num w:numId="31" w16cid:durableId="316878961">
    <w:abstractNumId w:val="13"/>
  </w:num>
  <w:num w:numId="32" w16cid:durableId="865487181">
    <w:abstractNumId w:val="29"/>
  </w:num>
  <w:num w:numId="33" w16cid:durableId="1365057641">
    <w:abstractNumId w:val="8"/>
  </w:num>
  <w:num w:numId="34" w16cid:durableId="162480787">
    <w:abstractNumId w:val="22"/>
  </w:num>
  <w:num w:numId="35" w16cid:durableId="898899333">
    <w:abstractNumId w:val="21"/>
  </w:num>
  <w:num w:numId="36" w16cid:durableId="1502042231">
    <w:abstractNumId w:val="18"/>
  </w:num>
  <w:num w:numId="37" w16cid:durableId="1121876096">
    <w:abstractNumId w:val="28"/>
  </w:num>
  <w:num w:numId="38" w16cid:durableId="268008966">
    <w:abstractNumId w:val="7"/>
  </w:num>
  <w:num w:numId="39" w16cid:durableId="620301092">
    <w:abstractNumId w:val="6"/>
  </w:num>
  <w:num w:numId="40" w16cid:durableId="1014763929">
    <w:abstractNumId w:val="1"/>
  </w:num>
  <w:num w:numId="41" w16cid:durableId="32507682">
    <w:abstractNumId w:val="25"/>
  </w:num>
  <w:num w:numId="42" w16cid:durableId="1312173396">
    <w:abstractNumId w:val="11"/>
  </w:num>
  <w:num w:numId="43" w16cid:durableId="12946753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45"/>
    <w:rsid w:val="00000E86"/>
    <w:rsid w:val="00005E3C"/>
    <w:rsid w:val="000114F9"/>
    <w:rsid w:val="000120EC"/>
    <w:rsid w:val="0001471A"/>
    <w:rsid w:val="00016A98"/>
    <w:rsid w:val="00024556"/>
    <w:rsid w:val="00025976"/>
    <w:rsid w:val="00030AFD"/>
    <w:rsid w:val="00030B22"/>
    <w:rsid w:val="0003780C"/>
    <w:rsid w:val="000378D0"/>
    <w:rsid w:val="00041E17"/>
    <w:rsid w:val="00046AA7"/>
    <w:rsid w:val="00060AC0"/>
    <w:rsid w:val="000662A0"/>
    <w:rsid w:val="00075F2A"/>
    <w:rsid w:val="00076C45"/>
    <w:rsid w:val="00082089"/>
    <w:rsid w:val="0009753C"/>
    <w:rsid w:val="000A155E"/>
    <w:rsid w:val="000A41BC"/>
    <w:rsid w:val="000A44D6"/>
    <w:rsid w:val="000A4D56"/>
    <w:rsid w:val="000A63AB"/>
    <w:rsid w:val="000B08DE"/>
    <w:rsid w:val="000C0CE2"/>
    <w:rsid w:val="000C31AD"/>
    <w:rsid w:val="000D167A"/>
    <w:rsid w:val="000D16E4"/>
    <w:rsid w:val="000D3A94"/>
    <w:rsid w:val="000D4128"/>
    <w:rsid w:val="000D4CF7"/>
    <w:rsid w:val="000D6CD7"/>
    <w:rsid w:val="000E5DB7"/>
    <w:rsid w:val="000E6C77"/>
    <w:rsid w:val="000F68BE"/>
    <w:rsid w:val="00104211"/>
    <w:rsid w:val="00113F17"/>
    <w:rsid w:val="001143D0"/>
    <w:rsid w:val="00114C46"/>
    <w:rsid w:val="0011578B"/>
    <w:rsid w:val="001201DE"/>
    <w:rsid w:val="00127D9F"/>
    <w:rsid w:val="00132939"/>
    <w:rsid w:val="0013327E"/>
    <w:rsid w:val="00135FD4"/>
    <w:rsid w:val="00136EF1"/>
    <w:rsid w:val="001475DA"/>
    <w:rsid w:val="001507E3"/>
    <w:rsid w:val="0015399B"/>
    <w:rsid w:val="00154E9B"/>
    <w:rsid w:val="00157491"/>
    <w:rsid w:val="001579D7"/>
    <w:rsid w:val="00162301"/>
    <w:rsid w:val="001634FB"/>
    <w:rsid w:val="00164E7B"/>
    <w:rsid w:val="00165757"/>
    <w:rsid w:val="0016665E"/>
    <w:rsid w:val="00176B6D"/>
    <w:rsid w:val="00176B8C"/>
    <w:rsid w:val="001813EF"/>
    <w:rsid w:val="00182284"/>
    <w:rsid w:val="00184AD3"/>
    <w:rsid w:val="00185D52"/>
    <w:rsid w:val="00186559"/>
    <w:rsid w:val="00186BCA"/>
    <w:rsid w:val="00192713"/>
    <w:rsid w:val="00192CF2"/>
    <w:rsid w:val="0019491B"/>
    <w:rsid w:val="00195BD9"/>
    <w:rsid w:val="00197437"/>
    <w:rsid w:val="00197990"/>
    <w:rsid w:val="001A1733"/>
    <w:rsid w:val="001A26CE"/>
    <w:rsid w:val="001A7627"/>
    <w:rsid w:val="001B17EE"/>
    <w:rsid w:val="001B430E"/>
    <w:rsid w:val="001C7FF6"/>
    <w:rsid w:val="001D106D"/>
    <w:rsid w:val="001D3C61"/>
    <w:rsid w:val="001D3C7F"/>
    <w:rsid w:val="001D507B"/>
    <w:rsid w:val="001D5BD6"/>
    <w:rsid w:val="001D5ECE"/>
    <w:rsid w:val="001D664B"/>
    <w:rsid w:val="001E2525"/>
    <w:rsid w:val="001E48DF"/>
    <w:rsid w:val="001F327C"/>
    <w:rsid w:val="001F3D61"/>
    <w:rsid w:val="00211448"/>
    <w:rsid w:val="002158CD"/>
    <w:rsid w:val="0021799F"/>
    <w:rsid w:val="0022397D"/>
    <w:rsid w:val="002239BE"/>
    <w:rsid w:val="002269AB"/>
    <w:rsid w:val="00232089"/>
    <w:rsid w:val="002322C4"/>
    <w:rsid w:val="002346FF"/>
    <w:rsid w:val="002377DC"/>
    <w:rsid w:val="0024345D"/>
    <w:rsid w:val="00244E96"/>
    <w:rsid w:val="00246AB8"/>
    <w:rsid w:val="0024750E"/>
    <w:rsid w:val="0025110F"/>
    <w:rsid w:val="002512E4"/>
    <w:rsid w:val="00265202"/>
    <w:rsid w:val="00266BCE"/>
    <w:rsid w:val="00267E80"/>
    <w:rsid w:val="00270F79"/>
    <w:rsid w:val="002717FD"/>
    <w:rsid w:val="00280D7C"/>
    <w:rsid w:val="00287FC5"/>
    <w:rsid w:val="00293F35"/>
    <w:rsid w:val="002957ED"/>
    <w:rsid w:val="00295B50"/>
    <w:rsid w:val="0029727A"/>
    <w:rsid w:val="002B0F6B"/>
    <w:rsid w:val="002B341A"/>
    <w:rsid w:val="002B35E8"/>
    <w:rsid w:val="002B37AC"/>
    <w:rsid w:val="002C4E88"/>
    <w:rsid w:val="002C7DA0"/>
    <w:rsid w:val="002C7E66"/>
    <w:rsid w:val="002D461C"/>
    <w:rsid w:val="002E35C7"/>
    <w:rsid w:val="002E5BA8"/>
    <w:rsid w:val="002F2B17"/>
    <w:rsid w:val="00301B77"/>
    <w:rsid w:val="0030632C"/>
    <w:rsid w:val="0030728D"/>
    <w:rsid w:val="0031049B"/>
    <w:rsid w:val="003163FE"/>
    <w:rsid w:val="0032095D"/>
    <w:rsid w:val="003249D8"/>
    <w:rsid w:val="0033632D"/>
    <w:rsid w:val="00336602"/>
    <w:rsid w:val="00336F36"/>
    <w:rsid w:val="0033740B"/>
    <w:rsid w:val="00352E6D"/>
    <w:rsid w:val="00354F50"/>
    <w:rsid w:val="00363981"/>
    <w:rsid w:val="0036757A"/>
    <w:rsid w:val="00370FC3"/>
    <w:rsid w:val="00374D7C"/>
    <w:rsid w:val="00376565"/>
    <w:rsid w:val="00377D2B"/>
    <w:rsid w:val="00386669"/>
    <w:rsid w:val="00386C0D"/>
    <w:rsid w:val="00387211"/>
    <w:rsid w:val="0039127D"/>
    <w:rsid w:val="00395B64"/>
    <w:rsid w:val="003A0B5F"/>
    <w:rsid w:val="003A66E1"/>
    <w:rsid w:val="003C0F32"/>
    <w:rsid w:val="003C294E"/>
    <w:rsid w:val="003C3EFA"/>
    <w:rsid w:val="003D0524"/>
    <w:rsid w:val="003D2F10"/>
    <w:rsid w:val="003D6895"/>
    <w:rsid w:val="003E17B0"/>
    <w:rsid w:val="003E2835"/>
    <w:rsid w:val="003E7319"/>
    <w:rsid w:val="003F0457"/>
    <w:rsid w:val="003F1F1C"/>
    <w:rsid w:val="003F6A03"/>
    <w:rsid w:val="003F79C9"/>
    <w:rsid w:val="004029E0"/>
    <w:rsid w:val="00412E8E"/>
    <w:rsid w:val="00425852"/>
    <w:rsid w:val="00426947"/>
    <w:rsid w:val="0042739F"/>
    <w:rsid w:val="0043015A"/>
    <w:rsid w:val="00435655"/>
    <w:rsid w:val="00437E4B"/>
    <w:rsid w:val="00450928"/>
    <w:rsid w:val="00457ADD"/>
    <w:rsid w:val="00463308"/>
    <w:rsid w:val="004665FD"/>
    <w:rsid w:val="0046697E"/>
    <w:rsid w:val="00471185"/>
    <w:rsid w:val="004711A1"/>
    <w:rsid w:val="004755B9"/>
    <w:rsid w:val="0048659A"/>
    <w:rsid w:val="00486BE8"/>
    <w:rsid w:val="00486F8D"/>
    <w:rsid w:val="00486FC3"/>
    <w:rsid w:val="00491B8B"/>
    <w:rsid w:val="004A27EC"/>
    <w:rsid w:val="004A2CD2"/>
    <w:rsid w:val="004A6CDB"/>
    <w:rsid w:val="004A7EBB"/>
    <w:rsid w:val="004B19FD"/>
    <w:rsid w:val="004B550A"/>
    <w:rsid w:val="004C2265"/>
    <w:rsid w:val="004D05CE"/>
    <w:rsid w:val="004D1E01"/>
    <w:rsid w:val="004D2483"/>
    <w:rsid w:val="004D43B0"/>
    <w:rsid w:val="004E16A8"/>
    <w:rsid w:val="004F57E2"/>
    <w:rsid w:val="00506221"/>
    <w:rsid w:val="005108E8"/>
    <w:rsid w:val="00512D48"/>
    <w:rsid w:val="0052276B"/>
    <w:rsid w:val="00526552"/>
    <w:rsid w:val="00530114"/>
    <w:rsid w:val="00530F97"/>
    <w:rsid w:val="005433A9"/>
    <w:rsid w:val="00561BCA"/>
    <w:rsid w:val="00564B43"/>
    <w:rsid w:val="00567F4E"/>
    <w:rsid w:val="0057103D"/>
    <w:rsid w:val="0057270D"/>
    <w:rsid w:val="00576E34"/>
    <w:rsid w:val="00580A03"/>
    <w:rsid w:val="00585E36"/>
    <w:rsid w:val="005929F5"/>
    <w:rsid w:val="005950D5"/>
    <w:rsid w:val="005A4106"/>
    <w:rsid w:val="005A63D4"/>
    <w:rsid w:val="005B7ED2"/>
    <w:rsid w:val="005C0BE8"/>
    <w:rsid w:val="005C1F8E"/>
    <w:rsid w:val="005C7C9D"/>
    <w:rsid w:val="005D01B6"/>
    <w:rsid w:val="005D1B30"/>
    <w:rsid w:val="005D1BCC"/>
    <w:rsid w:val="005D504A"/>
    <w:rsid w:val="005D6E5B"/>
    <w:rsid w:val="005D7818"/>
    <w:rsid w:val="005E1EF9"/>
    <w:rsid w:val="005F0264"/>
    <w:rsid w:val="005F12DD"/>
    <w:rsid w:val="00605F0B"/>
    <w:rsid w:val="006267D0"/>
    <w:rsid w:val="00633999"/>
    <w:rsid w:val="006400E5"/>
    <w:rsid w:val="00642E25"/>
    <w:rsid w:val="006434B9"/>
    <w:rsid w:val="006501E9"/>
    <w:rsid w:val="006545CA"/>
    <w:rsid w:val="00665D58"/>
    <w:rsid w:val="00665EE3"/>
    <w:rsid w:val="00667259"/>
    <w:rsid w:val="00675CBB"/>
    <w:rsid w:val="0067738F"/>
    <w:rsid w:val="00677AB5"/>
    <w:rsid w:val="0068024F"/>
    <w:rsid w:val="00687AB0"/>
    <w:rsid w:val="006921A0"/>
    <w:rsid w:val="006A2A48"/>
    <w:rsid w:val="006C02F3"/>
    <w:rsid w:val="006C55A7"/>
    <w:rsid w:val="006D1271"/>
    <w:rsid w:val="006E750D"/>
    <w:rsid w:val="006F229D"/>
    <w:rsid w:val="006F2EF0"/>
    <w:rsid w:val="006F57C3"/>
    <w:rsid w:val="006F7E60"/>
    <w:rsid w:val="00701939"/>
    <w:rsid w:val="00703005"/>
    <w:rsid w:val="00704459"/>
    <w:rsid w:val="007064B5"/>
    <w:rsid w:val="0071221C"/>
    <w:rsid w:val="0072214B"/>
    <w:rsid w:val="007235EC"/>
    <w:rsid w:val="007370F0"/>
    <w:rsid w:val="0073732D"/>
    <w:rsid w:val="0073761D"/>
    <w:rsid w:val="00743615"/>
    <w:rsid w:val="00745C14"/>
    <w:rsid w:val="00750A80"/>
    <w:rsid w:val="00752633"/>
    <w:rsid w:val="00755B18"/>
    <w:rsid w:val="00756ADA"/>
    <w:rsid w:val="00761A41"/>
    <w:rsid w:val="007639CF"/>
    <w:rsid w:val="00772699"/>
    <w:rsid w:val="007732C4"/>
    <w:rsid w:val="007756CD"/>
    <w:rsid w:val="00776D93"/>
    <w:rsid w:val="00783972"/>
    <w:rsid w:val="007853D7"/>
    <w:rsid w:val="00786D7C"/>
    <w:rsid w:val="007906DD"/>
    <w:rsid w:val="007912A6"/>
    <w:rsid w:val="00791A27"/>
    <w:rsid w:val="0079777F"/>
    <w:rsid w:val="007A0047"/>
    <w:rsid w:val="007B1362"/>
    <w:rsid w:val="007B173A"/>
    <w:rsid w:val="007B1AF9"/>
    <w:rsid w:val="007B1B3A"/>
    <w:rsid w:val="007B4696"/>
    <w:rsid w:val="007B781E"/>
    <w:rsid w:val="007C22BA"/>
    <w:rsid w:val="007C3108"/>
    <w:rsid w:val="007D2DF0"/>
    <w:rsid w:val="007D61A9"/>
    <w:rsid w:val="007D6651"/>
    <w:rsid w:val="007E2AEA"/>
    <w:rsid w:val="007E509D"/>
    <w:rsid w:val="007F1C23"/>
    <w:rsid w:val="007F40BA"/>
    <w:rsid w:val="007F4D00"/>
    <w:rsid w:val="007F66C8"/>
    <w:rsid w:val="00802A79"/>
    <w:rsid w:val="00804C65"/>
    <w:rsid w:val="008057F8"/>
    <w:rsid w:val="008076A0"/>
    <w:rsid w:val="008077AE"/>
    <w:rsid w:val="008077D0"/>
    <w:rsid w:val="00810E0C"/>
    <w:rsid w:val="00812EFB"/>
    <w:rsid w:val="00814AAA"/>
    <w:rsid w:val="0082058D"/>
    <w:rsid w:val="008247EF"/>
    <w:rsid w:val="00824E78"/>
    <w:rsid w:val="00837281"/>
    <w:rsid w:val="00842CB9"/>
    <w:rsid w:val="008463F0"/>
    <w:rsid w:val="00853A3C"/>
    <w:rsid w:val="008541CB"/>
    <w:rsid w:val="00857363"/>
    <w:rsid w:val="008642B6"/>
    <w:rsid w:val="008734A5"/>
    <w:rsid w:val="00873DE1"/>
    <w:rsid w:val="00887F46"/>
    <w:rsid w:val="008930B9"/>
    <w:rsid w:val="008941E5"/>
    <w:rsid w:val="0089748E"/>
    <w:rsid w:val="008A156A"/>
    <w:rsid w:val="008B0B30"/>
    <w:rsid w:val="008B39B8"/>
    <w:rsid w:val="008B3D62"/>
    <w:rsid w:val="008B4179"/>
    <w:rsid w:val="008B4AFB"/>
    <w:rsid w:val="008C2332"/>
    <w:rsid w:val="008C5B49"/>
    <w:rsid w:val="008D0213"/>
    <w:rsid w:val="008D2EBE"/>
    <w:rsid w:val="008E7561"/>
    <w:rsid w:val="008F4CF6"/>
    <w:rsid w:val="008F6D3E"/>
    <w:rsid w:val="00902629"/>
    <w:rsid w:val="00906F73"/>
    <w:rsid w:val="00910671"/>
    <w:rsid w:val="00910E24"/>
    <w:rsid w:val="00916E79"/>
    <w:rsid w:val="009229C9"/>
    <w:rsid w:val="00933549"/>
    <w:rsid w:val="009413C4"/>
    <w:rsid w:val="00943FE4"/>
    <w:rsid w:val="009534ED"/>
    <w:rsid w:val="00957981"/>
    <w:rsid w:val="00962504"/>
    <w:rsid w:val="00963514"/>
    <w:rsid w:val="00966239"/>
    <w:rsid w:val="0097208F"/>
    <w:rsid w:val="00982F6F"/>
    <w:rsid w:val="00987097"/>
    <w:rsid w:val="009911CB"/>
    <w:rsid w:val="00997250"/>
    <w:rsid w:val="009B179A"/>
    <w:rsid w:val="009B7449"/>
    <w:rsid w:val="009C41BE"/>
    <w:rsid w:val="009C7523"/>
    <w:rsid w:val="009D16C9"/>
    <w:rsid w:val="009D3B49"/>
    <w:rsid w:val="009D68C7"/>
    <w:rsid w:val="009D7563"/>
    <w:rsid w:val="009F32F8"/>
    <w:rsid w:val="009F682B"/>
    <w:rsid w:val="00A02E85"/>
    <w:rsid w:val="00A031CE"/>
    <w:rsid w:val="00A03658"/>
    <w:rsid w:val="00A04E2F"/>
    <w:rsid w:val="00A05E24"/>
    <w:rsid w:val="00A06A91"/>
    <w:rsid w:val="00A10141"/>
    <w:rsid w:val="00A124EC"/>
    <w:rsid w:val="00A126A7"/>
    <w:rsid w:val="00A13EB9"/>
    <w:rsid w:val="00A22216"/>
    <w:rsid w:val="00A305C4"/>
    <w:rsid w:val="00A31B54"/>
    <w:rsid w:val="00A35445"/>
    <w:rsid w:val="00A44871"/>
    <w:rsid w:val="00A50FA9"/>
    <w:rsid w:val="00A52D3F"/>
    <w:rsid w:val="00A54B84"/>
    <w:rsid w:val="00A65661"/>
    <w:rsid w:val="00A73BC8"/>
    <w:rsid w:val="00A742E7"/>
    <w:rsid w:val="00A776FF"/>
    <w:rsid w:val="00A8279E"/>
    <w:rsid w:val="00A839AB"/>
    <w:rsid w:val="00A83C91"/>
    <w:rsid w:val="00A84E93"/>
    <w:rsid w:val="00A93938"/>
    <w:rsid w:val="00A971F1"/>
    <w:rsid w:val="00AA3396"/>
    <w:rsid w:val="00AA3545"/>
    <w:rsid w:val="00AA470C"/>
    <w:rsid w:val="00AA4F6B"/>
    <w:rsid w:val="00AA539C"/>
    <w:rsid w:val="00AB2B44"/>
    <w:rsid w:val="00AB4898"/>
    <w:rsid w:val="00AC029A"/>
    <w:rsid w:val="00AD080D"/>
    <w:rsid w:val="00AE0B71"/>
    <w:rsid w:val="00AF02EA"/>
    <w:rsid w:val="00AF0670"/>
    <w:rsid w:val="00B0128C"/>
    <w:rsid w:val="00B02345"/>
    <w:rsid w:val="00B04492"/>
    <w:rsid w:val="00B044CD"/>
    <w:rsid w:val="00B07090"/>
    <w:rsid w:val="00B1450D"/>
    <w:rsid w:val="00B23968"/>
    <w:rsid w:val="00B25BBE"/>
    <w:rsid w:val="00B26225"/>
    <w:rsid w:val="00B435C9"/>
    <w:rsid w:val="00B5053D"/>
    <w:rsid w:val="00B53647"/>
    <w:rsid w:val="00B54F70"/>
    <w:rsid w:val="00B57D48"/>
    <w:rsid w:val="00B602DD"/>
    <w:rsid w:val="00B6108C"/>
    <w:rsid w:val="00B635DC"/>
    <w:rsid w:val="00B67FF1"/>
    <w:rsid w:val="00B721E3"/>
    <w:rsid w:val="00B76C35"/>
    <w:rsid w:val="00B8444F"/>
    <w:rsid w:val="00B8549F"/>
    <w:rsid w:val="00B9059E"/>
    <w:rsid w:val="00B958F7"/>
    <w:rsid w:val="00B96DFA"/>
    <w:rsid w:val="00B97BA8"/>
    <w:rsid w:val="00BA16B5"/>
    <w:rsid w:val="00BA293D"/>
    <w:rsid w:val="00BA6085"/>
    <w:rsid w:val="00BA747E"/>
    <w:rsid w:val="00BA7784"/>
    <w:rsid w:val="00BA7C85"/>
    <w:rsid w:val="00BB7278"/>
    <w:rsid w:val="00BC7532"/>
    <w:rsid w:val="00BE2AB2"/>
    <w:rsid w:val="00BE4B75"/>
    <w:rsid w:val="00BE5A5B"/>
    <w:rsid w:val="00BF2718"/>
    <w:rsid w:val="00BF7439"/>
    <w:rsid w:val="00BF77F2"/>
    <w:rsid w:val="00C05619"/>
    <w:rsid w:val="00C12674"/>
    <w:rsid w:val="00C20100"/>
    <w:rsid w:val="00C25642"/>
    <w:rsid w:val="00C31682"/>
    <w:rsid w:val="00C41607"/>
    <w:rsid w:val="00C41F87"/>
    <w:rsid w:val="00C45BC3"/>
    <w:rsid w:val="00C47045"/>
    <w:rsid w:val="00C52EDC"/>
    <w:rsid w:val="00C56224"/>
    <w:rsid w:val="00C61DEF"/>
    <w:rsid w:val="00C87DC3"/>
    <w:rsid w:val="00C9528D"/>
    <w:rsid w:val="00C956D9"/>
    <w:rsid w:val="00C97F1F"/>
    <w:rsid w:val="00CA5CA7"/>
    <w:rsid w:val="00CB0B2B"/>
    <w:rsid w:val="00CB1630"/>
    <w:rsid w:val="00CB2EBD"/>
    <w:rsid w:val="00CB60F8"/>
    <w:rsid w:val="00CC2DBA"/>
    <w:rsid w:val="00CC6EC7"/>
    <w:rsid w:val="00CD3343"/>
    <w:rsid w:val="00CE3FF4"/>
    <w:rsid w:val="00CF2B32"/>
    <w:rsid w:val="00CF5A24"/>
    <w:rsid w:val="00D02423"/>
    <w:rsid w:val="00D04FCB"/>
    <w:rsid w:val="00D067A6"/>
    <w:rsid w:val="00D0704D"/>
    <w:rsid w:val="00D136DF"/>
    <w:rsid w:val="00D13794"/>
    <w:rsid w:val="00D14770"/>
    <w:rsid w:val="00D17E4D"/>
    <w:rsid w:val="00D2091E"/>
    <w:rsid w:val="00D20BB3"/>
    <w:rsid w:val="00D23C1D"/>
    <w:rsid w:val="00D334B8"/>
    <w:rsid w:val="00D42801"/>
    <w:rsid w:val="00D448D8"/>
    <w:rsid w:val="00D57AB1"/>
    <w:rsid w:val="00D610FF"/>
    <w:rsid w:val="00D65160"/>
    <w:rsid w:val="00D7050C"/>
    <w:rsid w:val="00D75A4C"/>
    <w:rsid w:val="00D763FE"/>
    <w:rsid w:val="00D82002"/>
    <w:rsid w:val="00D82A8A"/>
    <w:rsid w:val="00D83B3B"/>
    <w:rsid w:val="00D84756"/>
    <w:rsid w:val="00D85DF3"/>
    <w:rsid w:val="00D97B20"/>
    <w:rsid w:val="00DA30E5"/>
    <w:rsid w:val="00DB00BD"/>
    <w:rsid w:val="00DB4285"/>
    <w:rsid w:val="00DB5B48"/>
    <w:rsid w:val="00DC0EE4"/>
    <w:rsid w:val="00DD0BF0"/>
    <w:rsid w:val="00DD3D67"/>
    <w:rsid w:val="00DD3DB2"/>
    <w:rsid w:val="00DE13DC"/>
    <w:rsid w:val="00DE6FB0"/>
    <w:rsid w:val="00DF0467"/>
    <w:rsid w:val="00E00D48"/>
    <w:rsid w:val="00E01E1C"/>
    <w:rsid w:val="00E05A03"/>
    <w:rsid w:val="00E075D0"/>
    <w:rsid w:val="00E157DD"/>
    <w:rsid w:val="00E22AC3"/>
    <w:rsid w:val="00E24F04"/>
    <w:rsid w:val="00E3084E"/>
    <w:rsid w:val="00E4061F"/>
    <w:rsid w:val="00E43100"/>
    <w:rsid w:val="00E45A7B"/>
    <w:rsid w:val="00E4643E"/>
    <w:rsid w:val="00E504C3"/>
    <w:rsid w:val="00E546D3"/>
    <w:rsid w:val="00E57A0B"/>
    <w:rsid w:val="00E60AF5"/>
    <w:rsid w:val="00E656C1"/>
    <w:rsid w:val="00E72186"/>
    <w:rsid w:val="00E77377"/>
    <w:rsid w:val="00E86171"/>
    <w:rsid w:val="00E87DE9"/>
    <w:rsid w:val="00E932B9"/>
    <w:rsid w:val="00E95CAB"/>
    <w:rsid w:val="00E96E28"/>
    <w:rsid w:val="00E96E66"/>
    <w:rsid w:val="00EA52D3"/>
    <w:rsid w:val="00EB07B7"/>
    <w:rsid w:val="00EB6021"/>
    <w:rsid w:val="00EC258B"/>
    <w:rsid w:val="00EC2B51"/>
    <w:rsid w:val="00ED1D6D"/>
    <w:rsid w:val="00ED7397"/>
    <w:rsid w:val="00ED7492"/>
    <w:rsid w:val="00EE0866"/>
    <w:rsid w:val="00EE591E"/>
    <w:rsid w:val="00EF201E"/>
    <w:rsid w:val="00EF3B49"/>
    <w:rsid w:val="00EF42C4"/>
    <w:rsid w:val="00F03D8D"/>
    <w:rsid w:val="00F03EC8"/>
    <w:rsid w:val="00F0421A"/>
    <w:rsid w:val="00F1261C"/>
    <w:rsid w:val="00F133BA"/>
    <w:rsid w:val="00F14CC3"/>
    <w:rsid w:val="00F2122D"/>
    <w:rsid w:val="00F21E60"/>
    <w:rsid w:val="00F30CCC"/>
    <w:rsid w:val="00F31A44"/>
    <w:rsid w:val="00F40316"/>
    <w:rsid w:val="00F420C9"/>
    <w:rsid w:val="00F501EC"/>
    <w:rsid w:val="00F54211"/>
    <w:rsid w:val="00F601B7"/>
    <w:rsid w:val="00F60B35"/>
    <w:rsid w:val="00F63199"/>
    <w:rsid w:val="00F65EF1"/>
    <w:rsid w:val="00F75012"/>
    <w:rsid w:val="00F7667B"/>
    <w:rsid w:val="00F76B7D"/>
    <w:rsid w:val="00F77D37"/>
    <w:rsid w:val="00F80DDE"/>
    <w:rsid w:val="00F82D54"/>
    <w:rsid w:val="00F8570C"/>
    <w:rsid w:val="00F85BF1"/>
    <w:rsid w:val="00F90143"/>
    <w:rsid w:val="00F9275C"/>
    <w:rsid w:val="00F9798A"/>
    <w:rsid w:val="00FB13A0"/>
    <w:rsid w:val="00FC1207"/>
    <w:rsid w:val="00FC2B26"/>
    <w:rsid w:val="00FC40AD"/>
    <w:rsid w:val="00FD18BA"/>
    <w:rsid w:val="00FD3243"/>
    <w:rsid w:val="00FD3799"/>
    <w:rsid w:val="00FD37CA"/>
    <w:rsid w:val="00FF0860"/>
    <w:rsid w:val="0245C185"/>
    <w:rsid w:val="028EBC08"/>
    <w:rsid w:val="033CB185"/>
    <w:rsid w:val="04C4B8FF"/>
    <w:rsid w:val="06928660"/>
    <w:rsid w:val="08E4CD5D"/>
    <w:rsid w:val="0A20B63F"/>
    <w:rsid w:val="0B45682B"/>
    <w:rsid w:val="0B8E27D0"/>
    <w:rsid w:val="0BCFED5D"/>
    <w:rsid w:val="0F5C7091"/>
    <w:rsid w:val="1018D94E"/>
    <w:rsid w:val="15D4F3AB"/>
    <w:rsid w:val="1AA06171"/>
    <w:rsid w:val="1FBDF387"/>
    <w:rsid w:val="22BE906C"/>
    <w:rsid w:val="23A08015"/>
    <w:rsid w:val="25154741"/>
    <w:rsid w:val="25972F59"/>
    <w:rsid w:val="28005293"/>
    <w:rsid w:val="28DDE3E7"/>
    <w:rsid w:val="2A6B267B"/>
    <w:rsid w:val="2C30ABEF"/>
    <w:rsid w:val="2FFA15A7"/>
    <w:rsid w:val="304D8ABD"/>
    <w:rsid w:val="3325C595"/>
    <w:rsid w:val="3481328E"/>
    <w:rsid w:val="360AE9E6"/>
    <w:rsid w:val="36FE1EB2"/>
    <w:rsid w:val="37C18A24"/>
    <w:rsid w:val="386AF953"/>
    <w:rsid w:val="3FBC2A80"/>
    <w:rsid w:val="3FC382F3"/>
    <w:rsid w:val="44A2F531"/>
    <w:rsid w:val="4961E968"/>
    <w:rsid w:val="4A5A59E8"/>
    <w:rsid w:val="4ACB86B1"/>
    <w:rsid w:val="4BF2A01A"/>
    <w:rsid w:val="4BF4B443"/>
    <w:rsid w:val="4F863519"/>
    <w:rsid w:val="5390B16F"/>
    <w:rsid w:val="57E360BA"/>
    <w:rsid w:val="5F98FEE4"/>
    <w:rsid w:val="608FB634"/>
    <w:rsid w:val="62B921DA"/>
    <w:rsid w:val="63034E8C"/>
    <w:rsid w:val="630DDBE0"/>
    <w:rsid w:val="632CCF8D"/>
    <w:rsid w:val="671F70B1"/>
    <w:rsid w:val="689AC819"/>
    <w:rsid w:val="6A36987A"/>
    <w:rsid w:val="6AA2BF2F"/>
    <w:rsid w:val="6D97BA42"/>
    <w:rsid w:val="70B5D4E0"/>
    <w:rsid w:val="72407862"/>
    <w:rsid w:val="72DBF9F1"/>
    <w:rsid w:val="74B81556"/>
    <w:rsid w:val="79CE852A"/>
    <w:rsid w:val="7A54A9CA"/>
    <w:rsid w:val="7D59454F"/>
    <w:rsid w:val="7D600519"/>
    <w:rsid w:val="7E84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1EE8A"/>
  <w15:docId w15:val="{B41FDD96-987E-4318-A2C1-E247DA6F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8D"/>
  </w:style>
  <w:style w:type="paragraph" w:styleId="Heading1">
    <w:name w:val="heading 1"/>
    <w:basedOn w:val="Normal"/>
    <w:next w:val="Normal"/>
    <w:link w:val="Heading1Char"/>
    <w:uiPriority w:val="9"/>
    <w:qFormat/>
    <w:rsid w:val="00F77D37"/>
    <w:pPr>
      <w:keepNext/>
      <w:keepLines/>
      <w:spacing w:before="240" w:after="0"/>
      <w:outlineLvl w:val="0"/>
    </w:pPr>
    <w:rPr>
      <w:rFonts w:ascii="Times New Roman" w:eastAsiaTheme="majorEastAsia" w:hAnsi="Times New Roman" w:cstheme="majorBidi"/>
      <w:b/>
      <w:color w:val="000000" w:themeColor="text1"/>
      <w:kern w:val="0"/>
      <w:sz w:val="24"/>
      <w:szCs w:val="32"/>
      <w:lang w:val="en-BZ"/>
      <w14:ligatures w14:val="none"/>
    </w:rPr>
  </w:style>
  <w:style w:type="paragraph" w:styleId="Heading2">
    <w:name w:val="heading 2"/>
    <w:basedOn w:val="Normal"/>
    <w:next w:val="Normal"/>
    <w:link w:val="Heading2Char"/>
    <w:uiPriority w:val="9"/>
    <w:unhideWhenUsed/>
    <w:qFormat/>
    <w:rsid w:val="00F77D37"/>
    <w:pPr>
      <w:keepNext/>
      <w:keepLines/>
      <w:spacing w:before="40" w:after="0"/>
      <w:outlineLvl w:val="1"/>
    </w:pPr>
    <w:rPr>
      <w:rFonts w:ascii="Times New Roman" w:eastAsiaTheme="majorEastAsia" w:hAnsi="Times New Roman" w:cstheme="majorBidi"/>
      <w:i/>
      <w:kern w:val="0"/>
      <w:sz w:val="24"/>
      <w:szCs w:val="26"/>
      <w:lang w:val="en-BZ"/>
      <w14:ligatures w14:val="none"/>
    </w:rPr>
  </w:style>
  <w:style w:type="paragraph" w:styleId="Heading3">
    <w:name w:val="heading 3"/>
    <w:basedOn w:val="Normal"/>
    <w:next w:val="Normal"/>
    <w:link w:val="Heading3Char"/>
    <w:uiPriority w:val="9"/>
    <w:semiHidden/>
    <w:unhideWhenUsed/>
    <w:qFormat/>
    <w:rsid w:val="00F31A44"/>
    <w:pPr>
      <w:keepNext/>
      <w:keepLines/>
      <w:spacing w:before="40" w:after="0"/>
      <w:outlineLvl w:val="2"/>
    </w:pPr>
    <w:rPr>
      <w:rFonts w:asciiTheme="majorHAnsi" w:eastAsiaTheme="majorEastAsia" w:hAnsiTheme="majorHAnsi" w:cstheme="majorBidi"/>
      <w:color w:val="570A09"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Evidence on Demand bullet points,List Paragraph (numbered (a)),List Paragraph 1,Bullets,Numbered List Paragraph,Indent Paragraph,Citation List,References,Title Style 1,lp1,Dot pt,List Paragraph Char Char Char,UEDAŞ Bullet"/>
    <w:basedOn w:val="Normal"/>
    <w:link w:val="ListParagraphChar"/>
    <w:uiPriority w:val="34"/>
    <w:qFormat/>
    <w:rsid w:val="00AA4F6B"/>
    <w:pPr>
      <w:ind w:left="720"/>
      <w:contextualSpacing/>
    </w:pPr>
  </w:style>
  <w:style w:type="paragraph" w:styleId="NoSpacing">
    <w:name w:val="No Spacing"/>
    <w:link w:val="NoSpacingChar"/>
    <w:uiPriority w:val="1"/>
    <w:qFormat/>
    <w:rsid w:val="001201DE"/>
    <w:pPr>
      <w:spacing w:after="0" w:line="240" w:lineRule="auto"/>
    </w:pPr>
  </w:style>
  <w:style w:type="paragraph" w:styleId="Header">
    <w:name w:val="header"/>
    <w:basedOn w:val="Normal"/>
    <w:link w:val="HeaderChar"/>
    <w:uiPriority w:val="99"/>
    <w:unhideWhenUsed/>
    <w:rsid w:val="00C52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DC"/>
  </w:style>
  <w:style w:type="paragraph" w:styleId="Footer">
    <w:name w:val="footer"/>
    <w:basedOn w:val="Normal"/>
    <w:link w:val="FooterChar"/>
    <w:uiPriority w:val="99"/>
    <w:unhideWhenUsed/>
    <w:rsid w:val="00C52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DC"/>
  </w:style>
  <w:style w:type="paragraph" w:customStyle="1" w:styleId="paragraph">
    <w:name w:val="paragraph"/>
    <w:basedOn w:val="Normal"/>
    <w:rsid w:val="000C31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C31AD"/>
  </w:style>
  <w:style w:type="character" w:customStyle="1" w:styleId="eop">
    <w:name w:val="eop"/>
    <w:basedOn w:val="DefaultParagraphFont"/>
    <w:rsid w:val="000C31AD"/>
  </w:style>
  <w:style w:type="character" w:styleId="Hyperlink">
    <w:name w:val="Hyperlink"/>
    <w:basedOn w:val="DefaultParagraphFont"/>
    <w:uiPriority w:val="99"/>
    <w:unhideWhenUsed/>
    <w:rsid w:val="006267D0"/>
    <w:rPr>
      <w:color w:val="0000FF"/>
      <w:u w:val="single"/>
    </w:rPr>
  </w:style>
  <w:style w:type="character" w:styleId="FollowedHyperlink">
    <w:name w:val="FollowedHyperlink"/>
    <w:basedOn w:val="DefaultParagraphFont"/>
    <w:uiPriority w:val="99"/>
    <w:semiHidden/>
    <w:unhideWhenUsed/>
    <w:rsid w:val="00526552"/>
    <w:rPr>
      <w:color w:val="9DFFCB" w:themeColor="followedHyperlink"/>
      <w:u w:val="single"/>
    </w:rPr>
  </w:style>
  <w:style w:type="table" w:styleId="TableGrid">
    <w:name w:val="Table Grid"/>
    <w:basedOn w:val="TableNormal"/>
    <w:uiPriority w:val="39"/>
    <w:rsid w:val="0006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7D37"/>
    <w:rPr>
      <w:rFonts w:ascii="Times New Roman" w:eastAsiaTheme="majorEastAsia" w:hAnsi="Times New Roman" w:cstheme="majorBidi"/>
      <w:b/>
      <w:color w:val="000000" w:themeColor="text1"/>
      <w:kern w:val="0"/>
      <w:sz w:val="24"/>
      <w:szCs w:val="32"/>
      <w:lang w:val="en-BZ"/>
      <w14:ligatures w14:val="none"/>
    </w:rPr>
  </w:style>
  <w:style w:type="character" w:customStyle="1" w:styleId="Heading2Char">
    <w:name w:val="Heading 2 Char"/>
    <w:basedOn w:val="DefaultParagraphFont"/>
    <w:link w:val="Heading2"/>
    <w:uiPriority w:val="9"/>
    <w:rsid w:val="00F77D37"/>
    <w:rPr>
      <w:rFonts w:ascii="Times New Roman" w:eastAsiaTheme="majorEastAsia" w:hAnsi="Times New Roman" w:cstheme="majorBidi"/>
      <w:i/>
      <w:kern w:val="0"/>
      <w:sz w:val="24"/>
      <w:szCs w:val="26"/>
      <w:lang w:val="en-BZ"/>
      <w14:ligatures w14:val="none"/>
    </w:rPr>
  </w:style>
  <w:style w:type="character" w:styleId="FootnoteReference">
    <w:name w:val="footnote reference"/>
    <w:aliases w:val="16 Point,Superscript 6 Point,Superscript 6 Point + 11 pt,referencia nota al pie,Fußnotenzeichen DISS,ftref,BVI fnr,Texto nota al pie,Footnote Reference.SES,Ref. de nota al pie.,Ref,de nota al pie,(Ref. de nota al pie)"/>
    <w:basedOn w:val="DefaultParagraphFont"/>
    <w:unhideWhenUsed/>
    <w:rsid w:val="00F77D37"/>
    <w:rPr>
      <w:vertAlign w:val="superscript"/>
    </w:rPr>
  </w:style>
  <w:style w:type="paragraph" w:styleId="FootnoteText">
    <w:name w:val="footnote text"/>
    <w:basedOn w:val="Normal"/>
    <w:link w:val="FootnoteTextChar"/>
    <w:uiPriority w:val="99"/>
    <w:semiHidden/>
    <w:unhideWhenUsed/>
    <w:rsid w:val="00F77D37"/>
    <w:pPr>
      <w:spacing w:after="0" w:line="240" w:lineRule="auto"/>
    </w:pPr>
    <w:rPr>
      <w:kern w:val="0"/>
      <w:sz w:val="20"/>
      <w:szCs w:val="20"/>
      <w:lang w:val="en-BZ"/>
      <w14:ligatures w14:val="none"/>
    </w:rPr>
  </w:style>
  <w:style w:type="character" w:customStyle="1" w:styleId="FootnoteTextChar">
    <w:name w:val="Footnote Text Char"/>
    <w:basedOn w:val="DefaultParagraphFont"/>
    <w:link w:val="FootnoteText"/>
    <w:uiPriority w:val="99"/>
    <w:semiHidden/>
    <w:rsid w:val="00F77D37"/>
    <w:rPr>
      <w:kern w:val="0"/>
      <w:sz w:val="20"/>
      <w:szCs w:val="20"/>
      <w:lang w:val="en-BZ"/>
      <w14:ligatures w14:val="none"/>
    </w:rPr>
  </w:style>
  <w:style w:type="table" w:styleId="GridTable1Light">
    <w:name w:val="Grid Table 1 Light"/>
    <w:basedOn w:val="TableNormal"/>
    <w:uiPriority w:val="46"/>
    <w:rsid w:val="00F77D37"/>
    <w:pPr>
      <w:spacing w:after="0" w:line="240" w:lineRule="auto"/>
    </w:pPr>
    <w:rPr>
      <w:rFonts w:ascii="Times New Roman" w:eastAsia="Times New Roman" w:hAnsi="Times New Roman" w:cs="Times New Roman"/>
      <w:kern w:val="0"/>
      <w:sz w:val="20"/>
      <w:szCs w:val="20"/>
      <w:lang w:val="en-BZ" w:eastAsia="en-BZ"/>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Evidence on Demand bullet points Char,List Paragraph (numbered (a)) Char,List Paragraph 1 Char,Bullets Char,Numbered List Paragraph Char,Indent Paragraph Char,Citation List Char,References Char,Title Style 1 Char"/>
    <w:link w:val="ListParagraph"/>
    <w:uiPriority w:val="34"/>
    <w:qFormat/>
    <w:locked/>
    <w:rsid w:val="00F77D37"/>
  </w:style>
  <w:style w:type="character" w:customStyle="1" w:styleId="NoSpacingChar">
    <w:name w:val="No Spacing Char"/>
    <w:basedOn w:val="DefaultParagraphFont"/>
    <w:link w:val="NoSpacing"/>
    <w:uiPriority w:val="1"/>
    <w:rsid w:val="007C22BA"/>
  </w:style>
  <w:style w:type="character" w:customStyle="1" w:styleId="Heading3Char">
    <w:name w:val="Heading 3 Char"/>
    <w:basedOn w:val="DefaultParagraphFont"/>
    <w:link w:val="Heading3"/>
    <w:uiPriority w:val="9"/>
    <w:semiHidden/>
    <w:rsid w:val="00F31A44"/>
    <w:rPr>
      <w:rFonts w:asciiTheme="majorHAnsi" w:eastAsiaTheme="majorEastAsia" w:hAnsiTheme="majorHAnsi" w:cstheme="majorBidi"/>
      <w:color w:val="570A09" w:themeColor="accent1" w:themeShade="7F"/>
      <w:sz w:val="24"/>
      <w:szCs w:val="24"/>
    </w:rPr>
  </w:style>
  <w:style w:type="character" w:styleId="UnresolvedMention">
    <w:name w:val="Unresolved Mention"/>
    <w:basedOn w:val="DefaultParagraphFont"/>
    <w:uiPriority w:val="99"/>
    <w:semiHidden/>
    <w:unhideWhenUsed/>
    <w:rsid w:val="00F31A44"/>
    <w:rPr>
      <w:color w:val="605E5C"/>
      <w:shd w:val="clear" w:color="auto" w:fill="E1DFDD"/>
    </w:rPr>
  </w:style>
  <w:style w:type="paragraph" w:styleId="Revision">
    <w:name w:val="Revision"/>
    <w:hidden/>
    <w:uiPriority w:val="99"/>
    <w:semiHidden/>
    <w:rsid w:val="004E16A8"/>
    <w:pPr>
      <w:spacing w:after="0" w:line="240" w:lineRule="auto"/>
    </w:pPr>
  </w:style>
  <w:style w:type="character" w:styleId="CommentReference">
    <w:name w:val="annotation reference"/>
    <w:basedOn w:val="DefaultParagraphFont"/>
    <w:uiPriority w:val="99"/>
    <w:semiHidden/>
    <w:unhideWhenUsed/>
    <w:rsid w:val="004E16A8"/>
    <w:rPr>
      <w:sz w:val="16"/>
      <w:szCs w:val="16"/>
    </w:rPr>
  </w:style>
  <w:style w:type="paragraph" w:styleId="CommentText">
    <w:name w:val="annotation text"/>
    <w:basedOn w:val="Normal"/>
    <w:link w:val="CommentTextChar"/>
    <w:uiPriority w:val="99"/>
    <w:unhideWhenUsed/>
    <w:rsid w:val="004E16A8"/>
    <w:pPr>
      <w:spacing w:line="240" w:lineRule="auto"/>
    </w:pPr>
    <w:rPr>
      <w:sz w:val="20"/>
      <w:szCs w:val="20"/>
    </w:rPr>
  </w:style>
  <w:style w:type="character" w:customStyle="1" w:styleId="CommentTextChar">
    <w:name w:val="Comment Text Char"/>
    <w:basedOn w:val="DefaultParagraphFont"/>
    <w:link w:val="CommentText"/>
    <w:uiPriority w:val="99"/>
    <w:rsid w:val="004E16A8"/>
    <w:rPr>
      <w:sz w:val="20"/>
      <w:szCs w:val="20"/>
    </w:rPr>
  </w:style>
  <w:style w:type="paragraph" w:styleId="CommentSubject">
    <w:name w:val="annotation subject"/>
    <w:basedOn w:val="CommentText"/>
    <w:next w:val="CommentText"/>
    <w:link w:val="CommentSubjectChar"/>
    <w:uiPriority w:val="99"/>
    <w:semiHidden/>
    <w:unhideWhenUsed/>
    <w:rsid w:val="004E16A8"/>
    <w:rPr>
      <w:b/>
      <w:bCs/>
    </w:rPr>
  </w:style>
  <w:style w:type="character" w:customStyle="1" w:styleId="CommentSubjectChar">
    <w:name w:val="Comment Subject Char"/>
    <w:basedOn w:val="CommentTextChar"/>
    <w:link w:val="CommentSubject"/>
    <w:uiPriority w:val="99"/>
    <w:semiHidden/>
    <w:rsid w:val="004E16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6291">
      <w:bodyDiv w:val="1"/>
      <w:marLeft w:val="0"/>
      <w:marRight w:val="0"/>
      <w:marTop w:val="0"/>
      <w:marBottom w:val="0"/>
      <w:divBdr>
        <w:top w:val="none" w:sz="0" w:space="0" w:color="auto"/>
        <w:left w:val="none" w:sz="0" w:space="0" w:color="auto"/>
        <w:bottom w:val="none" w:sz="0" w:space="0" w:color="auto"/>
        <w:right w:val="none" w:sz="0" w:space="0" w:color="auto"/>
      </w:divBdr>
      <w:divsChild>
        <w:div w:id="1732465261">
          <w:marLeft w:val="0"/>
          <w:marRight w:val="0"/>
          <w:marTop w:val="0"/>
          <w:marBottom w:val="0"/>
          <w:divBdr>
            <w:top w:val="none" w:sz="0" w:space="0" w:color="auto"/>
            <w:left w:val="none" w:sz="0" w:space="0" w:color="auto"/>
            <w:bottom w:val="none" w:sz="0" w:space="0" w:color="auto"/>
            <w:right w:val="none" w:sz="0" w:space="0" w:color="auto"/>
          </w:divBdr>
          <w:divsChild>
            <w:div w:id="1292709073">
              <w:marLeft w:val="0"/>
              <w:marRight w:val="0"/>
              <w:marTop w:val="0"/>
              <w:marBottom w:val="0"/>
              <w:divBdr>
                <w:top w:val="none" w:sz="0" w:space="0" w:color="auto"/>
                <w:left w:val="none" w:sz="0" w:space="0" w:color="auto"/>
                <w:bottom w:val="none" w:sz="0" w:space="0" w:color="auto"/>
                <w:right w:val="none" w:sz="0" w:space="0" w:color="auto"/>
              </w:divBdr>
              <w:divsChild>
                <w:div w:id="1677688513">
                  <w:marLeft w:val="0"/>
                  <w:marRight w:val="0"/>
                  <w:marTop w:val="0"/>
                  <w:marBottom w:val="0"/>
                  <w:divBdr>
                    <w:top w:val="none" w:sz="0" w:space="0" w:color="auto"/>
                    <w:left w:val="none" w:sz="0" w:space="0" w:color="auto"/>
                    <w:bottom w:val="none" w:sz="0" w:space="0" w:color="auto"/>
                    <w:right w:val="none" w:sz="0" w:space="0" w:color="auto"/>
                  </w:divBdr>
                  <w:divsChild>
                    <w:div w:id="9115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891">
          <w:marLeft w:val="0"/>
          <w:marRight w:val="0"/>
          <w:marTop w:val="0"/>
          <w:marBottom w:val="0"/>
          <w:divBdr>
            <w:top w:val="none" w:sz="0" w:space="0" w:color="auto"/>
            <w:left w:val="none" w:sz="0" w:space="0" w:color="auto"/>
            <w:bottom w:val="none" w:sz="0" w:space="0" w:color="auto"/>
            <w:right w:val="none" w:sz="0" w:space="0" w:color="auto"/>
          </w:divBdr>
          <w:divsChild>
            <w:div w:id="1752579544">
              <w:marLeft w:val="0"/>
              <w:marRight w:val="0"/>
              <w:marTop w:val="0"/>
              <w:marBottom w:val="0"/>
              <w:divBdr>
                <w:top w:val="none" w:sz="0" w:space="0" w:color="auto"/>
                <w:left w:val="none" w:sz="0" w:space="0" w:color="auto"/>
                <w:bottom w:val="none" w:sz="0" w:space="0" w:color="auto"/>
                <w:right w:val="none" w:sz="0" w:space="0" w:color="auto"/>
              </w:divBdr>
              <w:divsChild>
                <w:div w:id="1806318038">
                  <w:marLeft w:val="0"/>
                  <w:marRight w:val="0"/>
                  <w:marTop w:val="0"/>
                  <w:marBottom w:val="0"/>
                  <w:divBdr>
                    <w:top w:val="none" w:sz="0" w:space="0" w:color="auto"/>
                    <w:left w:val="none" w:sz="0" w:space="0" w:color="auto"/>
                    <w:bottom w:val="none" w:sz="0" w:space="0" w:color="auto"/>
                    <w:right w:val="none" w:sz="0" w:space="0" w:color="auto"/>
                  </w:divBdr>
                  <w:divsChild>
                    <w:div w:id="12920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6795">
      <w:bodyDiv w:val="1"/>
      <w:marLeft w:val="0"/>
      <w:marRight w:val="0"/>
      <w:marTop w:val="0"/>
      <w:marBottom w:val="0"/>
      <w:divBdr>
        <w:top w:val="none" w:sz="0" w:space="0" w:color="auto"/>
        <w:left w:val="none" w:sz="0" w:space="0" w:color="auto"/>
        <w:bottom w:val="none" w:sz="0" w:space="0" w:color="auto"/>
        <w:right w:val="none" w:sz="0" w:space="0" w:color="auto"/>
      </w:divBdr>
    </w:div>
    <w:div w:id="441920411">
      <w:bodyDiv w:val="1"/>
      <w:marLeft w:val="0"/>
      <w:marRight w:val="0"/>
      <w:marTop w:val="0"/>
      <w:marBottom w:val="0"/>
      <w:divBdr>
        <w:top w:val="none" w:sz="0" w:space="0" w:color="auto"/>
        <w:left w:val="none" w:sz="0" w:space="0" w:color="auto"/>
        <w:bottom w:val="none" w:sz="0" w:space="0" w:color="auto"/>
        <w:right w:val="none" w:sz="0" w:space="0" w:color="auto"/>
      </w:divBdr>
    </w:div>
    <w:div w:id="527107185">
      <w:bodyDiv w:val="1"/>
      <w:marLeft w:val="0"/>
      <w:marRight w:val="0"/>
      <w:marTop w:val="0"/>
      <w:marBottom w:val="0"/>
      <w:divBdr>
        <w:top w:val="none" w:sz="0" w:space="0" w:color="auto"/>
        <w:left w:val="none" w:sz="0" w:space="0" w:color="auto"/>
        <w:bottom w:val="none" w:sz="0" w:space="0" w:color="auto"/>
        <w:right w:val="none" w:sz="0" w:space="0" w:color="auto"/>
      </w:divBdr>
      <w:divsChild>
        <w:div w:id="122970570">
          <w:marLeft w:val="547"/>
          <w:marRight w:val="0"/>
          <w:marTop w:val="0"/>
          <w:marBottom w:val="0"/>
          <w:divBdr>
            <w:top w:val="none" w:sz="0" w:space="0" w:color="auto"/>
            <w:left w:val="none" w:sz="0" w:space="0" w:color="auto"/>
            <w:bottom w:val="none" w:sz="0" w:space="0" w:color="auto"/>
            <w:right w:val="none" w:sz="0" w:space="0" w:color="auto"/>
          </w:divBdr>
        </w:div>
        <w:div w:id="177161506">
          <w:marLeft w:val="1166"/>
          <w:marRight w:val="0"/>
          <w:marTop w:val="0"/>
          <w:marBottom w:val="0"/>
          <w:divBdr>
            <w:top w:val="none" w:sz="0" w:space="0" w:color="auto"/>
            <w:left w:val="none" w:sz="0" w:space="0" w:color="auto"/>
            <w:bottom w:val="none" w:sz="0" w:space="0" w:color="auto"/>
            <w:right w:val="none" w:sz="0" w:space="0" w:color="auto"/>
          </w:divBdr>
        </w:div>
        <w:div w:id="390924886">
          <w:marLeft w:val="446"/>
          <w:marRight w:val="0"/>
          <w:marTop w:val="0"/>
          <w:marBottom w:val="0"/>
          <w:divBdr>
            <w:top w:val="none" w:sz="0" w:space="0" w:color="auto"/>
            <w:left w:val="none" w:sz="0" w:space="0" w:color="auto"/>
            <w:bottom w:val="none" w:sz="0" w:space="0" w:color="auto"/>
            <w:right w:val="none" w:sz="0" w:space="0" w:color="auto"/>
          </w:divBdr>
        </w:div>
        <w:div w:id="499663877">
          <w:marLeft w:val="547"/>
          <w:marRight w:val="0"/>
          <w:marTop w:val="0"/>
          <w:marBottom w:val="0"/>
          <w:divBdr>
            <w:top w:val="none" w:sz="0" w:space="0" w:color="auto"/>
            <w:left w:val="none" w:sz="0" w:space="0" w:color="auto"/>
            <w:bottom w:val="none" w:sz="0" w:space="0" w:color="auto"/>
            <w:right w:val="none" w:sz="0" w:space="0" w:color="auto"/>
          </w:divBdr>
        </w:div>
        <w:div w:id="734012309">
          <w:marLeft w:val="446"/>
          <w:marRight w:val="0"/>
          <w:marTop w:val="0"/>
          <w:marBottom w:val="0"/>
          <w:divBdr>
            <w:top w:val="none" w:sz="0" w:space="0" w:color="auto"/>
            <w:left w:val="none" w:sz="0" w:space="0" w:color="auto"/>
            <w:bottom w:val="none" w:sz="0" w:space="0" w:color="auto"/>
            <w:right w:val="none" w:sz="0" w:space="0" w:color="auto"/>
          </w:divBdr>
        </w:div>
        <w:div w:id="744957776">
          <w:marLeft w:val="547"/>
          <w:marRight w:val="0"/>
          <w:marTop w:val="0"/>
          <w:marBottom w:val="0"/>
          <w:divBdr>
            <w:top w:val="none" w:sz="0" w:space="0" w:color="auto"/>
            <w:left w:val="none" w:sz="0" w:space="0" w:color="auto"/>
            <w:bottom w:val="none" w:sz="0" w:space="0" w:color="auto"/>
            <w:right w:val="none" w:sz="0" w:space="0" w:color="auto"/>
          </w:divBdr>
        </w:div>
        <w:div w:id="911737262">
          <w:marLeft w:val="547"/>
          <w:marRight w:val="0"/>
          <w:marTop w:val="0"/>
          <w:marBottom w:val="0"/>
          <w:divBdr>
            <w:top w:val="none" w:sz="0" w:space="0" w:color="auto"/>
            <w:left w:val="none" w:sz="0" w:space="0" w:color="auto"/>
            <w:bottom w:val="none" w:sz="0" w:space="0" w:color="auto"/>
            <w:right w:val="none" w:sz="0" w:space="0" w:color="auto"/>
          </w:divBdr>
        </w:div>
        <w:div w:id="963536641">
          <w:marLeft w:val="446"/>
          <w:marRight w:val="0"/>
          <w:marTop w:val="0"/>
          <w:marBottom w:val="0"/>
          <w:divBdr>
            <w:top w:val="none" w:sz="0" w:space="0" w:color="auto"/>
            <w:left w:val="none" w:sz="0" w:space="0" w:color="auto"/>
            <w:bottom w:val="none" w:sz="0" w:space="0" w:color="auto"/>
            <w:right w:val="none" w:sz="0" w:space="0" w:color="auto"/>
          </w:divBdr>
        </w:div>
        <w:div w:id="987367701">
          <w:marLeft w:val="360"/>
          <w:marRight w:val="0"/>
          <w:marTop w:val="0"/>
          <w:marBottom w:val="0"/>
          <w:divBdr>
            <w:top w:val="none" w:sz="0" w:space="0" w:color="auto"/>
            <w:left w:val="none" w:sz="0" w:space="0" w:color="auto"/>
            <w:bottom w:val="none" w:sz="0" w:space="0" w:color="auto"/>
            <w:right w:val="none" w:sz="0" w:space="0" w:color="auto"/>
          </w:divBdr>
        </w:div>
        <w:div w:id="1203207895">
          <w:marLeft w:val="360"/>
          <w:marRight w:val="0"/>
          <w:marTop w:val="0"/>
          <w:marBottom w:val="0"/>
          <w:divBdr>
            <w:top w:val="none" w:sz="0" w:space="0" w:color="auto"/>
            <w:left w:val="none" w:sz="0" w:space="0" w:color="auto"/>
            <w:bottom w:val="none" w:sz="0" w:space="0" w:color="auto"/>
            <w:right w:val="none" w:sz="0" w:space="0" w:color="auto"/>
          </w:divBdr>
        </w:div>
        <w:div w:id="1334530928">
          <w:marLeft w:val="1166"/>
          <w:marRight w:val="0"/>
          <w:marTop w:val="0"/>
          <w:marBottom w:val="0"/>
          <w:divBdr>
            <w:top w:val="none" w:sz="0" w:space="0" w:color="auto"/>
            <w:left w:val="none" w:sz="0" w:space="0" w:color="auto"/>
            <w:bottom w:val="none" w:sz="0" w:space="0" w:color="auto"/>
            <w:right w:val="none" w:sz="0" w:space="0" w:color="auto"/>
          </w:divBdr>
        </w:div>
        <w:div w:id="1507476014">
          <w:marLeft w:val="360"/>
          <w:marRight w:val="0"/>
          <w:marTop w:val="0"/>
          <w:marBottom w:val="0"/>
          <w:divBdr>
            <w:top w:val="none" w:sz="0" w:space="0" w:color="auto"/>
            <w:left w:val="none" w:sz="0" w:space="0" w:color="auto"/>
            <w:bottom w:val="none" w:sz="0" w:space="0" w:color="auto"/>
            <w:right w:val="none" w:sz="0" w:space="0" w:color="auto"/>
          </w:divBdr>
        </w:div>
        <w:div w:id="1878734732">
          <w:marLeft w:val="1166"/>
          <w:marRight w:val="0"/>
          <w:marTop w:val="0"/>
          <w:marBottom w:val="160"/>
          <w:divBdr>
            <w:top w:val="none" w:sz="0" w:space="0" w:color="auto"/>
            <w:left w:val="none" w:sz="0" w:space="0" w:color="auto"/>
            <w:bottom w:val="none" w:sz="0" w:space="0" w:color="auto"/>
            <w:right w:val="none" w:sz="0" w:space="0" w:color="auto"/>
          </w:divBdr>
        </w:div>
        <w:div w:id="1899516208">
          <w:marLeft w:val="360"/>
          <w:marRight w:val="0"/>
          <w:marTop w:val="0"/>
          <w:marBottom w:val="0"/>
          <w:divBdr>
            <w:top w:val="none" w:sz="0" w:space="0" w:color="auto"/>
            <w:left w:val="none" w:sz="0" w:space="0" w:color="auto"/>
            <w:bottom w:val="none" w:sz="0" w:space="0" w:color="auto"/>
            <w:right w:val="none" w:sz="0" w:space="0" w:color="auto"/>
          </w:divBdr>
        </w:div>
        <w:div w:id="1901136509">
          <w:marLeft w:val="1166"/>
          <w:marRight w:val="0"/>
          <w:marTop w:val="0"/>
          <w:marBottom w:val="0"/>
          <w:divBdr>
            <w:top w:val="none" w:sz="0" w:space="0" w:color="auto"/>
            <w:left w:val="none" w:sz="0" w:space="0" w:color="auto"/>
            <w:bottom w:val="none" w:sz="0" w:space="0" w:color="auto"/>
            <w:right w:val="none" w:sz="0" w:space="0" w:color="auto"/>
          </w:divBdr>
        </w:div>
      </w:divsChild>
    </w:div>
    <w:div w:id="528296904">
      <w:bodyDiv w:val="1"/>
      <w:marLeft w:val="0"/>
      <w:marRight w:val="0"/>
      <w:marTop w:val="0"/>
      <w:marBottom w:val="0"/>
      <w:divBdr>
        <w:top w:val="none" w:sz="0" w:space="0" w:color="auto"/>
        <w:left w:val="none" w:sz="0" w:space="0" w:color="auto"/>
        <w:bottom w:val="none" w:sz="0" w:space="0" w:color="auto"/>
        <w:right w:val="none" w:sz="0" w:space="0" w:color="auto"/>
      </w:divBdr>
    </w:div>
    <w:div w:id="695271495">
      <w:bodyDiv w:val="1"/>
      <w:marLeft w:val="0"/>
      <w:marRight w:val="0"/>
      <w:marTop w:val="0"/>
      <w:marBottom w:val="0"/>
      <w:divBdr>
        <w:top w:val="none" w:sz="0" w:space="0" w:color="auto"/>
        <w:left w:val="none" w:sz="0" w:space="0" w:color="auto"/>
        <w:bottom w:val="none" w:sz="0" w:space="0" w:color="auto"/>
        <w:right w:val="none" w:sz="0" w:space="0" w:color="auto"/>
      </w:divBdr>
      <w:divsChild>
        <w:div w:id="525752300">
          <w:marLeft w:val="0"/>
          <w:marRight w:val="0"/>
          <w:marTop w:val="0"/>
          <w:marBottom w:val="0"/>
          <w:divBdr>
            <w:top w:val="none" w:sz="0" w:space="0" w:color="auto"/>
            <w:left w:val="none" w:sz="0" w:space="0" w:color="auto"/>
            <w:bottom w:val="none" w:sz="0" w:space="0" w:color="auto"/>
            <w:right w:val="none" w:sz="0" w:space="0" w:color="auto"/>
          </w:divBdr>
          <w:divsChild>
            <w:div w:id="528614431">
              <w:marLeft w:val="0"/>
              <w:marRight w:val="0"/>
              <w:marTop w:val="0"/>
              <w:marBottom w:val="0"/>
              <w:divBdr>
                <w:top w:val="none" w:sz="0" w:space="0" w:color="auto"/>
                <w:left w:val="none" w:sz="0" w:space="0" w:color="auto"/>
                <w:bottom w:val="none" w:sz="0" w:space="0" w:color="auto"/>
                <w:right w:val="none" w:sz="0" w:space="0" w:color="auto"/>
              </w:divBdr>
              <w:divsChild>
                <w:div w:id="1189176111">
                  <w:marLeft w:val="0"/>
                  <w:marRight w:val="0"/>
                  <w:marTop w:val="0"/>
                  <w:marBottom w:val="0"/>
                  <w:divBdr>
                    <w:top w:val="none" w:sz="0" w:space="0" w:color="auto"/>
                    <w:left w:val="none" w:sz="0" w:space="0" w:color="auto"/>
                    <w:bottom w:val="none" w:sz="0" w:space="0" w:color="auto"/>
                    <w:right w:val="none" w:sz="0" w:space="0" w:color="auto"/>
                  </w:divBdr>
                  <w:divsChild>
                    <w:div w:id="994526865">
                      <w:marLeft w:val="0"/>
                      <w:marRight w:val="0"/>
                      <w:marTop w:val="0"/>
                      <w:marBottom w:val="0"/>
                      <w:divBdr>
                        <w:top w:val="none" w:sz="0" w:space="0" w:color="auto"/>
                        <w:left w:val="none" w:sz="0" w:space="0" w:color="auto"/>
                        <w:bottom w:val="none" w:sz="0" w:space="0" w:color="auto"/>
                        <w:right w:val="none" w:sz="0" w:space="0" w:color="auto"/>
                      </w:divBdr>
                      <w:divsChild>
                        <w:div w:id="96416022">
                          <w:marLeft w:val="0"/>
                          <w:marRight w:val="0"/>
                          <w:marTop w:val="0"/>
                          <w:marBottom w:val="0"/>
                          <w:divBdr>
                            <w:top w:val="none" w:sz="0" w:space="0" w:color="auto"/>
                            <w:left w:val="none" w:sz="0" w:space="0" w:color="auto"/>
                            <w:bottom w:val="none" w:sz="0" w:space="0" w:color="auto"/>
                            <w:right w:val="none" w:sz="0" w:space="0" w:color="auto"/>
                          </w:divBdr>
                          <w:divsChild>
                            <w:div w:id="6349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5153">
      <w:bodyDiv w:val="1"/>
      <w:marLeft w:val="0"/>
      <w:marRight w:val="0"/>
      <w:marTop w:val="0"/>
      <w:marBottom w:val="0"/>
      <w:divBdr>
        <w:top w:val="none" w:sz="0" w:space="0" w:color="auto"/>
        <w:left w:val="none" w:sz="0" w:space="0" w:color="auto"/>
        <w:bottom w:val="none" w:sz="0" w:space="0" w:color="auto"/>
        <w:right w:val="none" w:sz="0" w:space="0" w:color="auto"/>
      </w:divBdr>
    </w:div>
    <w:div w:id="1235896388">
      <w:bodyDiv w:val="1"/>
      <w:marLeft w:val="0"/>
      <w:marRight w:val="0"/>
      <w:marTop w:val="0"/>
      <w:marBottom w:val="0"/>
      <w:divBdr>
        <w:top w:val="none" w:sz="0" w:space="0" w:color="auto"/>
        <w:left w:val="none" w:sz="0" w:space="0" w:color="auto"/>
        <w:bottom w:val="none" w:sz="0" w:space="0" w:color="auto"/>
        <w:right w:val="none" w:sz="0" w:space="0" w:color="auto"/>
      </w:divBdr>
      <w:divsChild>
        <w:div w:id="217668488">
          <w:marLeft w:val="0"/>
          <w:marRight w:val="0"/>
          <w:marTop w:val="0"/>
          <w:marBottom w:val="0"/>
          <w:divBdr>
            <w:top w:val="none" w:sz="0" w:space="0" w:color="auto"/>
            <w:left w:val="none" w:sz="0" w:space="0" w:color="auto"/>
            <w:bottom w:val="none" w:sz="0" w:space="0" w:color="auto"/>
            <w:right w:val="none" w:sz="0" w:space="0" w:color="auto"/>
          </w:divBdr>
          <w:divsChild>
            <w:div w:id="949554547">
              <w:marLeft w:val="0"/>
              <w:marRight w:val="0"/>
              <w:marTop w:val="0"/>
              <w:marBottom w:val="0"/>
              <w:divBdr>
                <w:top w:val="none" w:sz="0" w:space="0" w:color="auto"/>
                <w:left w:val="none" w:sz="0" w:space="0" w:color="auto"/>
                <w:bottom w:val="none" w:sz="0" w:space="0" w:color="auto"/>
                <w:right w:val="none" w:sz="0" w:space="0" w:color="auto"/>
              </w:divBdr>
              <w:divsChild>
                <w:div w:id="883448476">
                  <w:marLeft w:val="0"/>
                  <w:marRight w:val="0"/>
                  <w:marTop w:val="0"/>
                  <w:marBottom w:val="0"/>
                  <w:divBdr>
                    <w:top w:val="none" w:sz="0" w:space="0" w:color="auto"/>
                    <w:left w:val="none" w:sz="0" w:space="0" w:color="auto"/>
                    <w:bottom w:val="none" w:sz="0" w:space="0" w:color="auto"/>
                    <w:right w:val="none" w:sz="0" w:space="0" w:color="auto"/>
                  </w:divBdr>
                  <w:divsChild>
                    <w:div w:id="2504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8198">
          <w:marLeft w:val="0"/>
          <w:marRight w:val="0"/>
          <w:marTop w:val="0"/>
          <w:marBottom w:val="0"/>
          <w:divBdr>
            <w:top w:val="none" w:sz="0" w:space="0" w:color="auto"/>
            <w:left w:val="none" w:sz="0" w:space="0" w:color="auto"/>
            <w:bottom w:val="none" w:sz="0" w:space="0" w:color="auto"/>
            <w:right w:val="none" w:sz="0" w:space="0" w:color="auto"/>
          </w:divBdr>
          <w:divsChild>
            <w:div w:id="2051218820">
              <w:marLeft w:val="0"/>
              <w:marRight w:val="0"/>
              <w:marTop w:val="0"/>
              <w:marBottom w:val="0"/>
              <w:divBdr>
                <w:top w:val="none" w:sz="0" w:space="0" w:color="auto"/>
                <w:left w:val="none" w:sz="0" w:space="0" w:color="auto"/>
                <w:bottom w:val="none" w:sz="0" w:space="0" w:color="auto"/>
                <w:right w:val="none" w:sz="0" w:space="0" w:color="auto"/>
              </w:divBdr>
              <w:divsChild>
                <w:div w:id="1828939313">
                  <w:marLeft w:val="0"/>
                  <w:marRight w:val="0"/>
                  <w:marTop w:val="0"/>
                  <w:marBottom w:val="0"/>
                  <w:divBdr>
                    <w:top w:val="none" w:sz="0" w:space="0" w:color="auto"/>
                    <w:left w:val="none" w:sz="0" w:space="0" w:color="auto"/>
                    <w:bottom w:val="none" w:sz="0" w:space="0" w:color="auto"/>
                    <w:right w:val="none" w:sz="0" w:space="0" w:color="auto"/>
                  </w:divBdr>
                  <w:divsChild>
                    <w:div w:id="6198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4539">
      <w:bodyDiv w:val="1"/>
      <w:marLeft w:val="0"/>
      <w:marRight w:val="0"/>
      <w:marTop w:val="0"/>
      <w:marBottom w:val="0"/>
      <w:divBdr>
        <w:top w:val="none" w:sz="0" w:space="0" w:color="auto"/>
        <w:left w:val="none" w:sz="0" w:space="0" w:color="auto"/>
        <w:bottom w:val="none" w:sz="0" w:space="0" w:color="auto"/>
        <w:right w:val="none" w:sz="0" w:space="0" w:color="auto"/>
      </w:divBdr>
      <w:divsChild>
        <w:div w:id="1543443519">
          <w:marLeft w:val="0"/>
          <w:marRight w:val="0"/>
          <w:marTop w:val="0"/>
          <w:marBottom w:val="0"/>
          <w:divBdr>
            <w:top w:val="none" w:sz="0" w:space="0" w:color="auto"/>
            <w:left w:val="none" w:sz="0" w:space="0" w:color="auto"/>
            <w:bottom w:val="none" w:sz="0" w:space="0" w:color="auto"/>
            <w:right w:val="none" w:sz="0" w:space="0" w:color="auto"/>
          </w:divBdr>
          <w:divsChild>
            <w:div w:id="1648893596">
              <w:marLeft w:val="0"/>
              <w:marRight w:val="0"/>
              <w:marTop w:val="0"/>
              <w:marBottom w:val="0"/>
              <w:divBdr>
                <w:top w:val="none" w:sz="0" w:space="0" w:color="auto"/>
                <w:left w:val="none" w:sz="0" w:space="0" w:color="auto"/>
                <w:bottom w:val="none" w:sz="0" w:space="0" w:color="auto"/>
                <w:right w:val="none" w:sz="0" w:space="0" w:color="auto"/>
              </w:divBdr>
              <w:divsChild>
                <w:div w:id="825821677">
                  <w:marLeft w:val="0"/>
                  <w:marRight w:val="0"/>
                  <w:marTop w:val="0"/>
                  <w:marBottom w:val="0"/>
                  <w:divBdr>
                    <w:top w:val="none" w:sz="0" w:space="0" w:color="auto"/>
                    <w:left w:val="none" w:sz="0" w:space="0" w:color="auto"/>
                    <w:bottom w:val="none" w:sz="0" w:space="0" w:color="auto"/>
                    <w:right w:val="none" w:sz="0" w:space="0" w:color="auto"/>
                  </w:divBdr>
                  <w:divsChild>
                    <w:div w:id="276329832">
                      <w:marLeft w:val="0"/>
                      <w:marRight w:val="0"/>
                      <w:marTop w:val="0"/>
                      <w:marBottom w:val="0"/>
                      <w:divBdr>
                        <w:top w:val="none" w:sz="0" w:space="0" w:color="auto"/>
                        <w:left w:val="none" w:sz="0" w:space="0" w:color="auto"/>
                        <w:bottom w:val="none" w:sz="0" w:space="0" w:color="auto"/>
                        <w:right w:val="none" w:sz="0" w:space="0" w:color="auto"/>
                      </w:divBdr>
                      <w:divsChild>
                        <w:div w:id="134110522">
                          <w:marLeft w:val="0"/>
                          <w:marRight w:val="0"/>
                          <w:marTop w:val="0"/>
                          <w:marBottom w:val="0"/>
                          <w:divBdr>
                            <w:top w:val="none" w:sz="0" w:space="0" w:color="auto"/>
                            <w:left w:val="none" w:sz="0" w:space="0" w:color="auto"/>
                            <w:bottom w:val="none" w:sz="0" w:space="0" w:color="auto"/>
                            <w:right w:val="none" w:sz="0" w:space="0" w:color="auto"/>
                          </w:divBdr>
                          <w:divsChild>
                            <w:div w:id="21348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234209">
      <w:bodyDiv w:val="1"/>
      <w:marLeft w:val="0"/>
      <w:marRight w:val="0"/>
      <w:marTop w:val="0"/>
      <w:marBottom w:val="0"/>
      <w:divBdr>
        <w:top w:val="none" w:sz="0" w:space="0" w:color="auto"/>
        <w:left w:val="none" w:sz="0" w:space="0" w:color="auto"/>
        <w:bottom w:val="none" w:sz="0" w:space="0" w:color="auto"/>
        <w:right w:val="none" w:sz="0" w:space="0" w:color="auto"/>
      </w:divBdr>
    </w:div>
    <w:div w:id="1574781469">
      <w:bodyDiv w:val="1"/>
      <w:marLeft w:val="0"/>
      <w:marRight w:val="0"/>
      <w:marTop w:val="0"/>
      <w:marBottom w:val="0"/>
      <w:divBdr>
        <w:top w:val="none" w:sz="0" w:space="0" w:color="auto"/>
        <w:left w:val="none" w:sz="0" w:space="0" w:color="auto"/>
        <w:bottom w:val="none" w:sz="0" w:space="0" w:color="auto"/>
        <w:right w:val="none" w:sz="0" w:space="0" w:color="auto"/>
      </w:divBdr>
      <w:divsChild>
        <w:div w:id="1273323602">
          <w:marLeft w:val="806"/>
          <w:marRight w:val="0"/>
          <w:marTop w:val="200"/>
          <w:marBottom w:val="0"/>
          <w:divBdr>
            <w:top w:val="none" w:sz="0" w:space="0" w:color="auto"/>
            <w:left w:val="none" w:sz="0" w:space="0" w:color="auto"/>
            <w:bottom w:val="none" w:sz="0" w:space="0" w:color="auto"/>
            <w:right w:val="none" w:sz="0" w:space="0" w:color="auto"/>
          </w:divBdr>
        </w:div>
        <w:div w:id="1530484034">
          <w:marLeft w:val="806"/>
          <w:marRight w:val="0"/>
          <w:marTop w:val="200"/>
          <w:marBottom w:val="0"/>
          <w:divBdr>
            <w:top w:val="none" w:sz="0" w:space="0" w:color="auto"/>
            <w:left w:val="none" w:sz="0" w:space="0" w:color="auto"/>
            <w:bottom w:val="none" w:sz="0" w:space="0" w:color="auto"/>
            <w:right w:val="none" w:sz="0" w:space="0" w:color="auto"/>
          </w:divBdr>
        </w:div>
      </w:divsChild>
    </w:div>
    <w:div w:id="1591767327">
      <w:bodyDiv w:val="1"/>
      <w:marLeft w:val="0"/>
      <w:marRight w:val="0"/>
      <w:marTop w:val="0"/>
      <w:marBottom w:val="0"/>
      <w:divBdr>
        <w:top w:val="none" w:sz="0" w:space="0" w:color="auto"/>
        <w:left w:val="none" w:sz="0" w:space="0" w:color="auto"/>
        <w:bottom w:val="none" w:sz="0" w:space="0" w:color="auto"/>
        <w:right w:val="none" w:sz="0" w:space="0" w:color="auto"/>
      </w:divBdr>
    </w:div>
    <w:div w:id="1654986745">
      <w:bodyDiv w:val="1"/>
      <w:marLeft w:val="0"/>
      <w:marRight w:val="0"/>
      <w:marTop w:val="0"/>
      <w:marBottom w:val="0"/>
      <w:divBdr>
        <w:top w:val="none" w:sz="0" w:space="0" w:color="auto"/>
        <w:left w:val="none" w:sz="0" w:space="0" w:color="auto"/>
        <w:bottom w:val="none" w:sz="0" w:space="0" w:color="auto"/>
        <w:right w:val="none" w:sz="0" w:space="0" w:color="auto"/>
      </w:divBdr>
    </w:div>
    <w:div w:id="1663972323">
      <w:bodyDiv w:val="1"/>
      <w:marLeft w:val="0"/>
      <w:marRight w:val="0"/>
      <w:marTop w:val="0"/>
      <w:marBottom w:val="0"/>
      <w:divBdr>
        <w:top w:val="none" w:sz="0" w:space="0" w:color="auto"/>
        <w:left w:val="none" w:sz="0" w:space="0" w:color="auto"/>
        <w:bottom w:val="none" w:sz="0" w:space="0" w:color="auto"/>
        <w:right w:val="none" w:sz="0" w:space="0" w:color="auto"/>
      </w:divBdr>
      <w:divsChild>
        <w:div w:id="1217081847">
          <w:marLeft w:val="907"/>
          <w:marRight w:val="0"/>
          <w:marTop w:val="200"/>
          <w:marBottom w:val="0"/>
          <w:divBdr>
            <w:top w:val="none" w:sz="0" w:space="0" w:color="auto"/>
            <w:left w:val="none" w:sz="0" w:space="0" w:color="auto"/>
            <w:bottom w:val="none" w:sz="0" w:space="0" w:color="auto"/>
            <w:right w:val="none" w:sz="0" w:space="0" w:color="auto"/>
          </w:divBdr>
        </w:div>
      </w:divsChild>
    </w:div>
    <w:div w:id="191693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to.org/english/res_e/booksp_e/tptforclimataction_e.pdf" TargetMode="External"/><Relationship Id="rId18" Type="http://schemas.openxmlformats.org/officeDocument/2006/relationships/hyperlink" Target="https://www.iisd.org/publications/report/border-carbon-adjustments-trinidad-and-tobag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to.org/english/res_e/publications_e/wtr22_e.htm" TargetMode="External"/><Relationship Id="rId17" Type="http://schemas.openxmlformats.org/officeDocument/2006/relationships/hyperlink" Target="https://climateanalytics.org/publications/what-does-a-just-transition-look-like-for-caribbean-sids" TargetMode="External"/><Relationship Id="rId2" Type="http://schemas.openxmlformats.org/officeDocument/2006/relationships/customXml" Target="../customXml/item2.xml"/><Relationship Id="rId16" Type="http://schemas.openxmlformats.org/officeDocument/2006/relationships/hyperlink" Target="https://shridathramphalcentre.com/wp-content/uploads/2023/02/TESS-Policy-Paper-Trade-Related-Priorities-for-CARICOM-at-the-WT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shridathramphalcentre.com/wp-content/uploads/2021/11/The-Trade-and-Climate-Change-Interface-Policy-Brief.pdf"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unctad.org/system/files/official-document/ditcmisc2023d2_e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F0BE31-349C-47A2-AAE7-BB46042B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Capacity Building Training</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Building Training</dc:title>
  <dc:subject>PROJECT DEVELOPMENT, ENVIRONMENTAL AND SOCIAL SAFEGUARDS AND PERFORMANCE STANDARDS, GENDER MAINSTREAMING, AND SEXUAL EXPLOITATION, ABUSE AND HARASSMENT</dc:subject>
  <dc:creator>Project Development Sub-unit</dc:creator>
  <cp:keywords/>
  <dc:description/>
  <cp:lastModifiedBy>Donneil Cain</cp:lastModifiedBy>
  <cp:revision>2</cp:revision>
  <dcterms:created xsi:type="dcterms:W3CDTF">2025-01-09T19:02:00Z</dcterms:created>
  <dcterms:modified xsi:type="dcterms:W3CDTF">2025-01-09T19:02:00Z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2435ac93917833be67dc2e91a8e0a88b775e2ee0b3f9ae78343371a126b6f337</vt:lpwstr>
  </property>
</Properties>
</file>