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511FE" w14:textId="77777777" w:rsidR="00FC67A0" w:rsidRPr="0024662D" w:rsidRDefault="00FC67A0" w:rsidP="00FC67A0">
      <w:pPr>
        <w:pStyle w:val="Title"/>
        <w:widowControl w:val="0"/>
        <w:spacing w:before="0" w:after="0"/>
      </w:pPr>
    </w:p>
    <w:p w14:paraId="79BD063D" w14:textId="77777777" w:rsidR="00EB63BA" w:rsidRPr="0024662D" w:rsidRDefault="00EB63BA" w:rsidP="00FC67A0">
      <w:pPr>
        <w:pStyle w:val="Title"/>
        <w:widowControl w:val="0"/>
        <w:spacing w:before="0" w:after="0"/>
      </w:pPr>
    </w:p>
    <w:p w14:paraId="728DC6FC" w14:textId="3C8035AD" w:rsidR="00FC67A0" w:rsidRPr="0024662D" w:rsidRDefault="00FC67A0" w:rsidP="00FC67A0">
      <w:pPr>
        <w:pStyle w:val="Title"/>
        <w:widowControl w:val="0"/>
        <w:spacing w:before="0" w:after="0"/>
      </w:pPr>
      <w:r w:rsidRPr="0024662D">
        <w:t xml:space="preserve">National workshop on the </w:t>
      </w:r>
      <w:r w:rsidR="00BB6561">
        <w:t xml:space="preserve">WTO </w:t>
      </w:r>
      <w:r w:rsidRPr="0024662D">
        <w:t>agreEment on Trade-related aspects of intellectual property rights (TRIPS)</w:t>
      </w:r>
    </w:p>
    <w:p w14:paraId="4417A6CF" w14:textId="2F2D54E6" w:rsidR="00FC67A0" w:rsidRPr="0024662D" w:rsidRDefault="00FC67A0" w:rsidP="00FC67A0">
      <w:pPr>
        <w:pStyle w:val="Title"/>
        <w:widowControl w:val="0"/>
        <w:spacing w:before="0" w:after="0"/>
      </w:pPr>
      <w:r w:rsidRPr="0024662D">
        <w:t>with a focus on LDC graduation and Trade and Public Health issues</w:t>
      </w:r>
    </w:p>
    <w:p w14:paraId="5A673761" w14:textId="21E933BA" w:rsidR="00FC67A0" w:rsidRPr="00E6615F" w:rsidRDefault="00FC67A0" w:rsidP="00D24878">
      <w:pPr>
        <w:pStyle w:val="Title"/>
        <w:widowControl w:val="0"/>
        <w:tabs>
          <w:tab w:val="left" w:pos="5104"/>
        </w:tabs>
        <w:spacing w:before="0" w:after="0"/>
        <w:rPr>
          <w:b w:val="0"/>
          <w:bCs/>
        </w:rPr>
      </w:pPr>
      <w:r w:rsidRPr="0024662D">
        <w:br/>
      </w:r>
      <w:r w:rsidRPr="00E6615F">
        <w:rPr>
          <w:b w:val="0"/>
          <w:bCs/>
        </w:rPr>
        <w:t>organized in collaboration</w:t>
      </w:r>
    </w:p>
    <w:p w14:paraId="44C45875" w14:textId="0F27A472" w:rsidR="00FC67A0" w:rsidRPr="00E6615F" w:rsidRDefault="00FC67A0" w:rsidP="00FC67A0">
      <w:pPr>
        <w:pStyle w:val="Title"/>
        <w:widowControl w:val="0"/>
        <w:spacing w:before="0" w:after="0"/>
        <w:rPr>
          <w:b w:val="0"/>
          <w:bCs/>
        </w:rPr>
      </w:pPr>
      <w:r w:rsidRPr="00E6615F">
        <w:rPr>
          <w:b w:val="0"/>
          <w:bCs/>
        </w:rPr>
        <w:t>with THE ministry of Commerce, Bangladesh</w:t>
      </w:r>
      <w:r w:rsidR="005A14FE" w:rsidRPr="00E6615F">
        <w:rPr>
          <w:b w:val="0"/>
          <w:bCs/>
        </w:rPr>
        <w:t xml:space="preserve"> and the Secretariats of the World Intellectual Property Organization (WIPO) and </w:t>
      </w:r>
      <w:r w:rsidR="0023537D" w:rsidRPr="00E6615F">
        <w:rPr>
          <w:b w:val="0"/>
          <w:bCs/>
        </w:rPr>
        <w:br/>
      </w:r>
      <w:r w:rsidR="005A14FE" w:rsidRPr="00E6615F">
        <w:rPr>
          <w:b w:val="0"/>
          <w:bCs/>
        </w:rPr>
        <w:t>the WOrLD Health organization (WHO)</w:t>
      </w:r>
    </w:p>
    <w:p w14:paraId="3B8260A3" w14:textId="77777777" w:rsidR="00FC67A0" w:rsidRPr="0024662D" w:rsidRDefault="00FC67A0" w:rsidP="00FC67A0">
      <w:pPr>
        <w:widowControl w:val="0"/>
      </w:pPr>
    </w:p>
    <w:p w14:paraId="13C228C8" w14:textId="3736EDED" w:rsidR="00FC67A0" w:rsidRPr="0024662D" w:rsidRDefault="00447693" w:rsidP="00447693">
      <w:pPr>
        <w:pStyle w:val="TitleDate"/>
        <w:widowControl w:val="0"/>
        <w:spacing w:after="0"/>
        <w:rPr>
          <w:b/>
          <w:bCs/>
        </w:rPr>
      </w:pPr>
      <w:r>
        <w:rPr>
          <w:b/>
          <w:bCs/>
        </w:rPr>
        <w:t>7</w:t>
      </w:r>
      <w:r w:rsidR="00FC67A0" w:rsidRPr="00DD1AF0">
        <w:rPr>
          <w:b/>
          <w:bCs/>
        </w:rPr>
        <w:t xml:space="preserve"> to </w:t>
      </w:r>
      <w:r w:rsidR="009C3B9C">
        <w:rPr>
          <w:b/>
          <w:bCs/>
        </w:rPr>
        <w:t>10</w:t>
      </w:r>
      <w:r w:rsidR="00FC67A0" w:rsidRPr="00DD1AF0">
        <w:rPr>
          <w:b/>
          <w:bCs/>
        </w:rPr>
        <w:t xml:space="preserve"> </w:t>
      </w:r>
      <w:r>
        <w:rPr>
          <w:b/>
          <w:bCs/>
        </w:rPr>
        <w:t>December 2026</w:t>
      </w:r>
    </w:p>
    <w:p w14:paraId="1AA332C9" w14:textId="77777777" w:rsidR="00FC67A0" w:rsidRPr="0024662D" w:rsidRDefault="00FC67A0" w:rsidP="00FC67A0"/>
    <w:p w14:paraId="01E0105B" w14:textId="0200C06C" w:rsidR="00FC67A0" w:rsidRDefault="00FC67A0" w:rsidP="00FC67A0">
      <w:pPr>
        <w:pStyle w:val="TitleDate"/>
        <w:widowControl w:val="0"/>
        <w:spacing w:after="0"/>
      </w:pPr>
      <w:r w:rsidRPr="0024662D">
        <w:t>Venue: TBC</w:t>
      </w:r>
      <w:r w:rsidR="00650A53">
        <w:t>, Dhaka</w:t>
      </w:r>
    </w:p>
    <w:p w14:paraId="0AF79694" w14:textId="77777777" w:rsidR="00650A53" w:rsidRPr="00650A53" w:rsidRDefault="00650A53" w:rsidP="00650A53"/>
    <w:p w14:paraId="5075104A" w14:textId="77777777" w:rsidR="00650A53" w:rsidRDefault="00650A53" w:rsidP="0098474D"/>
    <w:p w14:paraId="62FBD191" w14:textId="4164BB5F" w:rsidR="0098474D" w:rsidRPr="00650A53" w:rsidRDefault="0098474D" w:rsidP="00650A53">
      <w:pPr>
        <w:rPr>
          <w:b/>
          <w:bCs/>
          <w:szCs w:val="18"/>
        </w:rPr>
      </w:pPr>
      <w:r w:rsidRPr="00650A53">
        <w:rPr>
          <w:b/>
          <w:bCs/>
          <w:szCs w:val="18"/>
        </w:rPr>
        <w:t xml:space="preserve">Objectives of the workshop: </w:t>
      </w:r>
    </w:p>
    <w:p w14:paraId="5046964C" w14:textId="42891234" w:rsidR="00650A53" w:rsidRPr="00650A53" w:rsidRDefault="00650A53" w:rsidP="00650A53">
      <w:pPr>
        <w:pStyle w:val="ListParagraph"/>
        <w:numPr>
          <w:ilvl w:val="0"/>
          <w:numId w:val="14"/>
        </w:numPr>
        <w:rPr>
          <w:szCs w:val="18"/>
        </w:rPr>
      </w:pPr>
      <w:r w:rsidRPr="00650A53">
        <w:rPr>
          <w:rFonts w:eastAsia="Times New Roman" w:cs="Times New Roman"/>
          <w:szCs w:val="18"/>
          <w:lang w:eastAsia="en-GB"/>
        </w:rPr>
        <w:t xml:space="preserve">To strengthen the capacity of government officials and stakeholders to prepare for Bangladesh's graduation from LDC status and the implementation of TRIPS obligations. </w:t>
      </w:r>
    </w:p>
    <w:p w14:paraId="451DD6E3" w14:textId="45F727C8" w:rsidR="00650A53" w:rsidRPr="00650A53" w:rsidRDefault="00650A53" w:rsidP="00650A53">
      <w:pPr>
        <w:pStyle w:val="ListParagraph"/>
        <w:numPr>
          <w:ilvl w:val="0"/>
          <w:numId w:val="14"/>
        </w:numPr>
        <w:rPr>
          <w:szCs w:val="18"/>
        </w:rPr>
      </w:pPr>
      <w:r w:rsidRPr="00650A53">
        <w:rPr>
          <w:rFonts w:eastAsia="Times New Roman" w:cs="Times New Roman"/>
          <w:szCs w:val="18"/>
          <w:lang w:eastAsia="en-GB"/>
        </w:rPr>
        <w:t>To facilitate dialogue and knowledge-sharing on intellectual property, trade and public health issues relevant to Bangladesh's development priorities</w:t>
      </w:r>
      <w:r w:rsidR="00E6615F">
        <w:rPr>
          <w:rFonts w:eastAsia="Times New Roman" w:cs="Times New Roman"/>
          <w:szCs w:val="18"/>
          <w:lang w:eastAsia="en-GB"/>
        </w:rPr>
        <w:t>; and</w:t>
      </w:r>
    </w:p>
    <w:p w14:paraId="59EB69C3" w14:textId="77777777" w:rsidR="00650A53" w:rsidRPr="00650A53" w:rsidRDefault="00650A53" w:rsidP="00650A53">
      <w:pPr>
        <w:pStyle w:val="ListParagraph"/>
        <w:numPr>
          <w:ilvl w:val="0"/>
          <w:numId w:val="14"/>
        </w:numPr>
        <w:rPr>
          <w:szCs w:val="18"/>
        </w:rPr>
      </w:pPr>
      <w:r w:rsidRPr="00650A53">
        <w:rPr>
          <w:rFonts w:eastAsia="Times New Roman" w:cs="Times New Roman"/>
          <w:szCs w:val="18"/>
          <w:lang w:eastAsia="en-GB"/>
        </w:rPr>
        <w:t>To promote cooperation and policy coherence among national institutions and international partners supporting Bangladesh's transition and innovation ecosystem.</w:t>
      </w:r>
    </w:p>
    <w:p w14:paraId="70C337FA" w14:textId="77777777" w:rsidR="00650A53" w:rsidRPr="00650A53" w:rsidRDefault="00650A53" w:rsidP="00650A53">
      <w:pPr>
        <w:ind w:left="360"/>
        <w:rPr>
          <w:szCs w:val="18"/>
        </w:rPr>
      </w:pPr>
    </w:p>
    <w:p w14:paraId="0E6BD006" w14:textId="0806B94F" w:rsidR="00650A53" w:rsidRPr="00650A53" w:rsidRDefault="00BB6561" w:rsidP="00650A53">
      <w:pPr>
        <w:jc w:val="center"/>
        <w:rPr>
          <w:b/>
          <w:bCs/>
          <w:szCs w:val="18"/>
          <w:u w:val="single"/>
        </w:rPr>
      </w:pPr>
      <w:r>
        <w:rPr>
          <w:b/>
          <w:bCs/>
          <w:u w:val="single"/>
        </w:rPr>
        <w:t>Draft a</w:t>
      </w:r>
      <w:r w:rsidR="00650A53" w:rsidRPr="00650A53">
        <w:rPr>
          <w:b/>
          <w:bCs/>
          <w:u w:val="single"/>
        </w:rPr>
        <w:t>genda</w:t>
      </w:r>
    </w:p>
    <w:p w14:paraId="5224E9C6" w14:textId="77777777" w:rsidR="0098474D" w:rsidRPr="0098474D" w:rsidRDefault="0098474D" w:rsidP="0098474D"/>
    <w:tbl>
      <w:tblPr>
        <w:tblStyle w:val="WTOTable1"/>
        <w:tblpPr w:leftFromText="180" w:rightFromText="180" w:vertAnchor="text" w:horzAnchor="margin" w:tblpX="-572" w:tblpY="214"/>
        <w:tblW w:w="10343" w:type="dxa"/>
        <w:tblLook w:val="04A0" w:firstRow="1" w:lastRow="0" w:firstColumn="1" w:lastColumn="0" w:noHBand="0" w:noVBand="1"/>
      </w:tblPr>
      <w:tblGrid>
        <w:gridCol w:w="2122"/>
        <w:gridCol w:w="8221"/>
      </w:tblGrid>
      <w:tr w:rsidR="00EB63BA" w:rsidRPr="0024662D" w14:paraId="1923637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0343" w:type="dxa"/>
            <w:gridSpan w:val="2"/>
          </w:tcPr>
          <w:p w14:paraId="4C3B4719" w14:textId="6A6871A4" w:rsidR="00EB63BA" w:rsidRPr="0024662D" w:rsidRDefault="00447693" w:rsidP="00EB63BA">
            <w:pPr>
              <w:spacing w:before="240" w:after="240"/>
              <w:jc w:val="left"/>
              <w:rPr>
                <w:rFonts w:eastAsiaTheme="minorHAnsi" w:cstheme="minorBidi"/>
                <w:bCs/>
                <w:color w:val="auto"/>
                <w:szCs w:val="18"/>
                <w:lang w:eastAsia="en-US"/>
              </w:rPr>
            </w:pPr>
            <w:bookmarkStart w:id="0" w:name="_Hlk528834313"/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Monday</w:t>
            </w:r>
            <w:r w:rsidR="00BB6561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, </w:t>
            </w:r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7 December </w:t>
            </w:r>
            <w:r w:rsidR="00EB63BA" w:rsidRPr="0024662D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2026</w:t>
            </w:r>
            <w:r w:rsidR="004A7A6C" w:rsidRPr="0024662D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: </w:t>
            </w:r>
            <w:r w:rsidR="002152D3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S</w:t>
            </w:r>
            <w:r w:rsidR="004A7A6C" w:rsidRPr="0024662D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etting the scene </w:t>
            </w:r>
          </w:p>
        </w:tc>
      </w:tr>
      <w:tr w:rsidR="00EB63BA" w:rsidRPr="0024662D" w14:paraId="51A8AE1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7DABE72E" w14:textId="229D8C58" w:rsidR="00EB63BA" w:rsidRPr="0024662D" w:rsidRDefault="00EB63BA" w:rsidP="00EB63BA">
            <w:pPr>
              <w:spacing w:before="120" w:after="120"/>
              <w:jc w:val="left"/>
              <w:rPr>
                <w:rFonts w:eastAsiaTheme="minorHAnsi" w:cstheme="minorBidi"/>
                <w:b/>
                <w:i/>
                <w:szCs w:val="18"/>
                <w:u w:val="single"/>
                <w:lang w:eastAsia="en-US"/>
              </w:rPr>
            </w:pPr>
            <w:r w:rsidRPr="0024662D">
              <w:rPr>
                <w:rFonts w:eastAsiaTheme="minorHAnsi" w:cstheme="minorBidi"/>
                <w:i/>
                <w:szCs w:val="18"/>
                <w:lang w:eastAsia="en-US"/>
              </w:rPr>
              <w:t>0</w:t>
            </w:r>
            <w:r w:rsidR="00AC44FF" w:rsidRPr="0024662D">
              <w:rPr>
                <w:rFonts w:eastAsiaTheme="minorHAnsi" w:cstheme="minorBidi"/>
                <w:i/>
                <w:szCs w:val="18"/>
                <w:lang w:eastAsia="en-US"/>
              </w:rPr>
              <w:t>8</w:t>
            </w:r>
            <w:r w:rsidRPr="0024662D">
              <w:rPr>
                <w:rFonts w:eastAsiaTheme="minorHAnsi" w:cstheme="minorBidi"/>
                <w:i/>
                <w:szCs w:val="18"/>
                <w:lang w:eastAsia="en-US"/>
              </w:rPr>
              <w:t>:</w:t>
            </w:r>
            <w:r w:rsidR="00AC44FF" w:rsidRPr="0024662D">
              <w:rPr>
                <w:rFonts w:eastAsiaTheme="minorHAnsi" w:cstheme="minorBidi"/>
                <w:i/>
                <w:szCs w:val="18"/>
                <w:lang w:eastAsia="en-US"/>
              </w:rPr>
              <w:t>30</w:t>
            </w:r>
            <w:r w:rsidRPr="0024662D">
              <w:rPr>
                <w:rFonts w:eastAsiaTheme="minorHAnsi" w:cstheme="minorBidi"/>
                <w:i/>
                <w:szCs w:val="18"/>
                <w:lang w:eastAsia="en-US"/>
              </w:rPr>
              <w:t xml:space="preserve"> – 09:</w:t>
            </w:r>
            <w:r w:rsidR="00AC44FF" w:rsidRPr="0024662D">
              <w:rPr>
                <w:rFonts w:eastAsiaTheme="minorHAnsi" w:cstheme="minorBidi"/>
                <w:i/>
                <w:szCs w:val="18"/>
                <w:lang w:eastAsia="en-US"/>
              </w:rPr>
              <w:t>00</w:t>
            </w:r>
          </w:p>
        </w:tc>
        <w:tc>
          <w:tcPr>
            <w:tcW w:w="8221" w:type="dxa"/>
            <w:vAlign w:val="center"/>
          </w:tcPr>
          <w:p w14:paraId="46D0C1D4" w14:textId="1AB364C2" w:rsidR="00EB63BA" w:rsidRPr="0024662D" w:rsidRDefault="00EB63BA" w:rsidP="00EB63BA">
            <w:pPr>
              <w:spacing w:before="120" w:after="120"/>
              <w:jc w:val="left"/>
              <w:rPr>
                <w:rFonts w:eastAsiaTheme="minorHAnsi" w:cstheme="minorBidi"/>
                <w:b/>
                <w:iCs/>
                <w:szCs w:val="18"/>
                <w:u w:val="single"/>
                <w:lang w:eastAsia="en-US"/>
              </w:rPr>
            </w:pP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 xml:space="preserve">Registration of </w:t>
            </w:r>
            <w:r w:rsidR="0098474D">
              <w:rPr>
                <w:rFonts w:eastAsiaTheme="minorHAnsi" w:cstheme="minorBidi"/>
                <w:iCs/>
                <w:szCs w:val="18"/>
                <w:lang w:eastAsia="en-US"/>
              </w:rPr>
              <w:t>p</w:t>
            </w: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 xml:space="preserve">articipants and </w:t>
            </w:r>
            <w:r w:rsidR="0098474D">
              <w:rPr>
                <w:rFonts w:eastAsiaTheme="minorHAnsi" w:cstheme="minorBidi"/>
                <w:iCs/>
                <w:szCs w:val="18"/>
                <w:lang w:eastAsia="en-US"/>
              </w:rPr>
              <w:t>a</w:t>
            </w: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 xml:space="preserve">dministrative </w:t>
            </w:r>
            <w:r w:rsidR="0098474D">
              <w:rPr>
                <w:rFonts w:eastAsiaTheme="minorHAnsi" w:cstheme="minorBidi"/>
                <w:iCs/>
                <w:szCs w:val="18"/>
                <w:lang w:eastAsia="en-US"/>
              </w:rPr>
              <w:t>b</w:t>
            </w: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>riefing</w:t>
            </w:r>
          </w:p>
        </w:tc>
      </w:tr>
      <w:tr w:rsidR="00EB63BA" w:rsidRPr="0024662D" w14:paraId="1A424B6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4F2AAA07" w14:textId="64BC09A4" w:rsidR="00EB63BA" w:rsidRPr="0024662D" w:rsidRDefault="00EB63BA" w:rsidP="00EB63BA">
            <w:pPr>
              <w:spacing w:after="120"/>
              <w:jc w:val="left"/>
              <w:rPr>
                <w:rFonts w:eastAsiaTheme="minorHAnsi" w:cstheme="minorBidi"/>
                <w:b/>
                <w:szCs w:val="18"/>
                <w:u w:val="single"/>
                <w:lang w:eastAsia="en-US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09:</w:t>
            </w:r>
            <w:r w:rsidR="00AC44FF" w:rsidRPr="0024662D">
              <w:rPr>
                <w:rFonts w:eastAsiaTheme="minorHAnsi" w:cstheme="minorBidi"/>
                <w:szCs w:val="18"/>
                <w:lang w:eastAsia="en-US"/>
              </w:rPr>
              <w:t>00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 xml:space="preserve"> – </w:t>
            </w:r>
            <w:r w:rsidR="00E6615F">
              <w:rPr>
                <w:rFonts w:eastAsiaTheme="minorHAnsi" w:cstheme="minorBidi"/>
                <w:szCs w:val="18"/>
                <w:lang w:eastAsia="en-US"/>
              </w:rPr>
              <w:t>10:00</w:t>
            </w:r>
          </w:p>
        </w:tc>
        <w:tc>
          <w:tcPr>
            <w:tcW w:w="8221" w:type="dxa"/>
            <w:vAlign w:val="center"/>
          </w:tcPr>
          <w:p w14:paraId="32C99EF1" w14:textId="5F4C844D" w:rsidR="00EB63BA" w:rsidRPr="0024662D" w:rsidRDefault="00EB63BA" w:rsidP="00EB63BA">
            <w:pPr>
              <w:spacing w:after="120"/>
              <w:rPr>
                <w:rFonts w:eastAsiaTheme="minorHAnsi" w:cstheme="minorBidi"/>
                <w:b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b/>
                <w:szCs w:val="18"/>
                <w:lang w:eastAsia="en-US"/>
              </w:rPr>
              <w:t>Opening Session – Ministry of Commerce</w:t>
            </w:r>
            <w:r w:rsidR="0024662D" w:rsidRPr="0024662D">
              <w:rPr>
                <w:rFonts w:eastAsiaTheme="minorHAnsi" w:cstheme="minorBidi"/>
                <w:b/>
                <w:szCs w:val="18"/>
                <w:lang w:eastAsia="en-US"/>
              </w:rPr>
              <w:t xml:space="preserve"> of Bangladesh,</w:t>
            </w:r>
            <w:r w:rsidRPr="0024662D">
              <w:rPr>
                <w:rFonts w:eastAsiaTheme="minorHAnsi" w:cstheme="minorBidi"/>
                <w:b/>
                <w:szCs w:val="18"/>
                <w:lang w:eastAsia="en-US"/>
              </w:rPr>
              <w:t xml:space="preserve"> WTO</w:t>
            </w:r>
            <w:r w:rsidR="005A14FE" w:rsidRPr="0024662D">
              <w:rPr>
                <w:rFonts w:eastAsiaTheme="minorHAnsi" w:cstheme="minorBidi"/>
                <w:b/>
                <w:szCs w:val="18"/>
                <w:lang w:eastAsia="en-US"/>
              </w:rPr>
              <w:t xml:space="preserve"> and WIPO</w:t>
            </w:r>
          </w:p>
          <w:p w14:paraId="07E24B01" w14:textId="77777777" w:rsidR="00E32EA7" w:rsidRDefault="00EB63BA" w:rsidP="00E32EA7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E32EA7">
              <w:rPr>
                <w:bCs/>
                <w:i/>
                <w:iCs/>
                <w:szCs w:val="18"/>
                <w:lang w:eastAsia="en-US"/>
              </w:rPr>
              <w:t>Ministry of Commerce, Bangladesh</w:t>
            </w:r>
          </w:p>
          <w:p w14:paraId="2E81360F" w14:textId="77777777" w:rsidR="00E32EA7" w:rsidRPr="00E32EA7" w:rsidRDefault="00EB63BA" w:rsidP="00E32EA7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E32EA7">
              <w:rPr>
                <w:bCs/>
                <w:i/>
                <w:iCs/>
                <w:szCs w:val="18"/>
                <w:lang w:eastAsia="en-US"/>
              </w:rPr>
              <w:t>Director, Intellectual Property, Government Procurement and Competition Division, WTO</w:t>
            </w:r>
            <w:r w:rsidRPr="00E32EA7">
              <w:rPr>
                <w:i/>
                <w:iCs/>
                <w:szCs w:val="18"/>
                <w:lang w:eastAsia="en-US"/>
              </w:rPr>
              <w:t xml:space="preserve"> </w:t>
            </w:r>
          </w:p>
          <w:p w14:paraId="44CBF984" w14:textId="37BB7B98" w:rsidR="00EB63BA" w:rsidRPr="00E32EA7" w:rsidRDefault="00EB63BA" w:rsidP="00E32EA7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E32EA7">
              <w:rPr>
                <w:bCs/>
                <w:i/>
                <w:iCs/>
                <w:szCs w:val="18"/>
                <w:lang w:eastAsia="en-US"/>
              </w:rPr>
              <w:t>TBC, WIPO</w:t>
            </w:r>
          </w:p>
          <w:p w14:paraId="563F70F6" w14:textId="77777777" w:rsidR="00E6615F" w:rsidRDefault="00E6615F" w:rsidP="00E6615F">
            <w:pPr>
              <w:spacing w:after="120"/>
              <w:contextualSpacing/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</w:pPr>
          </w:p>
          <w:p w14:paraId="63CF1415" w14:textId="5DBE4FE1" w:rsidR="00BB75CE" w:rsidRPr="00E32EA7" w:rsidRDefault="00BB75CE" w:rsidP="00E6615F">
            <w:pPr>
              <w:spacing w:after="120"/>
              <w:contextualSpacing/>
              <w:rPr>
                <w:rFonts w:eastAsiaTheme="minorHAnsi" w:cstheme="minorBidi"/>
                <w:bCs/>
                <w:szCs w:val="18"/>
                <w:lang w:eastAsia="en-US"/>
              </w:rPr>
            </w:pPr>
            <w:r w:rsidRPr="00E32EA7">
              <w:rPr>
                <w:rFonts w:eastAsiaTheme="minorHAnsi" w:cstheme="minorBidi"/>
                <w:bCs/>
                <w:szCs w:val="18"/>
                <w:lang w:eastAsia="en-US"/>
              </w:rPr>
              <w:t>Group photo</w:t>
            </w:r>
            <w:r w:rsidR="00E6615F" w:rsidRPr="00E32EA7">
              <w:rPr>
                <w:rFonts w:eastAsiaTheme="minorHAnsi" w:cstheme="minorBidi"/>
                <w:bCs/>
                <w:szCs w:val="18"/>
                <w:lang w:eastAsia="en-US"/>
              </w:rPr>
              <w:t xml:space="preserve"> and introduction of participants</w:t>
            </w:r>
          </w:p>
        </w:tc>
      </w:tr>
      <w:tr w:rsidR="00E6615F" w:rsidRPr="0024662D" w14:paraId="37AF828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7C53D68E" w14:textId="05FA9102" w:rsidR="00E6615F" w:rsidRPr="0024662D" w:rsidRDefault="00E6615F" w:rsidP="00EB63BA">
            <w:pPr>
              <w:spacing w:after="120"/>
              <w:jc w:val="left"/>
              <w:rPr>
                <w:rFonts w:eastAsiaTheme="minorHAnsi" w:cstheme="minorBidi"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>10: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  <w:r w:rsidRPr="0024662D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11: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</w:p>
        </w:tc>
        <w:tc>
          <w:tcPr>
            <w:tcW w:w="8221" w:type="dxa"/>
            <w:vAlign w:val="center"/>
          </w:tcPr>
          <w:p w14:paraId="3A5A1847" w14:textId="3EFEF41B" w:rsidR="00E6615F" w:rsidRPr="00E6615F" w:rsidRDefault="00E6615F" w:rsidP="00EB63BA">
            <w:pPr>
              <w:spacing w:after="120"/>
              <w:jc w:val="left"/>
              <w:rPr>
                <w:rFonts w:eastAsiaTheme="minorEastAsia" w:cstheme="minorBidi"/>
                <w:b/>
                <w:lang w:eastAsia="en-US"/>
              </w:rPr>
            </w:pPr>
            <w:r w:rsidRPr="57B56667">
              <w:rPr>
                <w:rFonts w:eastAsiaTheme="minorEastAsia" w:cstheme="minorBidi"/>
                <w:b/>
                <w:lang w:eastAsia="en-US"/>
              </w:rPr>
              <w:t xml:space="preserve">Preparing for </w:t>
            </w:r>
            <w:r w:rsidR="00A041AB">
              <w:rPr>
                <w:rFonts w:eastAsiaTheme="minorEastAsia" w:cstheme="minorBidi"/>
                <w:b/>
                <w:lang w:eastAsia="en-US"/>
              </w:rPr>
              <w:t xml:space="preserve">LDC </w:t>
            </w:r>
            <w:r w:rsidRPr="57B56667">
              <w:rPr>
                <w:rFonts w:eastAsiaTheme="minorEastAsia" w:cstheme="minorBidi"/>
                <w:b/>
                <w:lang w:eastAsia="en-US"/>
              </w:rPr>
              <w:t xml:space="preserve">graduation under the TRIPS Agreement- </w:t>
            </w:r>
            <w:r w:rsidR="769D3EFE" w:rsidRPr="42ECF319">
              <w:rPr>
                <w:rFonts w:eastAsiaTheme="minorEastAsia" w:cstheme="minorBidi"/>
                <w:b/>
                <w:bCs/>
                <w:lang w:eastAsia="en-US"/>
              </w:rPr>
              <w:t>S</w:t>
            </w:r>
            <w:r w:rsidRPr="42ECF319">
              <w:rPr>
                <w:rFonts w:eastAsiaTheme="minorEastAsia" w:cstheme="minorBidi"/>
                <w:b/>
                <w:bCs/>
                <w:lang w:eastAsia="en-US"/>
              </w:rPr>
              <w:t>tate</w:t>
            </w:r>
            <w:r w:rsidRPr="57B56667">
              <w:rPr>
                <w:rFonts w:eastAsiaTheme="minorEastAsia" w:cstheme="minorBidi"/>
                <w:b/>
                <w:lang w:eastAsia="en-US"/>
              </w:rPr>
              <w:t xml:space="preserve"> of play in Bangladesh</w:t>
            </w:r>
          </w:p>
          <w:p w14:paraId="2D1A893B" w14:textId="10C3985F" w:rsidR="00E6615F" w:rsidRPr="0024662D" w:rsidRDefault="00E6615F" w:rsidP="0098474D">
            <w:pPr>
              <w:spacing w:after="120"/>
              <w:jc w:val="left"/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</w:pPr>
            <w:r w:rsidRPr="00F47A99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Facilitator: TBC</w:t>
            </w:r>
          </w:p>
          <w:p w14:paraId="6E0F614A" w14:textId="77777777" w:rsidR="00E6615F" w:rsidRDefault="00E6615F" w:rsidP="0098474D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98474D">
              <w:rPr>
                <w:i/>
                <w:iCs/>
                <w:szCs w:val="18"/>
                <w:lang w:eastAsia="en-US"/>
              </w:rPr>
              <w:t>TBC, Ministry of Commerce</w:t>
            </w:r>
          </w:p>
          <w:p w14:paraId="5F145150" w14:textId="0F81A181" w:rsidR="00E6615F" w:rsidRDefault="00E6615F" w:rsidP="0098474D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i/>
                <w:iCs/>
                <w:lang w:eastAsia="en-US"/>
              </w:rPr>
            </w:pPr>
            <w:r w:rsidRPr="7DBFAB81">
              <w:rPr>
                <w:i/>
                <w:iCs/>
                <w:lang w:eastAsia="en-US"/>
              </w:rPr>
              <w:t xml:space="preserve">TBC, Ministry of </w:t>
            </w:r>
            <w:r w:rsidRPr="4ACE98B4">
              <w:rPr>
                <w:i/>
                <w:iCs/>
                <w:lang w:eastAsia="en-US"/>
              </w:rPr>
              <w:t>Industr</w:t>
            </w:r>
            <w:r w:rsidR="73F5147D" w:rsidRPr="4ACE98B4">
              <w:rPr>
                <w:i/>
                <w:iCs/>
                <w:lang w:eastAsia="en-US"/>
              </w:rPr>
              <w:t>y</w:t>
            </w:r>
          </w:p>
          <w:p w14:paraId="3DAE4746" w14:textId="77777777" w:rsidR="00E6615F" w:rsidRDefault="00E6615F" w:rsidP="00EB63BA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98474D">
              <w:rPr>
                <w:i/>
                <w:iCs/>
                <w:szCs w:val="18"/>
                <w:lang w:eastAsia="en-US"/>
              </w:rPr>
              <w:t>National experts</w:t>
            </w:r>
            <w:r w:rsidRPr="00F47A99">
              <w:rPr>
                <w:i/>
                <w:iCs/>
                <w:szCs w:val="18"/>
              </w:rPr>
              <w:t xml:space="preserve"> </w:t>
            </w:r>
          </w:p>
          <w:p w14:paraId="375AF681" w14:textId="4126D506" w:rsidR="00E6615F" w:rsidRPr="00E6615F" w:rsidRDefault="00E6615F" w:rsidP="00EB63BA">
            <w:pPr>
              <w:pStyle w:val="ListParagraph"/>
              <w:numPr>
                <w:ilvl w:val="0"/>
                <w:numId w:val="17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>
              <w:rPr>
                <w:i/>
                <w:iCs/>
                <w:szCs w:val="18"/>
              </w:rPr>
              <w:t>Development partners</w:t>
            </w:r>
          </w:p>
        </w:tc>
      </w:tr>
      <w:tr w:rsidR="00E6615F" w:rsidRPr="0024662D" w14:paraId="3A58FF8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632EB8A6" w14:textId="2385D902" w:rsidR="00E6615F" w:rsidRPr="0024662D" w:rsidRDefault="00E6615F" w:rsidP="00EB63BA">
            <w:pPr>
              <w:spacing w:after="120"/>
              <w:jc w:val="left"/>
              <w:rPr>
                <w:rFonts w:eastAsiaTheme="minorHAnsi" w:cstheme="minorBidi"/>
                <w:b/>
                <w:iCs/>
                <w:szCs w:val="18"/>
                <w:u w:val="single"/>
                <w:lang w:eastAsia="en-US"/>
              </w:rPr>
            </w:pP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11:00 – 1</w:t>
            </w:r>
            <w:r w:rsidR="00954819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954819">
              <w:rPr>
                <w:rFonts w:eastAsiaTheme="minorHAnsi" w:cstheme="minorBidi"/>
                <w:iCs/>
                <w:szCs w:val="18"/>
                <w:lang w:eastAsia="en-US"/>
              </w:rPr>
              <w:t>3</w:t>
            </w: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0</w:t>
            </w:r>
          </w:p>
        </w:tc>
        <w:tc>
          <w:tcPr>
            <w:tcW w:w="8221" w:type="dxa"/>
            <w:vAlign w:val="center"/>
          </w:tcPr>
          <w:p w14:paraId="556DB4E1" w14:textId="54BAE787" w:rsidR="00E6615F" w:rsidRDefault="00E6615F" w:rsidP="00E6615F">
            <w:pPr>
              <w:spacing w:after="120"/>
              <w:jc w:val="left"/>
              <w:rPr>
                <w:b/>
                <w:bCs/>
              </w:rPr>
            </w:pPr>
            <w:r w:rsidRPr="1C46E616">
              <w:rPr>
                <w:b/>
                <w:bCs/>
              </w:rPr>
              <w:t>National experience</w:t>
            </w:r>
            <w:r w:rsidR="007A094F">
              <w:rPr>
                <w:b/>
                <w:bCs/>
              </w:rPr>
              <w:t xml:space="preserve"> sharing</w:t>
            </w:r>
            <w:r w:rsidRPr="1C46E616">
              <w:rPr>
                <w:b/>
                <w:bCs/>
              </w:rPr>
              <w:t xml:space="preserve">: </w:t>
            </w:r>
            <w:r w:rsidR="39A7FE85" w:rsidRPr="1C46E616">
              <w:rPr>
                <w:b/>
                <w:bCs/>
              </w:rPr>
              <w:t>P</w:t>
            </w:r>
            <w:r w:rsidRPr="1C46E616">
              <w:rPr>
                <w:b/>
                <w:bCs/>
              </w:rPr>
              <w:t>atent</w:t>
            </w:r>
            <w:r w:rsidR="29FF3B94" w:rsidRPr="1C46E616">
              <w:rPr>
                <w:b/>
                <w:bCs/>
              </w:rPr>
              <w:t xml:space="preserve">s and </w:t>
            </w:r>
            <w:r w:rsidR="25CAA4BA" w:rsidRPr="2E098FA8">
              <w:rPr>
                <w:b/>
                <w:bCs/>
              </w:rPr>
              <w:t>u</w:t>
            </w:r>
            <w:r w:rsidR="29FF3B94" w:rsidRPr="2E098FA8">
              <w:rPr>
                <w:b/>
                <w:bCs/>
              </w:rPr>
              <w:t>ndisclosed</w:t>
            </w:r>
            <w:r w:rsidR="29FF3B94" w:rsidRPr="1C46E616">
              <w:rPr>
                <w:b/>
                <w:bCs/>
              </w:rPr>
              <w:t xml:space="preserve"> </w:t>
            </w:r>
            <w:r w:rsidR="183C5F7E" w:rsidRPr="3EAD5D8F">
              <w:rPr>
                <w:b/>
                <w:bCs/>
              </w:rPr>
              <w:t>i</w:t>
            </w:r>
            <w:r w:rsidR="29FF3B94" w:rsidRPr="3EAD5D8F">
              <w:rPr>
                <w:b/>
                <w:bCs/>
              </w:rPr>
              <w:t>nformation</w:t>
            </w:r>
          </w:p>
          <w:p w14:paraId="14914080" w14:textId="2210C9B3" w:rsidR="00DB794F" w:rsidRPr="00142720" w:rsidRDefault="623F078C" w:rsidP="00DB794F">
            <w:pPr>
              <w:pStyle w:val="ListParagraph"/>
              <w:numPr>
                <w:ilvl w:val="0"/>
                <w:numId w:val="21"/>
              </w:numPr>
              <w:spacing w:after="120"/>
              <w:jc w:val="left"/>
              <w:rPr>
                <w:b/>
              </w:rPr>
            </w:pPr>
            <w:r w:rsidRPr="327E6A1C">
              <w:rPr>
                <w:b/>
                <w:bCs/>
              </w:rPr>
              <w:t>The</w:t>
            </w:r>
            <w:r w:rsidRPr="6498A04B">
              <w:rPr>
                <w:b/>
                <w:bCs/>
              </w:rPr>
              <w:t xml:space="preserve"> </w:t>
            </w:r>
            <w:r w:rsidR="592746ED" w:rsidRPr="6498A04B">
              <w:rPr>
                <w:b/>
                <w:bCs/>
              </w:rPr>
              <w:t xml:space="preserve">2023 </w:t>
            </w:r>
            <w:r w:rsidR="592746ED" w:rsidRPr="740A8539">
              <w:rPr>
                <w:b/>
                <w:bCs/>
              </w:rPr>
              <w:t>Patents Act</w:t>
            </w:r>
          </w:p>
          <w:p w14:paraId="6CC0F234" w14:textId="4B7A5FB4" w:rsidR="00E6615F" w:rsidRDefault="6691D12F" w:rsidP="005D6691">
            <w:pPr>
              <w:pStyle w:val="ListParagraph"/>
              <w:numPr>
                <w:ilvl w:val="0"/>
                <w:numId w:val="21"/>
              </w:numPr>
              <w:spacing w:after="120"/>
              <w:jc w:val="left"/>
              <w:rPr>
                <w:b/>
                <w:bCs/>
              </w:rPr>
            </w:pPr>
            <w:r w:rsidRPr="015A1DB6">
              <w:rPr>
                <w:b/>
                <w:bCs/>
              </w:rPr>
              <w:t xml:space="preserve">The </w:t>
            </w:r>
            <w:r w:rsidRPr="13AD81B5">
              <w:rPr>
                <w:b/>
                <w:bCs/>
              </w:rPr>
              <w:t>protection</w:t>
            </w:r>
            <w:r w:rsidR="00142720" w:rsidRPr="10DC3798">
              <w:rPr>
                <w:b/>
                <w:bCs/>
              </w:rPr>
              <w:t xml:space="preserve"> of </w:t>
            </w:r>
            <w:r w:rsidRPr="602B5BAB">
              <w:rPr>
                <w:b/>
                <w:bCs/>
              </w:rPr>
              <w:t>t</w:t>
            </w:r>
            <w:r w:rsidR="2DA58CD5" w:rsidRPr="602B5BAB">
              <w:rPr>
                <w:b/>
                <w:bCs/>
              </w:rPr>
              <w:t>rade</w:t>
            </w:r>
            <w:r w:rsidR="2DA58CD5" w:rsidRPr="2A0DA1E9">
              <w:rPr>
                <w:b/>
                <w:bCs/>
              </w:rPr>
              <w:t xml:space="preserve"> secrets </w:t>
            </w:r>
            <w:r w:rsidR="2DA58CD5" w:rsidRPr="3A856A3D">
              <w:rPr>
                <w:b/>
                <w:bCs/>
              </w:rPr>
              <w:t xml:space="preserve">and </w:t>
            </w:r>
            <w:r w:rsidR="00142720" w:rsidRPr="10DC3798">
              <w:rPr>
                <w:b/>
                <w:bCs/>
              </w:rPr>
              <w:t>u</w:t>
            </w:r>
            <w:r w:rsidR="00DB794F" w:rsidRPr="10DC3798">
              <w:rPr>
                <w:b/>
                <w:bCs/>
              </w:rPr>
              <w:t>ndisclosed information</w:t>
            </w:r>
            <w:r w:rsidR="00142720" w:rsidRPr="10DC3798">
              <w:rPr>
                <w:b/>
                <w:bCs/>
              </w:rPr>
              <w:t xml:space="preserve"> in Bangladesh</w:t>
            </w:r>
            <w:r w:rsidR="00DB794F" w:rsidRPr="10DC3798">
              <w:rPr>
                <w:b/>
                <w:bCs/>
              </w:rPr>
              <w:t xml:space="preserve"> </w:t>
            </w:r>
          </w:p>
          <w:p w14:paraId="616F8091" w14:textId="77777777" w:rsidR="005D6691" w:rsidRPr="005D6691" w:rsidRDefault="005D6691" w:rsidP="005D6691">
            <w:pPr>
              <w:spacing w:after="120"/>
              <w:ind w:left="360"/>
              <w:jc w:val="left"/>
              <w:rPr>
                <w:b/>
                <w:bCs/>
              </w:rPr>
            </w:pPr>
          </w:p>
          <w:p w14:paraId="3F2EE0A9" w14:textId="77777777" w:rsidR="00E6615F" w:rsidRPr="00BB6561" w:rsidRDefault="00E6615F" w:rsidP="00DB794F">
            <w:pPr>
              <w:pStyle w:val="ListParagraph"/>
              <w:numPr>
                <w:ilvl w:val="0"/>
                <w:numId w:val="33"/>
              </w:numPr>
              <w:spacing w:after="120"/>
              <w:jc w:val="left"/>
              <w:rPr>
                <w:rFonts w:eastAsiaTheme="minorHAnsi" w:cstheme="minorBidi"/>
                <w:b/>
                <w:bCs/>
                <w:szCs w:val="18"/>
                <w:u w:val="single"/>
                <w:lang w:eastAsia="en-US"/>
              </w:rPr>
            </w:pPr>
            <w:r w:rsidRPr="00DB794F">
              <w:rPr>
                <w:bCs/>
                <w:i/>
                <w:iCs/>
                <w:szCs w:val="18"/>
              </w:rPr>
              <w:t>National experts from the Department of Patents, Industrial Designs and Trademarks (DPDT)</w:t>
            </w:r>
          </w:p>
          <w:p w14:paraId="126EA913" w14:textId="1122F0CB" w:rsidR="00BB6561" w:rsidRPr="00BB6561" w:rsidRDefault="00BB6561" w:rsidP="00DB794F">
            <w:pPr>
              <w:pStyle w:val="ListParagraph"/>
              <w:numPr>
                <w:ilvl w:val="0"/>
                <w:numId w:val="33"/>
              </w:numPr>
              <w:spacing w:after="120"/>
              <w:jc w:val="left"/>
              <w:rPr>
                <w:rFonts w:eastAsiaTheme="minorHAnsi" w:cstheme="minorBidi"/>
                <w:b/>
                <w:bCs/>
                <w:i/>
                <w:iCs/>
                <w:szCs w:val="18"/>
                <w:lang w:eastAsia="en-US"/>
              </w:rPr>
            </w:pPr>
            <w:r w:rsidRPr="00BB6561">
              <w:rPr>
                <w:i/>
                <w:iCs/>
                <w:szCs w:val="18"/>
              </w:rPr>
              <w:t>Other stakeholders</w:t>
            </w:r>
          </w:p>
        </w:tc>
      </w:tr>
      <w:tr w:rsidR="00954819" w:rsidRPr="0024662D" w14:paraId="3833DE4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7AFD0417" w14:textId="7911109B" w:rsidR="00954819" w:rsidRPr="00E6615F" w:rsidRDefault="00E32EA7" w:rsidP="00EB63BA">
            <w:pPr>
              <w:spacing w:after="120"/>
              <w:jc w:val="left"/>
              <w:rPr>
                <w:iCs/>
                <w:szCs w:val="18"/>
              </w:rPr>
            </w:pP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11: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30</w:t>
            </w: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2</w:t>
            </w: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3</w:t>
            </w:r>
            <w:r w:rsidRPr="00E6615F">
              <w:rPr>
                <w:rFonts w:eastAsiaTheme="minorHAnsi" w:cstheme="minorBidi"/>
                <w:iCs/>
                <w:szCs w:val="18"/>
                <w:lang w:eastAsia="en-US"/>
              </w:rPr>
              <w:t>0</w:t>
            </w:r>
          </w:p>
        </w:tc>
        <w:tc>
          <w:tcPr>
            <w:tcW w:w="8221" w:type="dxa"/>
            <w:vAlign w:val="center"/>
          </w:tcPr>
          <w:p w14:paraId="6863B4D9" w14:textId="2DFA49C1" w:rsidR="005D6691" w:rsidRPr="005D6691" w:rsidRDefault="00E32EA7" w:rsidP="00E32EA7">
            <w:pPr>
              <w:spacing w:after="120"/>
              <w:jc w:val="left"/>
              <w:rPr>
                <w:b/>
              </w:rPr>
            </w:pPr>
            <w:r w:rsidRPr="24C5C0B6">
              <w:rPr>
                <w:b/>
              </w:rPr>
              <w:t>Patents</w:t>
            </w:r>
            <w:r w:rsidRPr="24C5C0B6">
              <w:rPr>
                <w:b/>
                <w:bCs/>
              </w:rPr>
              <w:t>,</w:t>
            </w:r>
            <w:r w:rsidRPr="0F18A69F">
              <w:rPr>
                <w:b/>
                <w:bCs/>
              </w:rPr>
              <w:t xml:space="preserve"> </w:t>
            </w:r>
            <w:r w:rsidRPr="0F18A69F">
              <w:rPr>
                <w:b/>
              </w:rPr>
              <w:t xml:space="preserve">Undisclosed information </w:t>
            </w:r>
            <w:r w:rsidRPr="7A0D2B93">
              <w:rPr>
                <w:b/>
                <w:bCs/>
              </w:rPr>
              <w:t xml:space="preserve">and Trade </w:t>
            </w:r>
            <w:r w:rsidRPr="192A81F3">
              <w:rPr>
                <w:b/>
                <w:bCs/>
              </w:rPr>
              <w:t xml:space="preserve">Secrets </w:t>
            </w:r>
            <w:r w:rsidRPr="192A81F3">
              <w:rPr>
                <w:b/>
              </w:rPr>
              <w:t>under</w:t>
            </w:r>
            <w:r w:rsidRPr="0F18A69F">
              <w:rPr>
                <w:b/>
              </w:rPr>
              <w:t xml:space="preserve"> the TRIPS Agreement</w:t>
            </w:r>
          </w:p>
          <w:p w14:paraId="3E62A73D" w14:textId="77777777" w:rsidR="00E32EA7" w:rsidRDefault="00E32EA7" w:rsidP="00E32EA7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 w:rsidRPr="0024662D">
              <w:rPr>
                <w:bCs/>
                <w:i/>
                <w:iCs/>
                <w:szCs w:val="18"/>
              </w:rPr>
              <w:lastRenderedPageBreak/>
              <w:t>WTO</w:t>
            </w:r>
            <w:r w:rsidRPr="0024662D">
              <w:rPr>
                <w:i/>
                <w:szCs w:val="18"/>
              </w:rPr>
              <w:t xml:space="preserve"> </w:t>
            </w:r>
          </w:p>
          <w:p w14:paraId="69B69691" w14:textId="77777777" w:rsidR="00E32EA7" w:rsidRDefault="00E32EA7" w:rsidP="00E32EA7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 w:rsidRPr="00DB794F">
              <w:rPr>
                <w:i/>
                <w:szCs w:val="18"/>
              </w:rPr>
              <w:t>WIPO</w:t>
            </w:r>
          </w:p>
          <w:p w14:paraId="5792DCF7" w14:textId="3C812113" w:rsidR="00954819" w:rsidRPr="005D6691" w:rsidRDefault="00E32EA7" w:rsidP="005D6691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DB794F" w:rsidRPr="0024662D" w14:paraId="72C9445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03502F79" w14:textId="62447144" w:rsidR="00DB794F" w:rsidRPr="00DB794F" w:rsidRDefault="00DB794F" w:rsidP="00EB63BA">
            <w:pPr>
              <w:spacing w:after="120"/>
              <w:jc w:val="left"/>
              <w:rPr>
                <w:rFonts w:eastAsiaTheme="minorHAnsi" w:cstheme="minorBidi"/>
                <w:iCs/>
                <w:color w:val="FF0000"/>
                <w:szCs w:val="18"/>
                <w:lang w:eastAsia="en-US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lastRenderedPageBreak/>
              <w:t>12:</w:t>
            </w:r>
            <w:r w:rsidR="00954819">
              <w:rPr>
                <w:rFonts w:eastAsiaTheme="minorHAnsi" w:cstheme="minorBidi"/>
                <w:iCs/>
                <w:szCs w:val="18"/>
                <w:lang w:eastAsia="en-US"/>
              </w:rPr>
              <w:t>30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13:30</w:t>
            </w:r>
          </w:p>
        </w:tc>
        <w:tc>
          <w:tcPr>
            <w:tcW w:w="8221" w:type="dxa"/>
            <w:vAlign w:val="center"/>
          </w:tcPr>
          <w:p w14:paraId="5AD6856B" w14:textId="57B4EA95" w:rsidR="00DB794F" w:rsidRPr="00DB794F" w:rsidRDefault="00DB794F" w:rsidP="00DB794F">
            <w:p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DB794F">
              <w:rPr>
                <w:b/>
                <w:bCs/>
                <w:i/>
                <w:szCs w:val="18"/>
                <w:lang w:eastAsia="en-US"/>
              </w:rPr>
              <w:t>Lunch</w:t>
            </w:r>
          </w:p>
        </w:tc>
      </w:tr>
      <w:tr w:rsidR="00DB794F" w:rsidRPr="0024662D" w14:paraId="47B0FB2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2E4FC215" w14:textId="56827638" w:rsidR="00DB794F" w:rsidRPr="00BB75CE" w:rsidRDefault="00DB794F" w:rsidP="00EB63BA">
            <w:pPr>
              <w:spacing w:after="120"/>
              <w:jc w:val="left"/>
              <w:rPr>
                <w:rFonts w:eastAsiaTheme="minorHAnsi" w:cstheme="minorBidi"/>
                <w:color w:val="FF0000"/>
                <w:szCs w:val="18"/>
                <w:lang w:eastAsia="en-US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3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30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E32EA7"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</w:p>
        </w:tc>
        <w:tc>
          <w:tcPr>
            <w:tcW w:w="8221" w:type="dxa"/>
            <w:vAlign w:val="center"/>
          </w:tcPr>
          <w:p w14:paraId="47B6A7A8" w14:textId="454AA150" w:rsidR="005D6691" w:rsidRDefault="00954819" w:rsidP="00E32EA7">
            <w:pPr>
              <w:spacing w:after="120"/>
              <w:contextualSpacing/>
              <w:jc w:val="left"/>
              <w:rPr>
                <w:b/>
              </w:rPr>
            </w:pPr>
            <w:r>
              <w:rPr>
                <w:b/>
              </w:rPr>
              <w:t xml:space="preserve">Cont'd: </w:t>
            </w:r>
            <w:r w:rsidR="00DB794F" w:rsidRPr="24C5C0B6">
              <w:rPr>
                <w:b/>
              </w:rPr>
              <w:t>Patents</w:t>
            </w:r>
            <w:r w:rsidR="1F7C4AD8" w:rsidRPr="24C5C0B6">
              <w:rPr>
                <w:b/>
                <w:bCs/>
              </w:rPr>
              <w:t>,</w:t>
            </w:r>
            <w:r w:rsidR="00DB794F" w:rsidRPr="0F18A69F">
              <w:rPr>
                <w:b/>
                <w:bCs/>
              </w:rPr>
              <w:t xml:space="preserve"> </w:t>
            </w:r>
            <w:r w:rsidR="00DB794F" w:rsidRPr="0F18A69F">
              <w:rPr>
                <w:b/>
              </w:rPr>
              <w:t xml:space="preserve">Undisclosed information </w:t>
            </w:r>
            <w:r w:rsidR="15479702" w:rsidRPr="7A0D2B93">
              <w:rPr>
                <w:b/>
                <w:bCs/>
              </w:rPr>
              <w:t xml:space="preserve">and Trade </w:t>
            </w:r>
            <w:r w:rsidR="15479702" w:rsidRPr="192A81F3">
              <w:rPr>
                <w:b/>
                <w:bCs/>
              </w:rPr>
              <w:t xml:space="preserve">Secrets </w:t>
            </w:r>
            <w:r w:rsidR="00DB794F" w:rsidRPr="192A81F3">
              <w:rPr>
                <w:b/>
              </w:rPr>
              <w:t>under</w:t>
            </w:r>
            <w:r w:rsidR="00DB794F" w:rsidRPr="0F18A69F">
              <w:rPr>
                <w:b/>
              </w:rPr>
              <w:t xml:space="preserve"> the TRIPS Agreement</w:t>
            </w:r>
          </w:p>
          <w:p w14:paraId="16D01A7E" w14:textId="77777777" w:rsidR="005D6691" w:rsidRPr="005D6691" w:rsidRDefault="005D6691" w:rsidP="00E32EA7">
            <w:pPr>
              <w:spacing w:after="120"/>
              <w:contextualSpacing/>
              <w:jc w:val="left"/>
              <w:rPr>
                <w:b/>
              </w:rPr>
            </w:pPr>
          </w:p>
          <w:p w14:paraId="61818361" w14:textId="68554FFE" w:rsidR="00DB794F" w:rsidRDefault="00DB794F" w:rsidP="00DB794F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 w:rsidRPr="0024662D">
              <w:rPr>
                <w:bCs/>
                <w:i/>
                <w:iCs/>
                <w:szCs w:val="18"/>
              </w:rPr>
              <w:t>WTO</w:t>
            </w:r>
            <w:r w:rsidRPr="0024662D">
              <w:rPr>
                <w:i/>
                <w:szCs w:val="18"/>
              </w:rPr>
              <w:t xml:space="preserve"> </w:t>
            </w:r>
          </w:p>
          <w:p w14:paraId="30EC6463" w14:textId="77777777" w:rsidR="00DB794F" w:rsidRDefault="00DB794F" w:rsidP="00DB794F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 w:rsidRPr="00DB794F">
              <w:rPr>
                <w:i/>
                <w:szCs w:val="18"/>
              </w:rPr>
              <w:t>WIPO</w:t>
            </w:r>
          </w:p>
          <w:p w14:paraId="44D55880" w14:textId="14948B09" w:rsidR="00BB6561" w:rsidRPr="00DB794F" w:rsidRDefault="00BB6561" w:rsidP="00DB794F">
            <w:pPr>
              <w:numPr>
                <w:ilvl w:val="0"/>
                <w:numId w:val="30"/>
              </w:numPr>
              <w:spacing w:after="120"/>
              <w:contextualSpacing/>
              <w:jc w:val="left"/>
              <w:rPr>
                <w:i/>
                <w:szCs w:val="18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DB794F" w:rsidRPr="0024662D" w14:paraId="26EEE77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06F57F6A" w14:textId="43B29A90" w:rsidR="00DB794F" w:rsidRPr="0024662D" w:rsidRDefault="00DB794F" w:rsidP="00EB63BA">
            <w:pPr>
              <w:spacing w:after="120"/>
              <w:jc w:val="left"/>
              <w:rPr>
                <w:szCs w:val="18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E32EA7"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</w:t>
            </w:r>
            <w:r w:rsidR="00E32EA7"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782C17">
              <w:rPr>
                <w:rFonts w:eastAsiaTheme="minorHAnsi" w:cstheme="minorBidi"/>
                <w:iCs/>
                <w:szCs w:val="18"/>
                <w:lang w:eastAsia="en-US"/>
              </w:rPr>
              <w:t>15</w:t>
            </w:r>
          </w:p>
        </w:tc>
        <w:tc>
          <w:tcPr>
            <w:tcW w:w="8221" w:type="dxa"/>
            <w:vAlign w:val="center"/>
          </w:tcPr>
          <w:p w14:paraId="1325A9C7" w14:textId="62EC7EBD" w:rsidR="00BB6561" w:rsidRPr="005D6691" w:rsidRDefault="00782C17" w:rsidP="007A094F">
            <w:pPr>
              <w:spacing w:after="120"/>
              <w:contextualSpacing/>
              <w:jc w:val="left"/>
              <w:rPr>
                <w:i/>
                <w:szCs w:val="18"/>
              </w:rPr>
            </w:pPr>
            <w:r w:rsidRPr="00DB794F">
              <w:rPr>
                <w:rFonts w:eastAsiaTheme="minorHAnsi" w:cstheme="minorBidi"/>
                <w:i/>
                <w:szCs w:val="18"/>
                <w:lang w:eastAsia="en-US"/>
              </w:rPr>
              <w:t>Break</w:t>
            </w:r>
            <w:r w:rsidRPr="4317FD05">
              <w:rPr>
                <w:b/>
                <w:bCs/>
              </w:rPr>
              <w:t xml:space="preserve"> </w:t>
            </w:r>
          </w:p>
        </w:tc>
      </w:tr>
      <w:tr w:rsidR="00DB794F" w:rsidRPr="0024662D" w14:paraId="7D0997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6BA08433" w14:textId="07762683" w:rsidR="00DB794F" w:rsidRPr="009E3591" w:rsidRDefault="00DB794F" w:rsidP="00EB63BA">
            <w:pPr>
              <w:spacing w:after="120"/>
              <w:jc w:val="left"/>
              <w:rPr>
                <w:rFonts w:eastAsiaTheme="minorHAnsi" w:cstheme="minorBidi"/>
                <w:b/>
                <w:bCs/>
                <w:i/>
                <w:szCs w:val="18"/>
                <w:lang w:eastAsia="en-US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 w:rsidR="00E32EA7"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782C17">
              <w:rPr>
                <w:rFonts w:eastAsiaTheme="minorHAnsi" w:cstheme="minorBidi"/>
                <w:iCs/>
                <w:szCs w:val="18"/>
                <w:lang w:eastAsia="en-US"/>
              </w:rPr>
              <w:t>15</w:t>
            </w:r>
            <w:r w:rsidR="00782C17"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– 1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45</w:t>
            </w:r>
          </w:p>
        </w:tc>
        <w:tc>
          <w:tcPr>
            <w:tcW w:w="8221" w:type="dxa"/>
            <w:vAlign w:val="center"/>
          </w:tcPr>
          <w:p w14:paraId="14DCA9EE" w14:textId="74A1D131" w:rsidR="00782C17" w:rsidRDefault="00782C17" w:rsidP="00782C17">
            <w:pPr>
              <w:spacing w:after="120"/>
              <w:contextualSpacing/>
              <w:jc w:val="left"/>
              <w:rPr>
                <w:b/>
                <w:bCs/>
              </w:rPr>
            </w:pPr>
            <w:r w:rsidRPr="4317FD05">
              <w:rPr>
                <w:b/>
                <w:bCs/>
              </w:rPr>
              <w:t xml:space="preserve">National </w:t>
            </w:r>
            <w:r w:rsidRPr="4D6AA061">
              <w:rPr>
                <w:b/>
                <w:bCs/>
              </w:rPr>
              <w:t>experience</w:t>
            </w:r>
            <w:r w:rsidR="007A094F">
              <w:rPr>
                <w:b/>
                <w:bCs/>
              </w:rPr>
              <w:t xml:space="preserve"> sharing</w:t>
            </w:r>
            <w:r w:rsidRPr="4D6AA061">
              <w:rPr>
                <w:b/>
                <w:bCs/>
              </w:rPr>
              <w:t>: Copyright</w:t>
            </w:r>
            <w:r w:rsidRPr="6B8B6211">
              <w:rPr>
                <w:b/>
                <w:bCs/>
              </w:rPr>
              <w:t xml:space="preserve"> </w:t>
            </w:r>
            <w:r w:rsidRPr="535CFA18">
              <w:rPr>
                <w:b/>
                <w:bCs/>
              </w:rPr>
              <w:t xml:space="preserve">and related rights </w:t>
            </w:r>
          </w:p>
          <w:p w14:paraId="706FC063" w14:textId="77777777" w:rsidR="00782C17" w:rsidRDefault="00782C17" w:rsidP="00782C17">
            <w:pPr>
              <w:spacing w:after="120"/>
              <w:contextualSpacing/>
              <w:jc w:val="left"/>
              <w:rPr>
                <w:b/>
                <w:bCs/>
              </w:rPr>
            </w:pPr>
          </w:p>
          <w:p w14:paraId="3C9825DD" w14:textId="77777777" w:rsidR="007A094F" w:rsidRPr="007A094F" w:rsidRDefault="00782C17" w:rsidP="00782C17">
            <w:pPr>
              <w:pStyle w:val="ListParagraph"/>
              <w:numPr>
                <w:ilvl w:val="0"/>
                <w:numId w:val="41"/>
              </w:numPr>
              <w:spacing w:after="120"/>
              <w:jc w:val="left"/>
              <w:rPr>
                <w:i/>
                <w:szCs w:val="18"/>
              </w:rPr>
            </w:pPr>
            <w:r w:rsidRPr="005D6691">
              <w:rPr>
                <w:i/>
                <w:iCs/>
                <w:szCs w:val="18"/>
              </w:rPr>
              <w:t xml:space="preserve">TBC, </w:t>
            </w:r>
            <w:r w:rsidRPr="005D6691">
              <w:rPr>
                <w:bCs/>
                <w:i/>
                <w:iCs/>
                <w:szCs w:val="18"/>
              </w:rPr>
              <w:t>Representative from the Office of the Copyright Registrar</w:t>
            </w:r>
          </w:p>
          <w:p w14:paraId="07FC81BB" w14:textId="118F2C03" w:rsidR="00DB794F" w:rsidRPr="007A094F" w:rsidRDefault="00782C17" w:rsidP="00782C17">
            <w:pPr>
              <w:pStyle w:val="ListParagraph"/>
              <w:numPr>
                <w:ilvl w:val="0"/>
                <w:numId w:val="41"/>
              </w:numPr>
              <w:spacing w:after="120"/>
              <w:jc w:val="left"/>
              <w:rPr>
                <w:i/>
                <w:szCs w:val="18"/>
              </w:rPr>
            </w:pPr>
            <w:r w:rsidRPr="007A094F">
              <w:rPr>
                <w:i/>
                <w:szCs w:val="18"/>
              </w:rPr>
              <w:t>Other stakeholders</w:t>
            </w:r>
            <w:r w:rsidRPr="007A094F" w:rsidDel="00782C17">
              <w:rPr>
                <w:rFonts w:eastAsiaTheme="minorHAnsi" w:cstheme="minorBidi"/>
                <w:i/>
                <w:szCs w:val="18"/>
                <w:lang w:eastAsia="en-US"/>
              </w:rPr>
              <w:t xml:space="preserve"> </w:t>
            </w:r>
          </w:p>
        </w:tc>
      </w:tr>
      <w:tr w:rsidR="00DB794F" w:rsidRPr="0024662D" w14:paraId="4D06B79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35443521" w14:textId="5EAB436B" w:rsidR="00DB794F" w:rsidRPr="00BB75CE" w:rsidRDefault="00DB794F" w:rsidP="00EB63BA">
            <w:pPr>
              <w:spacing w:after="120"/>
              <w:jc w:val="left"/>
              <w:rPr>
                <w:b/>
                <w:bCs/>
                <w:i/>
                <w:color w:val="FF0000"/>
                <w:szCs w:val="18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4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45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6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</w:p>
        </w:tc>
        <w:tc>
          <w:tcPr>
            <w:tcW w:w="8221" w:type="dxa"/>
            <w:vAlign w:val="center"/>
          </w:tcPr>
          <w:p w14:paraId="55E1521E" w14:textId="0B23F4E1" w:rsidR="005D6691" w:rsidRDefault="00DB794F" w:rsidP="00DB794F">
            <w:pPr>
              <w:keepNext/>
              <w:spacing w:after="120"/>
              <w:rPr>
                <w:b/>
              </w:rPr>
            </w:pPr>
            <w:r w:rsidRPr="52608B9A">
              <w:rPr>
                <w:b/>
              </w:rPr>
              <w:t xml:space="preserve">Copyright and </w:t>
            </w:r>
            <w:r w:rsidR="6CDB9C5C" w:rsidRPr="52608B9A">
              <w:rPr>
                <w:b/>
                <w:bCs/>
              </w:rPr>
              <w:t>r</w:t>
            </w:r>
            <w:r w:rsidR="623F078C" w:rsidRPr="52608B9A">
              <w:rPr>
                <w:b/>
                <w:bCs/>
              </w:rPr>
              <w:t>elated</w:t>
            </w:r>
            <w:r w:rsidRPr="52608B9A">
              <w:rPr>
                <w:b/>
              </w:rPr>
              <w:t xml:space="preserve"> rights under the TRIPS Agreement</w:t>
            </w:r>
          </w:p>
          <w:p w14:paraId="71751BCD" w14:textId="77777777" w:rsidR="007A094F" w:rsidRPr="0024662D" w:rsidRDefault="007A094F" w:rsidP="00DB794F">
            <w:pPr>
              <w:keepNext/>
              <w:spacing w:after="120"/>
              <w:rPr>
                <w:b/>
              </w:rPr>
            </w:pPr>
          </w:p>
          <w:p w14:paraId="060B7643" w14:textId="77777777" w:rsidR="00BB6561" w:rsidRPr="00BB6561" w:rsidRDefault="00DB794F" w:rsidP="00DB794F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b/>
                <w:bCs/>
                <w:i/>
                <w:szCs w:val="18"/>
              </w:rPr>
            </w:pPr>
            <w:r w:rsidRPr="00BC77AA">
              <w:rPr>
                <w:i/>
                <w:szCs w:val="18"/>
              </w:rPr>
              <w:t>WTO</w:t>
            </w:r>
          </w:p>
          <w:p w14:paraId="146072A8" w14:textId="77777777" w:rsidR="00DB794F" w:rsidRPr="00BB6561" w:rsidRDefault="00DB794F" w:rsidP="00DB794F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b/>
                <w:bCs/>
                <w:i/>
                <w:szCs w:val="18"/>
              </w:rPr>
            </w:pPr>
            <w:r w:rsidRPr="00DB794F">
              <w:rPr>
                <w:i/>
                <w:szCs w:val="18"/>
              </w:rPr>
              <w:t>WIPO</w:t>
            </w:r>
          </w:p>
          <w:p w14:paraId="14B709FC" w14:textId="531B5BF7" w:rsidR="00BB6561" w:rsidRPr="00DB794F" w:rsidRDefault="00BB6561" w:rsidP="00DB794F">
            <w:pPr>
              <w:pStyle w:val="ListParagraph"/>
              <w:numPr>
                <w:ilvl w:val="0"/>
                <w:numId w:val="30"/>
              </w:numPr>
              <w:spacing w:before="120" w:after="120"/>
              <w:rPr>
                <w:b/>
                <w:bCs/>
                <w:i/>
                <w:szCs w:val="18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DB794F" w:rsidRPr="0024662D" w14:paraId="0FCC0C3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60211CDA" w14:textId="7278E4BE" w:rsidR="00DB794F" w:rsidRPr="00DB794F" w:rsidRDefault="00DB794F" w:rsidP="00EB63BA">
            <w:pPr>
              <w:spacing w:after="120"/>
              <w:jc w:val="left"/>
              <w:rPr>
                <w:iCs/>
                <w:szCs w:val="18"/>
              </w:rPr>
            </w:pP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6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5D6691"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 xml:space="preserve"> – 1</w:t>
            </w:r>
            <w:r>
              <w:rPr>
                <w:rFonts w:eastAsiaTheme="minorHAnsi" w:cstheme="minorBidi"/>
                <w:iCs/>
                <w:szCs w:val="18"/>
                <w:lang w:eastAsia="en-US"/>
              </w:rPr>
              <w:t>7</w:t>
            </w:r>
            <w:r w:rsidRPr="00DB794F">
              <w:rPr>
                <w:rFonts w:eastAsiaTheme="minorHAnsi" w:cstheme="minorBidi"/>
                <w:iCs/>
                <w:szCs w:val="18"/>
                <w:lang w:eastAsia="en-US"/>
              </w:rPr>
              <w:t>:</w:t>
            </w:r>
            <w:r w:rsidR="00E32EA7">
              <w:rPr>
                <w:rFonts w:eastAsiaTheme="minorHAnsi" w:cstheme="minorBidi"/>
                <w:iCs/>
                <w:szCs w:val="18"/>
                <w:lang w:eastAsia="en-US"/>
              </w:rPr>
              <w:t>00</w:t>
            </w:r>
          </w:p>
        </w:tc>
        <w:tc>
          <w:tcPr>
            <w:tcW w:w="8221" w:type="dxa"/>
            <w:vAlign w:val="center"/>
          </w:tcPr>
          <w:p w14:paraId="1650CCB7" w14:textId="2B0B9484" w:rsidR="00DB794F" w:rsidRPr="0024662D" w:rsidRDefault="00DB794F" w:rsidP="00DB794F">
            <w:pPr>
              <w:keepNext/>
              <w:spacing w:after="120"/>
              <w:ind w:left="1306" w:hanging="1306"/>
              <w:rPr>
                <w:b/>
                <w:bCs/>
                <w:szCs w:val="18"/>
              </w:rPr>
            </w:pPr>
            <w:r w:rsidRPr="0024662D">
              <w:rPr>
                <w:b/>
                <w:bCs/>
                <w:szCs w:val="18"/>
              </w:rPr>
              <w:t xml:space="preserve">Recap of day 1 of </w:t>
            </w:r>
            <w:r w:rsidR="005D6691">
              <w:rPr>
                <w:b/>
                <w:bCs/>
                <w:szCs w:val="18"/>
              </w:rPr>
              <w:t xml:space="preserve">the </w:t>
            </w:r>
            <w:r w:rsidRPr="0024662D">
              <w:rPr>
                <w:b/>
                <w:bCs/>
                <w:szCs w:val="18"/>
              </w:rPr>
              <w:t>workshop</w:t>
            </w:r>
          </w:p>
          <w:p w14:paraId="715CCA5B" w14:textId="5CB0C309" w:rsidR="00DB794F" w:rsidRPr="00142720" w:rsidRDefault="00DB794F" w:rsidP="00142720">
            <w:pPr>
              <w:keepNext/>
              <w:spacing w:after="120"/>
              <w:ind w:left="1306" w:hanging="1306"/>
              <w:rPr>
                <w:i/>
                <w:iCs/>
                <w:szCs w:val="18"/>
              </w:rPr>
            </w:pPr>
            <w:r w:rsidRPr="0024662D">
              <w:rPr>
                <w:i/>
                <w:iCs/>
                <w:szCs w:val="18"/>
              </w:rPr>
              <w:t>Facilitator: WTO</w:t>
            </w:r>
          </w:p>
        </w:tc>
      </w:tr>
      <w:bookmarkEnd w:id="0"/>
    </w:tbl>
    <w:p w14:paraId="588538E9" w14:textId="77777777" w:rsidR="00EB63BA" w:rsidRPr="0024662D" w:rsidRDefault="00EB63BA" w:rsidP="00EB63BA">
      <w:pPr>
        <w:keepNext/>
        <w:keepLines/>
        <w:spacing w:after="240"/>
        <w:outlineLvl w:val="1"/>
        <w:rPr>
          <w:rFonts w:eastAsiaTheme="majorEastAsia" w:cstheme="majorBidi"/>
          <w:b/>
          <w:bCs/>
          <w:color w:val="006283"/>
          <w:szCs w:val="26"/>
        </w:rPr>
      </w:pPr>
    </w:p>
    <w:tbl>
      <w:tblPr>
        <w:tblStyle w:val="WTOTable11"/>
        <w:tblpPr w:leftFromText="180" w:rightFromText="180" w:vertAnchor="text" w:tblpX="-572" w:tblpY="4"/>
        <w:tblW w:w="10343" w:type="dxa"/>
        <w:tblLook w:val="04A0" w:firstRow="1" w:lastRow="0" w:firstColumn="1" w:lastColumn="0" w:noHBand="0" w:noVBand="1"/>
      </w:tblPr>
      <w:tblGrid>
        <w:gridCol w:w="2122"/>
        <w:gridCol w:w="8221"/>
      </w:tblGrid>
      <w:tr w:rsidR="00EB63BA" w:rsidRPr="0024662D" w14:paraId="38990F2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tcW w:w="10343" w:type="dxa"/>
            <w:gridSpan w:val="2"/>
          </w:tcPr>
          <w:p w14:paraId="09E53118" w14:textId="666AAAA0" w:rsidR="00EB63BA" w:rsidRPr="0024662D" w:rsidRDefault="00447693" w:rsidP="005F45B0">
            <w:pPr>
              <w:spacing w:before="240" w:after="240"/>
              <w:jc w:val="left"/>
              <w:rPr>
                <w:rFonts w:eastAsiaTheme="minorEastAsia" w:cstheme="minorBidi"/>
                <w:color w:val="FFFFFF" w:themeColor="background1"/>
                <w:lang w:eastAsia="en-US"/>
              </w:rPr>
            </w:pPr>
            <w:bookmarkStart w:id="1" w:name="_Hlk528845706"/>
            <w:r>
              <w:rPr>
                <w:rFonts w:eastAsiaTheme="minorEastAsia" w:cstheme="minorBidi"/>
                <w:color w:val="FFFFFF" w:themeColor="background1"/>
                <w:lang w:eastAsia="en-US"/>
              </w:rPr>
              <w:t>Tuesday</w:t>
            </w:r>
            <w:r w:rsidR="00BB6561">
              <w:rPr>
                <w:rFonts w:eastAsiaTheme="minorEastAsia" w:cstheme="minorBidi"/>
                <w:color w:val="FFFFFF" w:themeColor="background1"/>
                <w:lang w:eastAsia="en-US"/>
              </w:rPr>
              <w:t xml:space="preserve">, </w:t>
            </w:r>
            <w:r>
              <w:rPr>
                <w:rFonts w:eastAsiaTheme="minorEastAsia" w:cstheme="minorBidi"/>
                <w:color w:val="FFFFFF" w:themeColor="background1"/>
                <w:lang w:eastAsia="en-US"/>
              </w:rPr>
              <w:t>8</w:t>
            </w:r>
            <w:r w:rsidR="00015712" w:rsidRPr="0AF7DBAB">
              <w:rPr>
                <w:rFonts w:eastAsiaTheme="minorEastAsia" w:cstheme="minorBidi"/>
                <w:color w:val="FFFFFF" w:themeColor="background1"/>
                <w:lang w:eastAsia="en-US"/>
              </w:rPr>
              <w:t xml:space="preserve"> </w:t>
            </w:r>
            <w:r>
              <w:rPr>
                <w:rFonts w:eastAsiaTheme="minorEastAsia" w:cstheme="minorBidi"/>
                <w:color w:val="FFFFFF" w:themeColor="background1"/>
                <w:lang w:eastAsia="en-US"/>
              </w:rPr>
              <w:t>December</w:t>
            </w:r>
            <w:r w:rsidR="005F45B0" w:rsidRPr="0AF7DBAB">
              <w:rPr>
                <w:rFonts w:eastAsiaTheme="minorEastAsia" w:cstheme="minorBidi"/>
                <w:color w:val="FFFFFF" w:themeColor="background1"/>
                <w:lang w:eastAsia="en-US"/>
              </w:rPr>
              <w:t xml:space="preserve"> 2026: </w:t>
            </w:r>
            <w:r w:rsidR="06B221E9" w:rsidRPr="79C214D5">
              <w:rPr>
                <w:rFonts w:eastAsiaTheme="minorEastAsia" w:cstheme="minorBidi"/>
                <w:color w:val="FFFFFF" w:themeColor="background1"/>
                <w:lang w:eastAsia="en-US"/>
              </w:rPr>
              <w:t>G</w:t>
            </w:r>
            <w:r w:rsidR="21529620" w:rsidRPr="79C214D5">
              <w:rPr>
                <w:rFonts w:eastAsiaTheme="minorEastAsia" w:cstheme="minorBidi"/>
                <w:color w:val="FFFFFF" w:themeColor="background1"/>
                <w:lang w:eastAsia="en-US"/>
              </w:rPr>
              <w:t>raduation</w:t>
            </w:r>
            <w:r w:rsidR="00AF3850" w:rsidRPr="0AF7DBAB">
              <w:rPr>
                <w:rFonts w:eastAsiaTheme="minorEastAsia" w:cstheme="minorBidi"/>
                <w:color w:val="FFFFFF" w:themeColor="background1"/>
                <w:lang w:eastAsia="en-US"/>
              </w:rPr>
              <w:t xml:space="preserve"> related </w:t>
            </w:r>
            <w:r w:rsidR="00AF3850" w:rsidRPr="40EE808E">
              <w:rPr>
                <w:rFonts w:eastAsiaTheme="minorEastAsia" w:cstheme="minorBidi"/>
                <w:color w:val="FFFFFF" w:themeColor="background1"/>
                <w:lang w:eastAsia="en-US"/>
              </w:rPr>
              <w:t>issues</w:t>
            </w:r>
          </w:p>
        </w:tc>
      </w:tr>
      <w:tr w:rsidR="00EB63BA" w:rsidRPr="0024662D" w14:paraId="195F694E" w14:textId="77777777">
        <w:trPr>
          <w:trHeight w:val="567"/>
        </w:trPr>
        <w:tc>
          <w:tcPr>
            <w:tcW w:w="2122" w:type="dxa"/>
            <w:vAlign w:val="center"/>
          </w:tcPr>
          <w:p w14:paraId="62E7362A" w14:textId="09D4F93F" w:rsidR="00EB63BA" w:rsidRPr="0024662D" w:rsidRDefault="00EB63BA" w:rsidP="00EB63BA">
            <w:pPr>
              <w:spacing w:before="120" w:after="120"/>
              <w:jc w:val="left"/>
              <w:rPr>
                <w:b/>
                <w:szCs w:val="18"/>
                <w:u w:val="single"/>
              </w:rPr>
            </w:pPr>
            <w:r w:rsidRPr="0024662D">
              <w:rPr>
                <w:szCs w:val="18"/>
              </w:rPr>
              <w:t xml:space="preserve">09:00 – </w:t>
            </w:r>
            <w:r w:rsidR="005D6691">
              <w:rPr>
                <w:szCs w:val="18"/>
              </w:rPr>
              <w:t>09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30</w:t>
            </w:r>
          </w:p>
        </w:tc>
        <w:tc>
          <w:tcPr>
            <w:tcW w:w="8221" w:type="dxa"/>
            <w:vAlign w:val="center"/>
          </w:tcPr>
          <w:p w14:paraId="11356DAC" w14:textId="12830D41" w:rsidR="00DB794F" w:rsidRDefault="1FBBA236" w:rsidP="00DB794F">
            <w:pPr>
              <w:spacing w:after="120"/>
              <w:jc w:val="left"/>
              <w:rPr>
                <w:rFonts w:eastAsiaTheme="minorEastAsia" w:cstheme="minorBidi"/>
                <w:b/>
                <w:lang w:eastAsia="en-US"/>
              </w:rPr>
            </w:pPr>
            <w:r w:rsidRPr="1ED6F193">
              <w:rPr>
                <w:rFonts w:eastAsiaTheme="minorEastAsia" w:cstheme="minorBidi"/>
                <w:b/>
                <w:bCs/>
                <w:lang w:eastAsia="en-US"/>
              </w:rPr>
              <w:t>N</w:t>
            </w:r>
            <w:r w:rsidR="623F078C" w:rsidRPr="1ED6F193">
              <w:rPr>
                <w:rFonts w:eastAsiaTheme="minorEastAsia" w:cstheme="minorBidi"/>
                <w:b/>
                <w:bCs/>
                <w:lang w:eastAsia="en-US"/>
              </w:rPr>
              <w:t>ational</w:t>
            </w:r>
            <w:r w:rsidR="623F078C" w:rsidRPr="25831E8F">
              <w:rPr>
                <w:rFonts w:eastAsiaTheme="minorEastAsia" w:cstheme="minorBidi"/>
                <w:b/>
                <w:bCs/>
                <w:lang w:eastAsia="en-US"/>
              </w:rPr>
              <w:t xml:space="preserve"> </w:t>
            </w:r>
            <w:r w:rsidR="623F078C" w:rsidRPr="2219DD4E">
              <w:rPr>
                <w:rFonts w:eastAsiaTheme="minorEastAsia" w:cstheme="minorBidi"/>
                <w:b/>
                <w:bCs/>
                <w:lang w:eastAsia="en-US"/>
              </w:rPr>
              <w:t>e</w:t>
            </w:r>
            <w:r w:rsidR="2679A5BE" w:rsidRPr="2219DD4E">
              <w:rPr>
                <w:rFonts w:eastAsiaTheme="minorEastAsia" w:cstheme="minorBidi"/>
                <w:b/>
                <w:bCs/>
                <w:lang w:eastAsia="en-US"/>
              </w:rPr>
              <w:t>xperience</w:t>
            </w:r>
            <w:r w:rsidR="007A094F">
              <w:rPr>
                <w:rFonts w:eastAsiaTheme="minorEastAsia" w:cstheme="minorBidi"/>
                <w:b/>
                <w:bCs/>
                <w:lang w:eastAsia="en-US"/>
              </w:rPr>
              <w:t xml:space="preserve"> sharing</w:t>
            </w:r>
            <w:r w:rsidR="2679A5BE" w:rsidRPr="2219DD4E">
              <w:rPr>
                <w:rFonts w:eastAsiaTheme="minorEastAsia" w:cstheme="minorBidi"/>
                <w:b/>
                <w:bCs/>
                <w:lang w:eastAsia="en-US"/>
              </w:rPr>
              <w:t xml:space="preserve">: </w:t>
            </w:r>
            <w:r w:rsidR="2679A5BE" w:rsidRPr="4B7EE941">
              <w:rPr>
                <w:rFonts w:eastAsiaTheme="minorEastAsia" w:cstheme="minorBidi"/>
                <w:b/>
                <w:bCs/>
                <w:lang w:eastAsia="en-US"/>
              </w:rPr>
              <w:t>Trademarks</w:t>
            </w:r>
            <w:r w:rsidR="00F70A39">
              <w:rPr>
                <w:rFonts w:eastAsiaTheme="minorEastAsia" w:cstheme="minorBidi"/>
                <w:b/>
                <w:bCs/>
                <w:lang w:eastAsia="en-US"/>
              </w:rPr>
              <w:t xml:space="preserve"> and Designs</w:t>
            </w:r>
            <w:r w:rsidR="005D6691">
              <w:rPr>
                <w:rFonts w:eastAsiaTheme="minorEastAsia" w:cstheme="minorBidi"/>
                <w:b/>
                <w:bCs/>
                <w:lang w:eastAsia="en-US"/>
              </w:rPr>
              <w:br/>
            </w:r>
          </w:p>
          <w:p w14:paraId="48911F01" w14:textId="77777777" w:rsidR="00EB63BA" w:rsidRPr="00BB6561" w:rsidRDefault="00DB794F" w:rsidP="00BB6561">
            <w:pPr>
              <w:pStyle w:val="ListParagraph"/>
              <w:numPr>
                <w:ilvl w:val="0"/>
                <w:numId w:val="39"/>
              </w:numPr>
              <w:spacing w:after="120"/>
              <w:jc w:val="left"/>
              <w:rPr>
                <w:rFonts w:eastAsiaTheme="minorEastAsia"/>
                <w:i/>
                <w:lang w:eastAsia="en-US"/>
              </w:rPr>
            </w:pPr>
            <w:r w:rsidRPr="00BB6561">
              <w:rPr>
                <w:rFonts w:eastAsiaTheme="minorEastAsia"/>
                <w:i/>
                <w:iCs/>
                <w:lang w:eastAsia="en-US"/>
              </w:rPr>
              <w:t xml:space="preserve">National experts from the DPDT </w:t>
            </w:r>
            <w:r w:rsidR="7DCC77DA" w:rsidRPr="00BB6561">
              <w:rPr>
                <w:rFonts w:eastAsiaTheme="minorEastAsia"/>
                <w:i/>
                <w:iCs/>
                <w:lang w:eastAsia="en-US"/>
              </w:rPr>
              <w:t xml:space="preserve">and </w:t>
            </w:r>
            <w:r w:rsidRPr="00BB6561">
              <w:rPr>
                <w:rFonts w:eastAsiaTheme="minorEastAsia"/>
                <w:i/>
                <w:iCs/>
                <w:lang w:eastAsia="en-US"/>
              </w:rPr>
              <w:t xml:space="preserve">Ministry of </w:t>
            </w:r>
            <w:r w:rsidR="623F078C" w:rsidRPr="00BB6561">
              <w:rPr>
                <w:rFonts w:eastAsiaTheme="minorEastAsia"/>
                <w:i/>
                <w:iCs/>
                <w:lang w:eastAsia="en-US"/>
              </w:rPr>
              <w:t>Industr</w:t>
            </w:r>
            <w:r w:rsidR="3261BA05" w:rsidRPr="00BB6561">
              <w:rPr>
                <w:rFonts w:eastAsiaTheme="minorEastAsia"/>
                <w:i/>
                <w:iCs/>
                <w:lang w:eastAsia="en-US"/>
              </w:rPr>
              <w:t>y</w:t>
            </w:r>
          </w:p>
          <w:p w14:paraId="1E0DFAE8" w14:textId="025F4C93" w:rsidR="00BB6561" w:rsidRPr="00BB6561" w:rsidRDefault="00BB6561" w:rsidP="00BB6561">
            <w:pPr>
              <w:pStyle w:val="ListParagraph"/>
              <w:numPr>
                <w:ilvl w:val="0"/>
                <w:numId w:val="39"/>
              </w:numPr>
              <w:spacing w:after="120"/>
              <w:jc w:val="left"/>
              <w:rPr>
                <w:rFonts w:eastAsiaTheme="minorEastAsia"/>
                <w:i/>
                <w:lang w:eastAsia="en-US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EB63BA" w:rsidRPr="0024662D" w14:paraId="160F21E8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7C5792B3" w14:textId="1D1F12E1" w:rsidR="00EB63BA" w:rsidRPr="0024662D" w:rsidRDefault="005D6691" w:rsidP="0024662D">
            <w:pPr>
              <w:spacing w:before="120" w:after="120"/>
              <w:jc w:val="left"/>
              <w:rPr>
                <w:szCs w:val="18"/>
              </w:rPr>
            </w:pPr>
            <w:r>
              <w:rPr>
                <w:szCs w:val="18"/>
              </w:rPr>
              <w:t>09</w:t>
            </w:r>
            <w:r w:rsidR="00EB63BA" w:rsidRPr="0024662D">
              <w:rPr>
                <w:szCs w:val="18"/>
              </w:rPr>
              <w:t>:</w:t>
            </w:r>
            <w:r>
              <w:rPr>
                <w:szCs w:val="18"/>
              </w:rPr>
              <w:t>30</w:t>
            </w:r>
            <w:r w:rsidR="0024662D">
              <w:rPr>
                <w:szCs w:val="18"/>
              </w:rPr>
              <w:t xml:space="preserve"> </w:t>
            </w:r>
            <w:r w:rsidR="00EB63BA" w:rsidRPr="0024662D">
              <w:rPr>
                <w:szCs w:val="18"/>
              </w:rPr>
              <w:t>– 1</w:t>
            </w:r>
            <w:r>
              <w:rPr>
                <w:szCs w:val="18"/>
              </w:rPr>
              <w:t>1</w:t>
            </w:r>
            <w:r w:rsidR="00EB63BA" w:rsidRPr="0024662D">
              <w:rPr>
                <w:szCs w:val="18"/>
              </w:rPr>
              <w:t>:</w:t>
            </w:r>
            <w:r>
              <w:rPr>
                <w:szCs w:val="18"/>
              </w:rPr>
              <w:t>00</w:t>
            </w:r>
          </w:p>
        </w:tc>
        <w:tc>
          <w:tcPr>
            <w:tcW w:w="8221" w:type="dxa"/>
            <w:vAlign w:val="center"/>
          </w:tcPr>
          <w:p w14:paraId="3BEFE087" w14:textId="4018274F" w:rsidR="005D6691" w:rsidRDefault="00142720" w:rsidP="00142720">
            <w:pPr>
              <w:spacing w:after="120"/>
              <w:rPr>
                <w:rFonts w:eastAsiaTheme="minorEastAsia" w:cstheme="minorBidi"/>
                <w:b/>
                <w:lang w:eastAsia="en-US"/>
              </w:rPr>
            </w:pPr>
            <w:r w:rsidRPr="4898EF3A">
              <w:rPr>
                <w:rFonts w:eastAsiaTheme="minorEastAsia" w:cstheme="minorBidi"/>
                <w:b/>
                <w:lang w:eastAsia="en-US"/>
              </w:rPr>
              <w:t xml:space="preserve">Trademarks and </w:t>
            </w:r>
            <w:r w:rsidR="3F00C9F4" w:rsidRPr="10915C9B">
              <w:rPr>
                <w:rFonts w:eastAsiaTheme="minorEastAsia" w:cstheme="minorBidi"/>
                <w:b/>
                <w:bCs/>
                <w:lang w:eastAsia="en-US"/>
              </w:rPr>
              <w:t xml:space="preserve">Designs </w:t>
            </w:r>
            <w:r w:rsidR="3F00C9F4" w:rsidRPr="171A8CEA">
              <w:rPr>
                <w:rFonts w:eastAsiaTheme="minorEastAsia" w:cstheme="minorBidi"/>
                <w:b/>
                <w:bCs/>
                <w:lang w:eastAsia="en-US"/>
              </w:rPr>
              <w:t xml:space="preserve">under </w:t>
            </w:r>
            <w:r w:rsidRPr="171A8CEA">
              <w:rPr>
                <w:rFonts w:eastAsiaTheme="minorEastAsia" w:cstheme="minorBidi"/>
                <w:b/>
                <w:lang w:eastAsia="en-US"/>
              </w:rPr>
              <w:t>the</w:t>
            </w:r>
            <w:r w:rsidRPr="4898EF3A">
              <w:rPr>
                <w:rFonts w:eastAsiaTheme="minorEastAsia" w:cstheme="minorBidi"/>
                <w:b/>
                <w:lang w:eastAsia="en-US"/>
              </w:rPr>
              <w:t xml:space="preserve"> TRIPS Agreement</w:t>
            </w:r>
          </w:p>
          <w:p w14:paraId="5D379799" w14:textId="77777777" w:rsidR="005D6691" w:rsidRDefault="005D6691" w:rsidP="00142720">
            <w:pPr>
              <w:spacing w:after="120"/>
              <w:rPr>
                <w:rFonts w:eastAsiaTheme="minorEastAsia" w:cstheme="minorBidi"/>
                <w:b/>
                <w:lang w:eastAsia="en-US"/>
              </w:rPr>
            </w:pPr>
          </w:p>
          <w:p w14:paraId="6C659B16" w14:textId="77777777" w:rsidR="00EB63BA" w:rsidRDefault="00142720" w:rsidP="00142720">
            <w:pPr>
              <w:pStyle w:val="ListParagraph"/>
              <w:numPr>
                <w:ilvl w:val="0"/>
                <w:numId w:val="17"/>
              </w:numPr>
              <w:spacing w:after="120"/>
              <w:rPr>
                <w:bCs/>
                <w:i/>
                <w:iCs/>
                <w:szCs w:val="18"/>
              </w:rPr>
            </w:pPr>
            <w:r w:rsidRPr="0098474D">
              <w:rPr>
                <w:bCs/>
                <w:i/>
                <w:iCs/>
                <w:szCs w:val="18"/>
              </w:rPr>
              <w:t>WTO</w:t>
            </w:r>
          </w:p>
          <w:p w14:paraId="0417D4AA" w14:textId="77777777" w:rsidR="00BB6561" w:rsidRDefault="00BB6561" w:rsidP="00142720">
            <w:pPr>
              <w:pStyle w:val="ListParagraph"/>
              <w:numPr>
                <w:ilvl w:val="0"/>
                <w:numId w:val="17"/>
              </w:numPr>
              <w:spacing w:after="120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>WIPO</w:t>
            </w:r>
          </w:p>
          <w:p w14:paraId="46A3D42A" w14:textId="21462519" w:rsidR="00BB6561" w:rsidRPr="00142720" w:rsidRDefault="00BB6561" w:rsidP="00142720">
            <w:pPr>
              <w:pStyle w:val="ListParagraph"/>
              <w:numPr>
                <w:ilvl w:val="0"/>
                <w:numId w:val="17"/>
              </w:numPr>
              <w:spacing w:after="120"/>
              <w:rPr>
                <w:bCs/>
                <w:i/>
                <w:iCs/>
                <w:szCs w:val="18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EB63BA" w:rsidRPr="0024662D" w14:paraId="42EA2CBB" w14:textId="77777777">
        <w:trPr>
          <w:trHeight w:val="567"/>
        </w:trPr>
        <w:tc>
          <w:tcPr>
            <w:tcW w:w="2122" w:type="dxa"/>
            <w:vAlign w:val="center"/>
          </w:tcPr>
          <w:p w14:paraId="5D94822B" w14:textId="173617E6" w:rsidR="00EB63BA" w:rsidRPr="0024662D" w:rsidRDefault="00EB63BA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 w:rsidR="005D6691">
              <w:rPr>
                <w:szCs w:val="18"/>
              </w:rPr>
              <w:t>1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00</w:t>
            </w:r>
            <w:r w:rsidRPr="0024662D">
              <w:rPr>
                <w:szCs w:val="18"/>
              </w:rPr>
              <w:t xml:space="preserve"> - 11:</w:t>
            </w:r>
            <w:r w:rsidR="005D6691">
              <w:rPr>
                <w:szCs w:val="18"/>
              </w:rPr>
              <w:t>15</w:t>
            </w:r>
          </w:p>
        </w:tc>
        <w:tc>
          <w:tcPr>
            <w:tcW w:w="8221" w:type="dxa"/>
            <w:vAlign w:val="center"/>
          </w:tcPr>
          <w:p w14:paraId="0D384636" w14:textId="3A8041AB" w:rsidR="00EB63BA" w:rsidRPr="00DD1AF0" w:rsidRDefault="00142720" w:rsidP="00142720">
            <w:pPr>
              <w:keepNext/>
              <w:spacing w:after="120"/>
              <w:rPr>
                <w:rFonts w:eastAsia="Times New Roman"/>
                <w:bCs/>
                <w:i/>
                <w:iCs/>
                <w:szCs w:val="18"/>
              </w:rPr>
            </w:pPr>
            <w:r w:rsidRPr="00DD1AF0">
              <w:rPr>
                <w:rFonts w:eastAsia="Times New Roman"/>
                <w:bCs/>
                <w:i/>
                <w:iCs/>
                <w:szCs w:val="18"/>
              </w:rPr>
              <w:t>Break</w:t>
            </w:r>
          </w:p>
        </w:tc>
      </w:tr>
      <w:tr w:rsidR="00EB63BA" w:rsidRPr="0024662D" w14:paraId="2FF3679D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2CC2D4BB" w14:textId="2F72D1B4" w:rsidR="00EB63BA" w:rsidRPr="0024662D" w:rsidRDefault="00EB63BA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 w:rsidR="0024662D">
              <w:rPr>
                <w:szCs w:val="18"/>
              </w:rPr>
              <w:t>1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15</w:t>
            </w:r>
            <w:r w:rsidRPr="0024662D">
              <w:rPr>
                <w:szCs w:val="18"/>
              </w:rPr>
              <w:t xml:space="preserve"> – 1</w:t>
            </w:r>
            <w:r w:rsidR="00142720">
              <w:rPr>
                <w:szCs w:val="18"/>
              </w:rPr>
              <w:t>1</w:t>
            </w:r>
            <w:r w:rsidRPr="0024662D">
              <w:rPr>
                <w:szCs w:val="18"/>
              </w:rPr>
              <w:t>:</w:t>
            </w:r>
            <w:r w:rsidR="0024662D">
              <w:rPr>
                <w:szCs w:val="18"/>
              </w:rPr>
              <w:t>45</w:t>
            </w:r>
          </w:p>
        </w:tc>
        <w:tc>
          <w:tcPr>
            <w:tcW w:w="8221" w:type="dxa"/>
            <w:vAlign w:val="center"/>
          </w:tcPr>
          <w:p w14:paraId="00A414CC" w14:textId="27A2D21E" w:rsidR="00142720" w:rsidRDefault="4415234B" w:rsidP="00142720">
            <w:pPr>
              <w:spacing w:after="120"/>
              <w:jc w:val="left"/>
              <w:rPr>
                <w:rFonts w:eastAsiaTheme="minorEastAsia" w:cstheme="minorBidi"/>
                <w:b/>
                <w:lang w:eastAsia="en-US"/>
              </w:rPr>
            </w:pPr>
            <w:r w:rsidRPr="66BC7B5E">
              <w:rPr>
                <w:rFonts w:eastAsiaTheme="minorEastAsia" w:cstheme="minorBidi"/>
                <w:b/>
                <w:bCs/>
                <w:lang w:eastAsia="en-US"/>
              </w:rPr>
              <w:t xml:space="preserve">National </w:t>
            </w:r>
            <w:r w:rsidRPr="63079167">
              <w:rPr>
                <w:rFonts w:eastAsiaTheme="minorEastAsia" w:cstheme="minorBidi"/>
                <w:b/>
                <w:bCs/>
                <w:lang w:eastAsia="en-US"/>
              </w:rPr>
              <w:t>experience</w:t>
            </w:r>
            <w:r w:rsidR="007A094F">
              <w:rPr>
                <w:rFonts w:eastAsiaTheme="minorEastAsia" w:cstheme="minorBidi"/>
                <w:b/>
                <w:bCs/>
                <w:lang w:eastAsia="en-US"/>
              </w:rPr>
              <w:t xml:space="preserve"> sharing</w:t>
            </w:r>
            <w:r w:rsidRPr="63079167">
              <w:rPr>
                <w:rFonts w:eastAsiaTheme="minorEastAsia" w:cstheme="minorBidi"/>
                <w:b/>
                <w:bCs/>
                <w:lang w:eastAsia="en-US"/>
              </w:rPr>
              <w:t xml:space="preserve">: </w:t>
            </w:r>
            <w:r w:rsidR="00142720" w:rsidRPr="63079167">
              <w:rPr>
                <w:rFonts w:eastAsiaTheme="minorEastAsia" w:cstheme="minorBidi"/>
                <w:b/>
                <w:lang w:eastAsia="en-US"/>
              </w:rPr>
              <w:t>Geographical</w:t>
            </w:r>
            <w:r w:rsidR="00142720" w:rsidRPr="12504556">
              <w:rPr>
                <w:rFonts w:eastAsiaTheme="minorEastAsia" w:cstheme="minorBidi"/>
                <w:b/>
                <w:lang w:eastAsia="en-US"/>
              </w:rPr>
              <w:t xml:space="preserve"> Indications</w:t>
            </w:r>
          </w:p>
          <w:p w14:paraId="3703D964" w14:textId="77777777" w:rsidR="005D6691" w:rsidRPr="0024662D" w:rsidRDefault="005D6691" w:rsidP="00142720">
            <w:pPr>
              <w:spacing w:after="120"/>
              <w:jc w:val="left"/>
              <w:rPr>
                <w:rFonts w:eastAsiaTheme="minorEastAsia" w:cstheme="minorBidi"/>
                <w:b/>
                <w:lang w:eastAsia="en-US"/>
              </w:rPr>
            </w:pPr>
          </w:p>
          <w:p w14:paraId="727DD605" w14:textId="38BFADD0" w:rsidR="00142720" w:rsidRPr="005D6691" w:rsidRDefault="00142720" w:rsidP="005D6691">
            <w:pPr>
              <w:pStyle w:val="ListParagraph"/>
              <w:numPr>
                <w:ilvl w:val="0"/>
                <w:numId w:val="3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5D6691">
              <w:rPr>
                <w:bCs/>
                <w:i/>
                <w:iCs/>
                <w:szCs w:val="18"/>
                <w:lang w:eastAsia="en-US"/>
              </w:rPr>
              <w:t>National experts from relevant Government agencies</w:t>
            </w:r>
          </w:p>
          <w:p w14:paraId="4967D8C2" w14:textId="2F3B62C7" w:rsidR="00EB63BA" w:rsidRPr="00142720" w:rsidRDefault="00BB6561" w:rsidP="00142720">
            <w:pPr>
              <w:pStyle w:val="ListParagraph"/>
              <w:keepNext/>
              <w:numPr>
                <w:ilvl w:val="0"/>
                <w:numId w:val="3"/>
              </w:numPr>
              <w:spacing w:after="120"/>
              <w:rPr>
                <w:rFonts w:eastAsia="Times New Roman"/>
                <w:i/>
                <w:iCs/>
                <w:szCs w:val="18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24662D" w:rsidRPr="0024662D" w14:paraId="11BF1CCB" w14:textId="77777777">
        <w:trPr>
          <w:trHeight w:val="567"/>
        </w:trPr>
        <w:tc>
          <w:tcPr>
            <w:tcW w:w="2122" w:type="dxa"/>
            <w:vAlign w:val="center"/>
          </w:tcPr>
          <w:p w14:paraId="254D792C" w14:textId="2C435C9B" w:rsidR="0024662D" w:rsidRPr="0024662D" w:rsidRDefault="0024662D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>
              <w:rPr>
                <w:szCs w:val="18"/>
              </w:rPr>
              <w:t>1</w:t>
            </w:r>
            <w:r w:rsidRPr="0024662D">
              <w:rPr>
                <w:szCs w:val="18"/>
              </w:rPr>
              <w:t>:</w:t>
            </w:r>
            <w:r>
              <w:rPr>
                <w:szCs w:val="18"/>
              </w:rPr>
              <w:t>45</w:t>
            </w:r>
            <w:r w:rsidRPr="0024662D">
              <w:rPr>
                <w:szCs w:val="18"/>
              </w:rPr>
              <w:t xml:space="preserve"> – 1</w:t>
            </w:r>
            <w:r>
              <w:rPr>
                <w:szCs w:val="18"/>
              </w:rPr>
              <w:t>2</w:t>
            </w:r>
            <w:r w:rsidRPr="0024662D">
              <w:rPr>
                <w:szCs w:val="18"/>
              </w:rPr>
              <w:t>:</w:t>
            </w:r>
            <w:r>
              <w:rPr>
                <w:szCs w:val="18"/>
              </w:rPr>
              <w:t>30</w:t>
            </w:r>
          </w:p>
        </w:tc>
        <w:tc>
          <w:tcPr>
            <w:tcW w:w="8221" w:type="dxa"/>
            <w:vAlign w:val="center"/>
          </w:tcPr>
          <w:p w14:paraId="1B447A85" w14:textId="4266E6EC" w:rsidR="00142720" w:rsidRDefault="00142720" w:rsidP="00142720">
            <w:pPr>
              <w:spacing w:after="120"/>
              <w:jc w:val="left"/>
              <w:rPr>
                <w:rFonts w:eastAsiaTheme="minorEastAsia" w:cstheme="minorBidi"/>
                <w:b/>
                <w:bCs/>
                <w:lang w:eastAsia="en-US"/>
              </w:rPr>
            </w:pPr>
            <w:r w:rsidRPr="700E835E">
              <w:rPr>
                <w:rFonts w:eastAsiaTheme="minorEastAsia" w:cstheme="minorBidi"/>
                <w:b/>
                <w:lang w:eastAsia="en-US"/>
              </w:rPr>
              <w:t>Geographical Indications</w:t>
            </w:r>
            <w:r w:rsidR="284B5E99" w:rsidRPr="649F1758">
              <w:rPr>
                <w:rFonts w:eastAsiaTheme="minorEastAsia" w:cstheme="minorBidi"/>
                <w:b/>
                <w:bCs/>
                <w:lang w:eastAsia="en-US"/>
              </w:rPr>
              <w:t xml:space="preserve"> under the</w:t>
            </w:r>
            <w:r w:rsidRPr="700E835E">
              <w:rPr>
                <w:rFonts w:eastAsiaTheme="minorEastAsia" w:cstheme="minorBidi"/>
                <w:b/>
                <w:bCs/>
                <w:lang w:eastAsia="en-US"/>
              </w:rPr>
              <w:t xml:space="preserve"> </w:t>
            </w:r>
            <w:r w:rsidR="284B5E99" w:rsidRPr="1732F533">
              <w:rPr>
                <w:rFonts w:eastAsiaTheme="minorEastAsia" w:cstheme="minorBidi"/>
                <w:b/>
                <w:bCs/>
                <w:lang w:eastAsia="en-US"/>
              </w:rPr>
              <w:t xml:space="preserve">TRIPS </w:t>
            </w:r>
            <w:r w:rsidR="284B5E99" w:rsidRPr="35A568B0">
              <w:rPr>
                <w:rFonts w:eastAsiaTheme="minorEastAsia" w:cstheme="minorBidi"/>
                <w:b/>
                <w:bCs/>
                <w:lang w:eastAsia="en-US"/>
              </w:rPr>
              <w:t>Agreement</w:t>
            </w:r>
          </w:p>
          <w:p w14:paraId="03D59D53" w14:textId="77777777" w:rsidR="005D6691" w:rsidRPr="0024662D" w:rsidRDefault="005D6691" w:rsidP="00142720">
            <w:pPr>
              <w:spacing w:after="120"/>
              <w:jc w:val="left"/>
              <w:rPr>
                <w:rFonts w:eastAsiaTheme="minorEastAsia" w:cstheme="minorBidi"/>
                <w:b/>
                <w:lang w:eastAsia="en-US"/>
              </w:rPr>
            </w:pPr>
          </w:p>
          <w:p w14:paraId="581AADE3" w14:textId="77777777" w:rsidR="00142720" w:rsidRDefault="00142720" w:rsidP="00142720">
            <w:pPr>
              <w:pStyle w:val="ListParagraph"/>
              <w:numPr>
                <w:ilvl w:val="0"/>
                <w:numId w:val="30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BC77AA">
              <w:rPr>
                <w:bCs/>
                <w:i/>
                <w:iCs/>
                <w:szCs w:val="18"/>
                <w:lang w:eastAsia="en-US"/>
              </w:rPr>
              <w:t>WTO</w:t>
            </w:r>
          </w:p>
          <w:p w14:paraId="2433550C" w14:textId="3426E408" w:rsidR="00650A53" w:rsidRDefault="00142720" w:rsidP="00142720">
            <w:pPr>
              <w:pStyle w:val="ListParagraph"/>
              <w:numPr>
                <w:ilvl w:val="0"/>
                <w:numId w:val="30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 w:rsidRPr="00142720">
              <w:rPr>
                <w:bCs/>
                <w:i/>
                <w:iCs/>
                <w:szCs w:val="18"/>
                <w:lang w:eastAsia="en-US"/>
              </w:rPr>
              <w:t>WIPO</w:t>
            </w:r>
          </w:p>
          <w:p w14:paraId="282E42A3" w14:textId="5306C3F9" w:rsidR="00BB6561" w:rsidRPr="00142720" w:rsidRDefault="00BB6561" w:rsidP="00142720">
            <w:pPr>
              <w:pStyle w:val="ListParagraph"/>
              <w:numPr>
                <w:ilvl w:val="0"/>
                <w:numId w:val="30"/>
              </w:numPr>
              <w:spacing w:after="120"/>
              <w:jc w:val="left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00EB63BA" w:rsidRPr="0024662D" w14:paraId="782E421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27DAC369" w14:textId="4BA8BAF7" w:rsidR="00EB63BA" w:rsidRPr="0024662D" w:rsidRDefault="00EB63BA" w:rsidP="00EB63BA">
            <w:pPr>
              <w:spacing w:after="120"/>
              <w:jc w:val="left"/>
              <w:rPr>
                <w:b/>
                <w:bCs/>
                <w:szCs w:val="18"/>
              </w:rPr>
            </w:pPr>
            <w:r w:rsidRPr="0024662D">
              <w:rPr>
                <w:b/>
                <w:bCs/>
                <w:i/>
                <w:szCs w:val="18"/>
              </w:rPr>
              <w:lastRenderedPageBreak/>
              <w:t>12:</w:t>
            </w:r>
            <w:r w:rsidR="0024662D" w:rsidRPr="0024662D">
              <w:rPr>
                <w:b/>
                <w:bCs/>
                <w:i/>
                <w:szCs w:val="18"/>
              </w:rPr>
              <w:t>30</w:t>
            </w:r>
            <w:r w:rsidRPr="0024662D">
              <w:rPr>
                <w:b/>
                <w:bCs/>
                <w:i/>
                <w:szCs w:val="18"/>
              </w:rPr>
              <w:t xml:space="preserve"> – 13:</w:t>
            </w:r>
            <w:r w:rsidR="005D6691">
              <w:rPr>
                <w:b/>
                <w:bCs/>
                <w:i/>
                <w:szCs w:val="18"/>
              </w:rPr>
              <w:t>30</w:t>
            </w:r>
          </w:p>
        </w:tc>
        <w:tc>
          <w:tcPr>
            <w:tcW w:w="8221" w:type="dxa"/>
            <w:vAlign w:val="center"/>
          </w:tcPr>
          <w:p w14:paraId="0E8750AA" w14:textId="77777777" w:rsidR="00EB63BA" w:rsidRPr="0024662D" w:rsidRDefault="00EB63BA" w:rsidP="00EB63BA">
            <w:pPr>
              <w:spacing w:after="120"/>
              <w:jc w:val="left"/>
              <w:rPr>
                <w:b/>
                <w:bCs/>
                <w:szCs w:val="18"/>
              </w:rPr>
            </w:pPr>
            <w:r w:rsidRPr="0024662D">
              <w:rPr>
                <w:b/>
                <w:bCs/>
                <w:i/>
                <w:iCs/>
                <w:szCs w:val="18"/>
              </w:rPr>
              <w:t>Lunch</w:t>
            </w:r>
            <w:r w:rsidRPr="0024662D">
              <w:rPr>
                <w:b/>
                <w:bCs/>
                <w:szCs w:val="18"/>
              </w:rPr>
              <w:t xml:space="preserve"> </w:t>
            </w:r>
          </w:p>
        </w:tc>
      </w:tr>
      <w:tr w:rsidR="00DD1AF0" w:rsidRPr="0024662D" w14:paraId="1B0A0FBB" w14:textId="77777777">
        <w:trPr>
          <w:trHeight w:val="567"/>
        </w:trPr>
        <w:tc>
          <w:tcPr>
            <w:tcW w:w="2122" w:type="dxa"/>
            <w:vAlign w:val="center"/>
          </w:tcPr>
          <w:p w14:paraId="4072C7F3" w14:textId="5CA39B9E" w:rsidR="00DD1AF0" w:rsidRPr="0024662D" w:rsidRDefault="00DD1AF0" w:rsidP="00EB63BA">
            <w:pPr>
              <w:spacing w:after="120"/>
              <w:jc w:val="left"/>
              <w:rPr>
                <w:b/>
                <w:bCs/>
                <w:i/>
                <w:szCs w:val="18"/>
              </w:rPr>
            </w:pPr>
            <w:r w:rsidRPr="0024662D">
              <w:rPr>
                <w:szCs w:val="18"/>
              </w:rPr>
              <w:t>13:</w:t>
            </w:r>
            <w:r w:rsidR="005D6691">
              <w:rPr>
                <w:szCs w:val="18"/>
              </w:rPr>
              <w:t>30</w:t>
            </w:r>
            <w:r>
              <w:rPr>
                <w:szCs w:val="18"/>
              </w:rPr>
              <w:t xml:space="preserve"> </w:t>
            </w:r>
            <w:r w:rsidRPr="0024662D">
              <w:rPr>
                <w:szCs w:val="18"/>
              </w:rPr>
              <w:t>– 1</w:t>
            </w:r>
            <w:r>
              <w:rPr>
                <w:szCs w:val="18"/>
              </w:rPr>
              <w:t>4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00</w:t>
            </w:r>
          </w:p>
        </w:tc>
        <w:tc>
          <w:tcPr>
            <w:tcW w:w="8221" w:type="dxa"/>
            <w:vAlign w:val="center"/>
          </w:tcPr>
          <w:p w14:paraId="08680311" w14:textId="2E0EA644" w:rsidR="00BB6561" w:rsidRDefault="00DD1AF0" w:rsidP="00EB63BA">
            <w:pPr>
              <w:spacing w:after="120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National experience sharing: Enforcement of IP rights in Bangladesh</w:t>
            </w:r>
          </w:p>
          <w:p w14:paraId="307B1025" w14:textId="77777777" w:rsidR="005D6691" w:rsidRPr="005D6691" w:rsidRDefault="005D6691" w:rsidP="00EB63BA">
            <w:pPr>
              <w:spacing w:after="120"/>
              <w:jc w:val="left"/>
              <w:rPr>
                <w:b/>
                <w:bCs/>
                <w:szCs w:val="18"/>
              </w:rPr>
            </w:pPr>
          </w:p>
          <w:p w14:paraId="5817E672" w14:textId="77777777" w:rsidR="00BB6561" w:rsidRPr="00BB6561" w:rsidRDefault="00BB6561" w:rsidP="00BB6561">
            <w:pPr>
              <w:pStyle w:val="ListParagraph"/>
              <w:numPr>
                <w:ilvl w:val="0"/>
                <w:numId w:val="40"/>
              </w:numPr>
              <w:spacing w:after="120"/>
              <w:jc w:val="left"/>
              <w:rPr>
                <w:i/>
                <w:iCs/>
                <w:szCs w:val="18"/>
              </w:rPr>
            </w:pPr>
            <w:r w:rsidRPr="00BB6561">
              <w:rPr>
                <w:i/>
                <w:iCs/>
                <w:szCs w:val="18"/>
              </w:rPr>
              <w:t>National agencies</w:t>
            </w:r>
          </w:p>
          <w:p w14:paraId="0E6D8814" w14:textId="0EEF0474" w:rsidR="00BB6561" w:rsidRPr="00BB6561" w:rsidRDefault="00BB6561" w:rsidP="00BB6561">
            <w:pPr>
              <w:pStyle w:val="ListParagraph"/>
              <w:numPr>
                <w:ilvl w:val="0"/>
                <w:numId w:val="40"/>
              </w:numPr>
              <w:spacing w:after="120"/>
              <w:jc w:val="left"/>
              <w:rPr>
                <w:b/>
                <w:bCs/>
                <w:szCs w:val="18"/>
              </w:rPr>
            </w:pPr>
            <w:r w:rsidRPr="00BB6561">
              <w:rPr>
                <w:i/>
                <w:iCs/>
                <w:szCs w:val="18"/>
              </w:rPr>
              <w:t>Other stakeholders</w:t>
            </w:r>
          </w:p>
        </w:tc>
      </w:tr>
      <w:tr w:rsidR="00EB63BA" w:rsidRPr="0024662D" w14:paraId="612C446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21AAD011" w14:textId="4483E0AD" w:rsidR="00EB63BA" w:rsidRPr="0024662D" w:rsidRDefault="00EB63BA" w:rsidP="00EB63BA">
            <w:pPr>
              <w:spacing w:after="120"/>
              <w:jc w:val="left"/>
              <w:rPr>
                <w:i/>
                <w:szCs w:val="18"/>
              </w:rPr>
            </w:pPr>
            <w:r w:rsidRPr="0024662D">
              <w:rPr>
                <w:szCs w:val="18"/>
              </w:rPr>
              <w:t>1</w:t>
            </w:r>
            <w:r w:rsidR="00DD1AF0">
              <w:rPr>
                <w:szCs w:val="18"/>
              </w:rPr>
              <w:t>4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00</w:t>
            </w:r>
            <w:r w:rsidR="00142720">
              <w:rPr>
                <w:szCs w:val="18"/>
              </w:rPr>
              <w:t xml:space="preserve"> </w:t>
            </w:r>
            <w:r w:rsidRPr="0024662D">
              <w:rPr>
                <w:szCs w:val="18"/>
              </w:rPr>
              <w:t>– 1</w:t>
            </w:r>
            <w:r w:rsidR="00142720">
              <w:rPr>
                <w:szCs w:val="18"/>
              </w:rPr>
              <w:t>5</w:t>
            </w:r>
            <w:r w:rsidRPr="0024662D">
              <w:rPr>
                <w:szCs w:val="18"/>
              </w:rPr>
              <w:t>:</w:t>
            </w:r>
            <w:r w:rsidR="00142720">
              <w:rPr>
                <w:szCs w:val="18"/>
              </w:rPr>
              <w:t>00</w:t>
            </w:r>
          </w:p>
        </w:tc>
        <w:tc>
          <w:tcPr>
            <w:tcW w:w="8221" w:type="dxa"/>
            <w:vAlign w:val="center"/>
          </w:tcPr>
          <w:p w14:paraId="15B732B5" w14:textId="77777777" w:rsidR="00142720" w:rsidRDefault="00142720" w:rsidP="00142720">
            <w:pPr>
              <w:spacing w:after="120"/>
              <w:rPr>
                <w:rFonts w:eastAsiaTheme="minorEastAsia" w:cstheme="minorBidi"/>
                <w:b/>
                <w:lang w:eastAsia="en-US"/>
              </w:rPr>
            </w:pPr>
            <w:r w:rsidRPr="11E9FEDF">
              <w:rPr>
                <w:rFonts w:eastAsiaTheme="minorEastAsia" w:cstheme="minorBidi"/>
                <w:b/>
                <w:lang w:eastAsia="en-US"/>
              </w:rPr>
              <w:t>Enforcement of IP rights under the TRIPS Agreement</w:t>
            </w:r>
          </w:p>
          <w:p w14:paraId="0085053C" w14:textId="4C908CE0" w:rsidR="00142720" w:rsidRPr="0024662D" w:rsidRDefault="00142720" w:rsidP="00142720">
            <w:pPr>
              <w:spacing w:after="120"/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</w:pPr>
          </w:p>
          <w:p w14:paraId="16A35186" w14:textId="77777777" w:rsidR="00EB63BA" w:rsidRDefault="00142720" w:rsidP="00142720">
            <w:pPr>
              <w:pStyle w:val="ListParagraph"/>
              <w:keepNext/>
              <w:numPr>
                <w:ilvl w:val="0"/>
                <w:numId w:val="15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bCs/>
                <w:i/>
                <w:iCs/>
                <w:szCs w:val="18"/>
                <w:lang w:eastAsia="en-US"/>
              </w:rPr>
              <w:t>WTO</w:t>
            </w:r>
          </w:p>
          <w:p w14:paraId="61493FA5" w14:textId="77777777" w:rsidR="00BB6561" w:rsidRDefault="00BB6561" w:rsidP="00142720">
            <w:pPr>
              <w:pStyle w:val="ListParagraph"/>
              <w:keepNext/>
              <w:numPr>
                <w:ilvl w:val="0"/>
                <w:numId w:val="15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bCs/>
                <w:i/>
                <w:iCs/>
                <w:szCs w:val="18"/>
                <w:lang w:eastAsia="en-US"/>
              </w:rPr>
              <w:t>WIPO</w:t>
            </w:r>
          </w:p>
          <w:p w14:paraId="552E02BF" w14:textId="521B8218" w:rsidR="00BB6561" w:rsidRPr="00142720" w:rsidRDefault="00BB6561" w:rsidP="00142720">
            <w:pPr>
              <w:pStyle w:val="ListParagraph"/>
              <w:keepNext/>
              <w:numPr>
                <w:ilvl w:val="0"/>
                <w:numId w:val="15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i/>
                <w:szCs w:val="18"/>
              </w:rPr>
              <w:t>Other stakeholders</w:t>
            </w:r>
          </w:p>
        </w:tc>
      </w:tr>
      <w:tr w:rsidR="11C3B514" w14:paraId="3D7B17EA" w14:textId="77777777" w:rsidTr="7DB6B32E">
        <w:trPr>
          <w:trHeight w:val="567"/>
        </w:trPr>
        <w:tc>
          <w:tcPr>
            <w:tcW w:w="2122" w:type="dxa"/>
            <w:vAlign w:val="center"/>
          </w:tcPr>
          <w:p w14:paraId="2B2C994F" w14:textId="30D25233" w:rsidR="11C3B514" w:rsidRDefault="00DD1AF0" w:rsidP="11C3B514">
            <w:pPr>
              <w:jc w:val="left"/>
            </w:pPr>
            <w:r w:rsidRPr="0024662D">
              <w:rPr>
                <w:szCs w:val="18"/>
              </w:rPr>
              <w:t>1</w:t>
            </w:r>
            <w:r w:rsidR="00BB6561">
              <w:rPr>
                <w:szCs w:val="18"/>
              </w:rPr>
              <w:t>5</w:t>
            </w:r>
            <w:r w:rsidRPr="0024662D">
              <w:rPr>
                <w:szCs w:val="18"/>
              </w:rPr>
              <w:t>:</w:t>
            </w:r>
            <w:r w:rsidR="00BB6561">
              <w:rPr>
                <w:szCs w:val="18"/>
              </w:rPr>
              <w:t>00</w:t>
            </w:r>
            <w:r>
              <w:rPr>
                <w:szCs w:val="18"/>
              </w:rPr>
              <w:t xml:space="preserve"> </w:t>
            </w:r>
            <w:r w:rsidRPr="0024662D">
              <w:rPr>
                <w:szCs w:val="18"/>
              </w:rPr>
              <w:t>– 1</w:t>
            </w:r>
            <w:r w:rsidR="005D6691">
              <w:rPr>
                <w:szCs w:val="18"/>
              </w:rPr>
              <w:t>5</w:t>
            </w:r>
            <w:r w:rsidRPr="0024662D">
              <w:rPr>
                <w:szCs w:val="18"/>
              </w:rPr>
              <w:t>:</w:t>
            </w:r>
            <w:r w:rsidR="005D6691">
              <w:rPr>
                <w:szCs w:val="18"/>
              </w:rPr>
              <w:t>45</w:t>
            </w:r>
          </w:p>
        </w:tc>
        <w:tc>
          <w:tcPr>
            <w:tcW w:w="8221" w:type="dxa"/>
            <w:vAlign w:val="center"/>
          </w:tcPr>
          <w:p w14:paraId="0CCEA75D" w14:textId="2F15DB40" w:rsidR="11C3B514" w:rsidRDefault="40CA5B48" w:rsidP="7DB6B32E">
            <w:pPr>
              <w:jc w:val="left"/>
              <w:rPr>
                <w:rFonts w:eastAsiaTheme="minorEastAsia" w:cstheme="minorBidi"/>
                <w:b/>
                <w:bCs/>
                <w:lang w:eastAsia="en-US"/>
              </w:rPr>
            </w:pPr>
            <w:r w:rsidRPr="7DB6B32E">
              <w:rPr>
                <w:rFonts w:eastAsiaTheme="minorEastAsia" w:cstheme="minorBidi"/>
                <w:b/>
                <w:bCs/>
                <w:lang w:eastAsia="en-US"/>
              </w:rPr>
              <w:t>Notification requirements under the TRIPS Agreement</w:t>
            </w:r>
          </w:p>
          <w:p w14:paraId="40F20087" w14:textId="18C5F2AB" w:rsidR="00DD1AF0" w:rsidRPr="00DD1AF0" w:rsidRDefault="00DD1AF0" w:rsidP="00DD1AF0">
            <w:pPr>
              <w:pStyle w:val="ListParagraph"/>
              <w:numPr>
                <w:ilvl w:val="0"/>
                <w:numId w:val="38"/>
              </w:numPr>
              <w:jc w:val="left"/>
              <w:rPr>
                <w:rFonts w:eastAsiaTheme="minorEastAsia"/>
                <w:b/>
                <w:bCs/>
                <w:lang w:eastAsia="en-US"/>
              </w:rPr>
            </w:pPr>
            <w:r>
              <w:rPr>
                <w:rFonts w:eastAsiaTheme="minorEastAsia"/>
                <w:b/>
                <w:bCs/>
                <w:lang w:eastAsia="en-US"/>
              </w:rPr>
              <w:t>Demonstration of the e-TRIPS system</w:t>
            </w:r>
          </w:p>
          <w:p w14:paraId="2CB2E708" w14:textId="1C549973" w:rsidR="11C3B514" w:rsidRPr="00DD1AF0" w:rsidRDefault="11C3B514" w:rsidP="7DB6B32E">
            <w:pPr>
              <w:jc w:val="left"/>
              <w:rPr>
                <w:rFonts w:eastAsiaTheme="minorEastAsia" w:cstheme="minorBidi"/>
                <w:i/>
                <w:iCs/>
                <w:lang w:eastAsia="en-US"/>
              </w:rPr>
            </w:pPr>
          </w:p>
          <w:p w14:paraId="6B6C5B94" w14:textId="776DA2DC" w:rsidR="11C3B514" w:rsidRPr="00DD1AF0" w:rsidRDefault="40CA5B48" w:rsidP="00DD1AF0">
            <w:pPr>
              <w:pStyle w:val="ListParagraph"/>
              <w:numPr>
                <w:ilvl w:val="0"/>
                <w:numId w:val="38"/>
              </w:numPr>
              <w:jc w:val="left"/>
              <w:rPr>
                <w:rFonts w:eastAsiaTheme="minorEastAsia"/>
                <w:i/>
                <w:iCs/>
                <w:lang w:eastAsia="en-US"/>
              </w:rPr>
            </w:pPr>
            <w:r w:rsidRPr="00DD1AF0">
              <w:rPr>
                <w:rFonts w:eastAsiaTheme="minorEastAsia"/>
                <w:i/>
                <w:iCs/>
                <w:lang w:eastAsia="en-US"/>
              </w:rPr>
              <w:t>WTO</w:t>
            </w:r>
          </w:p>
          <w:p w14:paraId="35496A0C" w14:textId="68E905EC" w:rsidR="11C3B514" w:rsidRDefault="11C3B514" w:rsidP="7DB6B32E">
            <w:pPr>
              <w:jc w:val="left"/>
              <w:rPr>
                <w:rFonts w:eastAsiaTheme="minorEastAsia" w:cstheme="minorBidi"/>
                <w:b/>
                <w:bCs/>
                <w:lang w:eastAsia="en-US"/>
              </w:rPr>
            </w:pPr>
          </w:p>
        </w:tc>
      </w:tr>
      <w:tr w:rsidR="005D6691" w14:paraId="3059A5A1" w14:textId="77777777" w:rsidTr="7DB6B32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144C1E29" w14:textId="131865DD" w:rsidR="005D6691" w:rsidRDefault="005D6691" w:rsidP="11C3B514">
            <w:pPr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>
              <w:rPr>
                <w:szCs w:val="18"/>
              </w:rPr>
              <w:t>5</w:t>
            </w:r>
            <w:r w:rsidRPr="0024662D">
              <w:rPr>
                <w:szCs w:val="18"/>
              </w:rPr>
              <w:t>:</w:t>
            </w:r>
            <w:r>
              <w:rPr>
                <w:szCs w:val="18"/>
              </w:rPr>
              <w:t xml:space="preserve">45 </w:t>
            </w:r>
            <w:r w:rsidRPr="0024662D">
              <w:rPr>
                <w:szCs w:val="18"/>
              </w:rPr>
              <w:t>– 1</w:t>
            </w:r>
            <w:r>
              <w:rPr>
                <w:szCs w:val="18"/>
              </w:rPr>
              <w:t>6</w:t>
            </w:r>
            <w:r w:rsidRPr="0024662D">
              <w:rPr>
                <w:szCs w:val="18"/>
              </w:rPr>
              <w:t>:</w:t>
            </w:r>
            <w:r>
              <w:rPr>
                <w:szCs w:val="18"/>
              </w:rPr>
              <w:t>00</w:t>
            </w:r>
          </w:p>
          <w:p w14:paraId="310D7D75" w14:textId="7A33E03C" w:rsidR="005D6691" w:rsidRPr="0024662D" w:rsidRDefault="005D6691" w:rsidP="11C3B514">
            <w:pPr>
              <w:jc w:val="left"/>
              <w:rPr>
                <w:szCs w:val="18"/>
              </w:rPr>
            </w:pPr>
          </w:p>
        </w:tc>
        <w:tc>
          <w:tcPr>
            <w:tcW w:w="8221" w:type="dxa"/>
            <w:vAlign w:val="center"/>
          </w:tcPr>
          <w:p w14:paraId="6D92B5E9" w14:textId="5A044455" w:rsidR="005D6691" w:rsidRPr="005D6691" w:rsidRDefault="005D6691" w:rsidP="7DB6B32E">
            <w:pPr>
              <w:jc w:val="left"/>
              <w:rPr>
                <w:rFonts w:eastAsiaTheme="minorEastAsia"/>
                <w:i/>
                <w:iCs/>
              </w:rPr>
            </w:pPr>
            <w:r w:rsidRPr="005D6691">
              <w:rPr>
                <w:rFonts w:eastAsiaTheme="minorEastAsia"/>
                <w:i/>
                <w:iCs/>
              </w:rPr>
              <w:t>Break</w:t>
            </w:r>
          </w:p>
        </w:tc>
      </w:tr>
      <w:tr w:rsidR="00142720" w:rsidRPr="0024662D" w14:paraId="202CDE4B" w14:textId="77777777">
        <w:trPr>
          <w:trHeight w:val="567"/>
        </w:trPr>
        <w:tc>
          <w:tcPr>
            <w:tcW w:w="2122" w:type="dxa"/>
            <w:vAlign w:val="center"/>
          </w:tcPr>
          <w:p w14:paraId="7A484C20" w14:textId="40C19A47" w:rsidR="00142720" w:rsidRPr="0024662D" w:rsidRDefault="00142720" w:rsidP="00EB63BA">
            <w:pPr>
              <w:spacing w:after="120"/>
              <w:jc w:val="left"/>
            </w:pPr>
            <w:r>
              <w:t>1</w:t>
            </w:r>
            <w:r w:rsidR="005D6691">
              <w:t>6</w:t>
            </w:r>
            <w:r>
              <w:t>:</w:t>
            </w:r>
            <w:r w:rsidR="005D6691">
              <w:t>00</w:t>
            </w:r>
            <w:r>
              <w:t xml:space="preserve"> - 1</w:t>
            </w:r>
            <w:r w:rsidR="005D6691">
              <w:t>7</w:t>
            </w:r>
            <w:r>
              <w:t>:</w:t>
            </w:r>
            <w:r w:rsidR="005D6691">
              <w:t>00</w:t>
            </w:r>
          </w:p>
        </w:tc>
        <w:tc>
          <w:tcPr>
            <w:tcW w:w="8221" w:type="dxa"/>
            <w:vAlign w:val="center"/>
          </w:tcPr>
          <w:p w14:paraId="10359E53" w14:textId="48B4D893" w:rsidR="00142720" w:rsidRDefault="00142720" w:rsidP="00A5370B">
            <w:pPr>
              <w:keepNext/>
              <w:spacing w:after="120"/>
              <w:ind w:left="1306" w:hanging="1306"/>
              <w:jc w:val="left"/>
              <w:rPr>
                <w:rFonts w:eastAsiaTheme="minorHAnsi" w:cstheme="minorBidi"/>
                <w:b/>
                <w:szCs w:val="18"/>
                <w:lang w:eastAsia="en-US"/>
              </w:rPr>
            </w:pPr>
            <w:r>
              <w:rPr>
                <w:rFonts w:eastAsiaTheme="minorHAnsi" w:cstheme="minorBidi"/>
                <w:b/>
                <w:szCs w:val="18"/>
                <w:lang w:eastAsia="en-US"/>
              </w:rPr>
              <w:t>Stakeholder dialogue</w:t>
            </w:r>
          </w:p>
          <w:p w14:paraId="7407A01B" w14:textId="4A0594E4" w:rsidR="00142720" w:rsidRDefault="00142720" w:rsidP="009E3591">
            <w:pPr>
              <w:keepNext/>
              <w:spacing w:after="120"/>
              <w:jc w:val="left"/>
              <w:rPr>
                <w:rFonts w:eastAsiaTheme="minorHAnsi" w:cstheme="minorBidi"/>
                <w:b/>
                <w:szCs w:val="18"/>
                <w:lang w:eastAsia="en-US"/>
              </w:rPr>
            </w:pPr>
            <w:r>
              <w:rPr>
                <w:rFonts w:eastAsiaTheme="minorHAnsi" w:cstheme="minorBidi"/>
                <w:b/>
                <w:szCs w:val="18"/>
                <w:lang w:eastAsia="en-US"/>
              </w:rPr>
              <w:t>LDC graduation and its implications for Bangladesh: policy and practical dimensions</w:t>
            </w:r>
          </w:p>
          <w:p w14:paraId="6396105C" w14:textId="39E2E3C6" w:rsidR="00142720" w:rsidRPr="009E3591" w:rsidRDefault="00142720" w:rsidP="009E3591">
            <w:pPr>
              <w:keepNext/>
              <w:spacing w:after="120"/>
              <w:jc w:val="left"/>
              <w:rPr>
                <w:rFonts w:eastAsiaTheme="minorHAnsi" w:cstheme="minorBidi"/>
                <w:bCs/>
                <w:i/>
                <w:iCs/>
                <w:color w:val="000000" w:themeColor="text1"/>
                <w:szCs w:val="18"/>
                <w:lang w:eastAsia="en-US"/>
              </w:rPr>
            </w:pPr>
            <w:r w:rsidRPr="009E3591">
              <w:rPr>
                <w:rFonts w:eastAsiaTheme="minorHAnsi" w:cstheme="minorBidi"/>
                <w:bCs/>
                <w:i/>
                <w:iCs/>
                <w:color w:val="000000" w:themeColor="text1"/>
                <w:szCs w:val="18"/>
                <w:lang w:eastAsia="en-US"/>
              </w:rPr>
              <w:t xml:space="preserve">Facilitator: </w:t>
            </w:r>
            <w:r w:rsidR="00320329">
              <w:rPr>
                <w:rFonts w:eastAsiaTheme="minorHAnsi" w:cstheme="minorBidi"/>
                <w:bCs/>
                <w:i/>
                <w:iCs/>
                <w:color w:val="000000" w:themeColor="text1"/>
                <w:szCs w:val="18"/>
                <w:lang w:eastAsia="en-US"/>
              </w:rPr>
              <w:t>TBC</w:t>
            </w:r>
          </w:p>
          <w:p w14:paraId="0EFE90A3" w14:textId="77777777" w:rsidR="00142720" w:rsidRPr="0024662D" w:rsidRDefault="00142720" w:rsidP="00A5370B">
            <w:pPr>
              <w:spacing w:after="120"/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 xml:space="preserve">Speakers: </w:t>
            </w:r>
          </w:p>
          <w:p w14:paraId="56FF7051" w14:textId="77777777" w:rsidR="00142720" w:rsidRPr="0024662D" w:rsidRDefault="00142720" w:rsidP="00A5370B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rFonts w:eastAsiaTheme="minorHAnsi" w:cs="Calibri"/>
                <w:b/>
                <w:bCs/>
                <w:color w:val="000001"/>
                <w:szCs w:val="18"/>
                <w:lang w:eastAsia="fr-FR"/>
              </w:rPr>
            </w:pPr>
            <w:r w:rsidRPr="0024662D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WTO</w:t>
            </w:r>
          </w:p>
          <w:p w14:paraId="2084A89F" w14:textId="77777777" w:rsidR="00142720" w:rsidRPr="0024662D" w:rsidRDefault="00142720" w:rsidP="00A5370B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rFonts w:eastAsiaTheme="minorHAnsi" w:cs="Calibri"/>
                <w:b/>
                <w:bCs/>
                <w:color w:val="000001"/>
                <w:szCs w:val="18"/>
                <w:lang w:eastAsia="fr-FR"/>
              </w:rPr>
            </w:pPr>
            <w:r w:rsidRPr="0024662D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WIPO</w:t>
            </w:r>
          </w:p>
          <w:p w14:paraId="1C45A365" w14:textId="77777777" w:rsidR="00142720" w:rsidRPr="009E3591" w:rsidRDefault="00142720" w:rsidP="0024662D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rFonts w:eastAsiaTheme="minorHAnsi" w:cs="Calibri"/>
                <w:b/>
                <w:bCs/>
                <w:color w:val="000001"/>
                <w:szCs w:val="18"/>
                <w:lang w:eastAsia="fr-FR"/>
              </w:rPr>
            </w:pPr>
            <w:r w:rsidRPr="0024662D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National Experts</w:t>
            </w:r>
          </w:p>
          <w:p w14:paraId="369A260B" w14:textId="77777777" w:rsidR="00142720" w:rsidRPr="0024662D" w:rsidRDefault="00142720" w:rsidP="0024662D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rFonts w:eastAsiaTheme="minorHAnsi" w:cs="Calibri"/>
                <w:b/>
                <w:bCs/>
                <w:color w:val="000001"/>
                <w:szCs w:val="18"/>
                <w:lang w:eastAsia="fr-FR"/>
              </w:rPr>
            </w:pPr>
            <w:r>
              <w:rPr>
                <w:rFonts w:eastAsiaTheme="minorHAnsi" w:cs="Calibri"/>
                <w:bCs/>
                <w:i/>
                <w:color w:val="000001"/>
                <w:szCs w:val="18"/>
                <w:lang w:eastAsia="fr-FR"/>
              </w:rPr>
              <w:t>Academia</w:t>
            </w:r>
          </w:p>
          <w:p w14:paraId="52B2515B" w14:textId="77777777" w:rsidR="00142720" w:rsidRPr="0024662D" w:rsidRDefault="00142720" w:rsidP="0024662D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rFonts w:eastAsiaTheme="minorHAnsi" w:cs="Calibri"/>
                <w:b/>
                <w:bCs/>
                <w:color w:val="000001"/>
                <w:szCs w:val="18"/>
                <w:lang w:eastAsia="fr-FR"/>
              </w:rPr>
            </w:pPr>
            <w:r w:rsidRPr="0024662D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Private sector representatives</w:t>
            </w:r>
          </w:p>
          <w:p w14:paraId="1DE7F657" w14:textId="77777777" w:rsidR="00142720" w:rsidRPr="00BD6E62" w:rsidRDefault="00142720" w:rsidP="009E3591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b/>
                <w:bCs/>
                <w:i/>
                <w:iCs/>
                <w:szCs w:val="18"/>
              </w:rPr>
            </w:pPr>
            <w:r w:rsidRPr="00BD6E62">
              <w:rPr>
                <w:rFonts w:eastAsiaTheme="minorHAnsi" w:cstheme="minorBidi"/>
                <w:bCs/>
                <w:i/>
                <w:iCs/>
                <w:szCs w:val="18"/>
                <w:lang w:eastAsia="en-US"/>
              </w:rPr>
              <w:t>Development Partners (bilateral cooperation partners and IGOs)</w:t>
            </w:r>
          </w:p>
          <w:p w14:paraId="66E218C2" w14:textId="3CCBAD9C" w:rsidR="00142720" w:rsidRPr="00BD6E62" w:rsidRDefault="00142720" w:rsidP="009E3591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i/>
                <w:iCs/>
                <w:szCs w:val="18"/>
              </w:rPr>
            </w:pPr>
            <w:r w:rsidRPr="00BD6E62">
              <w:rPr>
                <w:i/>
                <w:iCs/>
                <w:szCs w:val="18"/>
              </w:rPr>
              <w:t>Representative of Bangladesh Mission to UN and WTO</w:t>
            </w:r>
          </w:p>
          <w:p w14:paraId="2654EA2C" w14:textId="77777777" w:rsidR="00142720" w:rsidRDefault="00BD6E62" w:rsidP="00BD6E62">
            <w:pPr>
              <w:keepNext/>
              <w:numPr>
                <w:ilvl w:val="0"/>
                <w:numId w:val="36"/>
              </w:numPr>
              <w:spacing w:after="120"/>
              <w:contextualSpacing/>
              <w:rPr>
                <w:i/>
                <w:iCs/>
                <w:szCs w:val="18"/>
              </w:rPr>
            </w:pPr>
            <w:r w:rsidRPr="00BD6E62">
              <w:rPr>
                <w:i/>
                <w:iCs/>
                <w:szCs w:val="18"/>
              </w:rPr>
              <w:t>Other stakeholders</w:t>
            </w:r>
          </w:p>
          <w:p w14:paraId="28214A51" w14:textId="10B50237" w:rsidR="005D6691" w:rsidRPr="00BD6E62" w:rsidRDefault="005D6691" w:rsidP="005D6691">
            <w:pPr>
              <w:keepNext/>
              <w:spacing w:after="120"/>
              <w:ind w:left="720"/>
              <w:contextualSpacing/>
              <w:rPr>
                <w:i/>
                <w:iCs/>
                <w:szCs w:val="18"/>
              </w:rPr>
            </w:pPr>
          </w:p>
        </w:tc>
      </w:tr>
      <w:tr w:rsidR="00142720" w:rsidRPr="0024662D" w14:paraId="0FA6A54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67"/>
        </w:trPr>
        <w:tc>
          <w:tcPr>
            <w:tcW w:w="2122" w:type="dxa"/>
            <w:vAlign w:val="center"/>
          </w:tcPr>
          <w:p w14:paraId="7458A70E" w14:textId="62DDD20A" w:rsidR="00142720" w:rsidRPr="0024662D" w:rsidRDefault="00142720" w:rsidP="00EB63BA">
            <w:pPr>
              <w:spacing w:after="120"/>
              <w:jc w:val="left"/>
            </w:pPr>
            <w:r>
              <w:t>1</w:t>
            </w:r>
            <w:r w:rsidR="005D6691">
              <w:t>7</w:t>
            </w:r>
            <w:r>
              <w:t>:</w:t>
            </w:r>
            <w:r w:rsidR="005D6691">
              <w:t>00</w:t>
            </w:r>
            <w:r>
              <w:t xml:space="preserve"> - 17:</w:t>
            </w:r>
            <w:r w:rsidR="005D6691">
              <w:t>15</w:t>
            </w:r>
          </w:p>
        </w:tc>
        <w:tc>
          <w:tcPr>
            <w:tcW w:w="8221" w:type="dxa"/>
            <w:vAlign w:val="center"/>
          </w:tcPr>
          <w:p w14:paraId="080DACB1" w14:textId="49BA37D2" w:rsidR="00142720" w:rsidRPr="00142720" w:rsidRDefault="00142720" w:rsidP="00142720">
            <w:pPr>
              <w:keepNext/>
              <w:spacing w:after="120"/>
              <w:ind w:left="1306" w:hanging="1306"/>
              <w:jc w:val="left"/>
              <w:rPr>
                <w:b/>
                <w:szCs w:val="18"/>
              </w:rPr>
            </w:pPr>
            <w:r>
              <w:rPr>
                <w:b/>
                <w:szCs w:val="18"/>
              </w:rPr>
              <w:t>Recap of day 2</w:t>
            </w:r>
            <w:r w:rsidR="001F419A">
              <w:rPr>
                <w:b/>
                <w:szCs w:val="18"/>
              </w:rPr>
              <w:t xml:space="preserve"> of the workshop</w:t>
            </w:r>
          </w:p>
        </w:tc>
      </w:tr>
      <w:bookmarkEnd w:id="1"/>
    </w:tbl>
    <w:p w14:paraId="017B9B2B" w14:textId="77777777" w:rsidR="00EB63BA" w:rsidRPr="0024662D" w:rsidRDefault="00EB63BA" w:rsidP="00EB63BA">
      <w:pPr>
        <w:keepNext/>
        <w:keepLines/>
        <w:spacing w:after="240"/>
        <w:outlineLvl w:val="4"/>
        <w:rPr>
          <w:rFonts w:eastAsiaTheme="majorEastAsia" w:cstheme="majorBidi"/>
          <w:b/>
          <w:color w:val="006283"/>
        </w:rPr>
      </w:pPr>
    </w:p>
    <w:p w14:paraId="2B0A5122" w14:textId="7FB3A673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72185038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577E49AD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2B3E862A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6CB37C34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65DF94FC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78F500A0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4C0A30D2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168DEBC2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018AA826" w14:textId="77777777" w:rsidR="004A7A6C" w:rsidRPr="0024662D" w:rsidRDefault="004A7A6C" w:rsidP="00EB63BA">
      <w:pPr>
        <w:keepNext/>
        <w:keepLines/>
        <w:spacing w:after="120"/>
        <w:rPr>
          <w:b/>
          <w:szCs w:val="18"/>
        </w:rPr>
      </w:pPr>
    </w:p>
    <w:p w14:paraId="413C6D3C" w14:textId="77777777" w:rsidR="004F5634" w:rsidRDefault="004F5634" w:rsidP="004A7A6C">
      <w:pPr>
        <w:pStyle w:val="Title"/>
        <w:widowControl w:val="0"/>
        <w:spacing w:before="0" w:after="0"/>
      </w:pPr>
    </w:p>
    <w:p w14:paraId="0B3B5D42" w14:textId="77777777" w:rsidR="00142720" w:rsidRDefault="00142720" w:rsidP="00142720"/>
    <w:p w14:paraId="4248E5DB" w14:textId="77777777" w:rsidR="00142720" w:rsidRDefault="00142720" w:rsidP="005D6691"/>
    <w:p w14:paraId="0B6FC6BF" w14:textId="18F3C975" w:rsidR="00AD7D3C" w:rsidRPr="0024662D" w:rsidRDefault="00AD7D3C" w:rsidP="005D6691">
      <w:pPr>
        <w:pStyle w:val="Title"/>
        <w:widowControl w:val="0"/>
        <w:spacing w:before="0" w:after="0"/>
      </w:pPr>
      <w:r w:rsidRPr="0024662D">
        <w:lastRenderedPageBreak/>
        <w:t>Thematic Focus: Intellectual Property, Trade and Public Health</w:t>
      </w:r>
    </w:p>
    <w:p w14:paraId="7EBCA202" w14:textId="77777777" w:rsidR="00AD7D3C" w:rsidRPr="0024662D" w:rsidRDefault="00AD7D3C" w:rsidP="00EB63BA">
      <w:pPr>
        <w:keepNext/>
        <w:keepLines/>
        <w:spacing w:after="120"/>
        <w:rPr>
          <w:b/>
          <w:szCs w:val="18"/>
        </w:rPr>
      </w:pPr>
    </w:p>
    <w:tbl>
      <w:tblPr>
        <w:tblStyle w:val="WTOTable1"/>
        <w:tblW w:w="10348" w:type="dxa"/>
        <w:tblInd w:w="-664" w:type="dxa"/>
        <w:tblLook w:val="04A0" w:firstRow="1" w:lastRow="0" w:firstColumn="1" w:lastColumn="0" w:noHBand="0" w:noVBand="1"/>
      </w:tblPr>
      <w:tblGrid>
        <w:gridCol w:w="2360"/>
        <w:gridCol w:w="7988"/>
      </w:tblGrid>
      <w:tr w:rsidR="00EB63BA" w:rsidRPr="0024662D" w14:paraId="318F434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348" w:type="dxa"/>
            <w:gridSpan w:val="2"/>
          </w:tcPr>
          <w:p w14:paraId="5AEF835C" w14:textId="5351FCA4" w:rsidR="00EB63BA" w:rsidRPr="0024662D" w:rsidRDefault="00447693" w:rsidP="005F45B0">
            <w:pPr>
              <w:spacing w:before="240" w:after="240"/>
              <w:jc w:val="left"/>
              <w:rPr>
                <w:rFonts w:eastAsiaTheme="minorHAnsi" w:cstheme="minorBidi"/>
                <w:bCs/>
                <w:color w:val="auto"/>
                <w:szCs w:val="18"/>
                <w:lang w:eastAsia="en-US"/>
              </w:rPr>
            </w:pPr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Wednesday</w:t>
            </w:r>
            <w:r w:rsidR="00BD6E62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, </w:t>
            </w:r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9 December</w:t>
            </w:r>
            <w:r w:rsidR="005F45B0" w:rsidRPr="0024662D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 2026: </w:t>
            </w:r>
            <w:r w:rsidR="00574252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Deep dive on IP, trade and </w:t>
            </w:r>
            <w:r w:rsidR="00DA7E04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public </w:t>
            </w:r>
            <w:r w:rsidR="00574252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health issues</w:t>
            </w:r>
          </w:p>
        </w:tc>
      </w:tr>
      <w:tr w:rsidR="00EB63BA" w:rsidRPr="0024662D" w14:paraId="7A3775C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6013DE7E" w14:textId="77777777" w:rsidR="00EB63BA" w:rsidRPr="0024662D" w:rsidRDefault="00EB63BA" w:rsidP="00EB63BA">
            <w:pPr>
              <w:spacing w:before="120" w:after="120"/>
              <w:jc w:val="left"/>
              <w:rPr>
                <w:rFonts w:eastAsiaTheme="minorHAnsi" w:cstheme="minorBidi"/>
                <w:b/>
                <w:szCs w:val="18"/>
                <w:u w:val="single"/>
                <w:lang w:eastAsia="en-US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09:00 – 09:45</w:t>
            </w:r>
          </w:p>
        </w:tc>
        <w:tc>
          <w:tcPr>
            <w:tcW w:w="7988" w:type="dxa"/>
          </w:tcPr>
          <w:p w14:paraId="57BA4C01" w14:textId="59FEA877" w:rsidR="009E3591" w:rsidRPr="009E3591" w:rsidRDefault="009E3591" w:rsidP="00AD7D3C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</w:pPr>
            <w:r w:rsidRPr="009E3591"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  <w:t>Session 1</w:t>
            </w:r>
          </w:p>
          <w:p w14:paraId="7CC9BD12" w14:textId="44833D69" w:rsidR="009E3591" w:rsidRDefault="009E3591" w:rsidP="00AD7D3C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Bangladesh's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h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>ealth</w:t>
            </w:r>
            <w:r w:rsidR="00A61C6E"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 policy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j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ourney: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a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>chievements, challenges and the domestic IP landscape</w:t>
            </w:r>
          </w:p>
          <w:p w14:paraId="0D9E6F95" w14:textId="77777777" w:rsidR="001F419A" w:rsidRDefault="001F419A" w:rsidP="00AD7D3C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lang w:eastAsia="en-US"/>
              </w:rPr>
            </w:pPr>
          </w:p>
          <w:p w14:paraId="1E9CE61D" w14:textId="29C2D092" w:rsidR="009E3591" w:rsidRPr="00BD6E62" w:rsidRDefault="009E3591" w:rsidP="009E3591">
            <w:pPr>
              <w:pStyle w:val="ListParagraph"/>
              <w:widowControl w:val="0"/>
              <w:numPr>
                <w:ilvl w:val="0"/>
                <w:numId w:val="31"/>
              </w:numPr>
              <w:spacing w:after="120"/>
              <w:jc w:val="left"/>
              <w:rPr>
                <w:i/>
                <w:iCs/>
                <w:lang w:eastAsia="en-US"/>
              </w:rPr>
            </w:pPr>
            <w:r w:rsidRPr="00BD6E62">
              <w:rPr>
                <w:i/>
                <w:iCs/>
                <w:lang w:eastAsia="en-US"/>
              </w:rPr>
              <w:t>National expert, Ministry of Health and Family Welfare</w:t>
            </w:r>
          </w:p>
          <w:p w14:paraId="03F8C8AE" w14:textId="467DA222" w:rsidR="009E3591" w:rsidRPr="009E3591" w:rsidRDefault="009E3591" w:rsidP="009E3591">
            <w:pPr>
              <w:pStyle w:val="ListParagraph"/>
              <w:widowControl w:val="0"/>
              <w:numPr>
                <w:ilvl w:val="0"/>
                <w:numId w:val="19"/>
              </w:numPr>
              <w:spacing w:after="120"/>
              <w:jc w:val="left"/>
              <w:rPr>
                <w:lang w:eastAsia="en-US"/>
              </w:rPr>
            </w:pPr>
            <w:r w:rsidRPr="009E3591">
              <w:rPr>
                <w:i/>
                <w:iCs/>
                <w:lang w:eastAsia="en-US"/>
              </w:rPr>
              <w:t>Industry representatives</w:t>
            </w:r>
          </w:p>
        </w:tc>
      </w:tr>
      <w:tr w:rsidR="00EB63BA" w:rsidRPr="0024662D" w14:paraId="3C20882C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3CAF3B53" w14:textId="77777777" w:rsidR="00EB63BA" w:rsidRPr="0024662D" w:rsidRDefault="00EB63BA" w:rsidP="00EB63BA">
            <w:pPr>
              <w:spacing w:after="120"/>
              <w:jc w:val="left"/>
              <w:rPr>
                <w:rFonts w:eastAsiaTheme="minorHAnsi" w:cstheme="minorBidi"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09:45 – 10:00</w:t>
            </w:r>
          </w:p>
        </w:tc>
        <w:tc>
          <w:tcPr>
            <w:tcW w:w="7988" w:type="dxa"/>
          </w:tcPr>
          <w:p w14:paraId="2983B0C0" w14:textId="77777777" w:rsidR="00EB63BA" w:rsidRPr="0024662D" w:rsidRDefault="00EB63BA" w:rsidP="00EB63BA">
            <w:pPr>
              <w:spacing w:after="120"/>
              <w:rPr>
                <w:rFonts w:eastAsiaTheme="minorHAnsi" w:cstheme="minorBidi"/>
                <w:i/>
                <w:iCs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i/>
                <w:iCs/>
                <w:szCs w:val="18"/>
                <w:lang w:eastAsia="en-US"/>
              </w:rPr>
              <w:t>Discussion</w:t>
            </w:r>
          </w:p>
        </w:tc>
      </w:tr>
      <w:tr w:rsidR="00AD7D3C" w:rsidRPr="0024662D" w14:paraId="69EDC74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6639659F" w14:textId="36B921E6" w:rsidR="00AD7D3C" w:rsidRPr="0024662D" w:rsidRDefault="00AD7D3C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10:00 – 10:45</w:t>
            </w:r>
          </w:p>
        </w:tc>
        <w:tc>
          <w:tcPr>
            <w:tcW w:w="7988" w:type="dxa"/>
          </w:tcPr>
          <w:p w14:paraId="531F7BDC" w14:textId="2B1EAC04" w:rsidR="009E3591" w:rsidRPr="009E3591" w:rsidRDefault="009E3591" w:rsidP="00AD7D3C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</w:pPr>
            <w:r w:rsidRPr="009E3591"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  <w:t>Session 2</w:t>
            </w:r>
          </w:p>
          <w:p w14:paraId="64947E47" w14:textId="26DD7FD9" w:rsidR="001F419A" w:rsidRDefault="009E3591" w:rsidP="00AD7D3C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>Bangladesh Digital Health Strategy 2023-2027: vision and delivery, with a focus on strategic pillars</w:t>
            </w:r>
            <w:r w:rsidR="001F419A">
              <w:rPr>
                <w:rFonts w:eastAsiaTheme="minorHAnsi" w:cstheme="minorBidi"/>
                <w:b/>
                <w:bCs/>
                <w:szCs w:val="22"/>
                <w:lang w:eastAsia="en-US"/>
              </w:rPr>
              <w:br/>
            </w:r>
          </w:p>
          <w:p w14:paraId="42FC73A8" w14:textId="6D07B0DA" w:rsidR="00AD7D3C" w:rsidRPr="00BD6E62" w:rsidRDefault="00AD7D3C" w:rsidP="00AD7D3C">
            <w:pPr>
              <w:pStyle w:val="ListParagraph"/>
              <w:widowControl w:val="0"/>
              <w:numPr>
                <w:ilvl w:val="0"/>
                <w:numId w:val="19"/>
              </w:numPr>
              <w:spacing w:after="120"/>
              <w:jc w:val="left"/>
              <w:rPr>
                <w:i/>
                <w:iCs/>
                <w:lang w:eastAsia="en-US"/>
              </w:rPr>
            </w:pPr>
            <w:r w:rsidRPr="00BD6E62">
              <w:rPr>
                <w:i/>
                <w:iCs/>
                <w:lang w:eastAsia="en-US"/>
              </w:rPr>
              <w:t xml:space="preserve">National </w:t>
            </w:r>
            <w:r w:rsidR="009E3591" w:rsidRPr="00BD6E62">
              <w:rPr>
                <w:i/>
                <w:iCs/>
                <w:lang w:eastAsia="en-US"/>
              </w:rPr>
              <w:t>e</w:t>
            </w:r>
            <w:r w:rsidRPr="00BD6E62">
              <w:rPr>
                <w:i/>
                <w:iCs/>
                <w:lang w:eastAsia="en-US"/>
              </w:rPr>
              <w:t>xpert</w:t>
            </w:r>
            <w:r w:rsidR="009E3591" w:rsidRPr="00BD6E62">
              <w:rPr>
                <w:i/>
                <w:iCs/>
                <w:lang w:eastAsia="en-US"/>
              </w:rPr>
              <w:t>s</w:t>
            </w:r>
          </w:p>
        </w:tc>
      </w:tr>
      <w:tr w:rsidR="00E70EA0" w:rsidRPr="0024662D" w14:paraId="20E40F5B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66B8ABBB" w14:textId="45AD79E7" w:rsidR="00E70EA0" w:rsidRPr="0024662D" w:rsidRDefault="00E70EA0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10:45 – 11:00</w:t>
            </w:r>
          </w:p>
        </w:tc>
        <w:tc>
          <w:tcPr>
            <w:tcW w:w="7988" w:type="dxa"/>
          </w:tcPr>
          <w:p w14:paraId="55A11D0B" w14:textId="70C09ED9" w:rsidR="00E70EA0" w:rsidRPr="0024662D" w:rsidRDefault="00E70EA0" w:rsidP="00E70EA0">
            <w:pPr>
              <w:spacing w:after="120"/>
              <w:rPr>
                <w:rFonts w:eastAsiaTheme="minorHAnsi" w:cstheme="minorBidi"/>
                <w:i/>
                <w:iCs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i/>
                <w:iCs/>
                <w:szCs w:val="18"/>
                <w:lang w:eastAsia="en-US"/>
              </w:rPr>
              <w:t>Discussion</w:t>
            </w:r>
          </w:p>
        </w:tc>
      </w:tr>
      <w:tr w:rsidR="00912D52" w:rsidRPr="0024662D" w14:paraId="16D823E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72C257BD" w14:textId="2161EC41" w:rsidR="00912D52" w:rsidRPr="0024662D" w:rsidRDefault="00912D52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>
              <w:rPr>
                <w:szCs w:val="18"/>
              </w:rPr>
              <w:t>1</w:t>
            </w:r>
            <w:r w:rsidRPr="0024662D">
              <w:rPr>
                <w:szCs w:val="18"/>
              </w:rPr>
              <w:t>:</w:t>
            </w:r>
            <w:r>
              <w:rPr>
                <w:szCs w:val="18"/>
              </w:rPr>
              <w:t>00</w:t>
            </w:r>
            <w:r w:rsidRPr="0024662D">
              <w:rPr>
                <w:szCs w:val="18"/>
              </w:rPr>
              <w:t xml:space="preserve"> – 11:</w:t>
            </w:r>
            <w:r>
              <w:rPr>
                <w:szCs w:val="18"/>
              </w:rPr>
              <w:t>15</w:t>
            </w:r>
          </w:p>
        </w:tc>
        <w:tc>
          <w:tcPr>
            <w:tcW w:w="7988" w:type="dxa"/>
          </w:tcPr>
          <w:p w14:paraId="24ACDE48" w14:textId="55CDDC47" w:rsidR="00912D52" w:rsidRPr="0024662D" w:rsidRDefault="00912D52" w:rsidP="00E70EA0">
            <w:pPr>
              <w:spacing w:after="120"/>
              <w:rPr>
                <w:i/>
                <w:iCs/>
                <w:szCs w:val="18"/>
              </w:rPr>
            </w:pPr>
            <w:r>
              <w:rPr>
                <w:i/>
                <w:iCs/>
                <w:szCs w:val="18"/>
              </w:rPr>
              <w:t>Break</w:t>
            </w:r>
          </w:p>
        </w:tc>
      </w:tr>
      <w:tr w:rsidR="009E3591" w:rsidRPr="0024662D" w14:paraId="7F1C3077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09475FAA" w14:textId="7BB70B8D" w:rsidR="009E3591" w:rsidRPr="0024662D" w:rsidRDefault="009E3591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>
              <w:rPr>
                <w:szCs w:val="18"/>
              </w:rPr>
              <w:t>1:</w:t>
            </w:r>
            <w:r w:rsidR="00912D52">
              <w:rPr>
                <w:szCs w:val="18"/>
              </w:rPr>
              <w:t>15</w:t>
            </w:r>
            <w:r w:rsidRPr="0024662D">
              <w:rPr>
                <w:szCs w:val="18"/>
              </w:rPr>
              <w:t xml:space="preserve"> – 1</w:t>
            </w:r>
            <w:r w:rsidR="00912D52">
              <w:rPr>
                <w:szCs w:val="18"/>
              </w:rPr>
              <w:t>2</w:t>
            </w:r>
            <w:r w:rsidRPr="0024662D">
              <w:rPr>
                <w:szCs w:val="18"/>
              </w:rPr>
              <w:t>:</w:t>
            </w:r>
            <w:r w:rsidR="00912D52">
              <w:rPr>
                <w:szCs w:val="18"/>
              </w:rPr>
              <w:t>00</w:t>
            </w:r>
          </w:p>
        </w:tc>
        <w:tc>
          <w:tcPr>
            <w:tcW w:w="7988" w:type="dxa"/>
          </w:tcPr>
          <w:p w14:paraId="0A07F40D" w14:textId="77777777" w:rsidR="009E3591" w:rsidRPr="003754D3" w:rsidRDefault="009E3591" w:rsidP="00E70EA0">
            <w:pPr>
              <w:spacing w:after="120"/>
              <w:rPr>
                <w:b/>
                <w:bCs/>
                <w:szCs w:val="18"/>
                <w:u w:val="single"/>
              </w:rPr>
            </w:pPr>
            <w:r w:rsidRPr="003754D3">
              <w:rPr>
                <w:b/>
                <w:bCs/>
                <w:szCs w:val="18"/>
                <w:u w:val="single"/>
              </w:rPr>
              <w:t>Session 3</w:t>
            </w:r>
          </w:p>
          <w:p w14:paraId="420CB0A8" w14:textId="020517E0" w:rsidR="001F419A" w:rsidRPr="003754D3" w:rsidRDefault="009E3591" w:rsidP="00E70EA0">
            <w:pPr>
              <w:spacing w:after="120"/>
              <w:rPr>
                <w:b/>
                <w:bCs/>
                <w:szCs w:val="18"/>
              </w:rPr>
            </w:pPr>
            <w:r w:rsidRPr="003754D3">
              <w:rPr>
                <w:b/>
                <w:bCs/>
                <w:szCs w:val="18"/>
              </w:rPr>
              <w:t>The WTO Agreements: How WTO trade rules shape pharmaceutical access and innovation</w:t>
            </w:r>
            <w:r w:rsidR="001F419A">
              <w:rPr>
                <w:b/>
                <w:bCs/>
                <w:szCs w:val="18"/>
              </w:rPr>
              <w:br/>
            </w:r>
          </w:p>
          <w:p w14:paraId="19AE9368" w14:textId="77777777" w:rsidR="0079371D" w:rsidRPr="00320329" w:rsidRDefault="003754D3" w:rsidP="001F419A">
            <w:pPr>
              <w:pStyle w:val="ListParagraph"/>
              <w:numPr>
                <w:ilvl w:val="0"/>
                <w:numId w:val="19"/>
              </w:numPr>
              <w:spacing w:after="120"/>
              <w:rPr>
                <w:i/>
                <w:iCs/>
                <w:szCs w:val="18"/>
              </w:rPr>
            </w:pPr>
            <w:r w:rsidRPr="003754D3">
              <w:rPr>
                <w:i/>
                <w:iCs/>
                <w:lang w:eastAsia="en-US"/>
              </w:rPr>
              <w:t>WTO</w:t>
            </w:r>
            <w:r w:rsidR="0079371D">
              <w:rPr>
                <w:i/>
                <w:iCs/>
                <w:lang w:eastAsia="en-US"/>
              </w:rPr>
              <w:t xml:space="preserve"> (IPD, Market Access Division, T</w:t>
            </w:r>
            <w:r w:rsidR="00BD6E62">
              <w:rPr>
                <w:i/>
                <w:iCs/>
                <w:lang w:eastAsia="en-US"/>
              </w:rPr>
              <w:t>rade and Environment Division</w:t>
            </w:r>
            <w:r w:rsidR="0079371D">
              <w:rPr>
                <w:i/>
                <w:iCs/>
                <w:lang w:eastAsia="en-US"/>
              </w:rPr>
              <w:t>, etc.)</w:t>
            </w:r>
          </w:p>
          <w:p w14:paraId="122DB8EE" w14:textId="483F049A" w:rsidR="00320329" w:rsidRPr="001F419A" w:rsidRDefault="00320329" w:rsidP="001F419A">
            <w:pPr>
              <w:pStyle w:val="ListParagraph"/>
              <w:numPr>
                <w:ilvl w:val="0"/>
                <w:numId w:val="19"/>
              </w:numPr>
              <w:spacing w:after="120"/>
              <w:rPr>
                <w:i/>
                <w:iCs/>
                <w:szCs w:val="18"/>
              </w:rPr>
            </w:pPr>
            <w:r>
              <w:rPr>
                <w:i/>
                <w:iCs/>
              </w:rPr>
              <w:t>IFPMA and IGBA</w:t>
            </w:r>
          </w:p>
        </w:tc>
      </w:tr>
      <w:tr w:rsidR="003754D3" w:rsidRPr="0024662D" w14:paraId="0031E51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5789307E" w14:textId="1B181420" w:rsidR="003754D3" w:rsidRPr="0024662D" w:rsidRDefault="003754D3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szCs w:val="18"/>
              </w:rPr>
              <w:t>1</w:t>
            </w:r>
            <w:r w:rsidR="00912D52">
              <w:rPr>
                <w:szCs w:val="18"/>
              </w:rPr>
              <w:t>2</w:t>
            </w:r>
            <w:r>
              <w:rPr>
                <w:szCs w:val="18"/>
              </w:rPr>
              <w:t>:</w:t>
            </w:r>
            <w:r w:rsidR="00912D52">
              <w:rPr>
                <w:szCs w:val="18"/>
              </w:rPr>
              <w:t>00</w:t>
            </w:r>
            <w:r w:rsidRPr="0024662D">
              <w:rPr>
                <w:szCs w:val="18"/>
              </w:rPr>
              <w:t xml:space="preserve"> – 1</w:t>
            </w:r>
            <w:r>
              <w:rPr>
                <w:szCs w:val="18"/>
              </w:rPr>
              <w:t>2</w:t>
            </w:r>
            <w:r w:rsidRPr="0024662D">
              <w:rPr>
                <w:szCs w:val="18"/>
              </w:rPr>
              <w:t>:</w:t>
            </w:r>
            <w:r w:rsidR="00912D52">
              <w:rPr>
                <w:szCs w:val="18"/>
              </w:rPr>
              <w:t>15</w:t>
            </w:r>
          </w:p>
        </w:tc>
        <w:tc>
          <w:tcPr>
            <w:tcW w:w="7988" w:type="dxa"/>
          </w:tcPr>
          <w:p w14:paraId="45163667" w14:textId="169B60BC" w:rsidR="003754D3" w:rsidRPr="003754D3" w:rsidRDefault="003754D3" w:rsidP="00E70EA0">
            <w:pPr>
              <w:spacing w:after="120"/>
              <w:rPr>
                <w:b/>
                <w:bCs/>
                <w:szCs w:val="18"/>
                <w:u w:val="single"/>
              </w:rPr>
            </w:pPr>
            <w:r w:rsidRPr="003754D3">
              <w:rPr>
                <w:rFonts w:eastAsiaTheme="minorHAnsi" w:cstheme="minorBidi"/>
                <w:i/>
                <w:iCs/>
                <w:szCs w:val="18"/>
                <w:lang w:eastAsia="en-US"/>
              </w:rPr>
              <w:t>Discussion</w:t>
            </w:r>
          </w:p>
        </w:tc>
      </w:tr>
      <w:tr w:rsidR="003754D3" w:rsidRPr="0024662D" w14:paraId="3D84878F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556FFE5F" w14:textId="53D402D5" w:rsidR="003754D3" w:rsidRPr="003754D3" w:rsidRDefault="003754D3" w:rsidP="00EB63BA">
            <w:pPr>
              <w:spacing w:after="120"/>
              <w:jc w:val="left"/>
              <w:rPr>
                <w:b/>
                <w:bCs/>
                <w:szCs w:val="18"/>
              </w:rPr>
            </w:pPr>
            <w:r w:rsidRPr="003754D3">
              <w:rPr>
                <w:rFonts w:eastAsiaTheme="minorHAnsi" w:cstheme="minorBidi"/>
                <w:b/>
                <w:bCs/>
                <w:i/>
                <w:iCs/>
                <w:szCs w:val="18"/>
                <w:lang w:eastAsia="en-US"/>
              </w:rPr>
              <w:t>12:</w:t>
            </w:r>
            <w:r w:rsidR="00912D52">
              <w:rPr>
                <w:rFonts w:eastAsiaTheme="minorHAnsi" w:cstheme="minorBidi"/>
                <w:b/>
                <w:bCs/>
                <w:i/>
                <w:iCs/>
                <w:szCs w:val="18"/>
                <w:lang w:eastAsia="en-US"/>
              </w:rPr>
              <w:t>15</w:t>
            </w:r>
            <w:r w:rsidRPr="003754D3">
              <w:rPr>
                <w:rFonts w:eastAsiaTheme="minorHAnsi" w:cstheme="minorBidi"/>
                <w:b/>
                <w:bCs/>
                <w:i/>
                <w:iCs/>
                <w:szCs w:val="18"/>
                <w:lang w:eastAsia="en-US"/>
              </w:rPr>
              <w:t xml:space="preserve"> – 13:30</w:t>
            </w:r>
          </w:p>
        </w:tc>
        <w:tc>
          <w:tcPr>
            <w:tcW w:w="7988" w:type="dxa"/>
          </w:tcPr>
          <w:p w14:paraId="447E54B5" w14:textId="052E7019" w:rsidR="003754D3" w:rsidRPr="00DD1AF0" w:rsidRDefault="003754D3" w:rsidP="00E70EA0">
            <w:pPr>
              <w:spacing w:after="120"/>
              <w:rPr>
                <w:i/>
                <w:iCs/>
                <w:szCs w:val="18"/>
              </w:rPr>
            </w:pPr>
            <w:r w:rsidRPr="00DD1AF0">
              <w:rPr>
                <w:rFonts w:eastAsiaTheme="minorHAnsi" w:cstheme="minorBidi"/>
                <w:b/>
                <w:bCs/>
                <w:i/>
                <w:iCs/>
                <w:szCs w:val="18"/>
                <w:lang w:eastAsia="en-US"/>
              </w:rPr>
              <w:t>Lunch</w:t>
            </w:r>
          </w:p>
        </w:tc>
      </w:tr>
      <w:tr w:rsidR="00EB63BA" w:rsidRPr="0024662D" w14:paraId="6109E80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4714D255" w14:textId="55EBA6A3" w:rsidR="00EB63BA" w:rsidRPr="0024662D" w:rsidRDefault="00EB63BA" w:rsidP="00EB63BA">
            <w:pPr>
              <w:spacing w:after="120"/>
              <w:jc w:val="left"/>
              <w:rPr>
                <w:rFonts w:eastAsiaTheme="minorHAnsi" w:cstheme="minorBidi"/>
                <w:i/>
                <w:iCs/>
                <w:szCs w:val="18"/>
                <w:lang w:eastAsia="en-US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3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30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 xml:space="preserve"> – 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4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15</w:t>
            </w:r>
          </w:p>
        </w:tc>
        <w:tc>
          <w:tcPr>
            <w:tcW w:w="7988" w:type="dxa"/>
          </w:tcPr>
          <w:p w14:paraId="28C73F65" w14:textId="77777777" w:rsidR="003754D3" w:rsidRPr="003754D3" w:rsidRDefault="003754D3" w:rsidP="003754D3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</w:pPr>
            <w:r w:rsidRPr="003754D3">
              <w:rPr>
                <w:rFonts w:eastAsiaTheme="minorHAnsi" w:cstheme="minorBidi"/>
                <w:b/>
                <w:bCs/>
                <w:szCs w:val="22"/>
                <w:u w:val="single"/>
                <w:lang w:eastAsia="en-US"/>
              </w:rPr>
              <w:t>Session 4</w:t>
            </w:r>
          </w:p>
          <w:p w14:paraId="0D9C8D84" w14:textId="5B758FB4" w:rsidR="001F419A" w:rsidRPr="001F419A" w:rsidRDefault="009C4941" w:rsidP="003754D3">
            <w:pPr>
              <w:widowControl w:val="0"/>
              <w:spacing w:after="120"/>
              <w:jc w:val="left"/>
              <w:rPr>
                <w:rFonts w:eastAsiaTheme="minorHAnsi" w:cstheme="minorBidi"/>
                <w:b/>
                <w:bCs/>
                <w:szCs w:val="22"/>
                <w:lang w:eastAsia="en-US"/>
              </w:rPr>
            </w:pP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Bangladesh's </w:t>
            </w:r>
            <w:r w:rsidR="00AD5632">
              <w:rPr>
                <w:rFonts w:eastAsiaTheme="minorHAnsi" w:cstheme="minorBidi"/>
                <w:b/>
                <w:bCs/>
                <w:szCs w:val="22"/>
                <w:lang w:eastAsia="en-US"/>
              </w:rPr>
              <w:t>p</w:t>
            </w:r>
            <w:r w:rsidR="00A5370B" w:rsidRPr="0024662D"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harmaceutical </w:t>
            </w:r>
            <w:r w:rsidR="00AD5632">
              <w:rPr>
                <w:rFonts w:eastAsiaTheme="minorHAnsi" w:cstheme="minorBidi"/>
                <w:b/>
                <w:bCs/>
                <w:szCs w:val="22"/>
                <w:lang w:eastAsia="en-US"/>
              </w:rPr>
              <w:t>s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ector: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s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cale,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s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trength, and </w:t>
            </w:r>
            <w:r w:rsidR="003D42A5"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the path 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to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i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>nnovation-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l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ed </w:t>
            </w:r>
            <w:r w:rsidR="00912D52">
              <w:rPr>
                <w:rFonts w:eastAsiaTheme="minorHAnsi" w:cstheme="minorBidi"/>
                <w:b/>
                <w:bCs/>
                <w:szCs w:val="22"/>
                <w:lang w:eastAsia="en-US"/>
              </w:rPr>
              <w:t>g</w:t>
            </w:r>
            <w:r>
              <w:rPr>
                <w:rFonts w:eastAsiaTheme="minorHAnsi" w:cstheme="minorBidi"/>
                <w:b/>
                <w:bCs/>
                <w:szCs w:val="22"/>
                <w:lang w:eastAsia="en-US"/>
              </w:rPr>
              <w:t>rowth</w:t>
            </w:r>
            <w:r w:rsidR="00574252">
              <w:rPr>
                <w:rFonts w:eastAsiaTheme="minorHAnsi" w:cstheme="minorBidi"/>
                <w:b/>
                <w:bCs/>
                <w:szCs w:val="22"/>
                <w:lang w:eastAsia="en-US"/>
              </w:rPr>
              <w:t xml:space="preserve"> </w:t>
            </w:r>
            <w:r w:rsidR="001F419A">
              <w:rPr>
                <w:rFonts w:eastAsiaTheme="minorHAnsi" w:cstheme="minorBidi"/>
                <w:b/>
                <w:bCs/>
                <w:szCs w:val="22"/>
                <w:lang w:eastAsia="en-US"/>
              </w:rPr>
              <w:br/>
            </w:r>
          </w:p>
          <w:p w14:paraId="04E4148E" w14:textId="3D04D0B2" w:rsidR="00912D52" w:rsidRDefault="00912D52" w:rsidP="003754D3">
            <w:pPr>
              <w:pStyle w:val="ListParagraph"/>
              <w:numPr>
                <w:ilvl w:val="0"/>
                <w:numId w:val="19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>
              <w:rPr>
                <w:bCs/>
                <w:i/>
                <w:iCs/>
                <w:szCs w:val="18"/>
                <w:lang w:eastAsia="en-US"/>
              </w:rPr>
              <w:t xml:space="preserve">WIPO </w:t>
            </w:r>
          </w:p>
          <w:p w14:paraId="5BF00EB6" w14:textId="77777777" w:rsidR="00912D52" w:rsidRDefault="00912D52" w:rsidP="00912D52">
            <w:pPr>
              <w:pStyle w:val="ListParagraph"/>
              <w:numPr>
                <w:ilvl w:val="0"/>
                <w:numId w:val="19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 w:rsidRPr="003754D3">
              <w:rPr>
                <w:bCs/>
                <w:i/>
                <w:iCs/>
                <w:szCs w:val="18"/>
                <w:lang w:eastAsia="en-US"/>
              </w:rPr>
              <w:t xml:space="preserve">National experts </w:t>
            </w:r>
          </w:p>
          <w:p w14:paraId="26DC0072" w14:textId="50ADCF7B" w:rsidR="00101293" w:rsidRPr="0079371D" w:rsidRDefault="003754D3" w:rsidP="0079371D">
            <w:pPr>
              <w:pStyle w:val="ListParagraph"/>
              <w:numPr>
                <w:ilvl w:val="0"/>
                <w:numId w:val="19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 w:rsidRPr="003754D3">
              <w:rPr>
                <w:bCs/>
                <w:i/>
                <w:iCs/>
                <w:szCs w:val="18"/>
              </w:rPr>
              <w:t>I</w:t>
            </w:r>
            <w:r w:rsidR="0079371D">
              <w:rPr>
                <w:bCs/>
                <w:i/>
                <w:iCs/>
                <w:szCs w:val="18"/>
              </w:rPr>
              <w:t>FPMA and IGBA</w:t>
            </w:r>
          </w:p>
        </w:tc>
      </w:tr>
      <w:tr w:rsidR="00E70EA0" w:rsidRPr="0024662D" w14:paraId="2C1B0C1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40D70EA5" w14:textId="599AC9DC" w:rsidR="00E70EA0" w:rsidRPr="0024662D" w:rsidRDefault="00E70EA0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4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:45 – 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5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00</w:t>
            </w:r>
          </w:p>
        </w:tc>
        <w:tc>
          <w:tcPr>
            <w:tcW w:w="7988" w:type="dxa"/>
          </w:tcPr>
          <w:p w14:paraId="1559ABA8" w14:textId="6F378B50" w:rsidR="00E70EA0" w:rsidRPr="0024662D" w:rsidRDefault="00E70EA0" w:rsidP="00E70EA0">
            <w:pPr>
              <w:widowControl w:val="0"/>
              <w:spacing w:after="120"/>
              <w:jc w:val="left"/>
              <w:rPr>
                <w:i/>
                <w:iCs/>
              </w:rPr>
            </w:pPr>
            <w:r w:rsidRPr="0024662D">
              <w:rPr>
                <w:i/>
                <w:iCs/>
              </w:rPr>
              <w:t>Discussion</w:t>
            </w:r>
          </w:p>
        </w:tc>
      </w:tr>
      <w:tr w:rsidR="00EB63BA" w:rsidRPr="0024662D" w14:paraId="003E9C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54186EB3" w14:textId="7CBA0977" w:rsidR="00EB63BA" w:rsidRPr="003754D3" w:rsidRDefault="00EB63BA" w:rsidP="00EB63BA">
            <w:pPr>
              <w:spacing w:after="120"/>
              <w:jc w:val="left"/>
              <w:rPr>
                <w:rFonts w:eastAsiaTheme="minorHAnsi" w:cstheme="minorBidi"/>
                <w:szCs w:val="18"/>
                <w:lang w:eastAsia="en-US"/>
              </w:rPr>
            </w:pPr>
            <w:r w:rsidRPr="003754D3">
              <w:rPr>
                <w:rFonts w:eastAsiaTheme="minorHAnsi" w:cstheme="minorBidi"/>
                <w:szCs w:val="18"/>
                <w:lang w:eastAsia="en-US"/>
              </w:rPr>
              <w:t>1</w:t>
            </w:r>
            <w:r w:rsidR="003754D3" w:rsidRPr="003754D3">
              <w:rPr>
                <w:rFonts w:eastAsiaTheme="minorHAnsi" w:cstheme="minorBidi"/>
                <w:szCs w:val="18"/>
                <w:lang w:eastAsia="en-US"/>
              </w:rPr>
              <w:t>5</w:t>
            </w:r>
            <w:r w:rsidRPr="003754D3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 w:rsidRPr="003754D3">
              <w:rPr>
                <w:rFonts w:eastAsiaTheme="minorHAnsi" w:cstheme="minorBidi"/>
                <w:szCs w:val="18"/>
                <w:lang w:eastAsia="en-US"/>
              </w:rPr>
              <w:t>00</w:t>
            </w:r>
            <w:r w:rsidRPr="003754D3">
              <w:rPr>
                <w:rFonts w:eastAsiaTheme="minorHAnsi" w:cstheme="minorBidi"/>
                <w:szCs w:val="18"/>
                <w:lang w:eastAsia="en-US"/>
              </w:rPr>
              <w:t xml:space="preserve"> – 1</w:t>
            </w:r>
            <w:r w:rsidR="003754D3" w:rsidRPr="003754D3">
              <w:rPr>
                <w:rFonts w:eastAsiaTheme="minorHAnsi" w:cstheme="minorBidi"/>
                <w:szCs w:val="18"/>
                <w:lang w:eastAsia="en-US"/>
              </w:rPr>
              <w:t>5</w:t>
            </w:r>
            <w:r w:rsidRPr="003754D3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 w:rsidRPr="003754D3">
              <w:rPr>
                <w:rFonts w:eastAsiaTheme="minorHAnsi" w:cstheme="minorBidi"/>
                <w:szCs w:val="18"/>
                <w:lang w:eastAsia="en-US"/>
              </w:rPr>
              <w:t>45</w:t>
            </w:r>
          </w:p>
        </w:tc>
        <w:tc>
          <w:tcPr>
            <w:tcW w:w="7988" w:type="dxa"/>
          </w:tcPr>
          <w:p w14:paraId="0E95A76C" w14:textId="0F36226A" w:rsidR="003754D3" w:rsidRPr="0024662D" w:rsidRDefault="003754D3" w:rsidP="003754D3">
            <w:pPr>
              <w:keepNext/>
              <w:spacing w:after="120"/>
              <w:jc w:val="left"/>
              <w:rPr>
                <w:rFonts w:eastAsiaTheme="minorHAnsi" w:cstheme="minorBidi"/>
                <w:b/>
                <w:szCs w:val="18"/>
                <w:lang w:eastAsia="en-US"/>
              </w:rPr>
            </w:pPr>
            <w:r w:rsidRPr="003754D3">
              <w:rPr>
                <w:rFonts w:eastAsiaTheme="minorHAnsi" w:cstheme="minorBidi"/>
                <w:b/>
                <w:szCs w:val="18"/>
                <w:u w:val="single"/>
                <w:lang w:eastAsia="en-US"/>
              </w:rPr>
              <w:t>Session 5</w:t>
            </w:r>
          </w:p>
          <w:p w14:paraId="131D2068" w14:textId="2DAB4C81" w:rsidR="001F419A" w:rsidRDefault="00BD6E62" w:rsidP="00AD5632">
            <w:pPr>
              <w:widowControl w:val="0"/>
              <w:spacing w:after="120"/>
              <w:jc w:val="left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Regulatory </w:t>
            </w:r>
            <w:r w:rsidR="00AD5632" w:rsidRPr="0024662D">
              <w:rPr>
                <w:b/>
                <w:bCs/>
                <w:szCs w:val="18"/>
              </w:rPr>
              <w:t xml:space="preserve">preparedness for the global market </w:t>
            </w:r>
            <w:r w:rsidR="00AD5632">
              <w:rPr>
                <w:b/>
                <w:bCs/>
                <w:szCs w:val="18"/>
              </w:rPr>
              <w:t xml:space="preserve">and the fight against falsified and substandard products </w:t>
            </w:r>
            <w:r w:rsidR="001F419A">
              <w:rPr>
                <w:b/>
                <w:bCs/>
                <w:szCs w:val="18"/>
              </w:rPr>
              <w:br/>
            </w:r>
          </w:p>
          <w:p w14:paraId="48EBBA8B" w14:textId="51B188ED" w:rsidR="003754D3" w:rsidRPr="009B7AA6" w:rsidRDefault="003754D3" w:rsidP="009B7AA6">
            <w:pPr>
              <w:pStyle w:val="ListParagraph"/>
              <w:numPr>
                <w:ilvl w:val="0"/>
                <w:numId w:val="19"/>
              </w:numPr>
              <w:spacing w:after="120"/>
              <w:rPr>
                <w:bCs/>
                <w:i/>
                <w:iCs/>
                <w:szCs w:val="18"/>
              </w:rPr>
            </w:pPr>
            <w:r w:rsidRPr="009B7AA6">
              <w:rPr>
                <w:bCs/>
                <w:i/>
                <w:iCs/>
                <w:szCs w:val="18"/>
              </w:rPr>
              <w:t>W</w:t>
            </w:r>
            <w:r w:rsidR="00AD5632">
              <w:rPr>
                <w:bCs/>
                <w:i/>
                <w:iCs/>
                <w:szCs w:val="18"/>
              </w:rPr>
              <w:t>HO</w:t>
            </w:r>
          </w:p>
          <w:p w14:paraId="359DCBAA" w14:textId="77777777" w:rsidR="002557BB" w:rsidRDefault="002557BB" w:rsidP="002557BB">
            <w:pPr>
              <w:pStyle w:val="ListParagraph"/>
              <w:numPr>
                <w:ilvl w:val="0"/>
                <w:numId w:val="19"/>
              </w:numPr>
              <w:spacing w:after="120"/>
              <w:rPr>
                <w:bCs/>
                <w:i/>
                <w:iCs/>
                <w:szCs w:val="18"/>
                <w:lang w:eastAsia="en-US"/>
              </w:rPr>
            </w:pPr>
            <w:r w:rsidRPr="003754D3">
              <w:rPr>
                <w:bCs/>
                <w:i/>
                <w:iCs/>
                <w:szCs w:val="18"/>
                <w:lang w:eastAsia="en-US"/>
              </w:rPr>
              <w:t xml:space="preserve">National experts </w:t>
            </w:r>
          </w:p>
          <w:p w14:paraId="485BAE68" w14:textId="281DCA5D" w:rsidR="00EB63BA" w:rsidRPr="003754D3" w:rsidRDefault="002557BB" w:rsidP="002557BB">
            <w:pPr>
              <w:pStyle w:val="ListParagraph"/>
              <w:numPr>
                <w:ilvl w:val="0"/>
                <w:numId w:val="19"/>
              </w:numPr>
              <w:spacing w:after="120"/>
              <w:rPr>
                <w:rFonts w:cstheme="minorBidi"/>
                <w:b/>
                <w:bCs/>
                <w:szCs w:val="18"/>
                <w:lang w:eastAsia="en-US"/>
              </w:rPr>
            </w:pPr>
            <w:r w:rsidRPr="003754D3">
              <w:rPr>
                <w:bCs/>
                <w:i/>
                <w:iCs/>
                <w:szCs w:val="18"/>
              </w:rPr>
              <w:t>I</w:t>
            </w:r>
            <w:r>
              <w:rPr>
                <w:bCs/>
                <w:i/>
                <w:iCs/>
                <w:szCs w:val="18"/>
              </w:rPr>
              <w:t>FPMA and IGBA</w:t>
            </w:r>
          </w:p>
        </w:tc>
      </w:tr>
      <w:tr w:rsidR="00E70EA0" w:rsidRPr="0024662D" w14:paraId="5D8EDB39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524365D7" w14:textId="461DA56F" w:rsidR="00E70EA0" w:rsidRPr="0024662D" w:rsidRDefault="00E70EA0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5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45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 xml:space="preserve"> – 1</w:t>
            </w:r>
            <w:r w:rsidR="003754D3">
              <w:rPr>
                <w:rFonts w:eastAsiaTheme="minorHAnsi" w:cstheme="minorBidi"/>
                <w:szCs w:val="18"/>
                <w:lang w:eastAsia="en-US"/>
              </w:rPr>
              <w:t>6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:00</w:t>
            </w:r>
          </w:p>
        </w:tc>
        <w:tc>
          <w:tcPr>
            <w:tcW w:w="7988" w:type="dxa"/>
          </w:tcPr>
          <w:p w14:paraId="7EA6BC33" w14:textId="7423EE48" w:rsidR="003754D3" w:rsidRPr="003754D3" w:rsidRDefault="003754D3" w:rsidP="003754D3">
            <w:pPr>
              <w:keepNext/>
              <w:spacing w:after="120"/>
              <w:contextualSpacing/>
              <w:rPr>
                <w:rFonts w:eastAsiaTheme="minorHAnsi" w:cs="Calibri"/>
                <w:i/>
                <w:iCs/>
                <w:color w:val="000001"/>
                <w:szCs w:val="18"/>
                <w:lang w:eastAsia="fr-FR"/>
              </w:rPr>
            </w:pPr>
            <w:r w:rsidRPr="003754D3">
              <w:rPr>
                <w:rFonts w:eastAsiaTheme="minorHAnsi" w:cs="Calibri"/>
                <w:i/>
                <w:iCs/>
                <w:color w:val="000001"/>
                <w:szCs w:val="18"/>
                <w:lang w:eastAsia="fr-FR"/>
              </w:rPr>
              <w:t>Discussion</w:t>
            </w:r>
          </w:p>
        </w:tc>
      </w:tr>
      <w:tr w:rsidR="00AD5632" w:rsidRPr="0024662D" w14:paraId="363FE94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</w:tcPr>
          <w:p w14:paraId="7D3C915F" w14:textId="7DBE7979" w:rsidR="00AD5632" w:rsidRPr="0024662D" w:rsidRDefault="00AD5632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t>1</w:t>
            </w:r>
            <w:r>
              <w:rPr>
                <w:rFonts w:eastAsiaTheme="minorHAnsi" w:cstheme="minorBidi"/>
                <w:szCs w:val="18"/>
                <w:lang w:eastAsia="en-US"/>
              </w:rPr>
              <w:t>6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>
              <w:rPr>
                <w:rFonts w:eastAsiaTheme="minorHAnsi" w:cstheme="minorBidi"/>
                <w:szCs w:val="18"/>
                <w:lang w:eastAsia="en-US"/>
              </w:rPr>
              <w:t>00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 xml:space="preserve"> – 1</w:t>
            </w:r>
            <w:r>
              <w:rPr>
                <w:rFonts w:eastAsiaTheme="minorHAnsi" w:cstheme="minorBidi"/>
                <w:szCs w:val="18"/>
                <w:lang w:eastAsia="en-US"/>
              </w:rPr>
              <w:t>6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>
              <w:rPr>
                <w:rFonts w:eastAsiaTheme="minorHAnsi" w:cstheme="minorBidi"/>
                <w:szCs w:val="18"/>
                <w:lang w:eastAsia="en-US"/>
              </w:rPr>
              <w:t>15</w:t>
            </w:r>
          </w:p>
        </w:tc>
        <w:tc>
          <w:tcPr>
            <w:tcW w:w="7988" w:type="dxa"/>
          </w:tcPr>
          <w:p w14:paraId="17A1D39D" w14:textId="7577221F" w:rsidR="00AD5632" w:rsidRPr="003754D3" w:rsidRDefault="00AD5632" w:rsidP="003754D3">
            <w:pPr>
              <w:keepNext/>
              <w:spacing w:after="120"/>
              <w:contextualSpacing/>
              <w:rPr>
                <w:rFonts w:cs="Calibri"/>
                <w:i/>
                <w:iCs/>
                <w:color w:val="000001"/>
                <w:szCs w:val="18"/>
                <w:lang w:eastAsia="fr-FR"/>
              </w:rPr>
            </w:pPr>
            <w:r>
              <w:rPr>
                <w:rFonts w:cs="Calibri"/>
                <w:i/>
                <w:iCs/>
                <w:color w:val="000001"/>
                <w:szCs w:val="18"/>
                <w:lang w:eastAsia="fr-FR"/>
              </w:rPr>
              <w:t>Break</w:t>
            </w:r>
          </w:p>
        </w:tc>
      </w:tr>
      <w:tr w:rsidR="00E70EA0" w:rsidRPr="0024662D" w14:paraId="3BEE1D46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60" w:type="dxa"/>
          </w:tcPr>
          <w:p w14:paraId="55D59CAE" w14:textId="7666332D" w:rsidR="00E70EA0" w:rsidRPr="0024662D" w:rsidRDefault="003754D3" w:rsidP="00EB63BA">
            <w:pPr>
              <w:spacing w:after="120"/>
              <w:jc w:val="left"/>
              <w:rPr>
                <w:szCs w:val="18"/>
              </w:rPr>
            </w:pPr>
            <w:r w:rsidRPr="0024662D">
              <w:rPr>
                <w:rFonts w:eastAsiaTheme="minorHAnsi" w:cstheme="minorBidi"/>
                <w:szCs w:val="18"/>
                <w:lang w:eastAsia="en-US"/>
              </w:rPr>
              <w:lastRenderedPageBreak/>
              <w:t>1</w:t>
            </w:r>
            <w:r>
              <w:rPr>
                <w:rFonts w:eastAsiaTheme="minorHAnsi" w:cstheme="minorBidi"/>
                <w:szCs w:val="18"/>
                <w:lang w:eastAsia="en-US"/>
              </w:rPr>
              <w:t>6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AD5632">
              <w:rPr>
                <w:rFonts w:eastAsiaTheme="minorHAnsi" w:cstheme="minorBidi"/>
                <w:szCs w:val="18"/>
                <w:lang w:eastAsia="en-US"/>
              </w:rPr>
              <w:t>15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 xml:space="preserve"> – 1</w:t>
            </w:r>
            <w:r w:rsidR="00AD5632">
              <w:rPr>
                <w:rFonts w:eastAsiaTheme="minorHAnsi" w:cstheme="minorBidi"/>
                <w:szCs w:val="18"/>
                <w:lang w:eastAsia="en-US"/>
              </w:rPr>
              <w:t>7</w:t>
            </w:r>
            <w:r w:rsidRPr="0024662D">
              <w:rPr>
                <w:rFonts w:eastAsiaTheme="minorHAnsi" w:cstheme="minorBidi"/>
                <w:szCs w:val="18"/>
                <w:lang w:eastAsia="en-US"/>
              </w:rPr>
              <w:t>:</w:t>
            </w:r>
            <w:r w:rsidR="00AD5632">
              <w:rPr>
                <w:rFonts w:eastAsiaTheme="minorHAnsi" w:cstheme="minorBidi"/>
                <w:szCs w:val="18"/>
                <w:lang w:eastAsia="en-US"/>
              </w:rPr>
              <w:t>00</w:t>
            </w:r>
          </w:p>
        </w:tc>
        <w:tc>
          <w:tcPr>
            <w:tcW w:w="7988" w:type="dxa"/>
          </w:tcPr>
          <w:p w14:paraId="73BB6955" w14:textId="77777777" w:rsidR="00AD5632" w:rsidRPr="0024662D" w:rsidRDefault="00AD5632" w:rsidP="00AD5632">
            <w:pPr>
              <w:keepNext/>
              <w:keepLines/>
              <w:spacing w:after="120"/>
              <w:rPr>
                <w:rFonts w:eastAsiaTheme="minorHAnsi" w:cstheme="minorBidi"/>
                <w:b/>
                <w:szCs w:val="18"/>
                <w:lang w:eastAsia="en-US"/>
              </w:rPr>
            </w:pPr>
            <w:r>
              <w:rPr>
                <w:rFonts w:eastAsiaTheme="minorHAnsi" w:cstheme="minorBidi"/>
                <w:b/>
                <w:szCs w:val="18"/>
                <w:lang w:eastAsia="en-US"/>
              </w:rPr>
              <w:t>Consolidation of feedback and l</w:t>
            </w:r>
            <w:r w:rsidRPr="0024662D">
              <w:rPr>
                <w:rFonts w:eastAsiaTheme="minorHAnsi" w:cstheme="minorBidi"/>
                <w:b/>
                <w:szCs w:val="18"/>
                <w:lang w:eastAsia="en-US"/>
              </w:rPr>
              <w:t xml:space="preserve">essons </w:t>
            </w:r>
            <w:r>
              <w:rPr>
                <w:rFonts w:eastAsiaTheme="minorHAnsi" w:cstheme="minorBidi"/>
                <w:b/>
                <w:szCs w:val="18"/>
                <w:lang w:eastAsia="en-US"/>
              </w:rPr>
              <w:t>l</w:t>
            </w:r>
            <w:r w:rsidRPr="0024662D">
              <w:rPr>
                <w:rFonts w:eastAsiaTheme="minorHAnsi" w:cstheme="minorBidi"/>
                <w:b/>
                <w:szCs w:val="18"/>
                <w:lang w:eastAsia="en-US"/>
              </w:rPr>
              <w:t xml:space="preserve">earnt from the </w:t>
            </w:r>
            <w:r>
              <w:rPr>
                <w:rFonts w:eastAsiaTheme="minorHAnsi" w:cstheme="minorBidi"/>
                <w:b/>
                <w:szCs w:val="18"/>
                <w:lang w:eastAsia="en-US"/>
              </w:rPr>
              <w:t>w</w:t>
            </w:r>
            <w:r w:rsidRPr="0024662D">
              <w:rPr>
                <w:rFonts w:eastAsiaTheme="minorHAnsi" w:cstheme="minorBidi"/>
                <w:b/>
                <w:szCs w:val="18"/>
                <w:lang w:eastAsia="en-US"/>
              </w:rPr>
              <w:t>orkshop</w:t>
            </w:r>
          </w:p>
          <w:p w14:paraId="37FC9A23" w14:textId="77777777" w:rsidR="00320329" w:rsidRPr="00BD6E62" w:rsidRDefault="00320329" w:rsidP="00320329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  <w:lang w:eastAsia="en-US"/>
              </w:rPr>
              <w:t>Ministry of Commerce</w:t>
            </w:r>
          </w:p>
          <w:p w14:paraId="545651A7" w14:textId="77777777" w:rsidR="00AD5632" w:rsidRPr="00BD6E62" w:rsidRDefault="00AD5632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lang w:eastAsia="en-US"/>
              </w:rPr>
            </w:pPr>
            <w:r w:rsidRPr="00BD6E62">
              <w:rPr>
                <w:i/>
                <w:iCs/>
                <w:lang w:eastAsia="en-US"/>
              </w:rPr>
              <w:t>Ministry of Health</w:t>
            </w:r>
          </w:p>
          <w:p w14:paraId="784ABF2C" w14:textId="77777777" w:rsidR="00AD5632" w:rsidRPr="00BD6E62" w:rsidRDefault="00AD5632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  <w:lang w:eastAsia="en-US"/>
              </w:rPr>
              <w:t>WTO</w:t>
            </w:r>
          </w:p>
          <w:p w14:paraId="6694E442" w14:textId="77777777" w:rsidR="00AD5632" w:rsidRPr="00BD6E62" w:rsidRDefault="00AD5632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  <w:lang w:eastAsia="en-US"/>
              </w:rPr>
              <w:t>WIPO</w:t>
            </w:r>
          </w:p>
          <w:p w14:paraId="790599C1" w14:textId="77777777" w:rsidR="00AD5632" w:rsidRPr="00BD6E62" w:rsidRDefault="00AD5632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  <w:lang w:eastAsia="en-US"/>
              </w:rPr>
              <w:t>WHO</w:t>
            </w:r>
          </w:p>
          <w:p w14:paraId="55128FA0" w14:textId="3C7648B4" w:rsidR="00DD1AF0" w:rsidRPr="00BD6E62" w:rsidRDefault="00DD1AF0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</w:rPr>
              <w:t>Representative of Bangladesh Mission to UN and WTO</w:t>
            </w:r>
          </w:p>
          <w:p w14:paraId="66E882E3" w14:textId="77777777" w:rsidR="00AD5632" w:rsidRPr="00BD6E62" w:rsidRDefault="00AD5632" w:rsidP="00AD5632">
            <w:pPr>
              <w:pStyle w:val="ListParagraph"/>
              <w:keepNext/>
              <w:numPr>
                <w:ilvl w:val="0"/>
                <w:numId w:val="32"/>
              </w:numPr>
              <w:spacing w:after="120"/>
              <w:jc w:val="left"/>
              <w:rPr>
                <w:i/>
                <w:iCs/>
                <w:szCs w:val="18"/>
                <w:lang w:eastAsia="en-US"/>
              </w:rPr>
            </w:pPr>
            <w:r w:rsidRPr="00BD6E62">
              <w:rPr>
                <w:i/>
                <w:iCs/>
                <w:szCs w:val="18"/>
                <w:lang w:eastAsia="en-US"/>
              </w:rPr>
              <w:t>Participants</w:t>
            </w:r>
          </w:p>
          <w:p w14:paraId="7EE896CC" w14:textId="0648F0CF" w:rsidR="003754D3" w:rsidRPr="00AD5632" w:rsidRDefault="003754D3" w:rsidP="00AD5632">
            <w:pPr>
              <w:widowControl w:val="0"/>
              <w:spacing w:after="120"/>
              <w:jc w:val="left"/>
              <w:rPr>
                <w:b/>
                <w:bCs/>
                <w:szCs w:val="18"/>
                <w:u w:val="single"/>
              </w:rPr>
            </w:pPr>
          </w:p>
        </w:tc>
      </w:tr>
      <w:tr w:rsidR="00782C17" w:rsidRPr="0024662D" w14:paraId="6ECF1690" w14:textId="77777777" w:rsidTr="004B4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60" w:type="dxa"/>
            <w:shd w:val="clear" w:color="auto" w:fill="auto"/>
          </w:tcPr>
          <w:p w14:paraId="0A9ACBE1" w14:textId="06C60744" w:rsidR="00782C17" w:rsidRPr="0024662D" w:rsidRDefault="00782C17" w:rsidP="00EB63BA">
            <w:pPr>
              <w:spacing w:after="120"/>
              <w:jc w:val="left"/>
              <w:rPr>
                <w:szCs w:val="18"/>
              </w:rPr>
            </w:pPr>
            <w:r>
              <w:rPr>
                <w:szCs w:val="18"/>
              </w:rPr>
              <w:t>17:00 – 17:30</w:t>
            </w:r>
          </w:p>
        </w:tc>
        <w:tc>
          <w:tcPr>
            <w:tcW w:w="7988" w:type="dxa"/>
            <w:shd w:val="clear" w:color="auto" w:fill="auto"/>
          </w:tcPr>
          <w:p w14:paraId="6F8C275D" w14:textId="0B056620" w:rsidR="00782C17" w:rsidRDefault="00782C17" w:rsidP="00AD5632">
            <w:pPr>
              <w:keepNext/>
              <w:keepLines/>
              <w:spacing w:after="120"/>
              <w:rPr>
                <w:b/>
                <w:szCs w:val="18"/>
              </w:rPr>
            </w:pPr>
            <w:r>
              <w:rPr>
                <w:rFonts w:eastAsiaTheme="minorHAnsi" w:cstheme="minorBidi"/>
                <w:b/>
                <w:bCs/>
                <w:szCs w:val="18"/>
                <w:lang w:eastAsia="en-US"/>
              </w:rPr>
              <w:t>Distribution of certificates and c</w:t>
            </w:r>
            <w:r w:rsidRPr="0024662D">
              <w:rPr>
                <w:rFonts w:eastAsiaTheme="minorHAnsi" w:cstheme="minorBidi"/>
                <w:b/>
                <w:bCs/>
                <w:szCs w:val="18"/>
                <w:lang w:eastAsia="en-US"/>
              </w:rPr>
              <w:t xml:space="preserve">losing of </w:t>
            </w:r>
            <w:r>
              <w:rPr>
                <w:rFonts w:eastAsiaTheme="minorHAnsi" w:cstheme="minorBidi"/>
                <w:b/>
                <w:bCs/>
                <w:szCs w:val="18"/>
                <w:lang w:eastAsia="en-US"/>
              </w:rPr>
              <w:t>w</w:t>
            </w:r>
            <w:r w:rsidRPr="0024662D">
              <w:rPr>
                <w:rFonts w:eastAsiaTheme="minorHAnsi" w:cstheme="minorBidi"/>
                <w:b/>
                <w:bCs/>
                <w:szCs w:val="18"/>
                <w:lang w:eastAsia="en-US"/>
              </w:rPr>
              <w:t>orkshop</w:t>
            </w:r>
            <w:r>
              <w:rPr>
                <w:rFonts w:eastAsiaTheme="minorHAnsi" w:cstheme="minorBidi"/>
                <w:b/>
                <w:bCs/>
                <w:szCs w:val="18"/>
                <w:lang w:eastAsia="en-US"/>
              </w:rPr>
              <w:t xml:space="preserve"> by Ministry of Commerce</w:t>
            </w:r>
          </w:p>
        </w:tc>
      </w:tr>
    </w:tbl>
    <w:p w14:paraId="2E3A9999" w14:textId="77777777" w:rsidR="00EB63BA" w:rsidRPr="0024662D" w:rsidRDefault="00EB63BA" w:rsidP="00EB63BA">
      <w:pPr>
        <w:keepNext/>
        <w:keepLines/>
        <w:spacing w:after="120"/>
        <w:rPr>
          <w:b/>
          <w:szCs w:val="18"/>
        </w:rPr>
      </w:pPr>
    </w:p>
    <w:tbl>
      <w:tblPr>
        <w:tblStyle w:val="WTOTable1"/>
        <w:tblpPr w:leftFromText="180" w:rightFromText="180" w:vertAnchor="text" w:horzAnchor="margin" w:tblpXSpec="center" w:tblpY="98"/>
        <w:tblW w:w="10408" w:type="dxa"/>
        <w:tblLook w:val="04A0" w:firstRow="1" w:lastRow="0" w:firstColumn="1" w:lastColumn="0" w:noHBand="0" w:noVBand="1"/>
      </w:tblPr>
      <w:tblGrid>
        <w:gridCol w:w="2405"/>
        <w:gridCol w:w="8003"/>
      </w:tblGrid>
      <w:tr w:rsidR="00923263" w14:paraId="51FE7F33" w14:textId="77777777" w:rsidTr="00405B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7"/>
        </w:trPr>
        <w:tc>
          <w:tcPr>
            <w:tcW w:w="10408" w:type="dxa"/>
            <w:gridSpan w:val="2"/>
          </w:tcPr>
          <w:p w14:paraId="6BA0F66A" w14:textId="5A3D0ECB" w:rsidR="00923263" w:rsidRPr="00923263" w:rsidRDefault="00923263" w:rsidP="00923263">
            <w:pPr>
              <w:spacing w:before="240" w:after="240"/>
              <w:jc w:val="left"/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</w:pPr>
            <w:r w:rsidRPr="00923263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Thursday</w:t>
            </w:r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, </w:t>
            </w:r>
            <w:r w:rsidRPr="00923263"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>10 December 2026</w:t>
            </w:r>
            <w:r>
              <w:rPr>
                <w:rFonts w:eastAsiaTheme="minorHAnsi" w:cstheme="minorBidi"/>
                <w:bCs/>
                <w:color w:val="FFFFFF" w:themeColor="background1"/>
                <w:szCs w:val="18"/>
                <w:lang w:eastAsia="en-US"/>
              </w:rPr>
              <w:t xml:space="preserve">: Awareness raising sessions on IP and Innovation </w:t>
            </w:r>
          </w:p>
          <w:p w14:paraId="64454F42" w14:textId="77777777" w:rsidR="00923263" w:rsidRDefault="00923263" w:rsidP="00923263">
            <w:pPr>
              <w:jc w:val="left"/>
              <w:rPr>
                <w:b w:val="0"/>
                <w:bCs/>
                <w:szCs w:val="18"/>
              </w:rPr>
            </w:pPr>
          </w:p>
        </w:tc>
      </w:tr>
      <w:tr w:rsidR="00923263" w14:paraId="79C7DE9C" w14:textId="77777777" w:rsidTr="009232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7"/>
        </w:trPr>
        <w:tc>
          <w:tcPr>
            <w:tcW w:w="2405" w:type="dxa"/>
          </w:tcPr>
          <w:p w14:paraId="2B62BAC5" w14:textId="6759140E" w:rsidR="00923263" w:rsidRPr="00923263" w:rsidRDefault="00923263" w:rsidP="00923263">
            <w:pPr>
              <w:jc w:val="left"/>
              <w:rPr>
                <w:szCs w:val="18"/>
              </w:rPr>
            </w:pPr>
            <w:r w:rsidRPr="00923263">
              <w:rPr>
                <w:szCs w:val="18"/>
              </w:rPr>
              <w:t>Morning</w:t>
            </w:r>
          </w:p>
        </w:tc>
        <w:tc>
          <w:tcPr>
            <w:tcW w:w="8003" w:type="dxa"/>
          </w:tcPr>
          <w:p w14:paraId="7F72346F" w14:textId="77858FB0" w:rsidR="00923263" w:rsidRPr="00DB285B" w:rsidRDefault="00923263" w:rsidP="00923263">
            <w:pPr>
              <w:spacing w:after="120"/>
              <w:jc w:val="left"/>
            </w:pPr>
            <w:r>
              <w:t>Lectures at two Public/Private Universities by Director, IPD (WTO) on the t</w:t>
            </w:r>
            <w:r w:rsidR="00DB285B">
              <w:t xml:space="preserve">heme </w:t>
            </w:r>
            <w:r w:rsidR="00320329">
              <w:br/>
            </w:r>
            <w:r>
              <w:rPr>
                <w:b/>
                <w:bCs/>
                <w:szCs w:val="18"/>
              </w:rPr>
              <w:t xml:space="preserve">"The </w:t>
            </w:r>
            <w:r w:rsidRPr="00AB3848">
              <w:rPr>
                <w:b/>
                <w:bCs/>
                <w:szCs w:val="18"/>
              </w:rPr>
              <w:t>TRIPS</w:t>
            </w:r>
            <w:r>
              <w:rPr>
                <w:b/>
                <w:bCs/>
                <w:szCs w:val="18"/>
              </w:rPr>
              <w:t xml:space="preserve"> </w:t>
            </w:r>
            <w:r w:rsidRPr="00AB3848">
              <w:rPr>
                <w:b/>
                <w:bCs/>
                <w:szCs w:val="18"/>
              </w:rPr>
              <w:t>Agreement: opportunities for LDC</w:t>
            </w:r>
            <w:r>
              <w:rPr>
                <w:b/>
                <w:bCs/>
                <w:szCs w:val="18"/>
              </w:rPr>
              <w:t>s to strengthen innovation"</w:t>
            </w:r>
          </w:p>
          <w:p w14:paraId="05A3D8FC" w14:textId="77777777" w:rsidR="00923263" w:rsidRDefault="00923263" w:rsidP="00923263">
            <w:pPr>
              <w:jc w:val="left"/>
            </w:pPr>
          </w:p>
        </w:tc>
      </w:tr>
      <w:tr w:rsidR="00923263" w14:paraId="6D616DC2" w14:textId="77777777" w:rsidTr="009232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87"/>
        </w:trPr>
        <w:tc>
          <w:tcPr>
            <w:tcW w:w="2405" w:type="dxa"/>
          </w:tcPr>
          <w:p w14:paraId="1D39C1C9" w14:textId="479C5DAB" w:rsidR="00923263" w:rsidRPr="00923263" w:rsidRDefault="00923263" w:rsidP="00923263">
            <w:pPr>
              <w:jc w:val="left"/>
              <w:rPr>
                <w:szCs w:val="18"/>
              </w:rPr>
            </w:pPr>
            <w:r w:rsidRPr="00923263">
              <w:rPr>
                <w:szCs w:val="18"/>
              </w:rPr>
              <w:t>Afternoon</w:t>
            </w:r>
          </w:p>
        </w:tc>
        <w:tc>
          <w:tcPr>
            <w:tcW w:w="8003" w:type="dxa"/>
          </w:tcPr>
          <w:p w14:paraId="1D468E22" w14:textId="77777777" w:rsidR="00923263" w:rsidRDefault="00923263" w:rsidP="00923263">
            <w:pPr>
              <w:jc w:val="left"/>
            </w:pPr>
          </w:p>
          <w:p w14:paraId="36C77EE6" w14:textId="59E651A4" w:rsidR="00923263" w:rsidRDefault="00923263" w:rsidP="00923263">
            <w:pPr>
              <w:jc w:val="left"/>
            </w:pPr>
            <w:r>
              <w:t>Meetings with members of the Judiciary (TBC)</w:t>
            </w:r>
          </w:p>
          <w:p w14:paraId="4BCC0826" w14:textId="77777777" w:rsidR="00923263" w:rsidRDefault="00923263" w:rsidP="00923263">
            <w:pPr>
              <w:spacing w:after="120"/>
              <w:jc w:val="left"/>
            </w:pPr>
          </w:p>
        </w:tc>
      </w:tr>
    </w:tbl>
    <w:p w14:paraId="2F42E9BF" w14:textId="77777777" w:rsidR="00447693" w:rsidRDefault="00447693" w:rsidP="00447693">
      <w:pPr>
        <w:jc w:val="left"/>
      </w:pPr>
    </w:p>
    <w:p w14:paraId="2A5D9A48" w14:textId="77777777" w:rsidR="00447693" w:rsidRPr="0024662D" w:rsidRDefault="00447693" w:rsidP="00447693">
      <w:pPr>
        <w:jc w:val="left"/>
      </w:pPr>
    </w:p>
    <w:p w14:paraId="56D8BFC3" w14:textId="4CF42AD8" w:rsidR="00850889" w:rsidRPr="0024662D" w:rsidRDefault="005F45B0" w:rsidP="005F45B0">
      <w:pPr>
        <w:jc w:val="center"/>
      </w:pPr>
      <w:r w:rsidRPr="0024662D">
        <w:t>__________</w:t>
      </w:r>
    </w:p>
    <w:sectPr w:rsidR="00850889" w:rsidRPr="0024662D" w:rsidSect="002A15FB">
      <w:headerReference w:type="default" r:id="rId12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790F9" w14:textId="77777777" w:rsidR="007A71C4" w:rsidRDefault="007A71C4" w:rsidP="00ED54E0">
      <w:r>
        <w:separator/>
      </w:r>
    </w:p>
  </w:endnote>
  <w:endnote w:type="continuationSeparator" w:id="0">
    <w:p w14:paraId="3E02D0CC" w14:textId="77777777" w:rsidR="007A71C4" w:rsidRDefault="007A71C4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6D2F3" w14:textId="77777777" w:rsidR="007A71C4" w:rsidRDefault="007A71C4" w:rsidP="00ED54E0">
      <w:r>
        <w:separator/>
      </w:r>
    </w:p>
  </w:footnote>
  <w:footnote w:type="continuationSeparator" w:id="0">
    <w:p w14:paraId="6E865036" w14:textId="77777777" w:rsidR="007A71C4" w:rsidRDefault="007A71C4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8511" w14:textId="6ED41C0C" w:rsidR="00ED50FF" w:rsidRDefault="00ED50FF" w:rsidP="005A14FE">
    <w:pPr>
      <w:pStyle w:val="Header"/>
      <w:jc w:val="right"/>
    </w:pPr>
    <w:r>
      <w:rPr>
        <w:noProof/>
      </w:rPr>
      <w:drawing>
        <wp:anchor distT="0" distB="0" distL="114300" distR="114300" simplePos="0" relativeHeight="251658244" behindDoc="1" locked="0" layoutInCell="1" allowOverlap="1" wp14:anchorId="027E4A07" wp14:editId="41EA93EF">
          <wp:simplePos x="0" y="0"/>
          <wp:positionH relativeFrom="margin">
            <wp:posOffset>0</wp:posOffset>
          </wp:positionH>
          <wp:positionV relativeFrom="page">
            <wp:posOffset>469900</wp:posOffset>
          </wp:positionV>
          <wp:extent cx="1390650" cy="444500"/>
          <wp:effectExtent l="0" t="0" r="0" b="0"/>
          <wp:wrapThrough wrapText="bothSides">
            <wp:wrapPolygon edited="0">
              <wp:start x="3847" y="0"/>
              <wp:lineTo x="0" y="2777"/>
              <wp:lineTo x="0" y="11109"/>
              <wp:lineTo x="1775" y="14811"/>
              <wp:lineTo x="296" y="14811"/>
              <wp:lineTo x="296" y="16663"/>
              <wp:lineTo x="2959" y="20366"/>
              <wp:lineTo x="4438" y="20366"/>
              <wp:lineTo x="5918" y="20366"/>
              <wp:lineTo x="21304" y="15737"/>
              <wp:lineTo x="21304" y="4629"/>
              <wp:lineTo x="5326" y="0"/>
              <wp:lineTo x="3847" y="0"/>
            </wp:wrapPolygon>
          </wp:wrapThrough>
          <wp:docPr id="1207833991" name="Picture 1207833991">
            <a:extLst xmlns:a="http://schemas.openxmlformats.org/drawingml/2006/main">
              <a:ext uri="{FF2B5EF4-FFF2-40B4-BE49-F238E27FC236}">
                <a16:creationId xmlns:a16="http://schemas.microsoft.com/office/drawing/2014/main" id="{D14CAF60-289D-4A84-8780-81C5B1E8AF4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3BA">
      <w:rPr>
        <w:noProof/>
      </w:rPr>
      <w:drawing>
        <wp:anchor distT="0" distB="0" distL="114300" distR="114300" simplePos="0" relativeHeight="251658240" behindDoc="1" locked="0" layoutInCell="1" allowOverlap="1" wp14:anchorId="7CE5FB87" wp14:editId="26DD3945">
          <wp:simplePos x="0" y="0"/>
          <wp:positionH relativeFrom="margin">
            <wp:posOffset>0</wp:posOffset>
          </wp:positionH>
          <wp:positionV relativeFrom="page">
            <wp:posOffset>469900</wp:posOffset>
          </wp:positionV>
          <wp:extent cx="1390650" cy="444500"/>
          <wp:effectExtent l="0" t="0" r="0" b="0"/>
          <wp:wrapThrough wrapText="bothSides">
            <wp:wrapPolygon edited="0">
              <wp:start x="3847" y="0"/>
              <wp:lineTo x="0" y="2777"/>
              <wp:lineTo x="0" y="11109"/>
              <wp:lineTo x="1775" y="14811"/>
              <wp:lineTo x="296" y="14811"/>
              <wp:lineTo x="296" y="16663"/>
              <wp:lineTo x="2959" y="20366"/>
              <wp:lineTo x="4438" y="20366"/>
              <wp:lineTo x="5918" y="20366"/>
              <wp:lineTo x="21304" y="15737"/>
              <wp:lineTo x="21304" y="4629"/>
              <wp:lineTo x="5326" y="0"/>
              <wp:lineTo x="3847" y="0"/>
            </wp:wrapPolygon>
          </wp:wrapThrough>
          <wp:docPr id="868699192" name="Picture 868699192">
            <a:extLst xmlns:a="http://schemas.openxmlformats.org/drawingml/2006/main">
              <a:ext uri="{FF2B5EF4-FFF2-40B4-BE49-F238E27FC236}">
                <a16:creationId xmlns:a16="http://schemas.microsoft.com/office/drawing/2014/main" id="{18CEAC15-E2B7-4B71-BAAD-6CF20102F29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2EA7">
      <w:t>1</w:t>
    </w:r>
    <w:r w:rsidR="00447693">
      <w:t>6</w:t>
    </w:r>
    <w:r w:rsidR="00BB6561">
      <w:t>.0</w:t>
    </w:r>
    <w:r w:rsidR="00447693">
      <w:t>9</w:t>
    </w:r>
    <w:r w:rsidR="00BB6561">
      <w:t>.2026</w:t>
    </w:r>
  </w:p>
  <w:p w14:paraId="7736E33C" w14:textId="01CDAF8E" w:rsidR="00ED50FF" w:rsidRDefault="00ED50FF" w:rsidP="00E6615F">
    <w:pPr>
      <w:pStyle w:val="Header"/>
      <w:tabs>
        <w:tab w:val="left" w:pos="5924"/>
        <w:tab w:val="right" w:pos="6687"/>
      </w:tabs>
      <w:jc w:val="right"/>
    </w:pPr>
    <w:r>
      <w:tab/>
    </w:r>
    <w:r>
      <w:tab/>
    </w:r>
    <w:r>
      <w:tab/>
      <w:t>Rev</w:t>
    </w:r>
    <w:r w:rsidR="00142E9C">
      <w:t>.</w:t>
    </w:r>
    <w:r w:rsidR="006865A6">
      <w:t>1</w:t>
    </w:r>
    <w:r w:rsidR="00FE25DD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1036A"/>
    <w:multiLevelType w:val="hybridMultilevel"/>
    <w:tmpl w:val="2E1E7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AE7E91"/>
    <w:multiLevelType w:val="hybridMultilevel"/>
    <w:tmpl w:val="48BA6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0C4EBF"/>
    <w:multiLevelType w:val="hybridMultilevel"/>
    <w:tmpl w:val="51A6B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E443EF"/>
    <w:multiLevelType w:val="hybridMultilevel"/>
    <w:tmpl w:val="BE88F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6177D7"/>
    <w:multiLevelType w:val="hybridMultilevel"/>
    <w:tmpl w:val="7480D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720AFF"/>
    <w:multiLevelType w:val="hybridMultilevel"/>
    <w:tmpl w:val="177C5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94262"/>
    <w:multiLevelType w:val="hybridMultilevel"/>
    <w:tmpl w:val="B3AE8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7E72986"/>
    <w:multiLevelType w:val="hybridMultilevel"/>
    <w:tmpl w:val="6568C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2C08BE"/>
    <w:multiLevelType w:val="hybridMultilevel"/>
    <w:tmpl w:val="32846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C478F1"/>
    <w:multiLevelType w:val="hybridMultilevel"/>
    <w:tmpl w:val="1C900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5837BA"/>
    <w:multiLevelType w:val="hybridMultilevel"/>
    <w:tmpl w:val="26529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D67B9F"/>
    <w:multiLevelType w:val="hybridMultilevel"/>
    <w:tmpl w:val="B4A4A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3A7B4D"/>
    <w:multiLevelType w:val="hybridMultilevel"/>
    <w:tmpl w:val="0ECCE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9A2DF3"/>
    <w:multiLevelType w:val="hybridMultilevel"/>
    <w:tmpl w:val="1C544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E4BBB"/>
    <w:multiLevelType w:val="hybridMultilevel"/>
    <w:tmpl w:val="9502D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28" w15:restartNumberingAfterBreak="0">
    <w:nsid w:val="57454AB1"/>
    <w:multiLevelType w:val="multilevel"/>
    <w:tmpl w:val="CC52177C"/>
    <w:numStyleLink w:val="LegalHeadings"/>
  </w:abstractNum>
  <w:abstractNum w:abstractNumId="29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30" w15:restartNumberingAfterBreak="0">
    <w:nsid w:val="581E505C"/>
    <w:multiLevelType w:val="hybridMultilevel"/>
    <w:tmpl w:val="1F880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724B04"/>
    <w:multiLevelType w:val="hybridMultilevel"/>
    <w:tmpl w:val="161A5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5A207D"/>
    <w:multiLevelType w:val="hybridMultilevel"/>
    <w:tmpl w:val="26F86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51F1644"/>
    <w:multiLevelType w:val="hybridMultilevel"/>
    <w:tmpl w:val="A7D418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F12F4E"/>
    <w:multiLevelType w:val="hybridMultilevel"/>
    <w:tmpl w:val="F3C2F920"/>
    <w:lvl w:ilvl="0" w:tplc="A3CE98A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605837"/>
    <w:multiLevelType w:val="hybridMultilevel"/>
    <w:tmpl w:val="F17EE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234211"/>
    <w:multiLevelType w:val="hybridMultilevel"/>
    <w:tmpl w:val="6DB08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901672"/>
    <w:multiLevelType w:val="hybridMultilevel"/>
    <w:tmpl w:val="79C01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233056">
    <w:abstractNumId w:val="35"/>
  </w:num>
  <w:num w:numId="2" w16cid:durableId="1041124863">
    <w:abstractNumId w:val="34"/>
  </w:num>
  <w:num w:numId="3" w16cid:durableId="1062370686">
    <w:abstractNumId w:val="16"/>
  </w:num>
  <w:num w:numId="4" w16cid:durableId="107767464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6051334">
    <w:abstractNumId w:val="9"/>
  </w:num>
  <w:num w:numId="6" w16cid:durableId="11810538">
    <w:abstractNumId w:val="8"/>
  </w:num>
  <w:num w:numId="7" w16cid:durableId="1181161720">
    <w:abstractNumId w:val="18"/>
  </w:num>
  <w:num w:numId="8" w16cid:durableId="1182205225">
    <w:abstractNumId w:val="29"/>
  </w:num>
  <w:num w:numId="9" w16cid:durableId="1204097025">
    <w:abstractNumId w:val="1"/>
  </w:num>
  <w:num w:numId="10" w16cid:durableId="1231503998">
    <w:abstractNumId w:val="7"/>
  </w:num>
  <w:num w:numId="11" w16cid:durableId="1295865260">
    <w:abstractNumId w:val="28"/>
  </w:num>
  <w:num w:numId="12" w16cid:durableId="13895759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98743854">
    <w:abstractNumId w:val="2"/>
  </w:num>
  <w:num w:numId="14" w16cid:durableId="1439832058">
    <w:abstractNumId w:val="37"/>
  </w:num>
  <w:num w:numId="15" w16cid:durableId="1530535008">
    <w:abstractNumId w:val="23"/>
  </w:num>
  <w:num w:numId="16" w16cid:durableId="1548954734">
    <w:abstractNumId w:val="21"/>
  </w:num>
  <w:num w:numId="17" w16cid:durableId="1575890603">
    <w:abstractNumId w:val="13"/>
  </w:num>
  <w:num w:numId="18" w16cid:durableId="1790397538">
    <w:abstractNumId w:val="11"/>
  </w:num>
  <w:num w:numId="19" w16cid:durableId="196506291">
    <w:abstractNumId w:val="12"/>
  </w:num>
  <w:num w:numId="20" w16cid:durableId="1967739684">
    <w:abstractNumId w:val="6"/>
  </w:num>
  <w:num w:numId="21" w16cid:durableId="212691673">
    <w:abstractNumId w:val="30"/>
  </w:num>
  <w:num w:numId="22" w16cid:durableId="2129664147">
    <w:abstractNumId w:val="10"/>
  </w:num>
  <w:num w:numId="23" w16cid:durableId="238757986">
    <w:abstractNumId w:val="3"/>
  </w:num>
  <w:num w:numId="24" w16cid:durableId="270822767">
    <w:abstractNumId w:val="0"/>
  </w:num>
  <w:num w:numId="25" w16cid:durableId="333803420">
    <w:abstractNumId w:val="14"/>
  </w:num>
  <w:num w:numId="26" w16cid:durableId="340086167">
    <w:abstractNumId w:val="4"/>
  </w:num>
  <w:num w:numId="27" w16cid:durableId="379943276">
    <w:abstractNumId w:val="38"/>
  </w:num>
  <w:num w:numId="28" w16cid:durableId="410548564">
    <w:abstractNumId w:val="32"/>
  </w:num>
  <w:num w:numId="29" w16cid:durableId="424542413">
    <w:abstractNumId w:val="33"/>
  </w:num>
  <w:num w:numId="30" w16cid:durableId="431515331">
    <w:abstractNumId w:val="15"/>
  </w:num>
  <w:num w:numId="31" w16cid:durableId="524364303">
    <w:abstractNumId w:val="24"/>
  </w:num>
  <w:num w:numId="32" w16cid:durableId="543102254">
    <w:abstractNumId w:val="25"/>
  </w:num>
  <w:num w:numId="33" w16cid:durableId="589778591">
    <w:abstractNumId w:val="36"/>
  </w:num>
  <w:num w:numId="34" w16cid:durableId="72168637">
    <w:abstractNumId w:val="5"/>
  </w:num>
  <w:num w:numId="35" w16cid:durableId="805586851">
    <w:abstractNumId w:val="27"/>
  </w:num>
  <w:num w:numId="36" w16cid:durableId="877666222">
    <w:abstractNumId w:val="19"/>
  </w:num>
  <w:num w:numId="37" w16cid:durableId="984817311">
    <w:abstractNumId w:val="27"/>
  </w:num>
  <w:num w:numId="38" w16cid:durableId="264387966">
    <w:abstractNumId w:val="26"/>
  </w:num>
  <w:num w:numId="39" w16cid:durableId="1274248371">
    <w:abstractNumId w:val="20"/>
  </w:num>
  <w:num w:numId="40" w16cid:durableId="1106541517">
    <w:abstractNumId w:val="22"/>
  </w:num>
  <w:num w:numId="41" w16cid:durableId="182662726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A0"/>
    <w:rsid w:val="00001F85"/>
    <w:rsid w:val="00004EA3"/>
    <w:rsid w:val="00005271"/>
    <w:rsid w:val="00006A2A"/>
    <w:rsid w:val="000106E0"/>
    <w:rsid w:val="000111BB"/>
    <w:rsid w:val="00011464"/>
    <w:rsid w:val="00015712"/>
    <w:rsid w:val="00022C0F"/>
    <w:rsid w:val="00025121"/>
    <w:rsid w:val="00025ED1"/>
    <w:rsid w:val="000272F6"/>
    <w:rsid w:val="00030A10"/>
    <w:rsid w:val="000333D5"/>
    <w:rsid w:val="000338AB"/>
    <w:rsid w:val="00036EED"/>
    <w:rsid w:val="00037AC4"/>
    <w:rsid w:val="000423BF"/>
    <w:rsid w:val="00044533"/>
    <w:rsid w:val="00052E84"/>
    <w:rsid w:val="00053BE1"/>
    <w:rsid w:val="00054006"/>
    <w:rsid w:val="0005767C"/>
    <w:rsid w:val="00061198"/>
    <w:rsid w:val="00065AE0"/>
    <w:rsid w:val="00066EF7"/>
    <w:rsid w:val="0007647E"/>
    <w:rsid w:val="000818B9"/>
    <w:rsid w:val="00081A8A"/>
    <w:rsid w:val="00083635"/>
    <w:rsid w:val="000863F2"/>
    <w:rsid w:val="000949EC"/>
    <w:rsid w:val="00095ACA"/>
    <w:rsid w:val="000966D7"/>
    <w:rsid w:val="000A4945"/>
    <w:rsid w:val="000A6173"/>
    <w:rsid w:val="000B146C"/>
    <w:rsid w:val="000B31E1"/>
    <w:rsid w:val="000B3AB1"/>
    <w:rsid w:val="000B5854"/>
    <w:rsid w:val="000C1583"/>
    <w:rsid w:val="000C2E0B"/>
    <w:rsid w:val="000C30C6"/>
    <w:rsid w:val="000C5FE0"/>
    <w:rsid w:val="000D2DFB"/>
    <w:rsid w:val="000D3D45"/>
    <w:rsid w:val="000D5693"/>
    <w:rsid w:val="000D74AA"/>
    <w:rsid w:val="000E1FB9"/>
    <w:rsid w:val="000E3A56"/>
    <w:rsid w:val="000E3AAF"/>
    <w:rsid w:val="000F1A5C"/>
    <w:rsid w:val="000F1A84"/>
    <w:rsid w:val="00101293"/>
    <w:rsid w:val="00101FBD"/>
    <w:rsid w:val="001045DC"/>
    <w:rsid w:val="00112B00"/>
    <w:rsid w:val="0011356B"/>
    <w:rsid w:val="00115A8F"/>
    <w:rsid w:val="00116681"/>
    <w:rsid w:val="00123CE2"/>
    <w:rsid w:val="00123D1A"/>
    <w:rsid w:val="00123EB9"/>
    <w:rsid w:val="0012423F"/>
    <w:rsid w:val="00131BD2"/>
    <w:rsid w:val="0013337F"/>
    <w:rsid w:val="001341A1"/>
    <w:rsid w:val="00140B03"/>
    <w:rsid w:val="00142720"/>
    <w:rsid w:val="00142E9C"/>
    <w:rsid w:val="001454BD"/>
    <w:rsid w:val="00152307"/>
    <w:rsid w:val="00163B0A"/>
    <w:rsid w:val="001715A3"/>
    <w:rsid w:val="00171881"/>
    <w:rsid w:val="00176897"/>
    <w:rsid w:val="00180944"/>
    <w:rsid w:val="00182A75"/>
    <w:rsid w:val="00182B84"/>
    <w:rsid w:val="00193A58"/>
    <w:rsid w:val="001946DC"/>
    <w:rsid w:val="001946F2"/>
    <w:rsid w:val="00194F97"/>
    <w:rsid w:val="001A523E"/>
    <w:rsid w:val="001A7E90"/>
    <w:rsid w:val="001B15DD"/>
    <w:rsid w:val="001B1A1B"/>
    <w:rsid w:val="001B691C"/>
    <w:rsid w:val="001C254D"/>
    <w:rsid w:val="001C5812"/>
    <w:rsid w:val="001D0F5C"/>
    <w:rsid w:val="001D1AFF"/>
    <w:rsid w:val="001E01B2"/>
    <w:rsid w:val="001E0F59"/>
    <w:rsid w:val="001E291F"/>
    <w:rsid w:val="001E308F"/>
    <w:rsid w:val="001F2C18"/>
    <w:rsid w:val="001F419A"/>
    <w:rsid w:val="001F6EE9"/>
    <w:rsid w:val="00202458"/>
    <w:rsid w:val="002050DD"/>
    <w:rsid w:val="00211625"/>
    <w:rsid w:val="002152D3"/>
    <w:rsid w:val="00223053"/>
    <w:rsid w:val="00223117"/>
    <w:rsid w:val="00223F13"/>
    <w:rsid w:val="00224B3E"/>
    <w:rsid w:val="00225DC3"/>
    <w:rsid w:val="00227EBF"/>
    <w:rsid w:val="00233408"/>
    <w:rsid w:val="00233C6B"/>
    <w:rsid w:val="0023537D"/>
    <w:rsid w:val="00237417"/>
    <w:rsid w:val="00240648"/>
    <w:rsid w:val="00242342"/>
    <w:rsid w:val="002454D7"/>
    <w:rsid w:val="0024662D"/>
    <w:rsid w:val="00247C31"/>
    <w:rsid w:val="00250EEB"/>
    <w:rsid w:val="00254944"/>
    <w:rsid w:val="002557BB"/>
    <w:rsid w:val="002624DE"/>
    <w:rsid w:val="00263576"/>
    <w:rsid w:val="0027067B"/>
    <w:rsid w:val="00273108"/>
    <w:rsid w:val="00275EF7"/>
    <w:rsid w:val="00285971"/>
    <w:rsid w:val="002903D6"/>
    <w:rsid w:val="00290602"/>
    <w:rsid w:val="002952BB"/>
    <w:rsid w:val="002A15FB"/>
    <w:rsid w:val="002A2118"/>
    <w:rsid w:val="002A33BC"/>
    <w:rsid w:val="002A3499"/>
    <w:rsid w:val="002A3C01"/>
    <w:rsid w:val="002A4CCB"/>
    <w:rsid w:val="002A6940"/>
    <w:rsid w:val="002B1DF6"/>
    <w:rsid w:val="002B2058"/>
    <w:rsid w:val="002B299A"/>
    <w:rsid w:val="002B4FAC"/>
    <w:rsid w:val="002B6C36"/>
    <w:rsid w:val="002C225A"/>
    <w:rsid w:val="002C4C4C"/>
    <w:rsid w:val="002C7FF5"/>
    <w:rsid w:val="002D0086"/>
    <w:rsid w:val="002D237E"/>
    <w:rsid w:val="002D372A"/>
    <w:rsid w:val="002D536F"/>
    <w:rsid w:val="002E19AC"/>
    <w:rsid w:val="002E249B"/>
    <w:rsid w:val="002E2CA5"/>
    <w:rsid w:val="002E4A49"/>
    <w:rsid w:val="002F4C98"/>
    <w:rsid w:val="002F5219"/>
    <w:rsid w:val="002F591A"/>
    <w:rsid w:val="003004D7"/>
    <w:rsid w:val="00304385"/>
    <w:rsid w:val="00305052"/>
    <w:rsid w:val="00311BE2"/>
    <w:rsid w:val="003135E2"/>
    <w:rsid w:val="00317B60"/>
    <w:rsid w:val="00320249"/>
    <w:rsid w:val="00320329"/>
    <w:rsid w:val="00323EC2"/>
    <w:rsid w:val="00327A5D"/>
    <w:rsid w:val="00332120"/>
    <w:rsid w:val="00351040"/>
    <w:rsid w:val="003522F6"/>
    <w:rsid w:val="003572B4"/>
    <w:rsid w:val="003616BF"/>
    <w:rsid w:val="00361A5B"/>
    <w:rsid w:val="00362EF7"/>
    <w:rsid w:val="003646CE"/>
    <w:rsid w:val="00370A55"/>
    <w:rsid w:val="00371F2B"/>
    <w:rsid w:val="003754D3"/>
    <w:rsid w:val="0038251F"/>
    <w:rsid w:val="00383F10"/>
    <w:rsid w:val="003913F4"/>
    <w:rsid w:val="00391AD6"/>
    <w:rsid w:val="00396834"/>
    <w:rsid w:val="003A281F"/>
    <w:rsid w:val="003A60F4"/>
    <w:rsid w:val="003C1292"/>
    <w:rsid w:val="003C2746"/>
    <w:rsid w:val="003C3671"/>
    <w:rsid w:val="003C553F"/>
    <w:rsid w:val="003C78A5"/>
    <w:rsid w:val="003D2DC6"/>
    <w:rsid w:val="003D42A5"/>
    <w:rsid w:val="003D647B"/>
    <w:rsid w:val="003D772A"/>
    <w:rsid w:val="003E1CB1"/>
    <w:rsid w:val="003E5CB7"/>
    <w:rsid w:val="003E6DC7"/>
    <w:rsid w:val="003E73A5"/>
    <w:rsid w:val="003E7E9C"/>
    <w:rsid w:val="003F002A"/>
    <w:rsid w:val="003F03C3"/>
    <w:rsid w:val="003F5AC9"/>
    <w:rsid w:val="004021F6"/>
    <w:rsid w:val="00402251"/>
    <w:rsid w:val="00404E98"/>
    <w:rsid w:val="004067E4"/>
    <w:rsid w:val="0041602D"/>
    <w:rsid w:val="0043190D"/>
    <w:rsid w:val="00441657"/>
    <w:rsid w:val="0044680F"/>
    <w:rsid w:val="00447693"/>
    <w:rsid w:val="004551EC"/>
    <w:rsid w:val="00455807"/>
    <w:rsid w:val="00456F6F"/>
    <w:rsid w:val="00457B5B"/>
    <w:rsid w:val="0046123D"/>
    <w:rsid w:val="0046128A"/>
    <w:rsid w:val="004654DC"/>
    <w:rsid w:val="00465A64"/>
    <w:rsid w:val="00466FE4"/>
    <w:rsid w:val="00467032"/>
    <w:rsid w:val="0046754A"/>
    <w:rsid w:val="00473281"/>
    <w:rsid w:val="00481F73"/>
    <w:rsid w:val="0048459E"/>
    <w:rsid w:val="00486CCA"/>
    <w:rsid w:val="00492C32"/>
    <w:rsid w:val="004A31FF"/>
    <w:rsid w:val="004A4303"/>
    <w:rsid w:val="004A46B4"/>
    <w:rsid w:val="004A59DA"/>
    <w:rsid w:val="004A7A6C"/>
    <w:rsid w:val="004B34BC"/>
    <w:rsid w:val="004B4B7E"/>
    <w:rsid w:val="004B585C"/>
    <w:rsid w:val="004B60C3"/>
    <w:rsid w:val="004C55FB"/>
    <w:rsid w:val="004D1B28"/>
    <w:rsid w:val="004D38CB"/>
    <w:rsid w:val="004E3627"/>
    <w:rsid w:val="004F0435"/>
    <w:rsid w:val="004F0450"/>
    <w:rsid w:val="004F0F73"/>
    <w:rsid w:val="004F203A"/>
    <w:rsid w:val="004F297C"/>
    <w:rsid w:val="004F5634"/>
    <w:rsid w:val="004F7B84"/>
    <w:rsid w:val="00502637"/>
    <w:rsid w:val="00502732"/>
    <w:rsid w:val="00512FF5"/>
    <w:rsid w:val="00513124"/>
    <w:rsid w:val="0052014A"/>
    <w:rsid w:val="00526A00"/>
    <w:rsid w:val="0052713D"/>
    <w:rsid w:val="005278C1"/>
    <w:rsid w:val="00527E9B"/>
    <w:rsid w:val="00530C44"/>
    <w:rsid w:val="005336B8"/>
    <w:rsid w:val="00535108"/>
    <w:rsid w:val="005501E8"/>
    <w:rsid w:val="0056317D"/>
    <w:rsid w:val="005652C4"/>
    <w:rsid w:val="005732F6"/>
    <w:rsid w:val="00573729"/>
    <w:rsid w:val="00574252"/>
    <w:rsid w:val="00577D2A"/>
    <w:rsid w:val="005831C2"/>
    <w:rsid w:val="005841A5"/>
    <w:rsid w:val="00585046"/>
    <w:rsid w:val="005917B1"/>
    <w:rsid w:val="005A14FE"/>
    <w:rsid w:val="005A15FB"/>
    <w:rsid w:val="005A6554"/>
    <w:rsid w:val="005A66B7"/>
    <w:rsid w:val="005B04B9"/>
    <w:rsid w:val="005B3137"/>
    <w:rsid w:val="005B6496"/>
    <w:rsid w:val="005B68C7"/>
    <w:rsid w:val="005B7054"/>
    <w:rsid w:val="005C099E"/>
    <w:rsid w:val="005C3D61"/>
    <w:rsid w:val="005D0152"/>
    <w:rsid w:val="005D0C3C"/>
    <w:rsid w:val="005D5981"/>
    <w:rsid w:val="005D6691"/>
    <w:rsid w:val="005E0746"/>
    <w:rsid w:val="005E0930"/>
    <w:rsid w:val="005E1454"/>
    <w:rsid w:val="005E171B"/>
    <w:rsid w:val="005E18D9"/>
    <w:rsid w:val="005F2B48"/>
    <w:rsid w:val="005F30CB"/>
    <w:rsid w:val="005F4378"/>
    <w:rsid w:val="005F45B0"/>
    <w:rsid w:val="005F4892"/>
    <w:rsid w:val="005F5BE2"/>
    <w:rsid w:val="005F7B81"/>
    <w:rsid w:val="006046FF"/>
    <w:rsid w:val="00604B5C"/>
    <w:rsid w:val="006125E1"/>
    <w:rsid w:val="00612644"/>
    <w:rsid w:val="0061273E"/>
    <w:rsid w:val="0061645F"/>
    <w:rsid w:val="0062145A"/>
    <w:rsid w:val="006236CE"/>
    <w:rsid w:val="00626472"/>
    <w:rsid w:val="006311F4"/>
    <w:rsid w:val="00635CC5"/>
    <w:rsid w:val="0063705F"/>
    <w:rsid w:val="0064319C"/>
    <w:rsid w:val="00650A53"/>
    <w:rsid w:val="00663C95"/>
    <w:rsid w:val="00664C85"/>
    <w:rsid w:val="00666CBF"/>
    <w:rsid w:val="00671517"/>
    <w:rsid w:val="00674CCD"/>
    <w:rsid w:val="00684000"/>
    <w:rsid w:val="00685729"/>
    <w:rsid w:val="00686320"/>
    <w:rsid w:val="006865A6"/>
    <w:rsid w:val="00687910"/>
    <w:rsid w:val="00687E19"/>
    <w:rsid w:val="006955BD"/>
    <w:rsid w:val="00695A1B"/>
    <w:rsid w:val="006A0000"/>
    <w:rsid w:val="006A18DC"/>
    <w:rsid w:val="006A75B4"/>
    <w:rsid w:val="006B0368"/>
    <w:rsid w:val="006C0873"/>
    <w:rsid w:val="006C2B0D"/>
    <w:rsid w:val="006C3430"/>
    <w:rsid w:val="006D5AED"/>
    <w:rsid w:val="006D6742"/>
    <w:rsid w:val="006D6FE1"/>
    <w:rsid w:val="006E0720"/>
    <w:rsid w:val="006E1015"/>
    <w:rsid w:val="006E3654"/>
    <w:rsid w:val="006E684A"/>
    <w:rsid w:val="006F2855"/>
    <w:rsid w:val="006F3CDE"/>
    <w:rsid w:val="006F5826"/>
    <w:rsid w:val="00700181"/>
    <w:rsid w:val="0070173F"/>
    <w:rsid w:val="007030D7"/>
    <w:rsid w:val="007031D1"/>
    <w:rsid w:val="0071164E"/>
    <w:rsid w:val="007141CF"/>
    <w:rsid w:val="00726C39"/>
    <w:rsid w:val="0072756B"/>
    <w:rsid w:val="0072779B"/>
    <w:rsid w:val="0073086A"/>
    <w:rsid w:val="00733443"/>
    <w:rsid w:val="00735FD8"/>
    <w:rsid w:val="007372E8"/>
    <w:rsid w:val="00740551"/>
    <w:rsid w:val="00741984"/>
    <w:rsid w:val="00743B88"/>
    <w:rsid w:val="00744F1E"/>
    <w:rsid w:val="00745146"/>
    <w:rsid w:val="0074635B"/>
    <w:rsid w:val="0075714F"/>
    <w:rsid w:val="0075755B"/>
    <w:rsid w:val="007577E3"/>
    <w:rsid w:val="00760811"/>
    <w:rsid w:val="00760DB3"/>
    <w:rsid w:val="00761BD5"/>
    <w:rsid w:val="00763AFB"/>
    <w:rsid w:val="00765ABF"/>
    <w:rsid w:val="00767122"/>
    <w:rsid w:val="007671EE"/>
    <w:rsid w:val="00767204"/>
    <w:rsid w:val="00770616"/>
    <w:rsid w:val="007722F7"/>
    <w:rsid w:val="00773461"/>
    <w:rsid w:val="007771B6"/>
    <w:rsid w:val="007808CA"/>
    <w:rsid w:val="00780B3B"/>
    <w:rsid w:val="00782B9F"/>
    <w:rsid w:val="00782C17"/>
    <w:rsid w:val="00785FDF"/>
    <w:rsid w:val="00790CD5"/>
    <w:rsid w:val="0079332A"/>
    <w:rsid w:val="0079371D"/>
    <w:rsid w:val="00796A2F"/>
    <w:rsid w:val="007A094F"/>
    <w:rsid w:val="007A4EEC"/>
    <w:rsid w:val="007A6BEC"/>
    <w:rsid w:val="007A6DE0"/>
    <w:rsid w:val="007A6F3C"/>
    <w:rsid w:val="007A71C4"/>
    <w:rsid w:val="007B1047"/>
    <w:rsid w:val="007B1DB2"/>
    <w:rsid w:val="007B45ED"/>
    <w:rsid w:val="007B51AF"/>
    <w:rsid w:val="007B698D"/>
    <w:rsid w:val="007B7372"/>
    <w:rsid w:val="007C2AF7"/>
    <w:rsid w:val="007C3820"/>
    <w:rsid w:val="007C3936"/>
    <w:rsid w:val="007C5A31"/>
    <w:rsid w:val="007C79F0"/>
    <w:rsid w:val="007D0BE0"/>
    <w:rsid w:val="007D5F94"/>
    <w:rsid w:val="007E1B7C"/>
    <w:rsid w:val="007E6507"/>
    <w:rsid w:val="007F2B8E"/>
    <w:rsid w:val="007F2DB0"/>
    <w:rsid w:val="007F3158"/>
    <w:rsid w:val="007F4AAA"/>
    <w:rsid w:val="007F58C5"/>
    <w:rsid w:val="00801CBB"/>
    <w:rsid w:val="00804132"/>
    <w:rsid w:val="00806B48"/>
    <w:rsid w:val="00807247"/>
    <w:rsid w:val="0081358A"/>
    <w:rsid w:val="0081677E"/>
    <w:rsid w:val="0083292A"/>
    <w:rsid w:val="00834F58"/>
    <w:rsid w:val="00840C2B"/>
    <w:rsid w:val="00850889"/>
    <w:rsid w:val="00856E92"/>
    <w:rsid w:val="008601FF"/>
    <w:rsid w:val="0086652C"/>
    <w:rsid w:val="00871B3B"/>
    <w:rsid w:val="008739FD"/>
    <w:rsid w:val="00883C13"/>
    <w:rsid w:val="00892FFE"/>
    <w:rsid w:val="008955CD"/>
    <w:rsid w:val="00897D9D"/>
    <w:rsid w:val="008A06F9"/>
    <w:rsid w:val="008A36B6"/>
    <w:rsid w:val="008A572A"/>
    <w:rsid w:val="008A706C"/>
    <w:rsid w:val="008A7BB6"/>
    <w:rsid w:val="008B027D"/>
    <w:rsid w:val="008B5726"/>
    <w:rsid w:val="008B7D77"/>
    <w:rsid w:val="008B7E98"/>
    <w:rsid w:val="008C267D"/>
    <w:rsid w:val="008C42C8"/>
    <w:rsid w:val="008C6AEB"/>
    <w:rsid w:val="008D1B01"/>
    <w:rsid w:val="008D38D8"/>
    <w:rsid w:val="008D5C2A"/>
    <w:rsid w:val="008D5EC9"/>
    <w:rsid w:val="008E372C"/>
    <w:rsid w:val="008E40E5"/>
    <w:rsid w:val="008E46B0"/>
    <w:rsid w:val="008E7E27"/>
    <w:rsid w:val="008F0636"/>
    <w:rsid w:val="008F146D"/>
    <w:rsid w:val="008F2122"/>
    <w:rsid w:val="00904198"/>
    <w:rsid w:val="00910E06"/>
    <w:rsid w:val="00912D52"/>
    <w:rsid w:val="009171FC"/>
    <w:rsid w:val="00920FD4"/>
    <w:rsid w:val="00923263"/>
    <w:rsid w:val="00925CEA"/>
    <w:rsid w:val="009403CE"/>
    <w:rsid w:val="00940F55"/>
    <w:rsid w:val="0094118C"/>
    <w:rsid w:val="009413C9"/>
    <w:rsid w:val="00941DB2"/>
    <w:rsid w:val="0094515E"/>
    <w:rsid w:val="0094735A"/>
    <w:rsid w:val="00947504"/>
    <w:rsid w:val="00947C09"/>
    <w:rsid w:val="009516B8"/>
    <w:rsid w:val="00954819"/>
    <w:rsid w:val="00954EB9"/>
    <w:rsid w:val="00962027"/>
    <w:rsid w:val="00966B80"/>
    <w:rsid w:val="00973B16"/>
    <w:rsid w:val="0097564D"/>
    <w:rsid w:val="0097591D"/>
    <w:rsid w:val="00980609"/>
    <w:rsid w:val="0098474D"/>
    <w:rsid w:val="00985637"/>
    <w:rsid w:val="00985D5F"/>
    <w:rsid w:val="0099795F"/>
    <w:rsid w:val="009A027E"/>
    <w:rsid w:val="009A04C6"/>
    <w:rsid w:val="009A0806"/>
    <w:rsid w:val="009A6BA2"/>
    <w:rsid w:val="009A6F54"/>
    <w:rsid w:val="009A7E67"/>
    <w:rsid w:val="009B0823"/>
    <w:rsid w:val="009B2356"/>
    <w:rsid w:val="009B364D"/>
    <w:rsid w:val="009B7AA6"/>
    <w:rsid w:val="009C256E"/>
    <w:rsid w:val="009C36B2"/>
    <w:rsid w:val="009C3B9C"/>
    <w:rsid w:val="009C4941"/>
    <w:rsid w:val="009C5735"/>
    <w:rsid w:val="009C7E60"/>
    <w:rsid w:val="009D12C8"/>
    <w:rsid w:val="009D3A44"/>
    <w:rsid w:val="009D5710"/>
    <w:rsid w:val="009E2EC2"/>
    <w:rsid w:val="009E3591"/>
    <w:rsid w:val="009E72E8"/>
    <w:rsid w:val="009F2C22"/>
    <w:rsid w:val="009F3368"/>
    <w:rsid w:val="009F4C4B"/>
    <w:rsid w:val="009F5B49"/>
    <w:rsid w:val="009F73EC"/>
    <w:rsid w:val="00A001EC"/>
    <w:rsid w:val="00A029B8"/>
    <w:rsid w:val="00A041AB"/>
    <w:rsid w:val="00A04CDB"/>
    <w:rsid w:val="00A14968"/>
    <w:rsid w:val="00A17F09"/>
    <w:rsid w:val="00A23660"/>
    <w:rsid w:val="00A32CDA"/>
    <w:rsid w:val="00A372B4"/>
    <w:rsid w:val="00A37517"/>
    <w:rsid w:val="00A375C2"/>
    <w:rsid w:val="00A42A99"/>
    <w:rsid w:val="00A447E5"/>
    <w:rsid w:val="00A45138"/>
    <w:rsid w:val="00A452F8"/>
    <w:rsid w:val="00A4712B"/>
    <w:rsid w:val="00A50616"/>
    <w:rsid w:val="00A5370B"/>
    <w:rsid w:val="00A53DCE"/>
    <w:rsid w:val="00A54B6E"/>
    <w:rsid w:val="00A56696"/>
    <w:rsid w:val="00A6057A"/>
    <w:rsid w:val="00A61C6E"/>
    <w:rsid w:val="00A61C8C"/>
    <w:rsid w:val="00A62AFE"/>
    <w:rsid w:val="00A63124"/>
    <w:rsid w:val="00A64BA6"/>
    <w:rsid w:val="00A6787A"/>
    <w:rsid w:val="00A74017"/>
    <w:rsid w:val="00A87CBF"/>
    <w:rsid w:val="00A97652"/>
    <w:rsid w:val="00A97A1E"/>
    <w:rsid w:val="00AA332C"/>
    <w:rsid w:val="00AA346A"/>
    <w:rsid w:val="00AA720D"/>
    <w:rsid w:val="00AB1BAF"/>
    <w:rsid w:val="00AB2F2F"/>
    <w:rsid w:val="00AB3C4A"/>
    <w:rsid w:val="00AC24C7"/>
    <w:rsid w:val="00AC27F8"/>
    <w:rsid w:val="00AC3938"/>
    <w:rsid w:val="00AC44FF"/>
    <w:rsid w:val="00AC765B"/>
    <w:rsid w:val="00AD03E1"/>
    <w:rsid w:val="00AD40D8"/>
    <w:rsid w:val="00AD4600"/>
    <w:rsid w:val="00AD4C72"/>
    <w:rsid w:val="00AD5632"/>
    <w:rsid w:val="00AD6EEA"/>
    <w:rsid w:val="00AD7D3C"/>
    <w:rsid w:val="00AE20ED"/>
    <w:rsid w:val="00AE2AEE"/>
    <w:rsid w:val="00AF3850"/>
    <w:rsid w:val="00AF448C"/>
    <w:rsid w:val="00AF4795"/>
    <w:rsid w:val="00AF62DF"/>
    <w:rsid w:val="00AF6558"/>
    <w:rsid w:val="00B00960"/>
    <w:rsid w:val="00B01F24"/>
    <w:rsid w:val="00B0205D"/>
    <w:rsid w:val="00B024FE"/>
    <w:rsid w:val="00B02A36"/>
    <w:rsid w:val="00B05490"/>
    <w:rsid w:val="00B11C01"/>
    <w:rsid w:val="00B1394B"/>
    <w:rsid w:val="00B22898"/>
    <w:rsid w:val="00B2300E"/>
    <w:rsid w:val="00B230EC"/>
    <w:rsid w:val="00B27BAE"/>
    <w:rsid w:val="00B33005"/>
    <w:rsid w:val="00B415B8"/>
    <w:rsid w:val="00B432A0"/>
    <w:rsid w:val="00B4478F"/>
    <w:rsid w:val="00B44843"/>
    <w:rsid w:val="00B47933"/>
    <w:rsid w:val="00B50568"/>
    <w:rsid w:val="00B50DC4"/>
    <w:rsid w:val="00B521D9"/>
    <w:rsid w:val="00B52B45"/>
    <w:rsid w:val="00B52F9D"/>
    <w:rsid w:val="00B56EDC"/>
    <w:rsid w:val="00B60541"/>
    <w:rsid w:val="00B661E8"/>
    <w:rsid w:val="00B67B80"/>
    <w:rsid w:val="00B67C16"/>
    <w:rsid w:val="00B735BD"/>
    <w:rsid w:val="00B76E95"/>
    <w:rsid w:val="00B77AA9"/>
    <w:rsid w:val="00B86BB3"/>
    <w:rsid w:val="00BA076A"/>
    <w:rsid w:val="00BA65C6"/>
    <w:rsid w:val="00BB1F84"/>
    <w:rsid w:val="00BB2CBC"/>
    <w:rsid w:val="00BB3A01"/>
    <w:rsid w:val="00BB5183"/>
    <w:rsid w:val="00BB6422"/>
    <w:rsid w:val="00BB6561"/>
    <w:rsid w:val="00BB6F7D"/>
    <w:rsid w:val="00BB75CE"/>
    <w:rsid w:val="00BC0730"/>
    <w:rsid w:val="00BC2674"/>
    <w:rsid w:val="00BC4FF0"/>
    <w:rsid w:val="00BC77AA"/>
    <w:rsid w:val="00BC7A69"/>
    <w:rsid w:val="00BD4602"/>
    <w:rsid w:val="00BD6E62"/>
    <w:rsid w:val="00BE00F2"/>
    <w:rsid w:val="00BE41FE"/>
    <w:rsid w:val="00BE5468"/>
    <w:rsid w:val="00BE6077"/>
    <w:rsid w:val="00BF6EE7"/>
    <w:rsid w:val="00C00756"/>
    <w:rsid w:val="00C011E0"/>
    <w:rsid w:val="00C07F5D"/>
    <w:rsid w:val="00C104FA"/>
    <w:rsid w:val="00C10A11"/>
    <w:rsid w:val="00C11EAC"/>
    <w:rsid w:val="00C13E4A"/>
    <w:rsid w:val="00C20284"/>
    <w:rsid w:val="00C21BB5"/>
    <w:rsid w:val="00C2255C"/>
    <w:rsid w:val="00C2762F"/>
    <w:rsid w:val="00C305D7"/>
    <w:rsid w:val="00C30F2A"/>
    <w:rsid w:val="00C33644"/>
    <w:rsid w:val="00C35A8D"/>
    <w:rsid w:val="00C401BB"/>
    <w:rsid w:val="00C41F87"/>
    <w:rsid w:val="00C43456"/>
    <w:rsid w:val="00C43BD4"/>
    <w:rsid w:val="00C447E6"/>
    <w:rsid w:val="00C46021"/>
    <w:rsid w:val="00C467DA"/>
    <w:rsid w:val="00C46A37"/>
    <w:rsid w:val="00C46F54"/>
    <w:rsid w:val="00C52EF1"/>
    <w:rsid w:val="00C57522"/>
    <w:rsid w:val="00C615F6"/>
    <w:rsid w:val="00C63FBE"/>
    <w:rsid w:val="00C65815"/>
    <w:rsid w:val="00C65C0C"/>
    <w:rsid w:val="00C67A72"/>
    <w:rsid w:val="00C808FC"/>
    <w:rsid w:val="00C827F5"/>
    <w:rsid w:val="00C8587C"/>
    <w:rsid w:val="00C90BFC"/>
    <w:rsid w:val="00C92190"/>
    <w:rsid w:val="00C939D0"/>
    <w:rsid w:val="00C93B26"/>
    <w:rsid w:val="00C95D3C"/>
    <w:rsid w:val="00C977D5"/>
    <w:rsid w:val="00CA00D2"/>
    <w:rsid w:val="00CA23A9"/>
    <w:rsid w:val="00CA271D"/>
    <w:rsid w:val="00CA419A"/>
    <w:rsid w:val="00CA6047"/>
    <w:rsid w:val="00CA64D6"/>
    <w:rsid w:val="00CA763A"/>
    <w:rsid w:val="00CB5004"/>
    <w:rsid w:val="00CC5DCA"/>
    <w:rsid w:val="00CC6502"/>
    <w:rsid w:val="00CD3773"/>
    <w:rsid w:val="00CD7D97"/>
    <w:rsid w:val="00CE3EE6"/>
    <w:rsid w:val="00CE4BA1"/>
    <w:rsid w:val="00CE4D18"/>
    <w:rsid w:val="00CE69DF"/>
    <w:rsid w:val="00CF5746"/>
    <w:rsid w:val="00D000C7"/>
    <w:rsid w:val="00D03A23"/>
    <w:rsid w:val="00D06DC9"/>
    <w:rsid w:val="00D17B48"/>
    <w:rsid w:val="00D239FF"/>
    <w:rsid w:val="00D24878"/>
    <w:rsid w:val="00D361EB"/>
    <w:rsid w:val="00D3726A"/>
    <w:rsid w:val="00D47A02"/>
    <w:rsid w:val="00D52A9D"/>
    <w:rsid w:val="00D55AAD"/>
    <w:rsid w:val="00D55B02"/>
    <w:rsid w:val="00D61FB2"/>
    <w:rsid w:val="00D6309C"/>
    <w:rsid w:val="00D64AEE"/>
    <w:rsid w:val="00D6731F"/>
    <w:rsid w:val="00D72343"/>
    <w:rsid w:val="00D747AE"/>
    <w:rsid w:val="00D75C9F"/>
    <w:rsid w:val="00D83CFA"/>
    <w:rsid w:val="00D83DD2"/>
    <w:rsid w:val="00D857C3"/>
    <w:rsid w:val="00D87E00"/>
    <w:rsid w:val="00D9226C"/>
    <w:rsid w:val="00D974AC"/>
    <w:rsid w:val="00DA20BD"/>
    <w:rsid w:val="00DA5E79"/>
    <w:rsid w:val="00DA7B8D"/>
    <w:rsid w:val="00DA7E04"/>
    <w:rsid w:val="00DB121B"/>
    <w:rsid w:val="00DB285B"/>
    <w:rsid w:val="00DB4298"/>
    <w:rsid w:val="00DB727C"/>
    <w:rsid w:val="00DB794F"/>
    <w:rsid w:val="00DB7F2B"/>
    <w:rsid w:val="00DC29CE"/>
    <w:rsid w:val="00DC3961"/>
    <w:rsid w:val="00DD1AF0"/>
    <w:rsid w:val="00DD368E"/>
    <w:rsid w:val="00DE0D33"/>
    <w:rsid w:val="00DE1CAE"/>
    <w:rsid w:val="00DE30E3"/>
    <w:rsid w:val="00DE50DB"/>
    <w:rsid w:val="00DF0811"/>
    <w:rsid w:val="00DF0B3D"/>
    <w:rsid w:val="00DF2FAC"/>
    <w:rsid w:val="00DF6AE1"/>
    <w:rsid w:val="00E04890"/>
    <w:rsid w:val="00E053E7"/>
    <w:rsid w:val="00E0569F"/>
    <w:rsid w:val="00E06764"/>
    <w:rsid w:val="00E06C01"/>
    <w:rsid w:val="00E10779"/>
    <w:rsid w:val="00E26BA3"/>
    <w:rsid w:val="00E27B35"/>
    <w:rsid w:val="00E302ED"/>
    <w:rsid w:val="00E304F2"/>
    <w:rsid w:val="00E32EA7"/>
    <w:rsid w:val="00E35C15"/>
    <w:rsid w:val="00E37426"/>
    <w:rsid w:val="00E42051"/>
    <w:rsid w:val="00E422AC"/>
    <w:rsid w:val="00E46FD5"/>
    <w:rsid w:val="00E47E45"/>
    <w:rsid w:val="00E53010"/>
    <w:rsid w:val="00E5325C"/>
    <w:rsid w:val="00E53686"/>
    <w:rsid w:val="00E544BB"/>
    <w:rsid w:val="00E56545"/>
    <w:rsid w:val="00E5721D"/>
    <w:rsid w:val="00E62259"/>
    <w:rsid w:val="00E633BB"/>
    <w:rsid w:val="00E6615F"/>
    <w:rsid w:val="00E66EB4"/>
    <w:rsid w:val="00E70103"/>
    <w:rsid w:val="00E70EA0"/>
    <w:rsid w:val="00E7233F"/>
    <w:rsid w:val="00E725E4"/>
    <w:rsid w:val="00E7284E"/>
    <w:rsid w:val="00E766C4"/>
    <w:rsid w:val="00E82A1A"/>
    <w:rsid w:val="00E82DAF"/>
    <w:rsid w:val="00E82DD1"/>
    <w:rsid w:val="00E84325"/>
    <w:rsid w:val="00E85004"/>
    <w:rsid w:val="00E86FB8"/>
    <w:rsid w:val="00E90A1E"/>
    <w:rsid w:val="00E94D4F"/>
    <w:rsid w:val="00EA26D3"/>
    <w:rsid w:val="00EA5771"/>
    <w:rsid w:val="00EA5D4F"/>
    <w:rsid w:val="00EA6674"/>
    <w:rsid w:val="00EA6F8C"/>
    <w:rsid w:val="00EB50F3"/>
    <w:rsid w:val="00EB580E"/>
    <w:rsid w:val="00EB63BA"/>
    <w:rsid w:val="00EB6C56"/>
    <w:rsid w:val="00EB6F21"/>
    <w:rsid w:val="00EB737A"/>
    <w:rsid w:val="00EC2DFD"/>
    <w:rsid w:val="00ED1FC8"/>
    <w:rsid w:val="00ED3700"/>
    <w:rsid w:val="00ED3FFB"/>
    <w:rsid w:val="00ED50FF"/>
    <w:rsid w:val="00ED54E0"/>
    <w:rsid w:val="00ED69B6"/>
    <w:rsid w:val="00EE11E2"/>
    <w:rsid w:val="00EE4050"/>
    <w:rsid w:val="00EF2929"/>
    <w:rsid w:val="00EF4C79"/>
    <w:rsid w:val="00F0194F"/>
    <w:rsid w:val="00F01C13"/>
    <w:rsid w:val="00F02093"/>
    <w:rsid w:val="00F06BF8"/>
    <w:rsid w:val="00F15484"/>
    <w:rsid w:val="00F165C8"/>
    <w:rsid w:val="00F24707"/>
    <w:rsid w:val="00F25474"/>
    <w:rsid w:val="00F266CA"/>
    <w:rsid w:val="00F32397"/>
    <w:rsid w:val="00F3490C"/>
    <w:rsid w:val="00F379AD"/>
    <w:rsid w:val="00F40595"/>
    <w:rsid w:val="00F40F19"/>
    <w:rsid w:val="00F411F6"/>
    <w:rsid w:val="00F418EB"/>
    <w:rsid w:val="00F44ACC"/>
    <w:rsid w:val="00F46ACD"/>
    <w:rsid w:val="00F47A99"/>
    <w:rsid w:val="00F5368C"/>
    <w:rsid w:val="00F63701"/>
    <w:rsid w:val="00F70A39"/>
    <w:rsid w:val="00F71BDB"/>
    <w:rsid w:val="00F72157"/>
    <w:rsid w:val="00F74043"/>
    <w:rsid w:val="00F744E3"/>
    <w:rsid w:val="00F7513D"/>
    <w:rsid w:val="00F75DB5"/>
    <w:rsid w:val="00F772CB"/>
    <w:rsid w:val="00F77E3A"/>
    <w:rsid w:val="00F80927"/>
    <w:rsid w:val="00F82A31"/>
    <w:rsid w:val="00F85CDF"/>
    <w:rsid w:val="00F8787E"/>
    <w:rsid w:val="00F9120D"/>
    <w:rsid w:val="00F91828"/>
    <w:rsid w:val="00FA1791"/>
    <w:rsid w:val="00FA28B3"/>
    <w:rsid w:val="00FA3C6B"/>
    <w:rsid w:val="00FA5EBC"/>
    <w:rsid w:val="00FA76A0"/>
    <w:rsid w:val="00FA76CD"/>
    <w:rsid w:val="00FA76FE"/>
    <w:rsid w:val="00FA783A"/>
    <w:rsid w:val="00FB6966"/>
    <w:rsid w:val="00FC2911"/>
    <w:rsid w:val="00FC67A0"/>
    <w:rsid w:val="00FD0EBC"/>
    <w:rsid w:val="00FD224A"/>
    <w:rsid w:val="00FD5884"/>
    <w:rsid w:val="00FD6CF3"/>
    <w:rsid w:val="00FD79BF"/>
    <w:rsid w:val="00FE0A73"/>
    <w:rsid w:val="00FE17EE"/>
    <w:rsid w:val="00FE25DD"/>
    <w:rsid w:val="00FE465C"/>
    <w:rsid w:val="00FF113F"/>
    <w:rsid w:val="00FF207E"/>
    <w:rsid w:val="00FF3D28"/>
    <w:rsid w:val="00FF4616"/>
    <w:rsid w:val="00FF47C1"/>
    <w:rsid w:val="00FF4847"/>
    <w:rsid w:val="00FF4BA8"/>
    <w:rsid w:val="00FF76FE"/>
    <w:rsid w:val="00FF7FEB"/>
    <w:rsid w:val="0123A029"/>
    <w:rsid w:val="015A1DB6"/>
    <w:rsid w:val="01613DB0"/>
    <w:rsid w:val="02B85D24"/>
    <w:rsid w:val="042CCBAE"/>
    <w:rsid w:val="04FB4449"/>
    <w:rsid w:val="06B221E9"/>
    <w:rsid w:val="0773917E"/>
    <w:rsid w:val="07C3BF95"/>
    <w:rsid w:val="088DC603"/>
    <w:rsid w:val="08AE1209"/>
    <w:rsid w:val="091EC57B"/>
    <w:rsid w:val="0AF7DBAB"/>
    <w:rsid w:val="0B704844"/>
    <w:rsid w:val="0B86D5C3"/>
    <w:rsid w:val="0BE1B013"/>
    <w:rsid w:val="0C949E3F"/>
    <w:rsid w:val="0CA49DA2"/>
    <w:rsid w:val="0D55A81B"/>
    <w:rsid w:val="0DF528B1"/>
    <w:rsid w:val="0EA71B7B"/>
    <w:rsid w:val="0F18A69F"/>
    <w:rsid w:val="1074688E"/>
    <w:rsid w:val="10915C9B"/>
    <w:rsid w:val="10DC3798"/>
    <w:rsid w:val="11C3B514"/>
    <w:rsid w:val="11E52408"/>
    <w:rsid w:val="11E9FEDF"/>
    <w:rsid w:val="12504556"/>
    <w:rsid w:val="12CD0E3B"/>
    <w:rsid w:val="130B9FD6"/>
    <w:rsid w:val="13AD81B5"/>
    <w:rsid w:val="13FE42EE"/>
    <w:rsid w:val="15479702"/>
    <w:rsid w:val="15D5E246"/>
    <w:rsid w:val="171A8CEA"/>
    <w:rsid w:val="1732F533"/>
    <w:rsid w:val="17381A1A"/>
    <w:rsid w:val="17B61158"/>
    <w:rsid w:val="183C5F7E"/>
    <w:rsid w:val="18642F9B"/>
    <w:rsid w:val="186953B6"/>
    <w:rsid w:val="1898DF83"/>
    <w:rsid w:val="190FE8F4"/>
    <w:rsid w:val="192A81F3"/>
    <w:rsid w:val="193F7ED0"/>
    <w:rsid w:val="1B916F05"/>
    <w:rsid w:val="1C26ED95"/>
    <w:rsid w:val="1C46E616"/>
    <w:rsid w:val="1CBD4B9E"/>
    <w:rsid w:val="1D0B38AA"/>
    <w:rsid w:val="1D2CB6AC"/>
    <w:rsid w:val="1D6811AB"/>
    <w:rsid w:val="1DED1410"/>
    <w:rsid w:val="1E62EAC1"/>
    <w:rsid w:val="1EB85692"/>
    <w:rsid w:val="1ED6F193"/>
    <w:rsid w:val="1F7C4AD8"/>
    <w:rsid w:val="1F977718"/>
    <w:rsid w:val="1FBBA236"/>
    <w:rsid w:val="20A81C48"/>
    <w:rsid w:val="20C1274F"/>
    <w:rsid w:val="2136D213"/>
    <w:rsid w:val="21529620"/>
    <w:rsid w:val="217F0176"/>
    <w:rsid w:val="21CA8D84"/>
    <w:rsid w:val="21E0BA4E"/>
    <w:rsid w:val="2219DD4E"/>
    <w:rsid w:val="234A7299"/>
    <w:rsid w:val="2455C1A0"/>
    <w:rsid w:val="24C5C0B6"/>
    <w:rsid w:val="2569351A"/>
    <w:rsid w:val="25831E8F"/>
    <w:rsid w:val="25CAA4BA"/>
    <w:rsid w:val="25DB6D65"/>
    <w:rsid w:val="2621A105"/>
    <w:rsid w:val="2679A5BE"/>
    <w:rsid w:val="284B5E99"/>
    <w:rsid w:val="28E1980D"/>
    <w:rsid w:val="29FF3B94"/>
    <w:rsid w:val="2A0DA1E9"/>
    <w:rsid w:val="2A55A143"/>
    <w:rsid w:val="2B6BEAC7"/>
    <w:rsid w:val="2C0B0958"/>
    <w:rsid w:val="2D162497"/>
    <w:rsid w:val="2D79278B"/>
    <w:rsid w:val="2D9DFB3F"/>
    <w:rsid w:val="2DA58CD5"/>
    <w:rsid w:val="2DD5E94E"/>
    <w:rsid w:val="2E098FA8"/>
    <w:rsid w:val="2EF67FC1"/>
    <w:rsid w:val="2F0897C8"/>
    <w:rsid w:val="30DF6EC9"/>
    <w:rsid w:val="31395BE1"/>
    <w:rsid w:val="31B8AD2E"/>
    <w:rsid w:val="3261BA05"/>
    <w:rsid w:val="327E6A1C"/>
    <w:rsid w:val="32BDBCBB"/>
    <w:rsid w:val="33860FCB"/>
    <w:rsid w:val="34A4A3CA"/>
    <w:rsid w:val="34D40645"/>
    <w:rsid w:val="35A568B0"/>
    <w:rsid w:val="36E5DF3E"/>
    <w:rsid w:val="37049B5A"/>
    <w:rsid w:val="379A9267"/>
    <w:rsid w:val="38426A7D"/>
    <w:rsid w:val="38BAB1C4"/>
    <w:rsid w:val="39A7FE85"/>
    <w:rsid w:val="3A856A3D"/>
    <w:rsid w:val="3B04411D"/>
    <w:rsid w:val="3B241805"/>
    <w:rsid w:val="3BD9895C"/>
    <w:rsid w:val="3CA05CD6"/>
    <w:rsid w:val="3CF19BE1"/>
    <w:rsid w:val="3D231725"/>
    <w:rsid w:val="3DC1CECD"/>
    <w:rsid w:val="3E17E12F"/>
    <w:rsid w:val="3E422766"/>
    <w:rsid w:val="3EAD5D8F"/>
    <w:rsid w:val="3F00C9F4"/>
    <w:rsid w:val="3F1A688F"/>
    <w:rsid w:val="40CA5B48"/>
    <w:rsid w:val="40EE808E"/>
    <w:rsid w:val="41379AFB"/>
    <w:rsid w:val="42016088"/>
    <w:rsid w:val="42A7C58C"/>
    <w:rsid w:val="42ECF319"/>
    <w:rsid w:val="4317FD05"/>
    <w:rsid w:val="436A23CD"/>
    <w:rsid w:val="4415234B"/>
    <w:rsid w:val="46C99C36"/>
    <w:rsid w:val="4898EF3A"/>
    <w:rsid w:val="4ACE98B4"/>
    <w:rsid w:val="4AE8A00E"/>
    <w:rsid w:val="4B663237"/>
    <w:rsid w:val="4B7EE941"/>
    <w:rsid w:val="4BE4BE62"/>
    <w:rsid w:val="4C16F6EB"/>
    <w:rsid w:val="4C81C18C"/>
    <w:rsid w:val="4CC441B4"/>
    <w:rsid w:val="4D4F0FD9"/>
    <w:rsid w:val="4D6AA061"/>
    <w:rsid w:val="4DACAB1A"/>
    <w:rsid w:val="4DEEACA2"/>
    <w:rsid w:val="4E725921"/>
    <w:rsid w:val="4F464A62"/>
    <w:rsid w:val="510A28B2"/>
    <w:rsid w:val="51106CD7"/>
    <w:rsid w:val="51205826"/>
    <w:rsid w:val="51861ED3"/>
    <w:rsid w:val="52608B9A"/>
    <w:rsid w:val="535CFA18"/>
    <w:rsid w:val="54935686"/>
    <w:rsid w:val="550919C7"/>
    <w:rsid w:val="564E2886"/>
    <w:rsid w:val="5677574D"/>
    <w:rsid w:val="5687E613"/>
    <w:rsid w:val="578FC8BA"/>
    <w:rsid w:val="57B56667"/>
    <w:rsid w:val="583D3240"/>
    <w:rsid w:val="592746ED"/>
    <w:rsid w:val="5999803A"/>
    <w:rsid w:val="5B7879B6"/>
    <w:rsid w:val="5BB4D2F7"/>
    <w:rsid w:val="5BD2B70D"/>
    <w:rsid w:val="5C8A43C3"/>
    <w:rsid w:val="5CEBD1AC"/>
    <w:rsid w:val="5D234370"/>
    <w:rsid w:val="5DC266B5"/>
    <w:rsid w:val="5EE2A6D2"/>
    <w:rsid w:val="5F6506DC"/>
    <w:rsid w:val="5F77F55A"/>
    <w:rsid w:val="5FBDB699"/>
    <w:rsid w:val="602B5BAB"/>
    <w:rsid w:val="61295710"/>
    <w:rsid w:val="616B5653"/>
    <w:rsid w:val="622BAA89"/>
    <w:rsid w:val="623F078C"/>
    <w:rsid w:val="62607B89"/>
    <w:rsid w:val="63079167"/>
    <w:rsid w:val="63C0200D"/>
    <w:rsid w:val="645AAB1C"/>
    <w:rsid w:val="6498A04B"/>
    <w:rsid w:val="649F1758"/>
    <w:rsid w:val="653D825C"/>
    <w:rsid w:val="65E41EDD"/>
    <w:rsid w:val="664AC787"/>
    <w:rsid w:val="6691D12F"/>
    <w:rsid w:val="66BC7B5E"/>
    <w:rsid w:val="6878A364"/>
    <w:rsid w:val="68AB2726"/>
    <w:rsid w:val="68B95154"/>
    <w:rsid w:val="69A52032"/>
    <w:rsid w:val="69E794DB"/>
    <w:rsid w:val="6B8B6211"/>
    <w:rsid w:val="6C1345AC"/>
    <w:rsid w:val="6C538E1E"/>
    <w:rsid w:val="6CDB9C5C"/>
    <w:rsid w:val="6D14C41D"/>
    <w:rsid w:val="6D9A6239"/>
    <w:rsid w:val="6FC4C8E4"/>
    <w:rsid w:val="700E835E"/>
    <w:rsid w:val="705556F9"/>
    <w:rsid w:val="70C7CDD9"/>
    <w:rsid w:val="72A08E16"/>
    <w:rsid w:val="72C4D3A9"/>
    <w:rsid w:val="739EAF03"/>
    <w:rsid w:val="73F5147D"/>
    <w:rsid w:val="740A8539"/>
    <w:rsid w:val="767553AD"/>
    <w:rsid w:val="769D3EFE"/>
    <w:rsid w:val="77420A9F"/>
    <w:rsid w:val="7746DFB4"/>
    <w:rsid w:val="77DE3D16"/>
    <w:rsid w:val="798B2AE0"/>
    <w:rsid w:val="79A3CE51"/>
    <w:rsid w:val="79C214D5"/>
    <w:rsid w:val="79FCCF90"/>
    <w:rsid w:val="7A0B8D0A"/>
    <w:rsid w:val="7A0D2B93"/>
    <w:rsid w:val="7DB3ACA7"/>
    <w:rsid w:val="7DB6B32E"/>
    <w:rsid w:val="7DBFAB81"/>
    <w:rsid w:val="7DCC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0FC855"/>
  <w15:chartTrackingRefBased/>
  <w15:docId w15:val="{735A28ED-F766-4DFC-A2D5-E75D60018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7A0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8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8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8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8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8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8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8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8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8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8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37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37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37"/>
      </w:numPr>
      <w:tabs>
        <w:tab w:val="left" w:pos="1701"/>
      </w:tabs>
      <w:spacing w:after="240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37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37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35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/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29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23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2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4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  <w:style w:type="table" w:customStyle="1" w:styleId="WTOTable11">
    <w:name w:val="WTOTable11"/>
    <w:basedOn w:val="TableNormal"/>
    <w:uiPriority w:val="99"/>
    <w:rsid w:val="00EB63BA"/>
    <w:pPr>
      <w:spacing w:after="0" w:line="240" w:lineRule="auto"/>
    </w:pPr>
    <w:rPr>
      <w:rFonts w:ascii="Verdana" w:eastAsia="MS Mincho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styleId="Revision">
    <w:name w:val="Revision"/>
    <w:hidden/>
    <w:uiPriority w:val="99"/>
    <w:semiHidden/>
    <w:rsid w:val="00015712"/>
    <w:pPr>
      <w:spacing w:after="0" w:line="240" w:lineRule="auto"/>
    </w:pPr>
    <w:rPr>
      <w:rFonts w:ascii="Verdana" w:hAnsi="Verdana"/>
      <w:sz w:val="18"/>
    </w:rPr>
  </w:style>
  <w:style w:type="character" w:customStyle="1" w:styleId="cf01">
    <w:name w:val="cf01"/>
    <w:basedOn w:val="DefaultParagraphFont"/>
    <w:rsid w:val="00DB794F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626472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00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DE3BC1FB5CB547956C41D98F401ACB" ma:contentTypeVersion="17" ma:contentTypeDescription="Crée un document." ma:contentTypeScope="" ma:versionID="ef152cd4893c83fe98c93218f0da695f">
  <xsd:schema xmlns:xsd="http://www.w3.org/2001/XMLSchema" xmlns:xs="http://www.w3.org/2001/XMLSchema" xmlns:p="http://schemas.microsoft.com/office/2006/metadata/properties" xmlns:ns3="377237dc-5019-40f3-9264-3203803ae15a" xmlns:ns4="d283e9b7-8dc0-4ab2-960e-b2b8304bbc6b" targetNamespace="http://schemas.microsoft.com/office/2006/metadata/properties" ma:root="true" ma:fieldsID="a053531939db1b2641c252bd7b09101a" ns3:_="" ns4:_="">
    <xsd:import namespace="377237dc-5019-40f3-9264-3203803ae15a"/>
    <xsd:import namespace="d283e9b7-8dc0-4ab2-960e-b2b8304bbc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237dc-5019-40f3-9264-3203803ae1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3e9b7-8dc0-4ab2-960e-b2b8304bb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7237dc-5019-40f3-9264-3203803ae15a" xsi:nil="true"/>
  </documentManagement>
</p:properties>
</file>

<file path=customXml/item5.xml><?xml version="1.0" encoding="utf-8"?>
<titus xmlns="http://schemas.titus.com/TitusProperties/">
  <TitusGUID xmlns="">4bd15008-53f1-4b0b-8597-cd32d5336088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CD0DB995-C693-4821-8247-BDCD94BD4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237dc-5019-40f3-9264-3203803ae15a"/>
    <ds:schemaRef ds:uri="d283e9b7-8dc0-4ab2-960e-b2b8304bb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FCC0C1-B7CC-47B7-9F97-DE653A9C6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9A2E5-5401-42F9-A619-0226EB5DFC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5A085-49EB-4FC0-A0FB-B6862A26FE48}">
  <ds:schemaRefs>
    <ds:schemaRef ds:uri="http://schemas.microsoft.com/office/2006/metadata/properties"/>
    <ds:schemaRef ds:uri="http://schemas.microsoft.com/office/infopath/2007/PartnerControls"/>
    <ds:schemaRef ds:uri="377237dc-5019-40f3-9264-3203803ae15a"/>
  </ds:schemaRefs>
</ds:datastoreItem>
</file>

<file path=customXml/itemProps5.xml><?xml version="1.0" encoding="utf-8"?>
<ds:datastoreItem xmlns:ds="http://schemas.openxmlformats.org/officeDocument/2006/customXml" ds:itemID="{69276A8E-269F-48CD-9EDB-1DAC9E81F1C5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WTO</Company>
  <LinksUpToDate>false</LinksUpToDate>
  <CharactersWithSpaces>5521</CharactersWithSpaces>
  <SharedDoc>false</SharedDoc>
  <HLinks>
    <vt:vector size="24" baseType="variant">
      <vt:variant>
        <vt:i4>4063285</vt:i4>
      </vt:variant>
      <vt:variant>
        <vt:i4>9</vt:i4>
      </vt:variant>
      <vt:variant>
        <vt:i4>0</vt:i4>
      </vt:variant>
      <vt:variant>
        <vt:i4>5</vt:i4>
      </vt:variant>
      <vt:variant>
        <vt:lpwstr>https://pulitzercenter.org/stories/how-bangladeshs-pharma-revolution-succeeded-against-odds</vt:lpwstr>
      </vt:variant>
      <vt:variant>
        <vt:lpwstr/>
      </vt:variant>
      <vt:variant>
        <vt:i4>1048644</vt:i4>
      </vt:variant>
      <vt:variant>
        <vt:i4>6</vt:i4>
      </vt:variant>
      <vt:variant>
        <vt:i4>0</vt:i4>
      </vt:variant>
      <vt:variant>
        <vt:i4>5</vt:i4>
      </vt:variant>
      <vt:variant>
        <vt:lpwstr>https://www.dhl.com/discover/en-bd/e-commerce-advice/e-commerce-sector-guides/rise-impact-outlook-bangladesh-pharmaceutical-industry</vt:lpwstr>
      </vt:variant>
      <vt:variant>
        <vt:lpwstr/>
      </vt:variant>
      <vt:variant>
        <vt:i4>852021</vt:i4>
      </vt:variant>
      <vt:variant>
        <vt:i4>3</vt:i4>
      </vt:variant>
      <vt:variant>
        <vt:i4>0</vt:i4>
      </vt:variant>
      <vt:variant>
        <vt:i4>5</vt:i4>
      </vt:variant>
      <vt:variant>
        <vt:lpwstr>https://www.researchgate.net/publication/338253910_Trade_Secret_Law_and_Protection_in_Bangladesh</vt:lpwstr>
      </vt:variant>
      <vt:variant>
        <vt:lpwstr/>
      </vt:variant>
      <vt:variant>
        <vt:i4>3276877</vt:i4>
      </vt:variant>
      <vt:variant>
        <vt:i4>0</vt:i4>
      </vt:variant>
      <vt:variant>
        <vt:i4>0</vt:i4>
      </vt:variant>
      <vt:variant>
        <vt:i4>5</vt:i4>
      </vt:variant>
      <vt:variant>
        <vt:lpwstr>mailto:kaarlo.castren@wto.org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Khan, Roshan</dc:creator>
  <cp:keywords/>
  <dc:description/>
  <cp:lastModifiedBy>Khan, Roshan</cp:lastModifiedBy>
  <cp:revision>3</cp:revision>
  <cp:lastPrinted>2026-07-15T07:47:00Z</cp:lastPrinted>
  <dcterms:created xsi:type="dcterms:W3CDTF">2026-10-12T14:54:00Z</dcterms:created>
  <dcterms:modified xsi:type="dcterms:W3CDTF">2026-10-12T14:57:00Z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4bd15008-53f1-4b0b-8597-cd32d5336088</vt:lpwstr>
  </property>
  <property fmtid="{D5CDD505-2E9C-101B-9397-08002B2CF9AE}" pid="3" name="WTOCLASSIFICATION">
    <vt:lpwstr>PUBLIC</vt:lpwstr>
  </property>
  <property fmtid="{D5CDD505-2E9C-101B-9397-08002B2CF9AE}" pid="4" name="ContentTypeId">
    <vt:lpwstr>0x010100CEDE3BC1FB5CB547956C41D98F401ACB</vt:lpwstr>
  </property>
  <property fmtid="{D5CDD505-2E9C-101B-9397-08002B2CF9AE}" pid="5" name="GrammarlyDocumentId">
    <vt:lpwstr>1b54327f-f258-43e6-827a-eb50e9b31364</vt:lpwstr>
  </property>
</Properties>
</file>