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FF86" w14:textId="77777777" w:rsidR="00095E4E" w:rsidRDefault="00095E4E">
      <w:pPr>
        <w:pStyle w:val="BodyText"/>
        <w:rPr>
          <w:rFonts w:ascii="Times New Roman"/>
          <w:i w:val="0"/>
          <w:sz w:val="20"/>
        </w:rPr>
      </w:pPr>
    </w:p>
    <w:p w14:paraId="0131A54E" w14:textId="77777777" w:rsidR="00095E4E" w:rsidRDefault="00095E4E">
      <w:pPr>
        <w:pStyle w:val="BodyText"/>
        <w:rPr>
          <w:rFonts w:ascii="Times New Roman"/>
          <w:i w:val="0"/>
          <w:sz w:val="20"/>
        </w:rPr>
      </w:pPr>
    </w:p>
    <w:p w14:paraId="689F4AD8" w14:textId="77777777" w:rsidR="00095E4E" w:rsidRDefault="00095E4E">
      <w:pPr>
        <w:pStyle w:val="BodyText"/>
        <w:rPr>
          <w:rFonts w:ascii="Times New Roman"/>
          <w:i w:val="0"/>
          <w:sz w:val="20"/>
        </w:rPr>
      </w:pPr>
    </w:p>
    <w:p w14:paraId="42073270" w14:textId="77777777" w:rsidR="00095E4E" w:rsidRDefault="00095E4E">
      <w:pPr>
        <w:pStyle w:val="BodyText"/>
        <w:rPr>
          <w:rFonts w:ascii="Times New Roman"/>
          <w:i w:val="0"/>
          <w:sz w:val="20"/>
        </w:rPr>
      </w:pPr>
    </w:p>
    <w:p w14:paraId="2926BC32" w14:textId="77777777" w:rsidR="00095E4E" w:rsidRDefault="00095E4E">
      <w:pPr>
        <w:pStyle w:val="BodyText"/>
        <w:rPr>
          <w:rFonts w:ascii="Times New Roman"/>
          <w:i w:val="0"/>
          <w:sz w:val="20"/>
        </w:rPr>
      </w:pPr>
    </w:p>
    <w:p w14:paraId="4E0E84E8" w14:textId="77777777" w:rsidR="00095E4E" w:rsidRDefault="00095E4E">
      <w:pPr>
        <w:pStyle w:val="BodyText"/>
        <w:rPr>
          <w:rFonts w:ascii="Times New Roman"/>
          <w:i w:val="0"/>
          <w:sz w:val="20"/>
        </w:rPr>
      </w:pPr>
    </w:p>
    <w:p w14:paraId="1E0DA1B5" w14:textId="77777777" w:rsidR="00095E4E" w:rsidRDefault="00095E4E">
      <w:pPr>
        <w:pStyle w:val="BodyText"/>
        <w:rPr>
          <w:rFonts w:ascii="Times New Roman"/>
          <w:i w:val="0"/>
          <w:sz w:val="20"/>
        </w:rPr>
      </w:pPr>
    </w:p>
    <w:p w14:paraId="0C01660A" w14:textId="77777777" w:rsidR="00095E4E" w:rsidRDefault="00095E4E">
      <w:pPr>
        <w:pStyle w:val="BodyText"/>
        <w:rPr>
          <w:rFonts w:ascii="Times New Roman"/>
          <w:i w:val="0"/>
          <w:sz w:val="20"/>
        </w:rPr>
      </w:pPr>
    </w:p>
    <w:p w14:paraId="2CB43379" w14:textId="77777777" w:rsidR="00095E4E" w:rsidRDefault="00095E4E">
      <w:pPr>
        <w:pStyle w:val="BodyText"/>
        <w:spacing w:before="9"/>
        <w:rPr>
          <w:rFonts w:ascii="Times New Roman"/>
          <w:i w:val="0"/>
          <w:sz w:val="21"/>
        </w:rPr>
      </w:pPr>
    </w:p>
    <w:p w14:paraId="18277862" w14:textId="77777777" w:rsidR="00095E4E" w:rsidRDefault="002A672E">
      <w:pPr>
        <w:pStyle w:val="Heading11"/>
        <w:spacing w:before="98"/>
        <w:ind w:left="1614"/>
      </w:pPr>
      <w:r>
        <w:rPr>
          <w:noProof/>
          <w:lang w:val="en-US" w:eastAsia="en-US"/>
        </w:rPr>
        <w:drawing>
          <wp:anchor distT="0" distB="0" distL="0" distR="0" simplePos="0" relativeHeight="251658240" behindDoc="0" locked="0" layoutInCell="1" allowOverlap="1" wp14:anchorId="3C096F14" wp14:editId="50F734A5">
            <wp:simplePos x="0" y="0"/>
            <wp:positionH relativeFrom="page">
              <wp:posOffset>2861310</wp:posOffset>
            </wp:positionH>
            <wp:positionV relativeFrom="paragraph">
              <wp:posOffset>-1216660</wp:posOffset>
            </wp:positionV>
            <wp:extent cx="675640" cy="609600"/>
            <wp:effectExtent l="0" t="0" r="1016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9264" behindDoc="0" locked="0" layoutInCell="1" allowOverlap="1" wp14:anchorId="36AB8ABD" wp14:editId="6DF6449B">
                <wp:simplePos x="0" y="0"/>
                <wp:positionH relativeFrom="page">
                  <wp:posOffset>2858770</wp:posOffset>
                </wp:positionH>
                <wp:positionV relativeFrom="paragraph">
                  <wp:posOffset>-505460</wp:posOffset>
                </wp:positionV>
                <wp:extent cx="681990" cy="1130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113030"/>
                          <a:chOff x="4503" y="-796"/>
                          <a:chExt cx="1074" cy="178"/>
                        </a:xfrm>
                      </wpg:grpSpPr>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02" y="-794"/>
                            <a:ext cx="127" cy="171"/>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76" y="-797"/>
                            <a:ext cx="517" cy="1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6" y="-797"/>
                            <a:ext cx="350" cy="17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A4CB397" id="Group 4" o:spid="_x0000_s1026" style="position:absolute;margin-left:225.1pt;margin-top:-39.8pt;width:53.7pt;height:8.9pt;z-index:251659264;mso-position-horizontal-relative:page" coordorigin="4503,-796" coordsize="107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502;top:-794;width:127;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">
                  <v:imagedata r:id="rId11" o:title=""/>
                </v:shape>
                <v:shape id="Picture 6" o:spid="_x0000_s1028" type="#_x0000_t75" style="position:absolute;left:4676;top:-797;width:51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">
                  <v:imagedata r:id="rId12" o:title=""/>
                </v:shape>
                <v:shape id="Picture 7" o:spid="_x0000_s1029" type="#_x0000_t75" style="position:absolute;left:5226;top:-797;width:350;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">
                  <v:imagedata r:id="rId13" o:title=""/>
                </v:shape>
                <w10:wrap anchorx="page"/>
              </v:group>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BB2E73F" wp14:editId="395E15F5">
                <wp:simplePos x="0" y="0"/>
                <wp:positionH relativeFrom="page">
                  <wp:posOffset>2856865</wp:posOffset>
                </wp:positionH>
                <wp:positionV relativeFrom="paragraph">
                  <wp:posOffset>-340360</wp:posOffset>
                </wp:positionV>
                <wp:extent cx="681990" cy="4572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45720"/>
                        </a:xfrm>
                        <a:custGeom>
                          <a:avLst/>
                          <a:gdLst>
                            <a:gd name="T0" fmla="+- 0 4601 4500"/>
                            <a:gd name="T1" fmla="*/ T0 w 1074"/>
                            <a:gd name="T2" fmla="+- 0 -501 -536"/>
                            <a:gd name="T3" fmla="*/ -501 h 72"/>
                            <a:gd name="T4" fmla="+- 0 4544 4500"/>
                            <a:gd name="T5" fmla="*/ T4 w 1074"/>
                            <a:gd name="T6" fmla="+- 0 -501 -536"/>
                            <a:gd name="T7" fmla="*/ -501 h 72"/>
                            <a:gd name="T8" fmla="+- 0 4585 4500"/>
                            <a:gd name="T9" fmla="*/ T8 w 1074"/>
                            <a:gd name="T10" fmla="+- 0 -523 -536"/>
                            <a:gd name="T11" fmla="*/ -523 h 72"/>
                            <a:gd name="T12" fmla="+- 0 4555 4500"/>
                            <a:gd name="T13" fmla="*/ T12 w 1074"/>
                            <a:gd name="T14" fmla="+- 0 -535 -536"/>
                            <a:gd name="T15" fmla="*/ -535 h 72"/>
                            <a:gd name="T16" fmla="+- 0 4541 4500"/>
                            <a:gd name="T17" fmla="*/ T16 w 1074"/>
                            <a:gd name="T18" fmla="+- 0 -495 -536"/>
                            <a:gd name="T19" fmla="*/ -495 h 72"/>
                            <a:gd name="T20" fmla="+- 0 4627 4500"/>
                            <a:gd name="T21" fmla="*/ T20 w 1074"/>
                            <a:gd name="T22" fmla="+- 0 -466 -536"/>
                            <a:gd name="T23" fmla="*/ -466 h 72"/>
                            <a:gd name="T24" fmla="+- 0 4704 4500"/>
                            <a:gd name="T25" fmla="*/ T24 w 1074"/>
                            <a:gd name="T26" fmla="+- 0 -501 -536"/>
                            <a:gd name="T27" fmla="*/ -501 h 72"/>
                            <a:gd name="T28" fmla="+- 0 4724 4500"/>
                            <a:gd name="T29" fmla="*/ T28 w 1074"/>
                            <a:gd name="T30" fmla="+- 0 -511 -536"/>
                            <a:gd name="T31" fmla="*/ -511 h 72"/>
                            <a:gd name="T32" fmla="+- 0 4724 4500"/>
                            <a:gd name="T33" fmla="*/ T32 w 1074"/>
                            <a:gd name="T34" fmla="+- 0 -527 -536"/>
                            <a:gd name="T35" fmla="*/ -527 h 72"/>
                            <a:gd name="T36" fmla="+- 0 4643 4500"/>
                            <a:gd name="T37" fmla="*/ T36 w 1074"/>
                            <a:gd name="T38" fmla="+- 0 -466 -536"/>
                            <a:gd name="T39" fmla="*/ -466 h 72"/>
                            <a:gd name="T40" fmla="+- 0 4701 4500"/>
                            <a:gd name="T41" fmla="*/ T40 w 1074"/>
                            <a:gd name="T42" fmla="+- 0 -527 -536"/>
                            <a:gd name="T43" fmla="*/ -527 h 72"/>
                            <a:gd name="T44" fmla="+- 0 4700 4500"/>
                            <a:gd name="T45" fmla="*/ T44 w 1074"/>
                            <a:gd name="T46" fmla="+- 0 -503 -536"/>
                            <a:gd name="T47" fmla="*/ -503 h 72"/>
                            <a:gd name="T48" fmla="+- 0 4666 4500"/>
                            <a:gd name="T49" fmla="*/ T48 w 1074"/>
                            <a:gd name="T50" fmla="+- 0 -504 -536"/>
                            <a:gd name="T51" fmla="*/ -504 h 72"/>
                            <a:gd name="T52" fmla="+- 0 4866 4500"/>
                            <a:gd name="T53" fmla="*/ T52 w 1074"/>
                            <a:gd name="T54" fmla="+- 0 -506 -536"/>
                            <a:gd name="T55" fmla="*/ -506 h 72"/>
                            <a:gd name="T56" fmla="+- 0 4850 4500"/>
                            <a:gd name="T57" fmla="*/ T56 w 1074"/>
                            <a:gd name="T58" fmla="+- 0 -498 -536"/>
                            <a:gd name="T59" fmla="*/ -498 h 72"/>
                            <a:gd name="T60" fmla="+- 0 4830 4500"/>
                            <a:gd name="T61" fmla="*/ T60 w 1074"/>
                            <a:gd name="T62" fmla="+- 0 -472 -536"/>
                            <a:gd name="T63" fmla="*/ -472 h 72"/>
                            <a:gd name="T64" fmla="+- 0 4783 4500"/>
                            <a:gd name="T65" fmla="*/ T64 w 1074"/>
                            <a:gd name="T66" fmla="+- 0 -479 -536"/>
                            <a:gd name="T67" fmla="*/ -479 h 72"/>
                            <a:gd name="T68" fmla="+- 0 4772 4500"/>
                            <a:gd name="T69" fmla="*/ T68 w 1074"/>
                            <a:gd name="T70" fmla="+- 0 -514 -536"/>
                            <a:gd name="T71" fmla="*/ -514 h 72"/>
                            <a:gd name="T72" fmla="+- 0 4822 4500"/>
                            <a:gd name="T73" fmla="*/ T72 w 1074"/>
                            <a:gd name="T74" fmla="+- 0 -529 -536"/>
                            <a:gd name="T75" fmla="*/ -529 h 72"/>
                            <a:gd name="T76" fmla="+- 0 4862 4500"/>
                            <a:gd name="T77" fmla="*/ T76 w 1074"/>
                            <a:gd name="T78" fmla="+- 0 -525 -536"/>
                            <a:gd name="T79" fmla="*/ -525 h 72"/>
                            <a:gd name="T80" fmla="+- 0 4844 4500"/>
                            <a:gd name="T81" fmla="*/ T80 w 1074"/>
                            <a:gd name="T82" fmla="+- 0 -535 -536"/>
                            <a:gd name="T83" fmla="*/ -535 h 72"/>
                            <a:gd name="T84" fmla="+- 0 4788 4500"/>
                            <a:gd name="T85" fmla="*/ T84 w 1074"/>
                            <a:gd name="T86" fmla="+- 0 -533 -536"/>
                            <a:gd name="T87" fmla="*/ -533 h 72"/>
                            <a:gd name="T88" fmla="+- 0 4749 4500"/>
                            <a:gd name="T89" fmla="*/ T88 w 1074"/>
                            <a:gd name="T90" fmla="+- 0 -500 -536"/>
                            <a:gd name="T91" fmla="*/ -500 h 72"/>
                            <a:gd name="T92" fmla="+- 0 4792 4500"/>
                            <a:gd name="T93" fmla="*/ T92 w 1074"/>
                            <a:gd name="T94" fmla="+- 0 -467 -536"/>
                            <a:gd name="T95" fmla="*/ -467 h 72"/>
                            <a:gd name="T96" fmla="+- 0 4842 4500"/>
                            <a:gd name="T97" fmla="*/ T96 w 1074"/>
                            <a:gd name="T98" fmla="+- 0 -467 -536"/>
                            <a:gd name="T99" fmla="*/ -467 h 72"/>
                            <a:gd name="T100" fmla="+- 0 4866 4500"/>
                            <a:gd name="T101" fmla="*/ T100 w 1074"/>
                            <a:gd name="T102" fmla="+- 0 -472 -536"/>
                            <a:gd name="T103" fmla="*/ -472 h 72"/>
                            <a:gd name="T104" fmla="+- 0 4902 4500"/>
                            <a:gd name="T105" fmla="*/ T104 w 1074"/>
                            <a:gd name="T106" fmla="+- 0 -535 -536"/>
                            <a:gd name="T107" fmla="*/ -535 h 72"/>
                            <a:gd name="T108" fmla="+- 0 4981 4500"/>
                            <a:gd name="T109" fmla="*/ T108 w 1074"/>
                            <a:gd name="T110" fmla="+- 0 -474 -536"/>
                            <a:gd name="T111" fmla="*/ -474 h 72"/>
                            <a:gd name="T112" fmla="+- 0 4974 4500"/>
                            <a:gd name="T113" fmla="*/ T112 w 1074"/>
                            <a:gd name="T114" fmla="+- 0 -498 -536"/>
                            <a:gd name="T115" fmla="*/ -498 h 72"/>
                            <a:gd name="T116" fmla="+- 0 4919 4500"/>
                            <a:gd name="T117" fmla="*/ T116 w 1074"/>
                            <a:gd name="T118" fmla="+- 0 -527 -536"/>
                            <a:gd name="T119" fmla="*/ -527 h 72"/>
                            <a:gd name="T120" fmla="+- 0 5127 4500"/>
                            <a:gd name="T121" fmla="*/ T120 w 1074"/>
                            <a:gd name="T122" fmla="+- 0 -535 -536"/>
                            <a:gd name="T123" fmla="*/ -535 h 72"/>
                            <a:gd name="T124" fmla="+- 0 5053 4500"/>
                            <a:gd name="T125" fmla="*/ T124 w 1074"/>
                            <a:gd name="T126" fmla="+- 0 -523 -536"/>
                            <a:gd name="T127" fmla="*/ -523 h 72"/>
                            <a:gd name="T128" fmla="+- 0 5016 4500"/>
                            <a:gd name="T129" fmla="*/ T128 w 1074"/>
                            <a:gd name="T130" fmla="+- 0 -466 -536"/>
                            <a:gd name="T131" fmla="*/ -466 h 72"/>
                            <a:gd name="T132" fmla="+- 0 5105 4500"/>
                            <a:gd name="T133" fmla="*/ T132 w 1074"/>
                            <a:gd name="T134" fmla="+- 0 -466 -536"/>
                            <a:gd name="T135" fmla="*/ -466 h 72"/>
                            <a:gd name="T136" fmla="+- 0 5127 4500"/>
                            <a:gd name="T137" fmla="*/ T136 w 1074"/>
                            <a:gd name="T138" fmla="+- 0 -535 -536"/>
                            <a:gd name="T139" fmla="*/ -535 h 72"/>
                            <a:gd name="T140" fmla="+- 0 5147 4500"/>
                            <a:gd name="T141" fmla="*/ T140 w 1074"/>
                            <a:gd name="T142" fmla="+- 0 -527 -536"/>
                            <a:gd name="T143" fmla="*/ -527 h 72"/>
                            <a:gd name="T144" fmla="+- 0 5203 4500"/>
                            <a:gd name="T145" fmla="*/ T144 w 1074"/>
                            <a:gd name="T146" fmla="+- 0 -466 -536"/>
                            <a:gd name="T147" fmla="*/ -466 h 72"/>
                            <a:gd name="T148" fmla="+- 0 5241 4500"/>
                            <a:gd name="T149" fmla="*/ T148 w 1074"/>
                            <a:gd name="T150" fmla="+- 0 -535 -536"/>
                            <a:gd name="T151" fmla="*/ -535 h 72"/>
                            <a:gd name="T152" fmla="+- 0 5264 4500"/>
                            <a:gd name="T153" fmla="*/ T152 w 1074"/>
                            <a:gd name="T154" fmla="+- 0 -466 -536"/>
                            <a:gd name="T155" fmla="*/ -466 h 72"/>
                            <a:gd name="T156" fmla="+- 0 5429 4500"/>
                            <a:gd name="T157" fmla="*/ T156 w 1074"/>
                            <a:gd name="T158" fmla="+- 0 -535 -536"/>
                            <a:gd name="T159" fmla="*/ -535 h 72"/>
                            <a:gd name="T160" fmla="+- 0 5355 4500"/>
                            <a:gd name="T161" fmla="*/ T160 w 1074"/>
                            <a:gd name="T162" fmla="+- 0 -523 -536"/>
                            <a:gd name="T163" fmla="*/ -523 h 72"/>
                            <a:gd name="T164" fmla="+- 0 5318 4500"/>
                            <a:gd name="T165" fmla="*/ T164 w 1074"/>
                            <a:gd name="T166" fmla="+- 0 -466 -536"/>
                            <a:gd name="T167" fmla="*/ -466 h 72"/>
                            <a:gd name="T168" fmla="+- 0 5407 4500"/>
                            <a:gd name="T169" fmla="*/ T168 w 1074"/>
                            <a:gd name="T170" fmla="+- 0 -466 -536"/>
                            <a:gd name="T171" fmla="*/ -466 h 72"/>
                            <a:gd name="T172" fmla="+- 0 5429 4500"/>
                            <a:gd name="T173" fmla="*/ T172 w 1074"/>
                            <a:gd name="T174" fmla="+- 0 -535 -536"/>
                            <a:gd name="T175" fmla="*/ -535 h 72"/>
                            <a:gd name="T176" fmla="+- 0 5547 4500"/>
                            <a:gd name="T177" fmla="*/ T176 w 1074"/>
                            <a:gd name="T178" fmla="+- 0 -501 -536"/>
                            <a:gd name="T179" fmla="*/ -501 h 72"/>
                            <a:gd name="T180" fmla="+- 0 5492 4500"/>
                            <a:gd name="T181" fmla="*/ T180 w 1074"/>
                            <a:gd name="T182" fmla="+- 0 -501 -536"/>
                            <a:gd name="T183" fmla="*/ -501 h 72"/>
                            <a:gd name="T184" fmla="+- 0 5531 4500"/>
                            <a:gd name="T185" fmla="*/ T184 w 1074"/>
                            <a:gd name="T186" fmla="+- 0 -523 -536"/>
                            <a:gd name="T187" fmla="*/ -523 h 72"/>
                            <a:gd name="T188" fmla="+- 0 5503 4500"/>
                            <a:gd name="T189" fmla="*/ T188 w 1074"/>
                            <a:gd name="T190" fmla="+- 0 -535 -536"/>
                            <a:gd name="T191" fmla="*/ -535 h 72"/>
                            <a:gd name="T192" fmla="+- 0 5489 4500"/>
                            <a:gd name="T193" fmla="*/ T192 w 1074"/>
                            <a:gd name="T194" fmla="+- 0 -495 -536"/>
                            <a:gd name="T195" fmla="*/ -495 h 72"/>
                            <a:gd name="T196" fmla="+- 0 5573 4500"/>
                            <a:gd name="T197" fmla="*/ T196 w 1074"/>
                            <a:gd name="T198" fmla="+- 0 -466 -536"/>
                            <a:gd name="T199" fmla="*/ -466 h 72"/>
                            <a:gd name="T200" fmla="+- 0 3163 4500"/>
                            <a:gd name="T201" fmla="*/ T200 w 1074"/>
                            <a:gd name="T202" fmla="+- 0 3163 -536"/>
                            <a:gd name="T203" fmla="*/ 3163 h 72"/>
                            <a:gd name="T204" fmla="+- 0 18437 4500"/>
                            <a:gd name="T205" fmla="*/ T204 w 1074"/>
                            <a:gd name="T206" fmla="+- 0 18437 -536"/>
                            <a:gd name="T207" fmla="*/ 1843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T201" t="T203" r="T205" b="T207"/>
                          <a:pathLst>
                            <a:path w="1074" h="72">
                              <a:moveTo>
                                <a:pt x="127" y="70"/>
                              </a:moveTo>
                              <a:lnTo>
                                <a:pt x="105" y="41"/>
                              </a:lnTo>
                              <a:lnTo>
                                <a:pt x="101" y="35"/>
                              </a:lnTo>
                              <a:lnTo>
                                <a:pt x="85" y="13"/>
                              </a:lnTo>
                              <a:lnTo>
                                <a:pt x="85" y="35"/>
                              </a:lnTo>
                              <a:lnTo>
                                <a:pt x="44" y="35"/>
                              </a:lnTo>
                              <a:lnTo>
                                <a:pt x="64" y="9"/>
                              </a:lnTo>
                              <a:lnTo>
                                <a:pt x="85" y="35"/>
                              </a:lnTo>
                              <a:lnTo>
                                <a:pt x="85" y="13"/>
                              </a:lnTo>
                              <a:lnTo>
                                <a:pt x="81" y="9"/>
                              </a:lnTo>
                              <a:lnTo>
                                <a:pt x="76" y="1"/>
                              </a:lnTo>
                              <a:lnTo>
                                <a:pt x="55" y="1"/>
                              </a:lnTo>
                              <a:lnTo>
                                <a:pt x="0" y="70"/>
                              </a:lnTo>
                              <a:lnTo>
                                <a:pt x="17" y="70"/>
                              </a:lnTo>
                              <a:lnTo>
                                <a:pt x="41" y="41"/>
                              </a:lnTo>
                              <a:lnTo>
                                <a:pt x="87" y="41"/>
                              </a:lnTo>
                              <a:lnTo>
                                <a:pt x="109" y="70"/>
                              </a:lnTo>
                              <a:lnTo>
                                <a:pt x="127" y="70"/>
                              </a:lnTo>
                              <a:moveTo>
                                <a:pt x="229" y="70"/>
                              </a:moveTo>
                              <a:lnTo>
                                <a:pt x="188" y="36"/>
                              </a:lnTo>
                              <a:lnTo>
                                <a:pt x="204" y="35"/>
                              </a:lnTo>
                              <a:lnTo>
                                <a:pt x="209" y="33"/>
                              </a:lnTo>
                              <a:lnTo>
                                <a:pt x="216" y="31"/>
                              </a:lnTo>
                              <a:lnTo>
                                <a:pt x="224" y="25"/>
                              </a:lnTo>
                              <a:lnTo>
                                <a:pt x="226" y="19"/>
                              </a:lnTo>
                              <a:lnTo>
                                <a:pt x="226" y="10"/>
                              </a:lnTo>
                              <a:lnTo>
                                <a:pt x="224" y="9"/>
                              </a:lnTo>
                              <a:lnTo>
                                <a:pt x="211" y="1"/>
                              </a:lnTo>
                              <a:lnTo>
                                <a:pt x="143" y="1"/>
                              </a:lnTo>
                              <a:lnTo>
                                <a:pt x="143" y="70"/>
                              </a:lnTo>
                              <a:lnTo>
                                <a:pt x="159" y="70"/>
                              </a:lnTo>
                              <a:lnTo>
                                <a:pt x="159" y="9"/>
                              </a:lnTo>
                              <a:lnTo>
                                <a:pt x="201" y="9"/>
                              </a:lnTo>
                              <a:lnTo>
                                <a:pt x="209" y="13"/>
                              </a:lnTo>
                              <a:lnTo>
                                <a:pt x="209" y="26"/>
                              </a:lnTo>
                              <a:lnTo>
                                <a:pt x="200" y="33"/>
                              </a:lnTo>
                              <a:lnTo>
                                <a:pt x="176" y="33"/>
                              </a:lnTo>
                              <a:lnTo>
                                <a:pt x="172" y="32"/>
                              </a:lnTo>
                              <a:lnTo>
                                <a:pt x="166" y="32"/>
                              </a:lnTo>
                              <a:lnTo>
                                <a:pt x="209" y="70"/>
                              </a:lnTo>
                              <a:lnTo>
                                <a:pt x="229" y="70"/>
                              </a:lnTo>
                              <a:moveTo>
                                <a:pt x="366" y="30"/>
                              </a:moveTo>
                              <a:lnTo>
                                <a:pt x="322" y="30"/>
                              </a:lnTo>
                              <a:lnTo>
                                <a:pt x="322" y="38"/>
                              </a:lnTo>
                              <a:lnTo>
                                <a:pt x="350" y="38"/>
                              </a:lnTo>
                              <a:lnTo>
                                <a:pt x="350" y="61"/>
                              </a:lnTo>
                              <a:lnTo>
                                <a:pt x="341" y="62"/>
                              </a:lnTo>
                              <a:lnTo>
                                <a:pt x="330" y="64"/>
                              </a:lnTo>
                              <a:lnTo>
                                <a:pt x="318" y="64"/>
                              </a:lnTo>
                              <a:lnTo>
                                <a:pt x="299" y="62"/>
                              </a:lnTo>
                              <a:lnTo>
                                <a:pt x="283" y="57"/>
                              </a:lnTo>
                              <a:lnTo>
                                <a:pt x="271" y="48"/>
                              </a:lnTo>
                              <a:lnTo>
                                <a:pt x="267" y="35"/>
                              </a:lnTo>
                              <a:lnTo>
                                <a:pt x="272" y="22"/>
                              </a:lnTo>
                              <a:lnTo>
                                <a:pt x="284" y="14"/>
                              </a:lnTo>
                              <a:lnTo>
                                <a:pt x="302" y="9"/>
                              </a:lnTo>
                              <a:lnTo>
                                <a:pt x="322" y="7"/>
                              </a:lnTo>
                              <a:lnTo>
                                <a:pt x="335" y="7"/>
                              </a:lnTo>
                              <a:lnTo>
                                <a:pt x="350" y="9"/>
                              </a:lnTo>
                              <a:lnTo>
                                <a:pt x="362" y="11"/>
                              </a:lnTo>
                              <a:lnTo>
                                <a:pt x="360" y="7"/>
                              </a:lnTo>
                              <a:lnTo>
                                <a:pt x="359" y="3"/>
                              </a:lnTo>
                              <a:lnTo>
                                <a:pt x="344" y="1"/>
                              </a:lnTo>
                              <a:lnTo>
                                <a:pt x="332" y="0"/>
                              </a:lnTo>
                              <a:lnTo>
                                <a:pt x="322" y="0"/>
                              </a:lnTo>
                              <a:lnTo>
                                <a:pt x="288" y="3"/>
                              </a:lnTo>
                              <a:lnTo>
                                <a:pt x="266" y="11"/>
                              </a:lnTo>
                              <a:lnTo>
                                <a:pt x="253" y="23"/>
                              </a:lnTo>
                              <a:lnTo>
                                <a:pt x="249" y="36"/>
                              </a:lnTo>
                              <a:lnTo>
                                <a:pt x="255" y="53"/>
                              </a:lnTo>
                              <a:lnTo>
                                <a:pt x="270" y="63"/>
                              </a:lnTo>
                              <a:lnTo>
                                <a:pt x="292" y="69"/>
                              </a:lnTo>
                              <a:lnTo>
                                <a:pt x="318" y="71"/>
                              </a:lnTo>
                              <a:lnTo>
                                <a:pt x="330" y="71"/>
                              </a:lnTo>
                              <a:lnTo>
                                <a:pt x="342" y="69"/>
                              </a:lnTo>
                              <a:lnTo>
                                <a:pt x="354" y="68"/>
                              </a:lnTo>
                              <a:lnTo>
                                <a:pt x="366" y="67"/>
                              </a:lnTo>
                              <a:lnTo>
                                <a:pt x="366" y="64"/>
                              </a:lnTo>
                              <a:lnTo>
                                <a:pt x="366" y="30"/>
                              </a:lnTo>
                              <a:moveTo>
                                <a:pt x="481" y="1"/>
                              </a:moveTo>
                              <a:lnTo>
                                <a:pt x="402" y="1"/>
                              </a:lnTo>
                              <a:lnTo>
                                <a:pt x="402" y="70"/>
                              </a:lnTo>
                              <a:lnTo>
                                <a:pt x="481" y="70"/>
                              </a:lnTo>
                              <a:lnTo>
                                <a:pt x="481" y="62"/>
                              </a:lnTo>
                              <a:lnTo>
                                <a:pt x="419" y="62"/>
                              </a:lnTo>
                              <a:lnTo>
                                <a:pt x="419" y="38"/>
                              </a:lnTo>
                              <a:lnTo>
                                <a:pt x="474" y="38"/>
                              </a:lnTo>
                              <a:lnTo>
                                <a:pt x="474" y="30"/>
                              </a:lnTo>
                              <a:lnTo>
                                <a:pt x="419" y="30"/>
                              </a:lnTo>
                              <a:lnTo>
                                <a:pt x="419" y="9"/>
                              </a:lnTo>
                              <a:lnTo>
                                <a:pt x="481" y="9"/>
                              </a:lnTo>
                              <a:lnTo>
                                <a:pt x="481" y="1"/>
                              </a:lnTo>
                              <a:moveTo>
                                <a:pt x="627" y="1"/>
                              </a:moveTo>
                              <a:lnTo>
                                <a:pt x="611" y="1"/>
                              </a:lnTo>
                              <a:lnTo>
                                <a:pt x="611" y="59"/>
                              </a:lnTo>
                              <a:lnTo>
                                <a:pt x="553" y="13"/>
                              </a:lnTo>
                              <a:lnTo>
                                <a:pt x="538" y="1"/>
                              </a:lnTo>
                              <a:lnTo>
                                <a:pt x="516" y="1"/>
                              </a:lnTo>
                              <a:lnTo>
                                <a:pt x="516" y="70"/>
                              </a:lnTo>
                              <a:lnTo>
                                <a:pt x="532" y="70"/>
                              </a:lnTo>
                              <a:lnTo>
                                <a:pt x="532" y="13"/>
                              </a:lnTo>
                              <a:lnTo>
                                <a:pt x="605" y="70"/>
                              </a:lnTo>
                              <a:lnTo>
                                <a:pt x="627" y="70"/>
                              </a:lnTo>
                              <a:lnTo>
                                <a:pt x="627" y="59"/>
                              </a:lnTo>
                              <a:lnTo>
                                <a:pt x="627" y="1"/>
                              </a:lnTo>
                              <a:moveTo>
                                <a:pt x="741" y="1"/>
                              </a:moveTo>
                              <a:lnTo>
                                <a:pt x="647" y="1"/>
                              </a:lnTo>
                              <a:lnTo>
                                <a:pt x="647" y="9"/>
                              </a:lnTo>
                              <a:lnTo>
                                <a:pt x="687" y="9"/>
                              </a:lnTo>
                              <a:lnTo>
                                <a:pt x="687" y="70"/>
                              </a:lnTo>
                              <a:lnTo>
                                <a:pt x="703" y="70"/>
                              </a:lnTo>
                              <a:lnTo>
                                <a:pt x="703" y="9"/>
                              </a:lnTo>
                              <a:lnTo>
                                <a:pt x="741" y="9"/>
                              </a:lnTo>
                              <a:lnTo>
                                <a:pt x="741" y="1"/>
                              </a:lnTo>
                              <a:moveTo>
                                <a:pt x="782" y="1"/>
                              </a:moveTo>
                              <a:lnTo>
                                <a:pt x="764" y="1"/>
                              </a:lnTo>
                              <a:lnTo>
                                <a:pt x="764" y="70"/>
                              </a:lnTo>
                              <a:lnTo>
                                <a:pt x="782" y="70"/>
                              </a:lnTo>
                              <a:lnTo>
                                <a:pt x="782" y="1"/>
                              </a:lnTo>
                              <a:moveTo>
                                <a:pt x="929" y="1"/>
                              </a:moveTo>
                              <a:lnTo>
                                <a:pt x="913" y="1"/>
                              </a:lnTo>
                              <a:lnTo>
                                <a:pt x="913" y="59"/>
                              </a:lnTo>
                              <a:lnTo>
                                <a:pt x="855" y="13"/>
                              </a:lnTo>
                              <a:lnTo>
                                <a:pt x="840" y="1"/>
                              </a:lnTo>
                              <a:lnTo>
                                <a:pt x="818" y="1"/>
                              </a:lnTo>
                              <a:lnTo>
                                <a:pt x="818" y="70"/>
                              </a:lnTo>
                              <a:lnTo>
                                <a:pt x="834" y="70"/>
                              </a:lnTo>
                              <a:lnTo>
                                <a:pt x="834" y="13"/>
                              </a:lnTo>
                              <a:lnTo>
                                <a:pt x="907" y="70"/>
                              </a:lnTo>
                              <a:lnTo>
                                <a:pt x="929" y="70"/>
                              </a:lnTo>
                              <a:lnTo>
                                <a:pt x="929" y="59"/>
                              </a:lnTo>
                              <a:lnTo>
                                <a:pt x="929" y="1"/>
                              </a:lnTo>
                              <a:moveTo>
                                <a:pt x="1073" y="70"/>
                              </a:moveTo>
                              <a:lnTo>
                                <a:pt x="1051" y="41"/>
                              </a:lnTo>
                              <a:lnTo>
                                <a:pt x="1047" y="35"/>
                              </a:lnTo>
                              <a:lnTo>
                                <a:pt x="1031" y="13"/>
                              </a:lnTo>
                              <a:lnTo>
                                <a:pt x="1031" y="35"/>
                              </a:lnTo>
                              <a:lnTo>
                                <a:pt x="992" y="35"/>
                              </a:lnTo>
                              <a:lnTo>
                                <a:pt x="1012" y="9"/>
                              </a:lnTo>
                              <a:lnTo>
                                <a:pt x="1031" y="35"/>
                              </a:lnTo>
                              <a:lnTo>
                                <a:pt x="1031" y="13"/>
                              </a:lnTo>
                              <a:lnTo>
                                <a:pt x="1028" y="9"/>
                              </a:lnTo>
                              <a:lnTo>
                                <a:pt x="1022" y="1"/>
                              </a:lnTo>
                              <a:lnTo>
                                <a:pt x="1003" y="1"/>
                              </a:lnTo>
                              <a:lnTo>
                                <a:pt x="946" y="70"/>
                              </a:lnTo>
                              <a:lnTo>
                                <a:pt x="965" y="70"/>
                              </a:lnTo>
                              <a:lnTo>
                                <a:pt x="989" y="41"/>
                              </a:lnTo>
                              <a:lnTo>
                                <a:pt x="1034" y="41"/>
                              </a:lnTo>
                              <a:lnTo>
                                <a:pt x="1056" y="70"/>
                              </a:lnTo>
                              <a:lnTo>
                                <a:pt x="1073" y="70"/>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C87E0C" id="AutoShape 8" o:spid="_x0000_s1026" style="position:absolute;margin-left:224.95pt;margin-top:-26.8pt;width:53.7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" path="m127,70l105,41r-4,-6l85,13r,22l44,35,64,9,85,35r,-22l81,9,76,1,55,1,,70r17,l41,41r46,l109,70r18,m229,70l188,36r16,-1l209,33r7,-2l224,25r2,-6l226,10,224,9,211,1r-68,l143,70r16,l159,9r42,l209,13r,13l200,33r-24,l172,32r-6,l209,70r20,m366,30r-44,l322,38r28,l350,61r-9,1l330,64r-12,l299,62,283,57,271,48,267,35r5,-13l284,14,302,9,322,7r13,l350,9r12,2l360,7,359,3,344,1,332,,322,,288,3r-22,8l253,23r-4,13l255,53r15,10l292,69r26,2l330,71r12,-2l354,68r12,-1l366,64r,-34m481,1r-79,l402,70r79,l481,62r-62,l419,38r55,l474,30r-55,l419,9r62,l481,1t146,l611,1r,58l553,13,538,1r-22,l516,70r16,l532,13r73,57l627,70r,-11l627,1t114,l647,1r,8l687,9r,61l703,70r,-61l741,9r,-8m782,1r-18,l764,70r18,l782,1t147,l913,1r,58l855,13,840,1r-22,l818,70r16,l834,13r73,57l929,70r,-11l929,1t144,69l1051,41r-4,-6l1031,13r,22l992,35,1012,9r19,26l1031,13r-3,-4l1022,1r-19,l946,70r19,l989,41r45,l1056,70r17,e" fillcolor="black" stroked="f">
                <v:path arrowok="t" o:connecttype="custom" o:connectlocs="64135,-318135;27940,-318135;53975,-332105;34925,-339725;26035,-314325;80645,-295910;129540,-318135;142240,-324485;142240,-334645;90805,-295910;127635,-334645;127000,-319405;105410,-320040;232410,-321310;222250,-316230;209550,-299720;179705,-304165;172720,-326390;204470,-335915;229870,-333375;218440,-339725;182880,-338455;158115,-317500;185420,-296545;217170,-296545;232410,-299720;255270,-339725;305435,-300990;300990,-316230;266065,-334645;398145,-339725;351155,-332105;327660,-295910;384175,-295910;398145,-339725;410845,-334645;446405,-295910;470535,-339725;485140,-295910;589915,-339725;542925,-332105;519430,-295910;575945,-295910;589915,-339725;664845,-318135;629920,-318135;654685,-332105;636905,-339725;628015,-314325;681355,-295910" o:connectangles="0,0,0,0,0,0,0,0,0,0,0,0,0,0,0,0,0,0,0,0,0,0,0,0,0,0,0,0,0,0,0,0,0,0,0,0,0,0,0,0,0,0,0,0,0,0,0,0,0,0" textboxrect="-1337,3163,13937,18437"/>
                <w10:wrap anchorx="page"/>
              </v:shape>
            </w:pict>
          </mc:Fallback>
        </mc:AlternateContent>
      </w:r>
      <w:r>
        <w:rPr>
          <w:noProof/>
          <w:lang w:val="en-US" w:eastAsia="en-US"/>
        </w:rPr>
        <w:drawing>
          <wp:anchor distT="0" distB="0" distL="0" distR="0" simplePos="0" relativeHeight="251661312" behindDoc="0" locked="0" layoutInCell="1" allowOverlap="1" wp14:anchorId="697D2913" wp14:editId="019DAC47">
            <wp:simplePos x="0" y="0"/>
            <wp:positionH relativeFrom="page">
              <wp:posOffset>4342130</wp:posOffset>
            </wp:positionH>
            <wp:positionV relativeFrom="paragraph">
              <wp:posOffset>-1332230</wp:posOffset>
            </wp:positionV>
            <wp:extent cx="864870" cy="833120"/>
            <wp:effectExtent l="0" t="0" r="0" b="508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 cy="833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2336" behindDoc="0" locked="0" layoutInCell="1" allowOverlap="1" wp14:anchorId="18E6C243" wp14:editId="67B74D18">
            <wp:simplePos x="0" y="0"/>
            <wp:positionH relativeFrom="page">
              <wp:posOffset>4363720</wp:posOffset>
            </wp:positionH>
            <wp:positionV relativeFrom="paragraph">
              <wp:posOffset>-408305</wp:posOffset>
            </wp:positionV>
            <wp:extent cx="812800" cy="168275"/>
            <wp:effectExtent l="0" t="0" r="0" b="9525"/>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0" cy="168275"/>
                    </a:xfrm>
                    <a:prstGeom prst="rect">
                      <a:avLst/>
                    </a:prstGeom>
                    <a:noFill/>
                  </pic:spPr>
                </pic:pic>
              </a:graphicData>
            </a:graphic>
            <wp14:sizeRelH relativeFrom="page">
              <wp14:pctWidth>0</wp14:pctWidth>
            </wp14:sizeRelH>
            <wp14:sizeRelV relativeFrom="page">
              <wp14:pctHeight>0</wp14:pctHeight>
            </wp14:sizeRelV>
          </wp:anchor>
        </w:drawing>
      </w:r>
      <w:r w:rsidR="00095E4E" w:rsidRPr="004051B4">
        <w:rPr>
          <w:color w:val="851A39"/>
        </w:rPr>
        <w:t>MAESTRÍA</w:t>
      </w:r>
      <w:r w:rsidR="00095E4E">
        <w:rPr>
          <w:color w:val="851A39"/>
        </w:rPr>
        <w:t xml:space="preserve"> EN DERECHO</w:t>
      </w:r>
    </w:p>
    <w:p w14:paraId="3D420FC2" w14:textId="77777777" w:rsidR="00095E4E" w:rsidRDefault="00095E4E">
      <w:pPr>
        <w:spacing w:before="2"/>
        <w:ind w:left="1612" w:right="1137"/>
        <w:jc w:val="center"/>
        <w:rPr>
          <w:sz w:val="40"/>
        </w:rPr>
      </w:pPr>
      <w:r>
        <w:rPr>
          <w:color w:val="851A39"/>
          <w:sz w:val="40"/>
        </w:rPr>
        <w:t>Y ECONOMÍA DEL CAMBIO CLIMÁTICO</w:t>
      </w:r>
    </w:p>
    <w:p w14:paraId="2A635C3F" w14:textId="77777777" w:rsidR="00095E4E" w:rsidRDefault="00095E4E">
      <w:pPr>
        <w:spacing w:before="279"/>
        <w:ind w:left="1614" w:right="1137"/>
        <w:jc w:val="center"/>
        <w:rPr>
          <w:sz w:val="32"/>
        </w:rPr>
      </w:pPr>
      <w:r>
        <w:rPr>
          <w:color w:val="808080"/>
          <w:sz w:val="32"/>
        </w:rPr>
        <w:t>COMERCIO INTERNACIONAL Y MEDIO AMBIENTE</w:t>
      </w:r>
    </w:p>
    <w:p w14:paraId="40D69D66" w14:textId="77777777" w:rsidR="00095E4E" w:rsidRDefault="00095E4E">
      <w:pPr>
        <w:pStyle w:val="BodyText"/>
        <w:rPr>
          <w:i w:val="0"/>
          <w:sz w:val="20"/>
        </w:rPr>
      </w:pPr>
    </w:p>
    <w:p w14:paraId="04613AF5" w14:textId="77777777" w:rsidR="00095E4E" w:rsidRDefault="00095E4E">
      <w:pPr>
        <w:pStyle w:val="BodyText"/>
        <w:rPr>
          <w:i w:val="0"/>
          <w:sz w:val="20"/>
        </w:rPr>
      </w:pPr>
    </w:p>
    <w:p w14:paraId="211F87DF" w14:textId="77777777" w:rsidR="00095E4E" w:rsidRDefault="00095E4E">
      <w:pPr>
        <w:pStyle w:val="BodyText"/>
        <w:rPr>
          <w:i w:val="0"/>
          <w:sz w:val="20"/>
        </w:rPr>
      </w:pPr>
    </w:p>
    <w:p w14:paraId="51AC38B2" w14:textId="77777777" w:rsidR="00095E4E" w:rsidRDefault="002A672E">
      <w:pPr>
        <w:pStyle w:val="BodyText"/>
        <w:rPr>
          <w:i w:val="0"/>
          <w:sz w:val="23"/>
        </w:rPr>
      </w:pPr>
      <w:r>
        <w:rPr>
          <w:noProof/>
          <w:lang w:val="en-US" w:eastAsia="en-US"/>
        </w:rPr>
        <mc:AlternateContent>
          <mc:Choice Requires="wps">
            <w:drawing>
              <wp:anchor distT="0" distB="0" distL="114300" distR="114300" simplePos="0" relativeHeight="251663360" behindDoc="0" locked="0" layoutInCell="1" allowOverlap="1" wp14:anchorId="7E15855E" wp14:editId="1AAA6209">
                <wp:simplePos x="0" y="0"/>
                <wp:positionH relativeFrom="page">
                  <wp:posOffset>800100</wp:posOffset>
                </wp:positionH>
                <wp:positionV relativeFrom="page">
                  <wp:posOffset>4000500</wp:posOffset>
                </wp:positionV>
                <wp:extent cx="64008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851A3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0015F10"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315pt" to="56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" strokecolor="#851a39" strokeweight="2pt">
                <w10:wrap anchorx="page" anchory="page"/>
              </v:line>
            </w:pict>
          </mc:Fallback>
        </mc:AlternateContent>
      </w:r>
    </w:p>
    <w:p w14:paraId="5707F7D4" w14:textId="77777777" w:rsidR="00095E4E" w:rsidRDefault="00095E4E">
      <w:pPr>
        <w:spacing w:before="1"/>
        <w:ind w:left="133"/>
        <w:rPr>
          <w:sz w:val="24"/>
        </w:rPr>
      </w:pPr>
      <w:r>
        <w:rPr>
          <w:color w:val="800000"/>
          <w:sz w:val="24"/>
        </w:rPr>
        <w:t>PROFESOR</w:t>
      </w:r>
    </w:p>
    <w:p w14:paraId="67BB60D2" w14:textId="77777777" w:rsidR="00095E4E" w:rsidRDefault="002A672E">
      <w:pPr>
        <w:spacing w:before="1"/>
        <w:ind w:left="133"/>
        <w:rPr>
          <w:sz w:val="24"/>
        </w:rPr>
      </w:pPr>
      <w:r>
        <w:rPr>
          <w:color w:val="808080"/>
          <w:sz w:val="24"/>
        </w:rPr>
        <w:t xml:space="preserve">Daniel Ramos, Valentina Delich, </w:t>
      </w:r>
      <w:r w:rsidR="00095E4E">
        <w:rPr>
          <w:color w:val="808080"/>
          <w:sz w:val="24"/>
        </w:rPr>
        <w:t>Adrián Nador</w:t>
      </w:r>
    </w:p>
    <w:p w14:paraId="1A7E4C35" w14:textId="77777777" w:rsidR="00095E4E" w:rsidRDefault="00095E4E">
      <w:pPr>
        <w:pStyle w:val="BodyText"/>
        <w:spacing w:before="11"/>
        <w:rPr>
          <w:i w:val="0"/>
          <w:sz w:val="23"/>
        </w:rPr>
      </w:pPr>
    </w:p>
    <w:p w14:paraId="7A3E40A7" w14:textId="77777777" w:rsidR="00095E4E" w:rsidRDefault="00095E4E">
      <w:pPr>
        <w:ind w:left="133"/>
        <w:rPr>
          <w:sz w:val="24"/>
        </w:rPr>
      </w:pPr>
      <w:r>
        <w:rPr>
          <w:color w:val="800000"/>
          <w:sz w:val="24"/>
        </w:rPr>
        <w:t>FECHAS Y HORARIOS DE CLASES</w:t>
      </w:r>
    </w:p>
    <w:p w14:paraId="414337BC" w14:textId="1E26F080" w:rsidR="00095E4E" w:rsidRPr="007E7D4A" w:rsidRDefault="00095E4E" w:rsidP="002A672E">
      <w:pPr>
        <w:spacing w:before="2"/>
        <w:ind w:left="133"/>
        <w:rPr>
          <w:b/>
          <w:color w:val="FF0000"/>
          <w:sz w:val="24"/>
        </w:rPr>
      </w:pPr>
      <w:r w:rsidRPr="007E7D4A">
        <w:rPr>
          <w:color w:val="FF0000"/>
          <w:sz w:val="24"/>
        </w:rPr>
        <w:t xml:space="preserve">El seminario se compone de </w:t>
      </w:r>
      <w:r w:rsidR="002A672E" w:rsidRPr="007E7D4A">
        <w:rPr>
          <w:color w:val="FF0000"/>
          <w:sz w:val="24"/>
        </w:rPr>
        <w:t>4</w:t>
      </w:r>
      <w:r w:rsidRPr="007E7D4A">
        <w:rPr>
          <w:color w:val="FF0000"/>
          <w:sz w:val="24"/>
        </w:rPr>
        <w:t xml:space="preserve"> sesiones de 3 </w:t>
      </w:r>
      <w:proofErr w:type="spellStart"/>
      <w:r w:rsidRPr="007E7D4A">
        <w:rPr>
          <w:color w:val="FF0000"/>
          <w:sz w:val="24"/>
        </w:rPr>
        <w:t>hs</w:t>
      </w:r>
      <w:proofErr w:type="spellEnd"/>
      <w:r w:rsidRPr="007E7D4A">
        <w:rPr>
          <w:color w:val="FF0000"/>
          <w:sz w:val="24"/>
        </w:rPr>
        <w:t xml:space="preserve">. cada una que tendrán lugar los </w:t>
      </w:r>
      <w:proofErr w:type="gramStart"/>
      <w:r w:rsidRPr="007E7D4A">
        <w:rPr>
          <w:color w:val="FF0000"/>
          <w:sz w:val="24"/>
        </w:rPr>
        <w:t>días</w:t>
      </w:r>
      <w:r w:rsidR="002A672E" w:rsidRPr="007E7D4A">
        <w:rPr>
          <w:b/>
          <w:color w:val="FF0000"/>
          <w:sz w:val="24"/>
        </w:rPr>
        <w:t xml:space="preserve"> </w:t>
      </w:r>
      <w:r w:rsidR="00FA0E5D" w:rsidRPr="007E7D4A">
        <w:rPr>
          <w:color w:val="FF0000"/>
          <w:sz w:val="24"/>
        </w:rPr>
        <w:t>martes</w:t>
      </w:r>
      <w:proofErr w:type="gramEnd"/>
      <w:r w:rsidR="00FA0E5D" w:rsidRPr="007E7D4A">
        <w:rPr>
          <w:color w:val="FF0000"/>
          <w:sz w:val="24"/>
        </w:rPr>
        <w:t xml:space="preserve"> </w:t>
      </w:r>
      <w:r w:rsidR="001C5740">
        <w:rPr>
          <w:color w:val="FF0000"/>
          <w:sz w:val="24"/>
        </w:rPr>
        <w:t>XX</w:t>
      </w:r>
      <w:r w:rsidR="00FA0E5D" w:rsidRPr="007E7D4A">
        <w:rPr>
          <w:color w:val="FF0000"/>
          <w:sz w:val="24"/>
        </w:rPr>
        <w:t xml:space="preserve"> de </w:t>
      </w:r>
      <w:r w:rsidR="001C5740">
        <w:rPr>
          <w:color w:val="FF0000"/>
          <w:sz w:val="24"/>
        </w:rPr>
        <w:t>noviembre</w:t>
      </w:r>
      <w:r w:rsidR="00FA0E5D" w:rsidRPr="007E7D4A">
        <w:rPr>
          <w:color w:val="FF0000"/>
          <w:sz w:val="24"/>
        </w:rPr>
        <w:t xml:space="preserve">, </w:t>
      </w:r>
      <w:r w:rsidR="005513BE" w:rsidRPr="007E7D4A">
        <w:rPr>
          <w:color w:val="FF0000"/>
          <w:sz w:val="24"/>
        </w:rPr>
        <w:t xml:space="preserve">de </w:t>
      </w:r>
      <w:r w:rsidR="00FA0E5D" w:rsidRPr="007E7D4A">
        <w:rPr>
          <w:color w:val="FF0000"/>
          <w:sz w:val="24"/>
        </w:rPr>
        <w:t xml:space="preserve">18 a 21 </w:t>
      </w:r>
      <w:proofErr w:type="spellStart"/>
      <w:r w:rsidR="00FA0E5D" w:rsidRPr="007E7D4A">
        <w:rPr>
          <w:color w:val="FF0000"/>
          <w:sz w:val="24"/>
        </w:rPr>
        <w:t>hs</w:t>
      </w:r>
      <w:proofErr w:type="spellEnd"/>
      <w:r w:rsidR="005513BE" w:rsidRPr="007E7D4A">
        <w:rPr>
          <w:color w:val="FF0000"/>
          <w:sz w:val="24"/>
        </w:rPr>
        <w:t xml:space="preserve"> (hora argentina)</w:t>
      </w:r>
      <w:r w:rsidR="00FA0E5D" w:rsidRPr="007E7D4A">
        <w:rPr>
          <w:color w:val="FF0000"/>
          <w:sz w:val="24"/>
        </w:rPr>
        <w:t>; v</w:t>
      </w:r>
      <w:r w:rsidR="002A672E" w:rsidRPr="007E7D4A">
        <w:rPr>
          <w:color w:val="FF0000"/>
          <w:sz w:val="24"/>
        </w:rPr>
        <w:t>iernes 2</w:t>
      </w:r>
      <w:r w:rsidR="006F5FDF">
        <w:rPr>
          <w:color w:val="FF0000"/>
          <w:sz w:val="24"/>
        </w:rPr>
        <w:t>6</w:t>
      </w:r>
      <w:r w:rsidR="002A672E" w:rsidRPr="007E7D4A">
        <w:rPr>
          <w:color w:val="FF0000"/>
          <w:sz w:val="24"/>
        </w:rPr>
        <w:t xml:space="preserve"> de </w:t>
      </w:r>
      <w:r w:rsidR="006F5FDF">
        <w:rPr>
          <w:color w:val="FF0000"/>
          <w:sz w:val="24"/>
        </w:rPr>
        <w:t>noviembre</w:t>
      </w:r>
      <w:r w:rsidR="00FA0E5D" w:rsidRPr="007E7D4A">
        <w:rPr>
          <w:color w:val="FF0000"/>
          <w:sz w:val="24"/>
        </w:rPr>
        <w:t xml:space="preserve"> y viernes </w:t>
      </w:r>
      <w:r w:rsidR="006F5FDF">
        <w:rPr>
          <w:color w:val="FF0000"/>
          <w:sz w:val="24"/>
        </w:rPr>
        <w:t>10</w:t>
      </w:r>
      <w:r w:rsidR="00FA0E5D" w:rsidRPr="007E7D4A">
        <w:rPr>
          <w:color w:val="FF0000"/>
          <w:sz w:val="24"/>
        </w:rPr>
        <w:t xml:space="preserve"> de </w:t>
      </w:r>
      <w:proofErr w:type="spellStart"/>
      <w:r w:rsidR="006F5FDF">
        <w:rPr>
          <w:color w:val="FF0000"/>
          <w:sz w:val="24"/>
        </w:rPr>
        <w:t>deciembre</w:t>
      </w:r>
      <w:proofErr w:type="spellEnd"/>
      <w:r w:rsidR="00FA0E5D" w:rsidRPr="007E7D4A">
        <w:rPr>
          <w:color w:val="FF0000"/>
          <w:sz w:val="24"/>
        </w:rPr>
        <w:t xml:space="preserve">, de 9 a 12 </w:t>
      </w:r>
      <w:proofErr w:type="spellStart"/>
      <w:r w:rsidR="00FA0E5D" w:rsidRPr="007E7D4A">
        <w:rPr>
          <w:color w:val="FF0000"/>
          <w:sz w:val="24"/>
        </w:rPr>
        <w:t>hs</w:t>
      </w:r>
      <w:proofErr w:type="spellEnd"/>
      <w:r w:rsidR="005513BE" w:rsidRPr="007E7D4A">
        <w:rPr>
          <w:color w:val="FF0000"/>
          <w:sz w:val="24"/>
        </w:rPr>
        <w:t xml:space="preserve"> (hora argentina);</w:t>
      </w:r>
      <w:r w:rsidR="00FA0E5D" w:rsidRPr="007E7D4A">
        <w:rPr>
          <w:color w:val="FF0000"/>
          <w:sz w:val="24"/>
        </w:rPr>
        <w:t xml:space="preserve"> m</w:t>
      </w:r>
      <w:r w:rsidR="002A672E" w:rsidRPr="007E7D4A">
        <w:rPr>
          <w:color w:val="FF0000"/>
          <w:sz w:val="24"/>
        </w:rPr>
        <w:t xml:space="preserve">iércoles </w:t>
      </w:r>
      <w:r w:rsidR="006F5FDF">
        <w:rPr>
          <w:color w:val="FF0000"/>
          <w:sz w:val="24"/>
        </w:rPr>
        <w:t xml:space="preserve">XX </w:t>
      </w:r>
      <w:r w:rsidR="002A672E" w:rsidRPr="007E7D4A">
        <w:rPr>
          <w:color w:val="FF0000"/>
          <w:sz w:val="24"/>
        </w:rPr>
        <w:t xml:space="preserve">de </w:t>
      </w:r>
      <w:r w:rsidR="006F5FDF">
        <w:rPr>
          <w:color w:val="FF0000"/>
          <w:sz w:val="24"/>
        </w:rPr>
        <w:t>XX</w:t>
      </w:r>
      <w:r w:rsidR="002A672E" w:rsidRPr="007E7D4A">
        <w:rPr>
          <w:color w:val="FF0000"/>
          <w:sz w:val="24"/>
        </w:rPr>
        <w:t xml:space="preserve">, de 19 a 22 </w:t>
      </w:r>
      <w:proofErr w:type="spellStart"/>
      <w:r w:rsidR="002A672E" w:rsidRPr="007E7D4A">
        <w:rPr>
          <w:color w:val="FF0000"/>
          <w:sz w:val="24"/>
        </w:rPr>
        <w:t>hs</w:t>
      </w:r>
      <w:proofErr w:type="spellEnd"/>
      <w:r w:rsidR="005513BE" w:rsidRPr="007E7D4A">
        <w:rPr>
          <w:color w:val="FF0000"/>
          <w:sz w:val="24"/>
        </w:rPr>
        <w:t xml:space="preserve"> (hora argentina)</w:t>
      </w:r>
      <w:r w:rsidR="00FA0E5D" w:rsidRPr="007E7D4A">
        <w:rPr>
          <w:color w:val="FF0000"/>
          <w:sz w:val="24"/>
        </w:rPr>
        <w:t>.</w:t>
      </w:r>
    </w:p>
    <w:p w14:paraId="4ABE04E2" w14:textId="77777777" w:rsidR="00095E4E" w:rsidRPr="00C03335" w:rsidRDefault="00095E4E" w:rsidP="00C03335">
      <w:pPr>
        <w:spacing w:before="2"/>
        <w:ind w:left="133"/>
        <w:rPr>
          <w:b/>
          <w:color w:val="808080"/>
          <w:sz w:val="24"/>
        </w:rPr>
      </w:pPr>
    </w:p>
    <w:p w14:paraId="76CE26EB" w14:textId="77777777" w:rsidR="00095E4E" w:rsidRDefault="00095E4E">
      <w:pPr>
        <w:spacing w:line="280" w:lineRule="exact"/>
        <w:ind w:left="133"/>
        <w:rPr>
          <w:sz w:val="24"/>
        </w:rPr>
      </w:pPr>
      <w:r>
        <w:rPr>
          <w:color w:val="800000"/>
          <w:sz w:val="24"/>
        </w:rPr>
        <w:t>OBJETIVO</w:t>
      </w:r>
    </w:p>
    <w:p w14:paraId="5DB7F6E3" w14:textId="77777777" w:rsidR="00095E4E" w:rsidRDefault="00FA0E5D">
      <w:pPr>
        <w:ind w:left="133" w:right="121"/>
        <w:jc w:val="both"/>
        <w:rPr>
          <w:sz w:val="24"/>
        </w:rPr>
      </w:pPr>
      <w:r>
        <w:rPr>
          <w:color w:val="808080"/>
          <w:sz w:val="24"/>
        </w:rPr>
        <w:t xml:space="preserve">El objetivo del seminario </w:t>
      </w:r>
      <w:r w:rsidR="00095E4E">
        <w:rPr>
          <w:color w:val="808080"/>
          <w:sz w:val="24"/>
        </w:rPr>
        <w:t>es conocer las normas y funcionamiento del sistema jurídico de la Organización Mundial del Comercio (OMC), y su vinculación con las medidas de respuesta al cambio climático. Adquirir una comprensión más profunda de las posibilidades y limitantes que el sistema de la OMC presenta para la política climática a nivel nacional y global. Analizar medidas unilaterales para enfrentar el cambio climático, y evaluar su conformidad con las normas de la OMC.</w:t>
      </w:r>
    </w:p>
    <w:p w14:paraId="7587437E" w14:textId="77777777" w:rsidR="00095E4E" w:rsidRDefault="00095E4E">
      <w:pPr>
        <w:pStyle w:val="BodyText"/>
        <w:spacing w:before="2"/>
        <w:rPr>
          <w:i w:val="0"/>
        </w:rPr>
      </w:pPr>
    </w:p>
    <w:p w14:paraId="61354197" w14:textId="77777777" w:rsidR="00095E4E" w:rsidRDefault="00095E4E">
      <w:pPr>
        <w:spacing w:line="280" w:lineRule="exact"/>
        <w:ind w:left="133"/>
        <w:rPr>
          <w:sz w:val="24"/>
        </w:rPr>
      </w:pPr>
      <w:r>
        <w:rPr>
          <w:color w:val="800000"/>
          <w:sz w:val="24"/>
        </w:rPr>
        <w:t>EVALUACIÓN</w:t>
      </w:r>
    </w:p>
    <w:p w14:paraId="532231C5" w14:textId="220F589F" w:rsidR="00095E4E" w:rsidRPr="00300054" w:rsidRDefault="00095E4E" w:rsidP="00300054">
      <w:pPr>
        <w:ind w:left="133" w:right="41"/>
        <w:jc w:val="both"/>
        <w:rPr>
          <w:color w:val="808080"/>
          <w:sz w:val="24"/>
          <w:lang w:val="es-AR"/>
        </w:rPr>
      </w:pPr>
      <w:r>
        <w:rPr>
          <w:color w:val="808080"/>
          <w:sz w:val="24"/>
        </w:rPr>
        <w:t xml:space="preserve">Los alumnos deberán presentar un trabajo final domiciliario respondiendo una consigna que será presentada en la primera sesión. </w:t>
      </w:r>
      <w:r w:rsidR="00300054" w:rsidRPr="00300054">
        <w:rPr>
          <w:color w:val="808080"/>
          <w:sz w:val="24"/>
          <w:lang w:val="es-AR"/>
        </w:rPr>
        <w:t xml:space="preserve">Para aprobar el seminario, además de aprobar el trabajo final, es necesario contar con al menos el 75 % de la asistencia </w:t>
      </w:r>
      <w:r>
        <w:rPr>
          <w:color w:val="808080"/>
          <w:sz w:val="24"/>
        </w:rPr>
        <w:t>Fecha de entrega:</w:t>
      </w:r>
      <w:r w:rsidR="00FA0E5D">
        <w:rPr>
          <w:b/>
          <w:color w:val="808080"/>
          <w:sz w:val="24"/>
        </w:rPr>
        <w:t xml:space="preserve"> </w:t>
      </w:r>
      <w:r w:rsidR="006F5FDF">
        <w:rPr>
          <w:b/>
          <w:color w:val="FF0000"/>
          <w:sz w:val="24"/>
        </w:rPr>
        <w:t>XX</w:t>
      </w:r>
      <w:r w:rsidR="00FA0E5D" w:rsidRPr="007E7D4A">
        <w:rPr>
          <w:b/>
          <w:color w:val="FF0000"/>
          <w:sz w:val="24"/>
        </w:rPr>
        <w:t xml:space="preserve"> de </w:t>
      </w:r>
      <w:r w:rsidR="006F5FDF">
        <w:rPr>
          <w:b/>
          <w:color w:val="FF0000"/>
          <w:sz w:val="24"/>
        </w:rPr>
        <w:t>XX</w:t>
      </w:r>
      <w:r w:rsidR="00FA0E5D" w:rsidRPr="00FA0E5D">
        <w:rPr>
          <w:b/>
          <w:color w:val="808080"/>
          <w:sz w:val="24"/>
        </w:rPr>
        <w:t>.</w:t>
      </w:r>
      <w:r w:rsidR="00FA0E5D">
        <w:rPr>
          <w:color w:val="808080"/>
          <w:sz w:val="24"/>
        </w:rPr>
        <w:t xml:space="preserve"> </w:t>
      </w:r>
    </w:p>
    <w:p w14:paraId="61DC2C54" w14:textId="77777777" w:rsidR="00095E4E" w:rsidRDefault="00095E4E">
      <w:pPr>
        <w:pStyle w:val="BodyText"/>
        <w:rPr>
          <w:i w:val="0"/>
        </w:rPr>
      </w:pPr>
    </w:p>
    <w:p w14:paraId="569D8395" w14:textId="77777777" w:rsidR="00095E4E" w:rsidRDefault="00095E4E">
      <w:pPr>
        <w:ind w:left="133"/>
        <w:rPr>
          <w:sz w:val="24"/>
        </w:rPr>
      </w:pPr>
      <w:r>
        <w:rPr>
          <w:color w:val="800000"/>
          <w:sz w:val="24"/>
        </w:rPr>
        <w:t>DURACIÓN</w:t>
      </w:r>
    </w:p>
    <w:p w14:paraId="73CDC8A3" w14:textId="6C5F11E4" w:rsidR="00095E4E" w:rsidRDefault="000432E7">
      <w:pPr>
        <w:spacing w:before="2"/>
        <w:ind w:left="133"/>
        <w:rPr>
          <w:sz w:val="24"/>
        </w:rPr>
      </w:pPr>
      <w:r>
        <w:rPr>
          <w:color w:val="808080"/>
          <w:sz w:val="24"/>
        </w:rPr>
        <w:t>1</w:t>
      </w:r>
      <w:r w:rsidR="007E7D4A">
        <w:rPr>
          <w:color w:val="808080"/>
          <w:sz w:val="24"/>
        </w:rPr>
        <w:t>5</w:t>
      </w:r>
      <w:r>
        <w:rPr>
          <w:color w:val="808080"/>
          <w:sz w:val="24"/>
        </w:rPr>
        <w:t xml:space="preserve"> horas de clase (1</w:t>
      </w:r>
      <w:r w:rsidR="007E7D4A">
        <w:rPr>
          <w:color w:val="808080"/>
          <w:sz w:val="24"/>
        </w:rPr>
        <w:t>5</w:t>
      </w:r>
      <w:r w:rsidR="00095E4E">
        <w:rPr>
          <w:color w:val="808080"/>
          <w:sz w:val="24"/>
        </w:rPr>
        <w:t xml:space="preserve"> créditos)</w:t>
      </w:r>
    </w:p>
    <w:p w14:paraId="3897096E" w14:textId="77777777" w:rsidR="00095E4E" w:rsidRDefault="00095E4E">
      <w:pPr>
        <w:pStyle w:val="BodyText"/>
        <w:spacing w:before="10"/>
        <w:rPr>
          <w:i w:val="0"/>
          <w:sz w:val="23"/>
        </w:rPr>
      </w:pPr>
    </w:p>
    <w:p w14:paraId="15519050" w14:textId="77777777" w:rsidR="00095E4E" w:rsidRDefault="00095E4E">
      <w:pPr>
        <w:ind w:left="133"/>
        <w:rPr>
          <w:sz w:val="24"/>
        </w:rPr>
      </w:pPr>
      <w:r>
        <w:rPr>
          <w:color w:val="800000"/>
          <w:sz w:val="24"/>
        </w:rPr>
        <w:t>MATERIALES</w:t>
      </w:r>
    </w:p>
    <w:p w14:paraId="751A0E3F" w14:textId="77777777" w:rsidR="00095E4E" w:rsidRDefault="00095E4E">
      <w:pPr>
        <w:spacing w:before="4" w:line="237" w:lineRule="auto"/>
        <w:ind w:left="133" w:right="131"/>
        <w:jc w:val="both"/>
        <w:rPr>
          <w:sz w:val="24"/>
        </w:rPr>
      </w:pPr>
      <w:r>
        <w:rPr>
          <w:color w:val="808080"/>
          <w:sz w:val="24"/>
        </w:rPr>
        <w:t>Los alumnos recibirán acceso, en formato digital, a los materiales necesarios para el seminario, así como también el programa completo.</w:t>
      </w:r>
    </w:p>
    <w:p w14:paraId="03A18824" w14:textId="77777777" w:rsidR="00095E4E" w:rsidRDefault="00095E4E">
      <w:pPr>
        <w:pStyle w:val="BodyText"/>
        <w:spacing w:before="5"/>
        <w:rPr>
          <w:i w:val="0"/>
        </w:rPr>
      </w:pPr>
    </w:p>
    <w:p w14:paraId="66F08D4A" w14:textId="77777777" w:rsidR="00095E4E" w:rsidRDefault="00095E4E">
      <w:pPr>
        <w:spacing w:line="280" w:lineRule="exact"/>
        <w:ind w:left="133"/>
        <w:rPr>
          <w:sz w:val="24"/>
        </w:rPr>
      </w:pPr>
      <w:r>
        <w:rPr>
          <w:color w:val="800000"/>
          <w:sz w:val="24"/>
        </w:rPr>
        <w:t>WEBINAR</w:t>
      </w:r>
    </w:p>
    <w:p w14:paraId="35694346" w14:textId="5D9B843A" w:rsidR="00095E4E" w:rsidRDefault="00095E4E">
      <w:pPr>
        <w:ind w:left="133" w:right="112"/>
        <w:jc w:val="both"/>
        <w:rPr>
          <w:color w:val="808080"/>
          <w:sz w:val="24"/>
        </w:rPr>
      </w:pPr>
      <w:r>
        <w:rPr>
          <w:color w:val="808080"/>
          <w:sz w:val="24"/>
        </w:rPr>
        <w:t xml:space="preserve">Horas antes de la clase </w:t>
      </w:r>
      <w:r w:rsidR="007E7D4A">
        <w:rPr>
          <w:color w:val="808080"/>
          <w:sz w:val="24"/>
        </w:rPr>
        <w:t>s</w:t>
      </w:r>
      <w:r>
        <w:rPr>
          <w:color w:val="808080"/>
          <w:sz w:val="24"/>
        </w:rPr>
        <w:t>e les enviará la invitación con el link para acceder a la sala</w:t>
      </w:r>
      <w:r w:rsidR="007E7D4A">
        <w:rPr>
          <w:color w:val="808080"/>
          <w:sz w:val="24"/>
        </w:rPr>
        <w:t>.</w:t>
      </w:r>
      <w:r>
        <w:rPr>
          <w:color w:val="808080"/>
          <w:sz w:val="24"/>
        </w:rPr>
        <w:t xml:space="preserve"> </w:t>
      </w:r>
      <w:r w:rsidR="007E7D4A">
        <w:rPr>
          <w:color w:val="808080"/>
          <w:sz w:val="24"/>
        </w:rPr>
        <w:t>D</w:t>
      </w:r>
      <w:r>
        <w:rPr>
          <w:color w:val="808080"/>
          <w:sz w:val="24"/>
        </w:rPr>
        <w:t>e no recibirla</w:t>
      </w:r>
      <w:r w:rsidR="007E7D4A">
        <w:rPr>
          <w:color w:val="808080"/>
          <w:sz w:val="24"/>
        </w:rPr>
        <w:t>,</w:t>
      </w:r>
      <w:r>
        <w:rPr>
          <w:color w:val="808080"/>
          <w:sz w:val="24"/>
        </w:rPr>
        <w:t xml:space="preserve"> por favor informarlo a </w:t>
      </w:r>
      <w:hyperlink r:id="rId16">
        <w:r>
          <w:rPr>
            <w:color w:val="808080"/>
            <w:sz w:val="24"/>
          </w:rPr>
          <w:t>cambioclimatico@flacso.org.ar.</w:t>
        </w:r>
      </w:hyperlink>
      <w:r>
        <w:rPr>
          <w:color w:val="808080"/>
          <w:sz w:val="24"/>
        </w:rPr>
        <w:t xml:space="preserve"> Tener en </w:t>
      </w:r>
      <w:r w:rsidR="00300054">
        <w:rPr>
          <w:color w:val="808080"/>
          <w:sz w:val="24"/>
        </w:rPr>
        <w:t>cuenta que</w:t>
      </w:r>
      <w:r w:rsidR="007E7D4A">
        <w:rPr>
          <w:color w:val="808080"/>
          <w:sz w:val="24"/>
        </w:rPr>
        <w:t>,</w:t>
      </w:r>
      <w:r>
        <w:rPr>
          <w:color w:val="808080"/>
          <w:sz w:val="24"/>
        </w:rPr>
        <w:t xml:space="preserve"> una vez comenzada la clase</w:t>
      </w:r>
      <w:r w:rsidR="007E7D4A">
        <w:rPr>
          <w:color w:val="808080"/>
          <w:sz w:val="24"/>
        </w:rPr>
        <w:t>,</w:t>
      </w:r>
      <w:r>
        <w:rPr>
          <w:color w:val="808080"/>
          <w:sz w:val="24"/>
        </w:rPr>
        <w:t xml:space="preserve"> no tenemos acceso a esa cuenta de email. Si por alguna razón no pueden conectarse una vez comenzada la clase, enviar un </w:t>
      </w:r>
      <w:proofErr w:type="spellStart"/>
      <w:r w:rsidR="005513BE">
        <w:rPr>
          <w:color w:val="808080"/>
          <w:sz w:val="24"/>
        </w:rPr>
        <w:t>Whatsapp</w:t>
      </w:r>
      <w:proofErr w:type="spellEnd"/>
      <w:r w:rsidR="005513BE">
        <w:rPr>
          <w:color w:val="808080"/>
          <w:sz w:val="24"/>
        </w:rPr>
        <w:t xml:space="preserve"> o </w:t>
      </w:r>
      <w:r>
        <w:rPr>
          <w:color w:val="808080"/>
          <w:sz w:val="24"/>
        </w:rPr>
        <w:t>SMS al (+54 911) 4412-873</w:t>
      </w:r>
      <w:r w:rsidR="005513BE">
        <w:rPr>
          <w:color w:val="808080"/>
          <w:sz w:val="24"/>
        </w:rPr>
        <w:t>1</w:t>
      </w:r>
      <w:r w:rsidR="007E7D4A">
        <w:rPr>
          <w:color w:val="808080"/>
          <w:sz w:val="24"/>
        </w:rPr>
        <w:t xml:space="preserve"> (Santiago Forte)</w:t>
      </w:r>
      <w:r w:rsidR="005513BE">
        <w:rPr>
          <w:color w:val="808080"/>
          <w:sz w:val="24"/>
        </w:rPr>
        <w:t>.</w:t>
      </w:r>
    </w:p>
    <w:p w14:paraId="322C9AB5" w14:textId="77777777" w:rsidR="00C12446" w:rsidRDefault="00C12446">
      <w:pPr>
        <w:ind w:left="133" w:right="112"/>
        <w:jc w:val="both"/>
        <w:rPr>
          <w:sz w:val="24"/>
        </w:rPr>
      </w:pPr>
    </w:p>
    <w:p w14:paraId="2246A3C8" w14:textId="77777777" w:rsidR="00095E4E" w:rsidRDefault="00095E4E">
      <w:pPr>
        <w:spacing w:before="233"/>
        <w:ind w:left="133"/>
        <w:jc w:val="both"/>
        <w:rPr>
          <w:i/>
          <w:sz w:val="20"/>
        </w:rPr>
      </w:pPr>
      <w:r>
        <w:rPr>
          <w:i/>
          <w:color w:val="808080"/>
          <w:sz w:val="20"/>
        </w:rPr>
        <w:t>** Plagio y deshonestidad intelectual **</w:t>
      </w:r>
    </w:p>
    <w:p w14:paraId="0B05F0D9" w14:textId="77777777" w:rsidR="00095E4E" w:rsidRDefault="00095E4E">
      <w:pPr>
        <w:spacing w:before="1"/>
        <w:ind w:left="133" w:right="122"/>
        <w:jc w:val="both"/>
        <w:rPr>
          <w:i/>
          <w:sz w:val="20"/>
        </w:rPr>
      </w:pPr>
      <w:r>
        <w:rPr>
          <w:i/>
          <w:color w:val="808080"/>
          <w:sz w:val="20"/>
        </w:rPr>
        <w:lastRenderedPageBreak/>
        <w:t>La existencia de plagio configura un grave deshonor, impropio en la vida universitaria. Su configuración no sólo se produce con la existencia de copia literal en los exámenes sino toda vez que se advierta un aprovechamiento abusivo del esfuerzo intelectual ajeno. El Código de Ética considera conducta punible la apropiación de labor</w:t>
      </w:r>
    </w:p>
    <w:p w14:paraId="7DF5695A" w14:textId="77777777" w:rsidR="00095E4E" w:rsidRDefault="00095E4E">
      <w:pPr>
        <w:spacing w:before="77"/>
        <w:ind w:left="133" w:right="116"/>
        <w:jc w:val="both"/>
        <w:rPr>
          <w:i/>
          <w:sz w:val="20"/>
        </w:rPr>
      </w:pPr>
      <w:r>
        <w:rPr>
          <w:i/>
          <w:color w:val="808080"/>
          <w:sz w:val="20"/>
        </w:rPr>
        <w:t>intelectual ajena desmereciendo los contenidos de novedad y originalidad que es dable esperar en los trabajos requeridos, para lo cual las citas y bibliografía se deben corresponder con los formatos académicos aceptados (MLA, APA, Chicago, etc.). La presunta violación a estas normas dará lugar a la conformación de un Tribunal de Ética que, en función de la gravedad de la falta, recomendará sanciones disciplinarias que pueden incluir el apercibimiento, suspensión o expulsión del programa.</w:t>
      </w:r>
    </w:p>
    <w:p w14:paraId="4AD7AE8F" w14:textId="77777777" w:rsidR="00095E4E" w:rsidRDefault="00095E4E">
      <w:pPr>
        <w:pStyle w:val="BodyText"/>
      </w:pPr>
    </w:p>
    <w:p w14:paraId="4F50905F" w14:textId="77777777" w:rsidR="00095E4E" w:rsidRDefault="00095E4E">
      <w:pPr>
        <w:pStyle w:val="BodyText"/>
        <w:spacing w:before="10"/>
        <w:rPr>
          <w:sz w:val="23"/>
        </w:rPr>
      </w:pPr>
    </w:p>
    <w:p w14:paraId="60BF5FFB" w14:textId="77777777" w:rsidR="00095E4E" w:rsidRDefault="00095E4E">
      <w:pPr>
        <w:spacing w:before="1"/>
        <w:ind w:left="133"/>
        <w:rPr>
          <w:sz w:val="24"/>
        </w:rPr>
      </w:pPr>
      <w:r>
        <w:rPr>
          <w:color w:val="73B631"/>
          <w:sz w:val="24"/>
        </w:rPr>
        <w:t>PLANIFICACIÓN DE CLASES</w:t>
      </w:r>
    </w:p>
    <w:p w14:paraId="28D2075D" w14:textId="77777777" w:rsidR="00095E4E" w:rsidRDefault="00095E4E">
      <w:pPr>
        <w:spacing w:before="2"/>
        <w:ind w:left="133"/>
        <w:rPr>
          <w:sz w:val="24"/>
        </w:rPr>
      </w:pPr>
      <w:r>
        <w:rPr>
          <w:color w:val="808080"/>
          <w:sz w:val="24"/>
        </w:rPr>
        <w:t>(La bibliografía obligatoria se marca con un asterisco *)</w:t>
      </w:r>
    </w:p>
    <w:p w14:paraId="1C7132D6" w14:textId="77777777" w:rsidR="00095E4E" w:rsidRDefault="00095E4E">
      <w:pPr>
        <w:pStyle w:val="BodyText"/>
        <w:spacing w:before="10"/>
        <w:rPr>
          <w:i w:val="0"/>
          <w:sz w:val="23"/>
        </w:rPr>
      </w:pPr>
    </w:p>
    <w:p w14:paraId="3DB7EA20" w14:textId="77777777" w:rsidR="00095E4E" w:rsidRDefault="00095E4E">
      <w:pPr>
        <w:spacing w:line="280" w:lineRule="exact"/>
        <w:ind w:left="133"/>
        <w:rPr>
          <w:b/>
          <w:sz w:val="24"/>
        </w:rPr>
      </w:pPr>
      <w:r>
        <w:rPr>
          <w:b/>
          <w:color w:val="73B631"/>
          <w:sz w:val="24"/>
        </w:rPr>
        <w:t>CLASE 1</w:t>
      </w:r>
    </w:p>
    <w:p w14:paraId="539D91CF" w14:textId="14508E1E" w:rsidR="00095E4E" w:rsidRPr="00D45640" w:rsidRDefault="006F5FDF">
      <w:pPr>
        <w:spacing w:line="280" w:lineRule="exact"/>
        <w:ind w:left="133"/>
        <w:rPr>
          <w:b/>
          <w:color w:val="FF0000"/>
          <w:sz w:val="24"/>
        </w:rPr>
      </w:pPr>
      <w:r>
        <w:rPr>
          <w:b/>
          <w:color w:val="FF0000"/>
          <w:sz w:val="24"/>
        </w:rPr>
        <w:t>XX</w:t>
      </w:r>
      <w:r w:rsidR="005513BE" w:rsidRPr="00D45640">
        <w:rPr>
          <w:b/>
          <w:color w:val="FF0000"/>
          <w:sz w:val="24"/>
        </w:rPr>
        <w:t xml:space="preserve"> (Valentina Delich, Adrián Nador)</w:t>
      </w:r>
    </w:p>
    <w:p w14:paraId="5EEF9747" w14:textId="77777777" w:rsidR="00095E4E" w:rsidRDefault="00095E4E">
      <w:pPr>
        <w:spacing w:line="280" w:lineRule="exact"/>
        <w:ind w:left="133"/>
        <w:rPr>
          <w:b/>
          <w:color w:val="73B631"/>
          <w:sz w:val="24"/>
        </w:rPr>
      </w:pPr>
    </w:p>
    <w:p w14:paraId="288B59E8" w14:textId="77777777" w:rsidR="00095E4E" w:rsidRPr="00D45640" w:rsidRDefault="00095E4E" w:rsidP="00154A9C">
      <w:pPr>
        <w:spacing w:before="5" w:line="237" w:lineRule="auto"/>
        <w:ind w:left="133"/>
        <w:jc w:val="both"/>
        <w:rPr>
          <w:b/>
          <w:sz w:val="24"/>
        </w:rPr>
      </w:pPr>
      <w:r w:rsidRPr="00D45640">
        <w:rPr>
          <w:b/>
          <w:color w:val="808080"/>
          <w:sz w:val="24"/>
        </w:rPr>
        <w:t>Introducción al derecho del comercio internacional. Regímenes regulatorios. Derecho y poder. Gobernanza, democracia, soberanía y legitimidad.  Distintas perspectivas teóricas.</w:t>
      </w:r>
    </w:p>
    <w:p w14:paraId="0504EE54" w14:textId="77777777" w:rsidR="00095E4E" w:rsidRPr="00D45640" w:rsidRDefault="00095E4E">
      <w:pPr>
        <w:spacing w:line="280" w:lineRule="exact"/>
        <w:ind w:left="133"/>
        <w:rPr>
          <w:b/>
          <w:sz w:val="24"/>
        </w:rPr>
      </w:pPr>
    </w:p>
    <w:p w14:paraId="2937C636" w14:textId="77777777" w:rsidR="00095E4E" w:rsidRPr="00D45640" w:rsidRDefault="00095E4E">
      <w:pPr>
        <w:pStyle w:val="BodyText"/>
        <w:spacing w:before="199"/>
        <w:ind w:left="133"/>
        <w:rPr>
          <w:i w:val="0"/>
        </w:rPr>
      </w:pPr>
      <w:r w:rsidRPr="00D45640">
        <w:rPr>
          <w:color w:val="808080"/>
        </w:rPr>
        <w:t>Bibliografía</w:t>
      </w:r>
      <w:r w:rsidRPr="00D45640">
        <w:rPr>
          <w:i w:val="0"/>
          <w:color w:val="808080"/>
        </w:rPr>
        <w:t>:</w:t>
      </w:r>
    </w:p>
    <w:p w14:paraId="5BBBDA36" w14:textId="77777777" w:rsidR="00095E4E" w:rsidRPr="00D45640" w:rsidRDefault="00095E4E" w:rsidP="007B72E5">
      <w:pPr>
        <w:jc w:val="both"/>
        <w:rPr>
          <w:b/>
          <w:sz w:val="20"/>
          <w:szCs w:val="20"/>
        </w:rPr>
      </w:pPr>
    </w:p>
    <w:p w14:paraId="50AF263A" w14:textId="77777777" w:rsidR="00095E4E" w:rsidRPr="00D45640" w:rsidRDefault="00095E4E" w:rsidP="00C22D5D">
      <w:pPr>
        <w:ind w:left="220"/>
        <w:jc w:val="both"/>
        <w:rPr>
          <w:i/>
          <w:color w:val="808080"/>
          <w:sz w:val="24"/>
        </w:rPr>
      </w:pPr>
      <w:r w:rsidRPr="00D45640">
        <w:rPr>
          <w:i/>
          <w:color w:val="808080"/>
          <w:sz w:val="24"/>
        </w:rPr>
        <w:t xml:space="preserve">Cañal, Diana R (2011), Filosofía del Derecho, Editorial </w:t>
      </w:r>
      <w:proofErr w:type="spellStart"/>
      <w:r w:rsidRPr="00D45640">
        <w:rPr>
          <w:i/>
          <w:color w:val="808080"/>
          <w:sz w:val="24"/>
        </w:rPr>
        <w:t>Errepar</w:t>
      </w:r>
      <w:proofErr w:type="spellEnd"/>
      <w:r w:rsidRPr="00D45640">
        <w:rPr>
          <w:i/>
          <w:color w:val="808080"/>
          <w:sz w:val="24"/>
        </w:rPr>
        <w:t>, Buenos Aires</w:t>
      </w:r>
    </w:p>
    <w:p w14:paraId="6A5A6C63" w14:textId="77777777" w:rsidR="00095E4E" w:rsidRPr="00D45640" w:rsidRDefault="00095E4E" w:rsidP="00EA5BF1">
      <w:pPr>
        <w:ind w:left="220"/>
        <w:jc w:val="both"/>
        <w:rPr>
          <w:i/>
          <w:color w:val="808080"/>
          <w:sz w:val="24"/>
        </w:rPr>
      </w:pPr>
    </w:p>
    <w:p w14:paraId="29FD12B1" w14:textId="77777777" w:rsidR="00095E4E" w:rsidRPr="00D45640" w:rsidRDefault="00095E4E" w:rsidP="00C22D5D">
      <w:pPr>
        <w:ind w:left="220"/>
        <w:jc w:val="both"/>
        <w:rPr>
          <w:i/>
          <w:color w:val="808080"/>
          <w:sz w:val="24"/>
          <w:lang w:val="en-US"/>
        </w:rPr>
      </w:pPr>
      <w:proofErr w:type="spellStart"/>
      <w:r w:rsidRPr="00D45640">
        <w:rPr>
          <w:i/>
          <w:color w:val="808080"/>
          <w:sz w:val="24"/>
          <w:lang w:val="en-US"/>
        </w:rPr>
        <w:t>Hudec</w:t>
      </w:r>
      <w:proofErr w:type="spellEnd"/>
      <w:r w:rsidRPr="00D45640">
        <w:rPr>
          <w:i/>
          <w:color w:val="808080"/>
          <w:sz w:val="24"/>
          <w:lang w:val="en-US"/>
        </w:rPr>
        <w:t xml:space="preserve">, Robert, (1987), Developing Countries in the GATT/WTO Legal System, Hampshire, </w:t>
      </w:r>
      <w:proofErr w:type="spellStart"/>
      <w:r w:rsidRPr="00D45640">
        <w:rPr>
          <w:i/>
          <w:color w:val="808080"/>
          <w:sz w:val="24"/>
          <w:lang w:val="en-US"/>
        </w:rPr>
        <w:t>Reino</w:t>
      </w:r>
      <w:proofErr w:type="spellEnd"/>
      <w:r w:rsidRPr="00D45640">
        <w:rPr>
          <w:i/>
          <w:color w:val="808080"/>
          <w:sz w:val="24"/>
          <w:lang w:val="en-US"/>
        </w:rPr>
        <w:t xml:space="preserve"> </w:t>
      </w:r>
      <w:proofErr w:type="spellStart"/>
      <w:r w:rsidRPr="00D45640">
        <w:rPr>
          <w:i/>
          <w:color w:val="808080"/>
          <w:sz w:val="24"/>
          <w:lang w:val="en-US"/>
        </w:rPr>
        <w:t>Unido</w:t>
      </w:r>
      <w:proofErr w:type="spellEnd"/>
      <w:r w:rsidRPr="00D45640">
        <w:rPr>
          <w:i/>
          <w:color w:val="808080"/>
          <w:sz w:val="24"/>
          <w:lang w:val="en-US"/>
        </w:rPr>
        <w:t>: Gower Publishing Company Limited.</w:t>
      </w:r>
    </w:p>
    <w:p w14:paraId="6CC2EC63" w14:textId="77777777" w:rsidR="00095E4E" w:rsidRPr="00D45640" w:rsidRDefault="00095E4E" w:rsidP="00EA5BF1">
      <w:pPr>
        <w:ind w:left="220"/>
        <w:jc w:val="both"/>
        <w:rPr>
          <w:i/>
          <w:color w:val="808080"/>
          <w:sz w:val="24"/>
          <w:lang w:val="en-US"/>
        </w:rPr>
      </w:pPr>
    </w:p>
    <w:p w14:paraId="0CF374E0" w14:textId="77777777" w:rsidR="00095E4E" w:rsidRPr="00D45640" w:rsidRDefault="00095E4E" w:rsidP="00C22D5D">
      <w:pPr>
        <w:ind w:left="220"/>
        <w:jc w:val="both"/>
        <w:rPr>
          <w:i/>
          <w:color w:val="808080"/>
          <w:sz w:val="24"/>
          <w:lang w:val="en-US"/>
        </w:rPr>
      </w:pPr>
      <w:proofErr w:type="spellStart"/>
      <w:r w:rsidRPr="00D45640">
        <w:rPr>
          <w:i/>
          <w:color w:val="808080"/>
          <w:sz w:val="24"/>
          <w:lang w:val="en-US"/>
        </w:rPr>
        <w:t>Koskenniemi</w:t>
      </w:r>
      <w:proofErr w:type="spellEnd"/>
      <w:r w:rsidRPr="00D45640">
        <w:rPr>
          <w:i/>
          <w:color w:val="808080"/>
          <w:sz w:val="24"/>
          <w:lang w:val="en-US"/>
        </w:rPr>
        <w:t xml:space="preserve">, </w:t>
      </w:r>
      <w:proofErr w:type="spellStart"/>
      <w:r w:rsidRPr="00D45640">
        <w:rPr>
          <w:i/>
          <w:color w:val="808080"/>
          <w:sz w:val="24"/>
          <w:lang w:val="en-US"/>
        </w:rPr>
        <w:t>Mar</w:t>
      </w:r>
      <w:r w:rsidR="002A2554" w:rsidRPr="00D45640">
        <w:rPr>
          <w:i/>
          <w:color w:val="808080"/>
          <w:sz w:val="24"/>
          <w:lang w:val="en-US"/>
        </w:rPr>
        <w:t>t</w:t>
      </w:r>
      <w:r w:rsidRPr="00D45640">
        <w:rPr>
          <w:i/>
          <w:color w:val="808080"/>
          <w:sz w:val="24"/>
          <w:lang w:val="en-US"/>
        </w:rPr>
        <w:t>ti</w:t>
      </w:r>
      <w:proofErr w:type="spellEnd"/>
      <w:r w:rsidRPr="00D45640">
        <w:rPr>
          <w:i/>
          <w:color w:val="808080"/>
          <w:sz w:val="24"/>
          <w:lang w:val="en-US"/>
        </w:rPr>
        <w:t xml:space="preserve">, (1990), “The Politics of International Law”, European Journal of International Law, Vol 4, </w:t>
      </w:r>
      <w:proofErr w:type="spellStart"/>
      <w:r w:rsidRPr="00D45640">
        <w:rPr>
          <w:i/>
          <w:color w:val="808080"/>
          <w:sz w:val="24"/>
          <w:lang w:val="en-US"/>
        </w:rPr>
        <w:t>páginas</w:t>
      </w:r>
      <w:proofErr w:type="spellEnd"/>
      <w:r w:rsidRPr="00D45640">
        <w:rPr>
          <w:i/>
          <w:color w:val="808080"/>
          <w:sz w:val="24"/>
          <w:lang w:val="en-US"/>
        </w:rPr>
        <w:t xml:space="preserve"> 1-32.</w:t>
      </w:r>
    </w:p>
    <w:p w14:paraId="72D75FDB" w14:textId="77777777" w:rsidR="00095E4E" w:rsidRPr="00D45640" w:rsidRDefault="00095E4E" w:rsidP="00C22D5D">
      <w:pPr>
        <w:ind w:left="220"/>
        <w:jc w:val="both"/>
        <w:rPr>
          <w:i/>
          <w:color w:val="808080"/>
          <w:sz w:val="24"/>
          <w:lang w:val="en-US"/>
        </w:rPr>
      </w:pPr>
    </w:p>
    <w:p w14:paraId="4B855463" w14:textId="77777777" w:rsidR="00095E4E" w:rsidRPr="00D45640" w:rsidRDefault="00095E4E" w:rsidP="00C22D5D">
      <w:pPr>
        <w:ind w:left="220"/>
        <w:jc w:val="both"/>
        <w:rPr>
          <w:i/>
          <w:color w:val="808080"/>
          <w:sz w:val="24"/>
        </w:rPr>
      </w:pPr>
      <w:proofErr w:type="spellStart"/>
      <w:r w:rsidRPr="00D45640">
        <w:rPr>
          <w:i/>
          <w:color w:val="808080"/>
          <w:sz w:val="24"/>
        </w:rPr>
        <w:t>Kunz</w:t>
      </w:r>
      <w:proofErr w:type="spellEnd"/>
      <w:r w:rsidRPr="00D45640">
        <w:rPr>
          <w:i/>
          <w:color w:val="808080"/>
          <w:sz w:val="24"/>
        </w:rPr>
        <w:t>, Josef L. (1946) “El derecho internacional en la teoría kelseniana”, Revista de la Universidad Nacional de Colombia, Número 5.</w:t>
      </w:r>
    </w:p>
    <w:p w14:paraId="55032F4F" w14:textId="77777777" w:rsidR="00095E4E" w:rsidRPr="00D45640" w:rsidRDefault="00095E4E" w:rsidP="00C22D5D">
      <w:pPr>
        <w:ind w:left="220"/>
        <w:jc w:val="both"/>
        <w:rPr>
          <w:i/>
          <w:color w:val="808080"/>
          <w:sz w:val="24"/>
        </w:rPr>
      </w:pPr>
    </w:p>
    <w:p w14:paraId="763ABF44" w14:textId="77777777" w:rsidR="00095E4E" w:rsidRPr="00D45640" w:rsidRDefault="00095E4E" w:rsidP="00C22D5D">
      <w:pPr>
        <w:ind w:left="220"/>
        <w:jc w:val="both"/>
        <w:rPr>
          <w:i/>
          <w:color w:val="808080"/>
          <w:sz w:val="24"/>
          <w:lang w:val="en-US"/>
        </w:rPr>
      </w:pPr>
      <w:r w:rsidRPr="00D45640">
        <w:rPr>
          <w:i/>
          <w:color w:val="808080"/>
          <w:sz w:val="24"/>
          <w:lang w:val="en-US"/>
        </w:rPr>
        <w:t xml:space="preserve">McDougall, Robert (2018), “Crisis in the WTO: Restoring the WTO Dispute Settlement System Function”, CIGI Papers N°194, </w:t>
      </w:r>
    </w:p>
    <w:p w14:paraId="46C87E2D" w14:textId="77777777" w:rsidR="00095E4E" w:rsidRPr="00D45640" w:rsidRDefault="00095E4E" w:rsidP="00EA5BF1">
      <w:pPr>
        <w:ind w:left="220"/>
        <w:jc w:val="both"/>
        <w:rPr>
          <w:i/>
          <w:color w:val="808080"/>
          <w:sz w:val="24"/>
          <w:lang w:val="en-US"/>
        </w:rPr>
      </w:pPr>
    </w:p>
    <w:p w14:paraId="149D6289" w14:textId="77777777" w:rsidR="00095E4E" w:rsidRPr="00D45640" w:rsidRDefault="00095E4E" w:rsidP="00C22D5D">
      <w:pPr>
        <w:ind w:left="220"/>
        <w:jc w:val="both"/>
        <w:rPr>
          <w:i/>
          <w:color w:val="808080"/>
          <w:sz w:val="24"/>
          <w:lang w:val="en-US"/>
        </w:rPr>
      </w:pPr>
      <w:r w:rsidRPr="00D45640">
        <w:rPr>
          <w:i/>
          <w:color w:val="808080"/>
          <w:sz w:val="24"/>
          <w:lang w:val="en-US"/>
        </w:rPr>
        <w:t>Posner, Eric y Goldsmith, Jack (2005), The Limits of International Law, Nueva York: Oxford University Press.</w:t>
      </w:r>
    </w:p>
    <w:p w14:paraId="74D9E19B" w14:textId="77777777" w:rsidR="00095E4E" w:rsidRPr="00D45640" w:rsidRDefault="00095E4E" w:rsidP="00EA5BF1">
      <w:pPr>
        <w:ind w:left="220"/>
        <w:jc w:val="both"/>
        <w:rPr>
          <w:i/>
          <w:color w:val="808080"/>
          <w:sz w:val="24"/>
          <w:lang w:val="en-US"/>
        </w:rPr>
      </w:pPr>
    </w:p>
    <w:p w14:paraId="65B0EE38" w14:textId="77777777" w:rsidR="00095E4E" w:rsidRPr="00D45640" w:rsidRDefault="000B01F9" w:rsidP="00F72D04">
      <w:pPr>
        <w:ind w:left="220"/>
        <w:jc w:val="both"/>
        <w:rPr>
          <w:i/>
          <w:color w:val="808080"/>
          <w:sz w:val="24"/>
          <w:lang w:val="en-US"/>
        </w:rPr>
      </w:pPr>
      <w:hyperlink r:id="rId17" w:history="1">
        <w:proofErr w:type="spellStart"/>
        <w:r w:rsidR="00095E4E" w:rsidRPr="00D45640">
          <w:rPr>
            <w:i/>
            <w:color w:val="808080"/>
            <w:sz w:val="24"/>
            <w:lang w:val="en-US"/>
          </w:rPr>
          <w:t>Sandholtz</w:t>
        </w:r>
        <w:proofErr w:type="spellEnd"/>
      </w:hyperlink>
      <w:r w:rsidR="00095E4E" w:rsidRPr="00D45640">
        <w:rPr>
          <w:i/>
          <w:color w:val="808080"/>
          <w:sz w:val="24"/>
          <w:lang w:val="en-US"/>
        </w:rPr>
        <w:t>, Wayne y</w:t>
      </w:r>
      <w:hyperlink r:id="rId18" w:history="1">
        <w:r w:rsidR="00095E4E" w:rsidRPr="00D45640">
          <w:rPr>
            <w:i/>
            <w:color w:val="808080"/>
            <w:sz w:val="24"/>
            <w:lang w:val="en-US"/>
          </w:rPr>
          <w:t xml:space="preserve"> </w:t>
        </w:r>
        <w:proofErr w:type="spellStart"/>
        <w:r w:rsidR="00095E4E" w:rsidRPr="00D45640">
          <w:rPr>
            <w:i/>
            <w:color w:val="808080"/>
            <w:sz w:val="24"/>
            <w:lang w:val="en-US"/>
          </w:rPr>
          <w:t>Whytock</w:t>
        </w:r>
        <w:proofErr w:type="spellEnd"/>
      </w:hyperlink>
      <w:r w:rsidR="00095E4E" w:rsidRPr="00D45640">
        <w:rPr>
          <w:i/>
          <w:color w:val="808080"/>
          <w:sz w:val="24"/>
          <w:lang w:val="en-US"/>
        </w:rPr>
        <w:t xml:space="preserve">, Christopher (2017), “The Politics of International Law”, en Research Handbook of the Politics of International Law”, Edward Elgar Publishing Inc, Northampton, Massachusetts.     </w:t>
      </w:r>
    </w:p>
    <w:p w14:paraId="4FAFBE5F" w14:textId="77777777" w:rsidR="00095E4E" w:rsidRPr="00D45640" w:rsidRDefault="00095E4E" w:rsidP="00EA5BF1">
      <w:pPr>
        <w:ind w:left="220"/>
        <w:jc w:val="both"/>
        <w:rPr>
          <w:i/>
          <w:color w:val="808080"/>
          <w:sz w:val="24"/>
          <w:lang w:val="en-US"/>
        </w:rPr>
      </w:pPr>
    </w:p>
    <w:p w14:paraId="24272F29" w14:textId="77777777" w:rsidR="00095E4E" w:rsidRPr="00D45640" w:rsidRDefault="00095E4E" w:rsidP="00A43FA8">
      <w:pPr>
        <w:ind w:left="220"/>
        <w:jc w:val="both"/>
        <w:rPr>
          <w:i/>
          <w:color w:val="808080"/>
          <w:sz w:val="24"/>
          <w:lang w:val="en-US"/>
        </w:rPr>
      </w:pPr>
      <w:r w:rsidRPr="00D45640">
        <w:rPr>
          <w:i/>
          <w:color w:val="808080"/>
          <w:sz w:val="24"/>
          <w:lang w:val="en-US"/>
        </w:rPr>
        <w:t xml:space="preserve">Shaffer, Gregory (2018), “A Tragedy in the Making? The Decline of Law and the Return of Power in </w:t>
      </w:r>
      <w:proofErr w:type="spellStart"/>
      <w:r w:rsidRPr="00D45640">
        <w:rPr>
          <w:i/>
          <w:color w:val="808080"/>
          <w:sz w:val="24"/>
          <w:lang w:val="en-US"/>
        </w:rPr>
        <w:t>Interrnational</w:t>
      </w:r>
      <w:proofErr w:type="spellEnd"/>
      <w:r w:rsidRPr="00D45640">
        <w:rPr>
          <w:i/>
          <w:color w:val="808080"/>
          <w:sz w:val="24"/>
          <w:lang w:val="en-US"/>
        </w:rPr>
        <w:t xml:space="preserve"> Trade Relations”, The Yale Journal of International Law Online. </w:t>
      </w:r>
    </w:p>
    <w:p w14:paraId="0E48F9E9" w14:textId="77777777" w:rsidR="00095E4E" w:rsidRPr="00D45640" w:rsidRDefault="00095E4E" w:rsidP="00EA5BF1">
      <w:pPr>
        <w:ind w:left="220"/>
        <w:jc w:val="both"/>
        <w:rPr>
          <w:i/>
          <w:color w:val="808080"/>
          <w:sz w:val="24"/>
          <w:lang w:val="en-US"/>
        </w:rPr>
      </w:pPr>
    </w:p>
    <w:p w14:paraId="20A81419" w14:textId="5E4EC230" w:rsidR="00095E4E" w:rsidRDefault="00095E4E" w:rsidP="00EA5BF1">
      <w:pPr>
        <w:ind w:left="220"/>
        <w:jc w:val="both"/>
        <w:rPr>
          <w:i/>
          <w:color w:val="808080"/>
          <w:sz w:val="24"/>
          <w:lang w:val="en-US"/>
        </w:rPr>
      </w:pPr>
      <w:r w:rsidRPr="00D45640">
        <w:rPr>
          <w:i/>
          <w:color w:val="808080"/>
          <w:sz w:val="24"/>
          <w:lang w:val="en-US"/>
        </w:rPr>
        <w:t xml:space="preserve">* </w:t>
      </w:r>
      <w:proofErr w:type="spellStart"/>
      <w:r w:rsidRPr="00D45640">
        <w:rPr>
          <w:i/>
          <w:color w:val="808080"/>
          <w:sz w:val="24"/>
          <w:lang w:val="en-US"/>
        </w:rPr>
        <w:t>Weiler</w:t>
      </w:r>
      <w:proofErr w:type="spellEnd"/>
      <w:r w:rsidRPr="00D45640">
        <w:rPr>
          <w:i/>
          <w:color w:val="808080"/>
          <w:sz w:val="24"/>
          <w:lang w:val="en-US"/>
        </w:rPr>
        <w:t xml:space="preserve">, J.H.H. (2004), “The Geology of International Law – Governance, Democracy, and Legitimacy”, Heidelberg Journal of International Law, </w:t>
      </w:r>
      <w:proofErr w:type="spellStart"/>
      <w:r w:rsidRPr="00D45640">
        <w:rPr>
          <w:i/>
          <w:color w:val="808080"/>
          <w:sz w:val="24"/>
          <w:lang w:val="en-US"/>
        </w:rPr>
        <w:t>páginas</w:t>
      </w:r>
      <w:proofErr w:type="spellEnd"/>
      <w:r w:rsidRPr="00D45640">
        <w:rPr>
          <w:i/>
          <w:color w:val="808080"/>
          <w:sz w:val="24"/>
          <w:lang w:val="en-US"/>
        </w:rPr>
        <w:t xml:space="preserve"> 547-562.</w:t>
      </w:r>
    </w:p>
    <w:p w14:paraId="6B17BC40" w14:textId="77777777" w:rsidR="00095E4E" w:rsidRPr="00C22D5D" w:rsidRDefault="00095E4E">
      <w:pPr>
        <w:pStyle w:val="BodyText"/>
        <w:spacing w:before="205" w:line="237" w:lineRule="auto"/>
        <w:ind w:left="133"/>
        <w:rPr>
          <w:color w:val="808080"/>
          <w:lang w:val="en-US"/>
        </w:rPr>
      </w:pPr>
    </w:p>
    <w:p w14:paraId="47B0DA40" w14:textId="77777777" w:rsidR="007A66F0" w:rsidRPr="00D819A7" w:rsidRDefault="007A66F0" w:rsidP="004051B4">
      <w:pPr>
        <w:spacing w:line="280" w:lineRule="exact"/>
        <w:ind w:left="133"/>
        <w:rPr>
          <w:b/>
          <w:color w:val="73B631"/>
          <w:sz w:val="24"/>
          <w:lang w:val="en-GB"/>
        </w:rPr>
      </w:pPr>
    </w:p>
    <w:p w14:paraId="66B1B093" w14:textId="77777777" w:rsidR="007A66F0" w:rsidRPr="00D819A7" w:rsidRDefault="007A66F0" w:rsidP="004051B4">
      <w:pPr>
        <w:spacing w:line="280" w:lineRule="exact"/>
        <w:ind w:left="133"/>
        <w:rPr>
          <w:b/>
          <w:color w:val="73B631"/>
          <w:sz w:val="24"/>
          <w:lang w:val="en-GB"/>
        </w:rPr>
      </w:pPr>
    </w:p>
    <w:p w14:paraId="49CFE3C0" w14:textId="77777777" w:rsidR="007A66F0" w:rsidRPr="00D819A7" w:rsidRDefault="007A66F0" w:rsidP="004051B4">
      <w:pPr>
        <w:spacing w:line="280" w:lineRule="exact"/>
        <w:ind w:left="133"/>
        <w:rPr>
          <w:b/>
          <w:color w:val="73B631"/>
          <w:sz w:val="24"/>
          <w:lang w:val="en-GB"/>
        </w:rPr>
      </w:pPr>
    </w:p>
    <w:p w14:paraId="47610940" w14:textId="77777777" w:rsidR="007A66F0" w:rsidRPr="00D819A7" w:rsidRDefault="007A66F0" w:rsidP="004051B4">
      <w:pPr>
        <w:spacing w:line="280" w:lineRule="exact"/>
        <w:ind w:left="133"/>
        <w:rPr>
          <w:b/>
          <w:color w:val="73B631"/>
          <w:sz w:val="24"/>
          <w:lang w:val="en-GB"/>
        </w:rPr>
      </w:pPr>
    </w:p>
    <w:p w14:paraId="70ACC78B" w14:textId="77777777" w:rsidR="007A66F0" w:rsidRPr="00D819A7" w:rsidRDefault="007A66F0" w:rsidP="004051B4">
      <w:pPr>
        <w:spacing w:line="280" w:lineRule="exact"/>
        <w:ind w:left="133"/>
        <w:rPr>
          <w:b/>
          <w:color w:val="73B631"/>
          <w:sz w:val="24"/>
          <w:lang w:val="en-GB"/>
        </w:rPr>
      </w:pPr>
    </w:p>
    <w:p w14:paraId="2F7023E5" w14:textId="77777777" w:rsidR="007A66F0" w:rsidRPr="00D819A7" w:rsidRDefault="007A66F0" w:rsidP="004051B4">
      <w:pPr>
        <w:spacing w:line="280" w:lineRule="exact"/>
        <w:ind w:left="133"/>
        <w:rPr>
          <w:b/>
          <w:color w:val="73B631"/>
          <w:sz w:val="24"/>
          <w:lang w:val="en-GB"/>
        </w:rPr>
      </w:pPr>
    </w:p>
    <w:p w14:paraId="7C1DE087" w14:textId="77777777" w:rsidR="007A66F0" w:rsidRPr="00D819A7" w:rsidRDefault="007A66F0" w:rsidP="004051B4">
      <w:pPr>
        <w:spacing w:line="280" w:lineRule="exact"/>
        <w:ind w:left="133"/>
        <w:rPr>
          <w:b/>
          <w:color w:val="73B631"/>
          <w:sz w:val="24"/>
          <w:lang w:val="en-GB"/>
        </w:rPr>
      </w:pPr>
    </w:p>
    <w:p w14:paraId="089DD3CC" w14:textId="77777777" w:rsidR="00095E4E" w:rsidRPr="00F72D04" w:rsidRDefault="00095E4E" w:rsidP="004051B4">
      <w:pPr>
        <w:spacing w:line="280" w:lineRule="exact"/>
        <w:ind w:left="133"/>
        <w:rPr>
          <w:b/>
          <w:color w:val="73B631"/>
          <w:sz w:val="24"/>
        </w:rPr>
      </w:pPr>
      <w:r w:rsidRPr="00F72D04">
        <w:rPr>
          <w:b/>
          <w:color w:val="73B631"/>
          <w:sz w:val="24"/>
        </w:rPr>
        <w:t>CLASE 2</w:t>
      </w:r>
    </w:p>
    <w:p w14:paraId="29D2E5FE" w14:textId="49C35E3C" w:rsidR="00095E4E" w:rsidRPr="00D45640" w:rsidRDefault="005513BE" w:rsidP="004051B4">
      <w:pPr>
        <w:spacing w:line="280" w:lineRule="exact"/>
        <w:ind w:left="133"/>
        <w:rPr>
          <w:b/>
          <w:color w:val="FF0000"/>
          <w:sz w:val="24"/>
        </w:rPr>
      </w:pPr>
      <w:r w:rsidRPr="00D45640">
        <w:rPr>
          <w:b/>
          <w:color w:val="FF0000"/>
          <w:sz w:val="24"/>
        </w:rPr>
        <w:t>VIERNES 2</w:t>
      </w:r>
      <w:r w:rsidR="008C6E9E">
        <w:rPr>
          <w:b/>
          <w:color w:val="FF0000"/>
          <w:sz w:val="24"/>
        </w:rPr>
        <w:t>6</w:t>
      </w:r>
      <w:r w:rsidRPr="00D45640">
        <w:rPr>
          <w:b/>
          <w:color w:val="FF0000"/>
          <w:sz w:val="24"/>
        </w:rPr>
        <w:t xml:space="preserve"> DE </w:t>
      </w:r>
      <w:r w:rsidR="008C6E9E">
        <w:rPr>
          <w:b/>
          <w:color w:val="FF0000"/>
          <w:sz w:val="24"/>
        </w:rPr>
        <w:t>NOVIEMBRE</w:t>
      </w:r>
      <w:r w:rsidRPr="00D45640">
        <w:rPr>
          <w:b/>
          <w:color w:val="FF0000"/>
          <w:sz w:val="24"/>
        </w:rPr>
        <w:t xml:space="preserve"> (Daniel Ramos)</w:t>
      </w:r>
    </w:p>
    <w:p w14:paraId="1ACE138C" w14:textId="21C3747E" w:rsidR="00095E4E" w:rsidRDefault="00095E4E" w:rsidP="00154A9C">
      <w:pPr>
        <w:spacing w:before="5" w:line="237" w:lineRule="auto"/>
        <w:ind w:left="133"/>
        <w:rPr>
          <w:b/>
          <w:color w:val="808080"/>
          <w:sz w:val="24"/>
        </w:rPr>
      </w:pPr>
      <w:r>
        <w:rPr>
          <w:b/>
          <w:color w:val="808080"/>
          <w:sz w:val="24"/>
        </w:rPr>
        <w:t xml:space="preserve">Introducción a la Organización Mundial del Comercio.  Comercio y </w:t>
      </w:r>
      <w:r w:rsidR="00B12168">
        <w:rPr>
          <w:b/>
          <w:color w:val="808080"/>
          <w:sz w:val="24"/>
        </w:rPr>
        <w:t>Cambio Climatico</w:t>
      </w:r>
      <w:r>
        <w:rPr>
          <w:b/>
          <w:color w:val="808080"/>
          <w:sz w:val="24"/>
        </w:rPr>
        <w:t xml:space="preserve"> en la OMC. </w:t>
      </w:r>
    </w:p>
    <w:p w14:paraId="6ED0A644" w14:textId="77777777" w:rsidR="00095E4E" w:rsidRDefault="00095E4E">
      <w:pPr>
        <w:pStyle w:val="BodyText"/>
        <w:spacing w:before="204"/>
        <w:ind w:left="133"/>
        <w:rPr>
          <w:i w:val="0"/>
        </w:rPr>
      </w:pPr>
      <w:r>
        <w:rPr>
          <w:color w:val="808080"/>
        </w:rPr>
        <w:t>Bibliografía</w:t>
      </w:r>
      <w:r>
        <w:rPr>
          <w:i w:val="0"/>
          <w:color w:val="808080"/>
        </w:rPr>
        <w:t>:</w:t>
      </w:r>
    </w:p>
    <w:p w14:paraId="558778AF" w14:textId="77777777" w:rsidR="00095E4E" w:rsidRDefault="00095E4E" w:rsidP="007231A4">
      <w:pPr>
        <w:pStyle w:val="BodyText"/>
        <w:spacing w:before="205" w:line="237" w:lineRule="auto"/>
        <w:ind w:left="133"/>
      </w:pPr>
      <w:r>
        <w:rPr>
          <w:color w:val="808080"/>
        </w:rPr>
        <w:t xml:space="preserve">Acuerdo General sobre Aranceles Aduaneros y Comercio de 1947 (GATT). Disponible en: </w:t>
      </w:r>
      <w:hyperlink r:id="rId19">
        <w:r>
          <w:rPr>
            <w:color w:val="808080"/>
            <w:u w:val="single" w:color="808080"/>
          </w:rPr>
          <w:t>http://www.wto.org/spanish/docs_s/legal_s/gatt47.pdf</w:t>
        </w:r>
      </w:hyperlink>
    </w:p>
    <w:p w14:paraId="492DC6B0" w14:textId="77777777" w:rsidR="00095E4E" w:rsidRDefault="00095E4E" w:rsidP="007231A4">
      <w:pPr>
        <w:pStyle w:val="BodyText"/>
        <w:spacing w:before="207" w:line="237" w:lineRule="auto"/>
        <w:ind w:left="133"/>
      </w:pPr>
      <w:r>
        <w:rPr>
          <w:color w:val="808080"/>
        </w:rPr>
        <w:t xml:space="preserve">OMC (2004) El Comercio y el Medio Ambiente en la OMC. Disponible en: </w:t>
      </w:r>
      <w:hyperlink r:id="rId20">
        <w:r>
          <w:rPr>
            <w:color w:val="808080"/>
            <w:u w:val="single" w:color="808080"/>
          </w:rPr>
          <w:t>http://www.wto.org/spanish/res_s/booksp_s/trade_env_s.pdf</w:t>
        </w:r>
      </w:hyperlink>
    </w:p>
    <w:p w14:paraId="7C2C241A" w14:textId="77777777" w:rsidR="00095E4E" w:rsidRDefault="00095E4E" w:rsidP="007231A4">
      <w:pPr>
        <w:pStyle w:val="BodyText"/>
        <w:spacing w:before="206" w:line="237" w:lineRule="auto"/>
        <w:ind w:left="133"/>
      </w:pPr>
      <w:r>
        <w:rPr>
          <w:color w:val="808080"/>
        </w:rPr>
        <w:t xml:space="preserve">OMC (2009). La Organización Mundial del Comercio. Disponible en: </w:t>
      </w:r>
      <w:hyperlink r:id="rId21">
        <w:r>
          <w:rPr>
            <w:color w:val="808080"/>
            <w:u w:val="single" w:color="808080"/>
          </w:rPr>
          <w:t>http://www.wto.org/spanish/res_s/doload_s/inbr_s.pdf</w:t>
        </w:r>
      </w:hyperlink>
    </w:p>
    <w:p w14:paraId="4471F54D" w14:textId="77777777" w:rsidR="00095E4E" w:rsidRDefault="00095E4E" w:rsidP="007231A4">
      <w:pPr>
        <w:pStyle w:val="BodyText"/>
        <w:spacing w:before="206" w:line="237" w:lineRule="auto"/>
        <w:ind w:left="133"/>
      </w:pPr>
      <w:r>
        <w:rPr>
          <w:color w:val="808080"/>
        </w:rPr>
        <w:t xml:space="preserve">OMC (2018). Informe Anual 2018. Disponible en: </w:t>
      </w:r>
      <w:r>
        <w:rPr>
          <w:color w:val="808080"/>
          <w:u w:val="single" w:color="808080"/>
        </w:rPr>
        <w:t>https://</w:t>
      </w:r>
      <w:hyperlink r:id="rId22">
        <w:r>
          <w:rPr>
            <w:color w:val="808080"/>
            <w:u w:val="single" w:color="808080"/>
          </w:rPr>
          <w:t>www.wto.org/spanish/res_s/booksp_s/anrep18_s.pdf</w:t>
        </w:r>
      </w:hyperlink>
    </w:p>
    <w:p w14:paraId="62DC6E8D" w14:textId="77777777" w:rsidR="00095E4E" w:rsidRDefault="00095E4E" w:rsidP="007231A4">
      <w:pPr>
        <w:pStyle w:val="ListParagraph"/>
        <w:numPr>
          <w:ilvl w:val="0"/>
          <w:numId w:val="1"/>
        </w:numPr>
        <w:tabs>
          <w:tab w:val="left" w:pos="287"/>
        </w:tabs>
        <w:spacing w:before="199"/>
        <w:ind w:left="286"/>
        <w:rPr>
          <w:i/>
          <w:sz w:val="24"/>
        </w:rPr>
      </w:pPr>
      <w:r>
        <w:rPr>
          <w:i/>
          <w:color w:val="808080"/>
          <w:sz w:val="24"/>
        </w:rPr>
        <w:t>OMC, Material de Formación: Módulo 1. “La Organización Mundial del</w:t>
      </w:r>
      <w:r>
        <w:rPr>
          <w:i/>
          <w:color w:val="808080"/>
          <w:spacing w:val="-11"/>
          <w:sz w:val="24"/>
        </w:rPr>
        <w:t xml:space="preserve"> </w:t>
      </w:r>
      <w:r>
        <w:rPr>
          <w:i/>
          <w:color w:val="808080"/>
          <w:sz w:val="24"/>
        </w:rPr>
        <w:t>Comercio”</w:t>
      </w:r>
    </w:p>
    <w:p w14:paraId="3D8A006C" w14:textId="77777777" w:rsidR="00095E4E" w:rsidRDefault="00095E4E" w:rsidP="007231A4">
      <w:pPr>
        <w:pStyle w:val="ListParagraph"/>
        <w:numPr>
          <w:ilvl w:val="0"/>
          <w:numId w:val="1"/>
        </w:numPr>
        <w:tabs>
          <w:tab w:val="left" w:pos="287"/>
        </w:tabs>
        <w:spacing w:line="237" w:lineRule="auto"/>
        <w:ind w:right="1436" w:firstLine="0"/>
        <w:rPr>
          <w:i/>
          <w:sz w:val="24"/>
        </w:rPr>
      </w:pPr>
      <w:r>
        <w:rPr>
          <w:i/>
          <w:color w:val="808080"/>
          <w:sz w:val="24"/>
        </w:rPr>
        <w:t>OMC, Material de Formación: Módulo 2. “Comercio y medio ambiente en la OMC, introducción”</w:t>
      </w:r>
    </w:p>
    <w:p w14:paraId="723F09F8" w14:textId="77777777" w:rsidR="00095E4E" w:rsidRDefault="00095E4E" w:rsidP="007231A4">
      <w:pPr>
        <w:pStyle w:val="BodyText"/>
        <w:spacing w:before="199"/>
        <w:ind w:left="133"/>
      </w:pPr>
      <w:r>
        <w:rPr>
          <w:color w:val="808080"/>
        </w:rPr>
        <w:t>* OMC, Material de Formación: Módulo 4. “Las normas de la OMC y las políticas ambientales”</w:t>
      </w:r>
    </w:p>
    <w:p w14:paraId="776E6E05" w14:textId="77777777" w:rsidR="00095E4E" w:rsidRDefault="00095E4E">
      <w:pPr>
        <w:pStyle w:val="BodyText"/>
        <w:spacing w:before="199"/>
        <w:ind w:left="133"/>
      </w:pPr>
      <w:r>
        <w:rPr>
          <w:color w:val="808080"/>
        </w:rPr>
        <w:t>OMC y PNUMA (2009) El comercio y el cambio climático. Informe de la Organización Mundial del Comercio y del Programa de Naciones Unidas para el Medio Ambiente. Ginebra, Suiza.</w:t>
      </w:r>
    </w:p>
    <w:p w14:paraId="627FAAA1" w14:textId="77777777" w:rsidR="00095E4E" w:rsidRDefault="00095E4E">
      <w:pPr>
        <w:pStyle w:val="BodyText"/>
        <w:spacing w:line="280" w:lineRule="exact"/>
        <w:ind w:left="133"/>
      </w:pPr>
      <w:r>
        <w:rPr>
          <w:color w:val="808080"/>
        </w:rPr>
        <w:t xml:space="preserve">Disponible en: </w:t>
      </w:r>
      <w:hyperlink r:id="rId23">
        <w:r>
          <w:rPr>
            <w:color w:val="808080"/>
            <w:u w:val="single" w:color="808080"/>
          </w:rPr>
          <w:t>http://www.wto.org/spanish/res_s/booksp_s/trade_climate_change_s.pdf</w:t>
        </w:r>
      </w:hyperlink>
    </w:p>
    <w:p w14:paraId="56C1C338" w14:textId="77777777" w:rsidR="00095E4E" w:rsidRPr="007E7D4A" w:rsidRDefault="00095E4E">
      <w:pPr>
        <w:pStyle w:val="BodyText"/>
        <w:spacing w:before="8"/>
        <w:rPr>
          <w:i w:val="0"/>
          <w:sz w:val="30"/>
          <w:lang w:val="es-AR"/>
        </w:rPr>
      </w:pPr>
    </w:p>
    <w:p w14:paraId="626B284A" w14:textId="77777777" w:rsidR="00095E4E" w:rsidRDefault="00095E4E">
      <w:pPr>
        <w:spacing w:before="1"/>
        <w:ind w:left="133"/>
        <w:rPr>
          <w:b/>
          <w:sz w:val="24"/>
        </w:rPr>
      </w:pPr>
      <w:r>
        <w:rPr>
          <w:b/>
          <w:color w:val="73B631"/>
          <w:sz w:val="24"/>
        </w:rPr>
        <w:t>CLASE 3</w:t>
      </w:r>
    </w:p>
    <w:p w14:paraId="43F57CC5" w14:textId="35F854DE" w:rsidR="00095E4E" w:rsidRPr="00D45640" w:rsidRDefault="005513BE">
      <w:pPr>
        <w:spacing w:before="2" w:line="280" w:lineRule="exact"/>
        <w:ind w:left="133"/>
        <w:rPr>
          <w:b/>
          <w:color w:val="FF0000"/>
          <w:sz w:val="24"/>
        </w:rPr>
      </w:pPr>
      <w:r w:rsidRPr="00D45640">
        <w:rPr>
          <w:b/>
          <w:color w:val="FF0000"/>
          <w:sz w:val="24"/>
        </w:rPr>
        <w:t xml:space="preserve">VIERNES </w:t>
      </w:r>
      <w:r w:rsidR="00CC4280">
        <w:rPr>
          <w:b/>
          <w:color w:val="FF0000"/>
          <w:sz w:val="24"/>
        </w:rPr>
        <w:t>10</w:t>
      </w:r>
      <w:r w:rsidRPr="00D45640">
        <w:rPr>
          <w:b/>
          <w:color w:val="FF0000"/>
          <w:sz w:val="24"/>
        </w:rPr>
        <w:t xml:space="preserve"> DE DICIEMBRE (Daniel Ramos)</w:t>
      </w:r>
    </w:p>
    <w:p w14:paraId="3BC05BE5" w14:textId="34EED33C" w:rsidR="00095E4E" w:rsidRDefault="00095E4E" w:rsidP="00360584">
      <w:pPr>
        <w:spacing w:line="278" w:lineRule="exact"/>
        <w:ind w:left="133"/>
        <w:rPr>
          <w:b/>
          <w:sz w:val="24"/>
        </w:rPr>
      </w:pPr>
      <w:r>
        <w:rPr>
          <w:b/>
          <w:color w:val="808080"/>
          <w:sz w:val="24"/>
        </w:rPr>
        <w:t xml:space="preserve">Reglas de la OMC y </w:t>
      </w:r>
      <w:r w:rsidR="00360584" w:rsidRPr="00360584">
        <w:rPr>
          <w:b/>
          <w:color w:val="808080"/>
          <w:sz w:val="24"/>
        </w:rPr>
        <w:t>las medidas adoptadas para combatir el cambio</w:t>
      </w:r>
      <w:r w:rsidR="00360584">
        <w:rPr>
          <w:b/>
          <w:color w:val="808080"/>
          <w:sz w:val="24"/>
        </w:rPr>
        <w:t xml:space="preserve"> </w:t>
      </w:r>
      <w:r w:rsidR="00360584" w:rsidRPr="00360584">
        <w:rPr>
          <w:b/>
          <w:color w:val="808080"/>
          <w:sz w:val="24"/>
        </w:rPr>
        <w:t>climático</w:t>
      </w:r>
    </w:p>
    <w:p w14:paraId="5D924139" w14:textId="77777777" w:rsidR="00095E4E" w:rsidRDefault="00095E4E">
      <w:pPr>
        <w:pStyle w:val="BodyText"/>
        <w:spacing w:before="199"/>
        <w:ind w:left="133"/>
        <w:rPr>
          <w:i w:val="0"/>
        </w:rPr>
      </w:pPr>
      <w:r>
        <w:rPr>
          <w:color w:val="808080"/>
        </w:rPr>
        <w:t>Bibliografía</w:t>
      </w:r>
      <w:r>
        <w:rPr>
          <w:i w:val="0"/>
          <w:color w:val="808080"/>
        </w:rPr>
        <w:t>:</w:t>
      </w:r>
    </w:p>
    <w:p w14:paraId="4EDD0A2A" w14:textId="77777777" w:rsidR="00095E4E" w:rsidRDefault="00095E4E">
      <w:pPr>
        <w:pStyle w:val="BodyText"/>
        <w:spacing w:before="203" w:line="280" w:lineRule="exact"/>
        <w:ind w:left="114"/>
      </w:pPr>
      <w:proofErr w:type="spellStart"/>
      <w:r>
        <w:rPr>
          <w:color w:val="808080"/>
        </w:rPr>
        <w:t>Brochure</w:t>
      </w:r>
      <w:proofErr w:type="spellEnd"/>
      <w:r>
        <w:rPr>
          <w:color w:val="808080"/>
        </w:rPr>
        <w:t xml:space="preserve"> Medio Ambiente:</w:t>
      </w:r>
    </w:p>
    <w:p w14:paraId="10DBBAA9" w14:textId="77777777" w:rsidR="00095E4E" w:rsidRDefault="000B01F9">
      <w:pPr>
        <w:spacing w:line="280" w:lineRule="exact"/>
        <w:ind w:left="133"/>
        <w:rPr>
          <w:sz w:val="24"/>
        </w:rPr>
      </w:pPr>
      <w:hyperlink r:id="rId24">
        <w:r w:rsidR="00095E4E">
          <w:rPr>
            <w:color w:val="808080"/>
            <w:sz w:val="24"/>
          </w:rPr>
          <w:t>https://www.wto.org/spanish/thewto_s/20y_s/wto_environment_s.pdf</w:t>
        </w:r>
      </w:hyperlink>
    </w:p>
    <w:p w14:paraId="5894B139" w14:textId="77777777" w:rsidR="00095E4E" w:rsidRDefault="00095E4E">
      <w:pPr>
        <w:pStyle w:val="ListParagraph"/>
        <w:numPr>
          <w:ilvl w:val="0"/>
          <w:numId w:val="1"/>
        </w:numPr>
        <w:tabs>
          <w:tab w:val="left" w:pos="268"/>
        </w:tabs>
        <w:spacing w:line="237" w:lineRule="auto"/>
        <w:ind w:right="160" w:hanging="20"/>
        <w:rPr>
          <w:i/>
          <w:sz w:val="24"/>
        </w:rPr>
      </w:pPr>
      <w:r>
        <w:rPr>
          <w:i/>
          <w:color w:val="808080"/>
          <w:sz w:val="24"/>
        </w:rPr>
        <w:t>OMC,</w:t>
      </w:r>
      <w:r>
        <w:rPr>
          <w:i/>
          <w:color w:val="808080"/>
          <w:spacing w:val="-4"/>
          <w:sz w:val="24"/>
        </w:rPr>
        <w:t xml:space="preserve"> </w:t>
      </w:r>
      <w:r>
        <w:rPr>
          <w:i/>
          <w:color w:val="808080"/>
          <w:sz w:val="24"/>
        </w:rPr>
        <w:t>Material</w:t>
      </w:r>
      <w:r>
        <w:rPr>
          <w:i/>
          <w:color w:val="808080"/>
          <w:spacing w:val="-5"/>
          <w:sz w:val="24"/>
        </w:rPr>
        <w:t xml:space="preserve"> </w:t>
      </w:r>
      <w:r>
        <w:rPr>
          <w:i/>
          <w:color w:val="808080"/>
          <w:sz w:val="24"/>
        </w:rPr>
        <w:t>de</w:t>
      </w:r>
      <w:r>
        <w:rPr>
          <w:i/>
          <w:color w:val="808080"/>
          <w:spacing w:val="-3"/>
          <w:sz w:val="24"/>
        </w:rPr>
        <w:t xml:space="preserve"> </w:t>
      </w:r>
      <w:r>
        <w:rPr>
          <w:i/>
          <w:color w:val="808080"/>
          <w:sz w:val="24"/>
        </w:rPr>
        <w:t>Formación:</w:t>
      </w:r>
      <w:r>
        <w:rPr>
          <w:i/>
          <w:color w:val="808080"/>
          <w:spacing w:val="-3"/>
          <w:sz w:val="24"/>
        </w:rPr>
        <w:t xml:space="preserve"> </w:t>
      </w:r>
      <w:r>
        <w:rPr>
          <w:i/>
          <w:color w:val="808080"/>
          <w:sz w:val="24"/>
        </w:rPr>
        <w:t>Módulo</w:t>
      </w:r>
      <w:r>
        <w:rPr>
          <w:i/>
          <w:color w:val="808080"/>
          <w:spacing w:val="-5"/>
          <w:sz w:val="24"/>
        </w:rPr>
        <w:t xml:space="preserve"> </w:t>
      </w:r>
      <w:r>
        <w:rPr>
          <w:i/>
          <w:color w:val="808080"/>
          <w:sz w:val="24"/>
        </w:rPr>
        <w:t>5.</w:t>
      </w:r>
      <w:r>
        <w:rPr>
          <w:i/>
          <w:color w:val="808080"/>
          <w:spacing w:val="1"/>
          <w:sz w:val="24"/>
        </w:rPr>
        <w:t xml:space="preserve"> </w:t>
      </w:r>
      <w:r>
        <w:rPr>
          <w:i/>
          <w:color w:val="808080"/>
          <w:sz w:val="24"/>
        </w:rPr>
        <w:t>“Prescripciones</w:t>
      </w:r>
      <w:r>
        <w:rPr>
          <w:i/>
          <w:color w:val="808080"/>
          <w:spacing w:val="-3"/>
          <w:sz w:val="24"/>
        </w:rPr>
        <w:t xml:space="preserve"> </w:t>
      </w:r>
      <w:r>
        <w:rPr>
          <w:i/>
          <w:color w:val="808080"/>
          <w:sz w:val="24"/>
        </w:rPr>
        <w:t>ambientales</w:t>
      </w:r>
      <w:r>
        <w:rPr>
          <w:i/>
          <w:color w:val="808080"/>
          <w:spacing w:val="-3"/>
          <w:sz w:val="24"/>
        </w:rPr>
        <w:t xml:space="preserve"> </w:t>
      </w:r>
      <w:r>
        <w:rPr>
          <w:i/>
          <w:color w:val="808080"/>
          <w:sz w:val="24"/>
        </w:rPr>
        <w:t>y</w:t>
      </w:r>
      <w:r>
        <w:rPr>
          <w:i/>
          <w:color w:val="808080"/>
          <w:spacing w:val="-4"/>
          <w:sz w:val="24"/>
        </w:rPr>
        <w:t xml:space="preserve"> </w:t>
      </w:r>
      <w:r>
        <w:rPr>
          <w:i/>
          <w:color w:val="808080"/>
          <w:sz w:val="24"/>
        </w:rPr>
        <w:t>acceso</w:t>
      </w:r>
      <w:r>
        <w:rPr>
          <w:i/>
          <w:color w:val="808080"/>
          <w:spacing w:val="-6"/>
          <w:sz w:val="24"/>
        </w:rPr>
        <w:t xml:space="preserve"> </w:t>
      </w:r>
      <w:r>
        <w:rPr>
          <w:i/>
          <w:color w:val="808080"/>
          <w:sz w:val="24"/>
        </w:rPr>
        <w:t>a</w:t>
      </w:r>
      <w:r>
        <w:rPr>
          <w:i/>
          <w:color w:val="808080"/>
          <w:spacing w:val="-5"/>
          <w:sz w:val="24"/>
        </w:rPr>
        <w:t xml:space="preserve"> </w:t>
      </w:r>
      <w:r>
        <w:rPr>
          <w:i/>
          <w:color w:val="808080"/>
          <w:sz w:val="24"/>
        </w:rPr>
        <w:t>los</w:t>
      </w:r>
      <w:r>
        <w:rPr>
          <w:i/>
          <w:color w:val="808080"/>
          <w:spacing w:val="-3"/>
          <w:sz w:val="24"/>
        </w:rPr>
        <w:t xml:space="preserve"> </w:t>
      </w:r>
      <w:r>
        <w:rPr>
          <w:i/>
          <w:color w:val="808080"/>
          <w:sz w:val="24"/>
        </w:rPr>
        <w:t>mercados, etiquetado para fines</w:t>
      </w:r>
      <w:r>
        <w:rPr>
          <w:i/>
          <w:color w:val="808080"/>
          <w:spacing w:val="-5"/>
          <w:sz w:val="24"/>
        </w:rPr>
        <w:t xml:space="preserve"> </w:t>
      </w:r>
      <w:r>
        <w:rPr>
          <w:i/>
          <w:color w:val="808080"/>
          <w:sz w:val="24"/>
        </w:rPr>
        <w:t>medioambientales”</w:t>
      </w:r>
    </w:p>
    <w:p w14:paraId="5B5FAAA7" w14:textId="77777777" w:rsidR="00095E4E" w:rsidRPr="001C5740" w:rsidRDefault="00095E4E">
      <w:pPr>
        <w:pStyle w:val="BodyText"/>
        <w:spacing w:before="206" w:line="237" w:lineRule="auto"/>
        <w:ind w:left="133" w:right="3590"/>
      </w:pPr>
      <w:r>
        <w:rPr>
          <w:color w:val="808080"/>
        </w:rPr>
        <w:t xml:space="preserve">Acuerdo sobre obstáculos técnicos al comercio. </w:t>
      </w:r>
      <w:r w:rsidRPr="001C5740">
        <w:rPr>
          <w:color w:val="808080"/>
        </w:rPr>
        <w:t xml:space="preserve">Pp. 131-152. </w:t>
      </w:r>
      <w:hyperlink r:id="rId25">
        <w:r w:rsidRPr="001C5740">
          <w:rPr>
            <w:color w:val="808080"/>
            <w:u w:val="single" w:color="808080"/>
          </w:rPr>
          <w:t>http://www.wto.org/spanish/docs_s/legal_s/17-tbt.pdf</w:t>
        </w:r>
      </w:hyperlink>
    </w:p>
    <w:p w14:paraId="0022A56F" w14:textId="77777777" w:rsidR="00095E4E" w:rsidRDefault="00095E4E">
      <w:pPr>
        <w:pStyle w:val="BodyText"/>
        <w:spacing w:before="204"/>
        <w:ind w:left="133" w:right="302"/>
      </w:pPr>
      <w:r>
        <w:rPr>
          <w:color w:val="808080"/>
        </w:rPr>
        <w:t xml:space="preserve">OMC (2005) Informe sobre el Comercio Mundial 2005. Análisis de los vínculos entre el Comercio, las normas y la OMC. Disponible en: </w:t>
      </w:r>
      <w:hyperlink r:id="rId26">
        <w:r>
          <w:rPr>
            <w:color w:val="808080"/>
            <w:u w:val="single" w:color="808080"/>
          </w:rPr>
          <w:t>http://www.wto.org/spanish/res_s/booksp_s/anrep_s/world_trade_report05_s.pdf</w:t>
        </w:r>
      </w:hyperlink>
    </w:p>
    <w:p w14:paraId="4C3141DB" w14:textId="77777777" w:rsidR="00095E4E" w:rsidRDefault="00095E4E">
      <w:pPr>
        <w:pStyle w:val="BodyText"/>
        <w:spacing w:before="205" w:line="237" w:lineRule="auto"/>
        <w:ind w:left="133" w:right="481"/>
      </w:pPr>
      <w:r>
        <w:rPr>
          <w:color w:val="808080"/>
        </w:rPr>
        <w:t xml:space="preserve">OMC (2011a) Aprovechamiento del comercio para un desarrollo sostenible y una economía verde. Disponible en: </w:t>
      </w:r>
      <w:hyperlink r:id="rId27">
        <w:r>
          <w:rPr>
            <w:color w:val="808080"/>
            <w:u w:val="single" w:color="808080"/>
          </w:rPr>
          <w:t>http://www.wto.org/spanish/res_s/publications_s/brochure_rio_20_s.pdf</w:t>
        </w:r>
      </w:hyperlink>
    </w:p>
    <w:p w14:paraId="18B840AF" w14:textId="77777777" w:rsidR="00095E4E" w:rsidRDefault="00095E4E">
      <w:pPr>
        <w:pStyle w:val="BodyText"/>
        <w:spacing w:before="204"/>
        <w:ind w:left="133" w:right="302" w:hanging="20"/>
      </w:pPr>
      <w:r>
        <w:rPr>
          <w:color w:val="808080"/>
        </w:rPr>
        <w:t xml:space="preserve">OMC (2012) Informe sobre el Comercio Mundial 2012. Comercio y políticas públicas: análisis de las medidas no arancelarias en el siglo XXI. Disponible en: </w:t>
      </w:r>
      <w:hyperlink r:id="rId28">
        <w:r>
          <w:rPr>
            <w:color w:val="808080"/>
            <w:u w:val="single" w:color="808080"/>
          </w:rPr>
          <w:t>http://www.wto.org/spanish/res_s/booksp_s/anrep_s/world_trade_report12_s.pdf</w:t>
        </w:r>
      </w:hyperlink>
    </w:p>
    <w:p w14:paraId="6F963E6E" w14:textId="77777777" w:rsidR="00095E4E" w:rsidRDefault="00095E4E">
      <w:pPr>
        <w:pStyle w:val="BodyText"/>
        <w:spacing w:before="205" w:line="237" w:lineRule="auto"/>
        <w:ind w:left="133" w:hanging="20"/>
      </w:pPr>
      <w:r>
        <w:rPr>
          <w:color w:val="808080"/>
        </w:rPr>
        <w:lastRenderedPageBreak/>
        <w:t xml:space="preserve">OMC (2013) Informe sobre el Comercio Mundial 2013. Factores que determinan el futuro del Comercio. Disponible en: </w:t>
      </w:r>
      <w:hyperlink r:id="rId29">
        <w:r>
          <w:rPr>
            <w:color w:val="808080"/>
            <w:u w:val="single" w:color="808080"/>
          </w:rPr>
          <w:t>http://www.wto.org/spanish/res_s/booksp_s/world_trade_report13_s.pdf</w:t>
        </w:r>
      </w:hyperlink>
    </w:p>
    <w:p w14:paraId="71E5FF63" w14:textId="77777777" w:rsidR="00095E4E" w:rsidRDefault="00095E4E">
      <w:pPr>
        <w:pStyle w:val="BodyText"/>
        <w:rPr>
          <w:sz w:val="20"/>
        </w:rPr>
      </w:pPr>
    </w:p>
    <w:p w14:paraId="0C20F957" w14:textId="77777777" w:rsidR="005513BE" w:rsidRDefault="005513BE" w:rsidP="007A66F0">
      <w:pPr>
        <w:spacing w:before="1"/>
        <w:rPr>
          <w:b/>
          <w:color w:val="73B631"/>
          <w:sz w:val="24"/>
        </w:rPr>
      </w:pPr>
    </w:p>
    <w:p w14:paraId="1F837BDE" w14:textId="77777777" w:rsidR="00095E4E" w:rsidRPr="004051B4" w:rsidRDefault="00095E4E" w:rsidP="004051B4">
      <w:pPr>
        <w:spacing w:before="1"/>
        <w:ind w:left="133"/>
        <w:rPr>
          <w:b/>
          <w:color w:val="73B631"/>
          <w:sz w:val="24"/>
        </w:rPr>
      </w:pPr>
      <w:r>
        <w:rPr>
          <w:b/>
          <w:color w:val="73B631"/>
          <w:sz w:val="24"/>
        </w:rPr>
        <w:t>CLASE 4</w:t>
      </w:r>
    </w:p>
    <w:p w14:paraId="1233B3B7" w14:textId="6EDF8602" w:rsidR="00095E4E" w:rsidRPr="00D45640" w:rsidRDefault="00CC4280" w:rsidP="004051B4">
      <w:pPr>
        <w:spacing w:before="1"/>
        <w:ind w:left="133"/>
        <w:rPr>
          <w:b/>
          <w:color w:val="FF0000"/>
          <w:sz w:val="24"/>
        </w:rPr>
      </w:pPr>
      <w:r>
        <w:rPr>
          <w:b/>
          <w:color w:val="FF0000"/>
          <w:sz w:val="24"/>
        </w:rPr>
        <w:t>XX</w:t>
      </w:r>
      <w:r w:rsidR="005513BE" w:rsidRPr="00D45640">
        <w:rPr>
          <w:b/>
          <w:color w:val="FF0000"/>
          <w:sz w:val="24"/>
        </w:rPr>
        <w:t xml:space="preserve"> (Adrián Nador)</w:t>
      </w:r>
    </w:p>
    <w:p w14:paraId="06CAC189" w14:textId="77777777" w:rsidR="00095E4E" w:rsidRDefault="00095E4E">
      <w:pPr>
        <w:pStyle w:val="BodyText"/>
        <w:spacing w:before="11"/>
        <w:rPr>
          <w:sz w:val="30"/>
        </w:rPr>
      </w:pPr>
    </w:p>
    <w:p w14:paraId="0198EE56" w14:textId="77777777" w:rsidR="00095E4E" w:rsidRPr="00D45640" w:rsidRDefault="00095E4E">
      <w:pPr>
        <w:spacing w:before="4" w:line="237" w:lineRule="auto"/>
        <w:ind w:left="133" w:right="1142"/>
        <w:rPr>
          <w:b/>
          <w:sz w:val="24"/>
        </w:rPr>
      </w:pPr>
      <w:r w:rsidRPr="00D45640">
        <w:rPr>
          <w:b/>
          <w:color w:val="808080"/>
          <w:sz w:val="24"/>
        </w:rPr>
        <w:t xml:space="preserve">Casos de solución de diferencias en la OMC vinculados a medio ambiente </w:t>
      </w:r>
    </w:p>
    <w:p w14:paraId="62FC05E6" w14:textId="77777777" w:rsidR="00095E4E" w:rsidRPr="00D45640" w:rsidRDefault="00095E4E">
      <w:pPr>
        <w:pStyle w:val="BodyText"/>
        <w:spacing w:before="199"/>
        <w:ind w:left="114"/>
      </w:pPr>
      <w:r w:rsidRPr="00D45640">
        <w:rPr>
          <w:color w:val="808080"/>
        </w:rPr>
        <w:t>Bibliografía:</w:t>
      </w:r>
    </w:p>
    <w:p w14:paraId="797B2C48" w14:textId="77777777" w:rsidR="00095E4E" w:rsidRPr="00D45640" w:rsidRDefault="00095E4E">
      <w:pPr>
        <w:pStyle w:val="BodyText"/>
        <w:spacing w:before="206" w:line="237" w:lineRule="auto"/>
        <w:ind w:left="133"/>
      </w:pPr>
      <w:r w:rsidRPr="00D45640">
        <w:rPr>
          <w:color w:val="808080"/>
        </w:rPr>
        <w:t xml:space="preserve">* Estados Unidos — Prohibición de importar ciertos camarones y sus productos (EE.UU – Camarón). Disponible en: </w:t>
      </w:r>
      <w:hyperlink r:id="rId30">
        <w:r w:rsidRPr="00D45640">
          <w:rPr>
            <w:color w:val="0000FF"/>
            <w:u w:val="single" w:color="0000FF"/>
          </w:rPr>
          <w:t>https://www.wto.org/spanish/tratop_s/dispu_s/cases_s/ds58_s.htm</w:t>
        </w:r>
      </w:hyperlink>
    </w:p>
    <w:p w14:paraId="055EC8C3" w14:textId="77777777" w:rsidR="00095E4E" w:rsidRPr="00D45640" w:rsidRDefault="00095E4E">
      <w:pPr>
        <w:pStyle w:val="BodyText"/>
        <w:spacing w:before="206" w:line="237" w:lineRule="auto"/>
        <w:ind w:left="133" w:right="624"/>
      </w:pPr>
      <w:r w:rsidRPr="00D45640">
        <w:rPr>
          <w:color w:val="808080"/>
        </w:rPr>
        <w:t xml:space="preserve">Brasil — Medidas que afectan a las importaciones de neumáticos recauchutados (Brasil – neumáticos recauchutados) Disponible en: </w:t>
      </w:r>
      <w:hyperlink r:id="rId31">
        <w:r w:rsidRPr="00D45640">
          <w:rPr>
            <w:color w:val="0000FF"/>
            <w:u w:val="single" w:color="0000FF"/>
          </w:rPr>
          <w:t>https://www.wto.org/spanish/tratop_s/dispu_s/cases_s/ds332_s.htm</w:t>
        </w:r>
      </w:hyperlink>
    </w:p>
    <w:p w14:paraId="20488508" w14:textId="77777777" w:rsidR="00095E4E" w:rsidRPr="00D45640" w:rsidRDefault="00095E4E">
      <w:pPr>
        <w:pStyle w:val="BodyText"/>
        <w:spacing w:before="204"/>
        <w:ind w:left="133" w:right="119"/>
      </w:pPr>
      <w:r w:rsidRPr="001C5740">
        <w:rPr>
          <w:color w:val="808080"/>
          <w:lang w:val="pt-BR"/>
        </w:rPr>
        <w:t>* Canadá — Medidas relativas al Programa de tarifas reguladas (Canadá - Programa</w:t>
      </w:r>
      <w:r w:rsidRPr="001C5740">
        <w:rPr>
          <w:color w:val="808080"/>
          <w:spacing w:val="-38"/>
          <w:lang w:val="pt-BR"/>
        </w:rPr>
        <w:t xml:space="preserve"> </w:t>
      </w:r>
      <w:r w:rsidRPr="001C5740">
        <w:rPr>
          <w:color w:val="808080"/>
          <w:lang w:val="pt-BR"/>
        </w:rPr>
        <w:t xml:space="preserve">de tarifas reguladas). </w:t>
      </w:r>
      <w:r w:rsidRPr="00D45640">
        <w:rPr>
          <w:color w:val="808080"/>
        </w:rPr>
        <w:t xml:space="preserve">Disponible en: </w:t>
      </w:r>
      <w:hyperlink r:id="rId32">
        <w:r w:rsidRPr="00D45640">
          <w:rPr>
            <w:color w:val="0000FF"/>
            <w:u w:val="single" w:color="0000FF"/>
          </w:rPr>
          <w:t>https://www.wto.org/spanish/tratop_s/dispu_s/cases_s/ds426_s.htm</w:t>
        </w:r>
      </w:hyperlink>
    </w:p>
    <w:p w14:paraId="1924537C" w14:textId="77777777" w:rsidR="00095E4E" w:rsidRPr="001C5740" w:rsidRDefault="00095E4E">
      <w:pPr>
        <w:pStyle w:val="BodyText"/>
        <w:spacing w:before="205" w:line="237" w:lineRule="auto"/>
        <w:ind w:left="133" w:right="440"/>
        <w:rPr>
          <w:lang w:val="en-GB"/>
        </w:rPr>
      </w:pPr>
      <w:r w:rsidRPr="00D45640">
        <w:rPr>
          <w:color w:val="808080"/>
        </w:rPr>
        <w:t xml:space="preserve">India — Determinadas medidas relativas a las células solares y los módulos solares (India – Células solares). </w:t>
      </w:r>
      <w:r w:rsidRPr="001C5740">
        <w:rPr>
          <w:color w:val="808080"/>
          <w:lang w:val="en-GB"/>
        </w:rPr>
        <w:t xml:space="preserve">Disponible </w:t>
      </w:r>
      <w:proofErr w:type="spellStart"/>
      <w:r w:rsidRPr="001C5740">
        <w:rPr>
          <w:color w:val="808080"/>
          <w:lang w:val="en-GB"/>
        </w:rPr>
        <w:t>en</w:t>
      </w:r>
      <w:proofErr w:type="spellEnd"/>
      <w:r w:rsidRPr="001C5740">
        <w:rPr>
          <w:color w:val="808080"/>
          <w:lang w:val="en-GB"/>
        </w:rPr>
        <w:t xml:space="preserve">: </w:t>
      </w:r>
      <w:hyperlink r:id="rId33">
        <w:r w:rsidRPr="001C5740">
          <w:rPr>
            <w:color w:val="0000FF"/>
            <w:u w:val="single" w:color="0000FF"/>
            <w:lang w:val="en-GB"/>
          </w:rPr>
          <w:t>https://www.wto.org/spanish/tratop_s/dispu_s/cases_s/ds456_s.htm</w:t>
        </w:r>
      </w:hyperlink>
    </w:p>
    <w:p w14:paraId="21A36BC7" w14:textId="77777777" w:rsidR="00095E4E" w:rsidRPr="00EA5BF1" w:rsidRDefault="00095E4E" w:rsidP="00A84D65">
      <w:pPr>
        <w:spacing w:before="204"/>
        <w:ind w:left="133" w:right="302"/>
        <w:jc w:val="both"/>
        <w:rPr>
          <w:lang w:val="en-US"/>
        </w:rPr>
      </w:pPr>
      <w:r w:rsidRPr="00D45640">
        <w:rPr>
          <w:i/>
          <w:color w:val="808080"/>
          <w:sz w:val="24"/>
          <w:lang w:val="en-US"/>
        </w:rPr>
        <w:t>Schaffer, Gregory (2005), "Power, Governance and the WTO: A Comparative Institutional Approach" en Barnett, Michael y Duvall, Bud (</w:t>
      </w:r>
      <w:proofErr w:type="spellStart"/>
      <w:r w:rsidRPr="00D45640">
        <w:rPr>
          <w:i/>
          <w:color w:val="808080"/>
          <w:sz w:val="24"/>
          <w:lang w:val="en-US"/>
        </w:rPr>
        <w:t>editores</w:t>
      </w:r>
      <w:proofErr w:type="spellEnd"/>
      <w:r w:rsidRPr="00D45640">
        <w:rPr>
          <w:i/>
          <w:color w:val="808080"/>
          <w:sz w:val="24"/>
          <w:lang w:val="en-US"/>
        </w:rPr>
        <w:t xml:space="preserve">), Power in Global Governance, </w:t>
      </w:r>
      <w:proofErr w:type="spellStart"/>
      <w:r w:rsidRPr="00D45640">
        <w:rPr>
          <w:i/>
          <w:color w:val="808080"/>
          <w:sz w:val="24"/>
          <w:lang w:val="en-US"/>
        </w:rPr>
        <w:t>páginas</w:t>
      </w:r>
      <w:proofErr w:type="spellEnd"/>
      <w:r w:rsidRPr="00D45640">
        <w:rPr>
          <w:i/>
          <w:color w:val="808080"/>
          <w:sz w:val="24"/>
          <w:lang w:val="en-US"/>
        </w:rPr>
        <w:t xml:space="preserve"> 130-160, Cambridge University Press, 2005. Disponible </w:t>
      </w:r>
      <w:proofErr w:type="spellStart"/>
      <w:r w:rsidRPr="00D45640">
        <w:rPr>
          <w:i/>
          <w:color w:val="808080"/>
          <w:sz w:val="24"/>
          <w:lang w:val="en-US"/>
        </w:rPr>
        <w:t>en</w:t>
      </w:r>
      <w:proofErr w:type="spellEnd"/>
      <w:r w:rsidRPr="00D45640">
        <w:rPr>
          <w:i/>
          <w:color w:val="808080"/>
          <w:sz w:val="24"/>
          <w:lang w:val="en-US"/>
        </w:rPr>
        <w:t xml:space="preserve">: </w:t>
      </w:r>
      <w:hyperlink r:id="rId34">
        <w:r w:rsidRPr="00D45640">
          <w:rPr>
            <w:color w:val="808080"/>
            <w:sz w:val="24"/>
            <w:u w:val="single" w:color="808080"/>
            <w:lang w:val="en-US"/>
          </w:rPr>
          <w:t>https://www.law.uci.edu/faculty/full-</w:t>
        </w:r>
      </w:hyperlink>
      <w:r w:rsidRPr="00D45640">
        <w:rPr>
          <w:color w:val="808080"/>
          <w:sz w:val="24"/>
          <w:lang w:val="en-US"/>
        </w:rPr>
        <w:t xml:space="preserve"> </w:t>
      </w:r>
      <w:hyperlink r:id="rId35">
        <w:r w:rsidRPr="00D45640">
          <w:rPr>
            <w:color w:val="808080"/>
            <w:sz w:val="24"/>
            <w:u w:val="single" w:color="808080"/>
            <w:lang w:val="en-US"/>
          </w:rPr>
          <w:t>time/shaffer/pdfs/2005%20Power%20Governance%20and%20the%20WTO.pdf</w:t>
        </w:r>
      </w:hyperlink>
    </w:p>
    <w:p w14:paraId="156A7FD2" w14:textId="77777777" w:rsidR="00095E4E" w:rsidRPr="00A84D65" w:rsidRDefault="00095E4E">
      <w:pPr>
        <w:pStyle w:val="BodyText"/>
        <w:spacing w:before="205" w:line="237" w:lineRule="auto"/>
        <w:ind w:left="133" w:right="440"/>
        <w:rPr>
          <w:lang w:val="en-US"/>
        </w:rPr>
      </w:pPr>
    </w:p>
    <w:p w14:paraId="31B65C8E" w14:textId="77777777" w:rsidR="00095E4E" w:rsidRPr="00A84D65" w:rsidRDefault="00095E4E">
      <w:pPr>
        <w:pStyle w:val="BodyText"/>
        <w:spacing w:before="205" w:line="237" w:lineRule="auto"/>
        <w:ind w:left="133" w:right="440"/>
        <w:rPr>
          <w:lang w:val="en-US"/>
        </w:rPr>
      </w:pPr>
    </w:p>
    <w:sectPr w:rsidR="00095E4E" w:rsidRPr="00A84D65" w:rsidSect="005B796F">
      <w:footerReference w:type="default" r:id="rId36"/>
      <w:pgSz w:w="11900" w:h="16840"/>
      <w:pgMar w:top="900" w:right="980" w:bottom="660" w:left="1240"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A1C6" w14:textId="77777777" w:rsidR="000B01F9" w:rsidRDefault="000B01F9" w:rsidP="007F5D02">
      <w:r>
        <w:separator/>
      </w:r>
    </w:p>
  </w:endnote>
  <w:endnote w:type="continuationSeparator" w:id="0">
    <w:p w14:paraId="35174507" w14:textId="77777777" w:rsidR="000B01F9" w:rsidRDefault="000B01F9" w:rsidP="007F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9154" w14:textId="77777777" w:rsidR="00095E4E" w:rsidRDefault="002A672E">
    <w:pPr>
      <w:pStyle w:val="BodyText"/>
      <w:spacing w:line="14" w:lineRule="auto"/>
      <w:rPr>
        <w:i w:val="0"/>
        <w:sz w:val="20"/>
      </w:rPr>
    </w:pPr>
    <w:r>
      <w:rPr>
        <w:noProof/>
        <w:lang w:val="en-US" w:eastAsia="en-US"/>
      </w:rPr>
      <mc:AlternateContent>
        <mc:Choice Requires="wps">
          <w:drawing>
            <wp:anchor distT="0" distB="0" distL="114300" distR="114300" simplePos="0" relativeHeight="251657728" behindDoc="1" locked="0" layoutInCell="1" allowOverlap="1" wp14:anchorId="4CD72F15" wp14:editId="76361C81">
              <wp:simplePos x="0" y="0"/>
              <wp:positionH relativeFrom="page">
                <wp:posOffset>3707130</wp:posOffset>
              </wp:positionH>
              <wp:positionV relativeFrom="page">
                <wp:posOffset>10250170</wp:posOffset>
              </wp:positionV>
              <wp:extent cx="3180080"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758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F085F0" w14:textId="77777777" w:rsidR="00095E4E" w:rsidRDefault="00095E4E">
                          <w:pPr>
                            <w:spacing w:before="21"/>
                            <w:ind w:left="20"/>
                            <w:rPr>
                              <w:sz w:val="20"/>
                            </w:rPr>
                          </w:pPr>
                          <w:r>
                            <w:rPr>
                              <w:color w:val="808080"/>
                              <w:sz w:val="20"/>
                            </w:rPr>
                            <w:t xml:space="preserve">FLACSO || Programa Desarrollo, Innovación y Sociedad - </w:t>
                          </w:r>
                          <w:r w:rsidR="00F33325">
                            <w:rPr>
                              <w:color w:val="808080"/>
                              <w:sz w:val="20"/>
                            </w:rPr>
                            <w:fldChar w:fldCharType="begin"/>
                          </w:r>
                          <w:r>
                            <w:rPr>
                              <w:color w:val="808080"/>
                              <w:sz w:val="20"/>
                            </w:rPr>
                            <w:instrText xml:space="preserve"> PAGE </w:instrText>
                          </w:r>
                          <w:r w:rsidR="00F33325">
                            <w:rPr>
                              <w:color w:val="808080"/>
                              <w:sz w:val="20"/>
                            </w:rPr>
                            <w:fldChar w:fldCharType="separate"/>
                          </w:r>
                          <w:r w:rsidR="007A66F0">
                            <w:rPr>
                              <w:noProof/>
                              <w:color w:val="808080"/>
                              <w:sz w:val="20"/>
                            </w:rPr>
                            <w:t>3</w:t>
                          </w:r>
                          <w:r w:rsidR="00F33325">
                            <w:rPr>
                              <w:color w:val="80808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CD72F15" id="_x0000_t202" coordsize="21600,21600" o:spt="202" path="m,l,21600r21600,l21600,xe">
              <v:stroke joinstyle="miter"/>
              <v:path gradientshapeok="t" o:connecttype="rect"/>
            </v:shapetype>
            <v:shape id="Text Box 1" o:spid="_x0000_s1026" type="#_x0000_t202" style="position:absolute;margin-left:291.9pt;margin-top:807.1pt;width:250.4pt;height:1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" filled="f" stroked="f">
              <v:textbox inset="0,0,0,0">
                <w:txbxContent>
                  <w:p w14:paraId="14F085F0" w14:textId="77777777" w:rsidR="00095E4E" w:rsidRDefault="00095E4E">
                    <w:pPr>
                      <w:spacing w:before="21"/>
                      <w:ind w:left="20"/>
                      <w:rPr>
                        <w:sz w:val="20"/>
                      </w:rPr>
                    </w:pPr>
                    <w:r>
                      <w:rPr>
                        <w:color w:val="808080"/>
                        <w:sz w:val="20"/>
                      </w:rPr>
                      <w:t xml:space="preserve">FLACSO || Programa Desarrollo, Innovación y Sociedad - </w:t>
                    </w:r>
                    <w:r w:rsidR="00F33325">
                      <w:rPr>
                        <w:color w:val="808080"/>
                        <w:sz w:val="20"/>
                      </w:rPr>
                      <w:fldChar w:fldCharType="begin"/>
                    </w:r>
                    <w:r>
                      <w:rPr>
                        <w:color w:val="808080"/>
                        <w:sz w:val="20"/>
                      </w:rPr>
                      <w:instrText xml:space="preserve"> PAGE </w:instrText>
                    </w:r>
                    <w:r w:rsidR="00F33325">
                      <w:rPr>
                        <w:color w:val="808080"/>
                        <w:sz w:val="20"/>
                      </w:rPr>
                      <w:fldChar w:fldCharType="separate"/>
                    </w:r>
                    <w:r w:rsidR="007A66F0">
                      <w:rPr>
                        <w:noProof/>
                        <w:color w:val="808080"/>
                        <w:sz w:val="20"/>
                      </w:rPr>
                      <w:t>3</w:t>
                    </w:r>
                    <w:r w:rsidR="00F33325">
                      <w:rPr>
                        <w:color w:val="80808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EE5A" w14:textId="77777777" w:rsidR="000B01F9" w:rsidRDefault="000B01F9" w:rsidP="007F5D02">
      <w:r>
        <w:separator/>
      </w:r>
    </w:p>
  </w:footnote>
  <w:footnote w:type="continuationSeparator" w:id="0">
    <w:p w14:paraId="7AB221C3" w14:textId="77777777" w:rsidR="000B01F9" w:rsidRDefault="000B01F9" w:rsidP="007F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2132"/>
    <w:multiLevelType w:val="hybridMultilevel"/>
    <w:tmpl w:val="511616DA"/>
    <w:lvl w:ilvl="0" w:tplc="16E829FE">
      <w:numFmt w:val="bullet"/>
      <w:lvlText w:val="*"/>
      <w:lvlJc w:val="left"/>
      <w:pPr>
        <w:ind w:left="133" w:hanging="154"/>
      </w:pPr>
      <w:rPr>
        <w:rFonts w:ascii="Cambria" w:eastAsia="Times New Roman" w:hAnsi="Cambria" w:hint="default"/>
        <w:i/>
        <w:color w:val="808080"/>
        <w:spacing w:val="-3"/>
        <w:w w:val="100"/>
        <w:sz w:val="24"/>
      </w:rPr>
    </w:lvl>
    <w:lvl w:ilvl="1" w:tplc="6D84CB32">
      <w:numFmt w:val="bullet"/>
      <w:lvlText w:val="•"/>
      <w:lvlJc w:val="left"/>
      <w:pPr>
        <w:ind w:left="1093" w:hanging="154"/>
      </w:pPr>
      <w:rPr>
        <w:rFonts w:hint="default"/>
      </w:rPr>
    </w:lvl>
    <w:lvl w:ilvl="2" w:tplc="B958F0E2">
      <w:numFmt w:val="bullet"/>
      <w:lvlText w:val="•"/>
      <w:lvlJc w:val="left"/>
      <w:pPr>
        <w:ind w:left="2047" w:hanging="154"/>
      </w:pPr>
      <w:rPr>
        <w:rFonts w:hint="default"/>
      </w:rPr>
    </w:lvl>
    <w:lvl w:ilvl="3" w:tplc="9142FA9E">
      <w:numFmt w:val="bullet"/>
      <w:lvlText w:val="•"/>
      <w:lvlJc w:val="left"/>
      <w:pPr>
        <w:ind w:left="3001" w:hanging="154"/>
      </w:pPr>
      <w:rPr>
        <w:rFonts w:hint="default"/>
      </w:rPr>
    </w:lvl>
    <w:lvl w:ilvl="4" w:tplc="1278FF3A">
      <w:numFmt w:val="bullet"/>
      <w:lvlText w:val="•"/>
      <w:lvlJc w:val="left"/>
      <w:pPr>
        <w:ind w:left="3955" w:hanging="154"/>
      </w:pPr>
      <w:rPr>
        <w:rFonts w:hint="default"/>
      </w:rPr>
    </w:lvl>
    <w:lvl w:ilvl="5" w:tplc="E06C4560">
      <w:numFmt w:val="bullet"/>
      <w:lvlText w:val="•"/>
      <w:lvlJc w:val="left"/>
      <w:pPr>
        <w:ind w:left="4909" w:hanging="154"/>
      </w:pPr>
      <w:rPr>
        <w:rFonts w:hint="default"/>
      </w:rPr>
    </w:lvl>
    <w:lvl w:ilvl="6" w:tplc="ECB226EE">
      <w:numFmt w:val="bullet"/>
      <w:lvlText w:val="•"/>
      <w:lvlJc w:val="left"/>
      <w:pPr>
        <w:ind w:left="5863" w:hanging="154"/>
      </w:pPr>
      <w:rPr>
        <w:rFonts w:hint="default"/>
      </w:rPr>
    </w:lvl>
    <w:lvl w:ilvl="7" w:tplc="FF169C5A">
      <w:numFmt w:val="bullet"/>
      <w:lvlText w:val="•"/>
      <w:lvlJc w:val="left"/>
      <w:pPr>
        <w:ind w:left="6817" w:hanging="154"/>
      </w:pPr>
      <w:rPr>
        <w:rFonts w:hint="default"/>
      </w:rPr>
    </w:lvl>
    <w:lvl w:ilvl="8" w:tplc="B2E6A684">
      <w:numFmt w:val="bullet"/>
      <w:lvlText w:val="•"/>
      <w:lvlJc w:val="left"/>
      <w:pPr>
        <w:ind w:left="7771"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6F"/>
    <w:rsid w:val="00023B25"/>
    <w:rsid w:val="000432E7"/>
    <w:rsid w:val="00095E4E"/>
    <w:rsid w:val="000B01F9"/>
    <w:rsid w:val="000E0B37"/>
    <w:rsid w:val="000E2DE2"/>
    <w:rsid w:val="00154A9C"/>
    <w:rsid w:val="001C5740"/>
    <w:rsid w:val="00297000"/>
    <w:rsid w:val="002A2554"/>
    <w:rsid w:val="002A672E"/>
    <w:rsid w:val="00300054"/>
    <w:rsid w:val="00336FC6"/>
    <w:rsid w:val="00360584"/>
    <w:rsid w:val="004030F1"/>
    <w:rsid w:val="004051B4"/>
    <w:rsid w:val="00485A54"/>
    <w:rsid w:val="004A61D5"/>
    <w:rsid w:val="005274FF"/>
    <w:rsid w:val="005513BE"/>
    <w:rsid w:val="00583811"/>
    <w:rsid w:val="005B796F"/>
    <w:rsid w:val="005B7F37"/>
    <w:rsid w:val="00621A88"/>
    <w:rsid w:val="006F5FDF"/>
    <w:rsid w:val="007231A4"/>
    <w:rsid w:val="007801F7"/>
    <w:rsid w:val="0079185B"/>
    <w:rsid w:val="007A66F0"/>
    <w:rsid w:val="007B72E5"/>
    <w:rsid w:val="007E7D4A"/>
    <w:rsid w:val="007F5D02"/>
    <w:rsid w:val="00852923"/>
    <w:rsid w:val="00862A5B"/>
    <w:rsid w:val="008C6E9E"/>
    <w:rsid w:val="008F4882"/>
    <w:rsid w:val="009F5E53"/>
    <w:rsid w:val="00A00EE9"/>
    <w:rsid w:val="00A43FA8"/>
    <w:rsid w:val="00A44262"/>
    <w:rsid w:val="00A57F58"/>
    <w:rsid w:val="00A83446"/>
    <w:rsid w:val="00A84D65"/>
    <w:rsid w:val="00B12168"/>
    <w:rsid w:val="00B150FE"/>
    <w:rsid w:val="00B5699C"/>
    <w:rsid w:val="00BB6568"/>
    <w:rsid w:val="00C03335"/>
    <w:rsid w:val="00C12446"/>
    <w:rsid w:val="00C22D5D"/>
    <w:rsid w:val="00C61D4B"/>
    <w:rsid w:val="00CC4280"/>
    <w:rsid w:val="00CE4C9B"/>
    <w:rsid w:val="00D45640"/>
    <w:rsid w:val="00D819A7"/>
    <w:rsid w:val="00E42D93"/>
    <w:rsid w:val="00EA5BF1"/>
    <w:rsid w:val="00F33325"/>
    <w:rsid w:val="00F72D04"/>
    <w:rsid w:val="00FA0E5D"/>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233A2"/>
  <w15:docId w15:val="{33A53C7B-014A-4E76-960F-3E5EFB4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6F"/>
    <w:pPr>
      <w:widowControl w:val="0"/>
      <w:autoSpaceDE w:val="0"/>
      <w:autoSpaceDN w:val="0"/>
    </w:pPr>
    <w:rPr>
      <w:rFonts w:ascii="Cambria" w:hAnsi="Cambria" w:cs="Cambria"/>
      <w:lang w:val="es-ES" w:eastAsia="es-ES"/>
    </w:rPr>
  </w:style>
  <w:style w:type="paragraph" w:styleId="Heading4">
    <w:name w:val="heading 4"/>
    <w:basedOn w:val="Normal"/>
    <w:link w:val="Heading4Char"/>
    <w:uiPriority w:val="99"/>
    <w:qFormat/>
    <w:rsid w:val="00F72D04"/>
    <w:pPr>
      <w:widowControl/>
      <w:autoSpaceDE/>
      <w:autoSpaceDN/>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0E2DE2"/>
    <w:rPr>
      <w:rFonts w:ascii="Calibri" w:hAnsi="Calibri" w:cs="Times New Roman"/>
      <w:b/>
      <w:bCs/>
      <w:sz w:val="28"/>
      <w:szCs w:val="28"/>
      <w:lang w:val="es-ES" w:eastAsia="es-ES"/>
    </w:rPr>
  </w:style>
  <w:style w:type="table" w:customStyle="1" w:styleId="TableNormal1">
    <w:name w:val="Table Normal1"/>
    <w:uiPriority w:val="99"/>
    <w:semiHidden/>
    <w:rsid w:val="005B796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B796F"/>
    <w:rPr>
      <w:i/>
      <w:sz w:val="24"/>
      <w:szCs w:val="24"/>
    </w:rPr>
  </w:style>
  <w:style w:type="character" w:customStyle="1" w:styleId="BodyTextChar">
    <w:name w:val="Body Text Char"/>
    <w:basedOn w:val="DefaultParagraphFont"/>
    <w:link w:val="BodyText"/>
    <w:uiPriority w:val="99"/>
    <w:semiHidden/>
    <w:locked/>
    <w:rsid w:val="000E2DE2"/>
    <w:rPr>
      <w:rFonts w:ascii="Cambria" w:hAnsi="Cambria" w:cs="Cambria"/>
      <w:lang w:val="es-ES" w:eastAsia="es-ES"/>
    </w:rPr>
  </w:style>
  <w:style w:type="paragraph" w:customStyle="1" w:styleId="Heading11">
    <w:name w:val="Heading 11"/>
    <w:basedOn w:val="Normal"/>
    <w:uiPriority w:val="99"/>
    <w:rsid w:val="005B796F"/>
    <w:pPr>
      <w:spacing w:before="2"/>
      <w:ind w:left="1612" w:right="1137"/>
      <w:jc w:val="center"/>
      <w:outlineLvl w:val="1"/>
    </w:pPr>
    <w:rPr>
      <w:sz w:val="40"/>
      <w:szCs w:val="40"/>
    </w:rPr>
  </w:style>
  <w:style w:type="paragraph" w:customStyle="1" w:styleId="Heading21">
    <w:name w:val="Heading 21"/>
    <w:basedOn w:val="Normal"/>
    <w:uiPriority w:val="99"/>
    <w:rsid w:val="005B796F"/>
    <w:pPr>
      <w:ind w:left="133"/>
      <w:outlineLvl w:val="2"/>
    </w:pPr>
    <w:rPr>
      <w:b/>
      <w:bCs/>
      <w:sz w:val="24"/>
      <w:szCs w:val="24"/>
    </w:rPr>
  </w:style>
  <w:style w:type="paragraph" w:styleId="ListParagraph">
    <w:name w:val="List Paragraph"/>
    <w:basedOn w:val="Normal"/>
    <w:uiPriority w:val="99"/>
    <w:qFormat/>
    <w:rsid w:val="005B796F"/>
    <w:pPr>
      <w:spacing w:before="206"/>
      <w:ind w:left="133" w:hanging="154"/>
    </w:pPr>
  </w:style>
  <w:style w:type="paragraph" w:customStyle="1" w:styleId="TableParagraph">
    <w:name w:val="Table Paragraph"/>
    <w:basedOn w:val="Normal"/>
    <w:uiPriority w:val="99"/>
    <w:rsid w:val="005B796F"/>
  </w:style>
  <w:style w:type="paragraph" w:styleId="FootnoteText">
    <w:name w:val="footnote text"/>
    <w:basedOn w:val="Normal"/>
    <w:link w:val="FootnoteTextChar"/>
    <w:uiPriority w:val="99"/>
    <w:semiHidden/>
    <w:rsid w:val="007B72E5"/>
    <w:pPr>
      <w:widowControl/>
      <w:autoSpaceDE/>
      <w:autoSpaceDN/>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0E2DE2"/>
    <w:rPr>
      <w:rFonts w:ascii="Cambria" w:hAnsi="Cambria" w:cs="Cambria"/>
      <w:sz w:val="20"/>
      <w:szCs w:val="20"/>
      <w:lang w:val="es-ES" w:eastAsia="es-ES"/>
    </w:rPr>
  </w:style>
  <w:style w:type="character" w:styleId="Hyperlink">
    <w:name w:val="Hyperlink"/>
    <w:basedOn w:val="DefaultParagraphFont"/>
    <w:uiPriority w:val="99"/>
    <w:rsid w:val="00F72D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360513">
      <w:bodyDiv w:val="1"/>
      <w:marLeft w:val="0"/>
      <w:marRight w:val="0"/>
      <w:marTop w:val="0"/>
      <w:marBottom w:val="0"/>
      <w:divBdr>
        <w:top w:val="none" w:sz="0" w:space="0" w:color="auto"/>
        <w:left w:val="none" w:sz="0" w:space="0" w:color="auto"/>
        <w:bottom w:val="none" w:sz="0" w:space="0" w:color="auto"/>
        <w:right w:val="none" w:sz="0" w:space="0" w:color="auto"/>
      </w:divBdr>
      <w:divsChild>
        <w:div w:id="903762886">
          <w:marLeft w:val="0"/>
          <w:marRight w:val="0"/>
          <w:marTop w:val="0"/>
          <w:marBottom w:val="0"/>
          <w:divBdr>
            <w:top w:val="none" w:sz="0" w:space="0" w:color="auto"/>
            <w:left w:val="none" w:sz="0" w:space="0" w:color="auto"/>
            <w:bottom w:val="none" w:sz="0" w:space="0" w:color="auto"/>
            <w:right w:val="none" w:sz="0" w:space="0" w:color="auto"/>
          </w:divBdr>
        </w:div>
        <w:div w:id="1992056107">
          <w:marLeft w:val="0"/>
          <w:marRight w:val="0"/>
          <w:marTop w:val="0"/>
          <w:marBottom w:val="0"/>
          <w:divBdr>
            <w:top w:val="none" w:sz="0" w:space="0" w:color="auto"/>
            <w:left w:val="none" w:sz="0" w:space="0" w:color="auto"/>
            <w:bottom w:val="none" w:sz="0" w:space="0" w:color="auto"/>
            <w:right w:val="none" w:sz="0" w:space="0" w:color="auto"/>
          </w:divBdr>
        </w:div>
        <w:div w:id="1370371558">
          <w:marLeft w:val="0"/>
          <w:marRight w:val="0"/>
          <w:marTop w:val="0"/>
          <w:marBottom w:val="0"/>
          <w:divBdr>
            <w:top w:val="none" w:sz="0" w:space="0" w:color="auto"/>
            <w:left w:val="none" w:sz="0" w:space="0" w:color="auto"/>
            <w:bottom w:val="none" w:sz="0" w:space="0" w:color="auto"/>
            <w:right w:val="none" w:sz="0" w:space="0" w:color="auto"/>
          </w:divBdr>
        </w:div>
        <w:div w:id="1326475469">
          <w:marLeft w:val="0"/>
          <w:marRight w:val="0"/>
          <w:marTop w:val="0"/>
          <w:marBottom w:val="0"/>
          <w:divBdr>
            <w:top w:val="none" w:sz="0" w:space="0" w:color="auto"/>
            <w:left w:val="none" w:sz="0" w:space="0" w:color="auto"/>
            <w:bottom w:val="none" w:sz="0" w:space="0" w:color="auto"/>
            <w:right w:val="none" w:sz="0" w:space="0" w:color="auto"/>
          </w:divBdr>
        </w:div>
      </w:divsChild>
    </w:div>
    <w:div w:id="2133398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elgaronline.com/search?f_0=author&amp;q_0=Christopher+A.+Whytock" TargetMode="External"/><Relationship Id="rId26" Type="http://schemas.openxmlformats.org/officeDocument/2006/relationships/hyperlink" Target="http://www.wto.org/spanish/res_s/booksp_s/anrep_s/world_trade_report05_s.pdf" TargetMode="External"/><Relationship Id="rId3" Type="http://schemas.openxmlformats.org/officeDocument/2006/relationships/settings" Target="settings.xml"/><Relationship Id="rId21" Type="http://schemas.openxmlformats.org/officeDocument/2006/relationships/hyperlink" Target="http://www.wto.org/spanish/res_s/doload_s/inbr_s.pdf" TargetMode="External"/><Relationship Id="rId34" Type="http://schemas.openxmlformats.org/officeDocument/2006/relationships/hyperlink" Target="https://www.law.uci.edu/faculty/full-time/shaffer/pdfs/2005%20Power%20Governance%20and%20the%20WTO.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elgaronline.com/search?f_0=author&amp;q_0=Wayne+Sandholtz" TargetMode="External"/><Relationship Id="rId25" Type="http://schemas.openxmlformats.org/officeDocument/2006/relationships/hyperlink" Target="http://www.wto.org/spanish/docs_s/legal_s/17-tbt.pdf" TargetMode="External"/><Relationship Id="rId33" Type="http://schemas.openxmlformats.org/officeDocument/2006/relationships/hyperlink" Target="https://www.wto.org/spanish/tratop_s/dispu_s/cases_s/ds456_s.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mbioclimatico@flacso.org.ar" TargetMode="External"/><Relationship Id="rId20" Type="http://schemas.openxmlformats.org/officeDocument/2006/relationships/hyperlink" Target="http://www.wto.org/spanish/res_s/booksp_s/trade_env_s.pdf" TargetMode="External"/><Relationship Id="rId29" Type="http://schemas.openxmlformats.org/officeDocument/2006/relationships/hyperlink" Target="http://www.wto.org/spanish/res_s/booksp_s/world_trade_report13_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wto.org/spanish/thewto_s/20y_s/wto_environment_s.pdf" TargetMode="External"/><Relationship Id="rId32" Type="http://schemas.openxmlformats.org/officeDocument/2006/relationships/hyperlink" Target="https://www.wto.org/spanish/tratop_s/dispu_s/cases_s/ds426_s.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wto.org/spanish/res_s/booksp_s/trade_climate_change_s.pdf" TargetMode="External"/><Relationship Id="rId28" Type="http://schemas.openxmlformats.org/officeDocument/2006/relationships/hyperlink" Target="http://www.wto.org/spanish/res_s/booksp_s/anrep_s/world_trade_report12_s.pdf"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wto.org/spanish/docs_s/legal_s/gatt47.pdf" TargetMode="External"/><Relationship Id="rId31" Type="http://schemas.openxmlformats.org/officeDocument/2006/relationships/hyperlink" Target="https://www.wto.org/spanish/tratop_s/dispu_s/cases_s/ds332_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wto.org/spanish/res_s/booksp_s/anrep18_s.pdf" TargetMode="External"/><Relationship Id="rId27" Type="http://schemas.openxmlformats.org/officeDocument/2006/relationships/hyperlink" Target="http://www.wto.org/spanish/res_s/publications_s/brochure_rio_20_s.pdf" TargetMode="External"/><Relationship Id="rId30" Type="http://schemas.openxmlformats.org/officeDocument/2006/relationships/hyperlink" Target="https://www.wto.org/spanish/tratop_s/dispu_s/cases_s/ds58_s.htm" TargetMode="External"/><Relationship Id="rId35" Type="http://schemas.openxmlformats.org/officeDocument/2006/relationships/hyperlink" Target="https://www.law.uci.edu/faculty/full-time/shaffer/pdfs/2005%20Power%20Governance%20and%20the%20W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1435</Words>
  <Characters>8185</Characters>
  <Application>Microsoft Office Word</Application>
  <DocSecurity>0</DocSecurity>
  <Lines>68</Lines>
  <Paragraphs>19</Paragraphs>
  <ScaleCrop>false</ScaleCrop>
  <Company>Starna</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DERECHO</dc:title>
  <dc:subject/>
  <dc:creator>Martin Lambruschini</dc:creator>
  <cp:keywords/>
  <dc:description/>
  <cp:lastModifiedBy>Ramos, Daniel</cp:lastModifiedBy>
  <cp:revision>8</cp:revision>
  <dcterms:created xsi:type="dcterms:W3CDTF">2021-11-10T15:12:00Z</dcterms:created>
  <dcterms:modified xsi:type="dcterms:W3CDTF">2021-11-10T15:19:00Z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TitusGUID">
    <vt:lpwstr>a39ccba7-a232-4e3b-8757-5ba82ce0c6dc</vt:lpwstr>
  </property>
</Properties>
</file>