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E721B" w14:textId="77777777" w:rsidR="00A41B0A" w:rsidRDefault="00A41B0A" w:rsidP="00A41B0A">
      <w:pPr>
        <w:spacing w:line="336" w:lineRule="atLeast"/>
        <w:rPr>
          <w:rFonts w:ascii="Tahoma" w:hAnsi="Tahoma" w:cs="Tahoma"/>
          <w:b/>
          <w:bCs/>
          <w:color w:val="000000"/>
          <w:sz w:val="20"/>
          <w:szCs w:val="20"/>
          <w:lang w:val="en-US"/>
        </w:rPr>
      </w:pPr>
      <w:r>
        <w:rPr>
          <w:rFonts w:ascii="Tahoma" w:hAnsi="Tahoma" w:cs="Tahoma"/>
          <w:b/>
          <w:bCs/>
          <w:color w:val="000000"/>
          <w:sz w:val="20"/>
          <w:szCs w:val="20"/>
          <w:lang w:val="en-US"/>
        </w:rPr>
        <w:t xml:space="preserve">WTO Accession Internship </w:t>
      </w:r>
      <w:proofErr w:type="spellStart"/>
      <w:r>
        <w:rPr>
          <w:rFonts w:ascii="Tahoma" w:hAnsi="Tahoma" w:cs="Tahoma"/>
          <w:b/>
          <w:bCs/>
          <w:color w:val="000000"/>
          <w:sz w:val="20"/>
          <w:szCs w:val="20"/>
          <w:lang w:val="en-US"/>
        </w:rPr>
        <w:t>Programme</w:t>
      </w:r>
      <w:proofErr w:type="spellEnd"/>
    </w:p>
    <w:p w14:paraId="1BAC551F" w14:textId="77777777" w:rsidR="00A41B0A" w:rsidRDefault="00A41B0A" w:rsidP="00A41B0A">
      <w:pPr>
        <w:spacing w:line="336" w:lineRule="atLeast"/>
        <w:rPr>
          <w:rFonts w:ascii="Tahoma" w:hAnsi="Tahoma" w:cs="Tahoma"/>
          <w:color w:val="000000"/>
          <w:sz w:val="20"/>
          <w:szCs w:val="20"/>
          <w:lang w:val="en-US"/>
        </w:rPr>
      </w:pPr>
    </w:p>
    <w:p w14:paraId="3D4A3B89" w14:textId="77777777" w:rsidR="00A41B0A" w:rsidRDefault="00A41B0A" w:rsidP="00A41B0A">
      <w:pPr>
        <w:spacing w:line="336" w:lineRule="atLeast"/>
        <w:rPr>
          <w:rFonts w:ascii="Tahoma" w:hAnsi="Tahoma" w:cs="Tahoma"/>
          <w:color w:val="000000"/>
          <w:sz w:val="20"/>
          <w:szCs w:val="20"/>
          <w:lang w:val="en-US"/>
        </w:rPr>
      </w:pPr>
      <w:r>
        <w:rPr>
          <w:rFonts w:ascii="Tahoma" w:hAnsi="Tahoma" w:cs="Tahoma"/>
          <w:color w:val="000000"/>
          <w:sz w:val="20"/>
          <w:szCs w:val="20"/>
          <w:lang w:val="en-US"/>
        </w:rPr>
        <w:t xml:space="preserve">The WTO Accession Internship in the framework of the "China's LDCs and Accessions </w:t>
      </w:r>
      <w:proofErr w:type="spellStart"/>
      <w:r>
        <w:rPr>
          <w:rFonts w:ascii="Tahoma" w:hAnsi="Tahoma" w:cs="Tahoma"/>
          <w:color w:val="000000"/>
          <w:sz w:val="20"/>
          <w:szCs w:val="20"/>
          <w:lang w:val="en-US"/>
        </w:rPr>
        <w:t>Programme</w:t>
      </w:r>
      <w:proofErr w:type="spellEnd"/>
      <w:r>
        <w:rPr>
          <w:rFonts w:ascii="Tahoma" w:hAnsi="Tahoma" w:cs="Tahoma"/>
          <w:color w:val="000000"/>
          <w:sz w:val="20"/>
          <w:szCs w:val="20"/>
          <w:lang w:val="en-US"/>
        </w:rPr>
        <w:t xml:space="preserve">" was established by the Government of China under the Memorandum of Understanding signed with the WTO in 2011. The China </w:t>
      </w:r>
      <w:proofErr w:type="spellStart"/>
      <w:r>
        <w:rPr>
          <w:rFonts w:ascii="Tahoma" w:hAnsi="Tahoma" w:cs="Tahoma"/>
          <w:color w:val="000000"/>
          <w:sz w:val="20"/>
          <w:szCs w:val="20"/>
          <w:lang w:val="en-US"/>
        </w:rPr>
        <w:t>Programme</w:t>
      </w:r>
      <w:proofErr w:type="spellEnd"/>
      <w:r>
        <w:rPr>
          <w:rFonts w:ascii="Tahoma" w:hAnsi="Tahoma" w:cs="Tahoma"/>
          <w:color w:val="000000"/>
          <w:sz w:val="20"/>
          <w:szCs w:val="20"/>
          <w:lang w:val="en-US"/>
        </w:rPr>
        <w:t xml:space="preserve"> is aimed at strengthening LDCs' participation in the WTO and at assisting acceding LDCs in joining the WTO.</w:t>
      </w:r>
    </w:p>
    <w:p w14:paraId="63DAD63A" w14:textId="77777777" w:rsidR="00A41B0A" w:rsidRDefault="00A41B0A" w:rsidP="00A41B0A">
      <w:pPr>
        <w:rPr>
          <w:rFonts w:ascii="Tahoma" w:hAnsi="Tahoma" w:cs="Tahoma"/>
          <w:color w:val="333333"/>
          <w:sz w:val="20"/>
          <w:szCs w:val="20"/>
          <w:lang w:val="en-US"/>
        </w:rPr>
      </w:pPr>
    </w:p>
    <w:p w14:paraId="5D5958A5" w14:textId="77777777" w:rsidR="00A41B0A" w:rsidRDefault="00A41B0A" w:rsidP="00A41B0A">
      <w:pPr>
        <w:spacing w:line="336" w:lineRule="atLeast"/>
        <w:rPr>
          <w:rFonts w:ascii="Tahoma" w:hAnsi="Tahoma" w:cs="Tahoma"/>
          <w:color w:val="333333"/>
          <w:sz w:val="18"/>
          <w:szCs w:val="18"/>
          <w:lang w:val="en-US"/>
        </w:rPr>
      </w:pPr>
      <w:r>
        <w:rPr>
          <w:rFonts w:ascii="Tahoma" w:hAnsi="Tahoma" w:cs="Tahoma"/>
          <w:color w:val="000000"/>
          <w:sz w:val="20"/>
          <w:szCs w:val="20"/>
          <w:lang w:val="en-US"/>
        </w:rPr>
        <w:t xml:space="preserve">The WTO Accessions Internship </w:t>
      </w:r>
      <w:proofErr w:type="spellStart"/>
      <w:r>
        <w:rPr>
          <w:rFonts w:ascii="Tahoma" w:hAnsi="Tahoma" w:cs="Tahoma"/>
          <w:color w:val="000000"/>
          <w:sz w:val="20"/>
          <w:szCs w:val="20"/>
          <w:lang w:val="en-US"/>
        </w:rPr>
        <w:t>Programme</w:t>
      </w:r>
      <w:proofErr w:type="spellEnd"/>
      <w:r>
        <w:rPr>
          <w:rFonts w:ascii="Tahoma" w:hAnsi="Tahoma" w:cs="Tahoma"/>
          <w:color w:val="000000"/>
          <w:sz w:val="20"/>
          <w:szCs w:val="20"/>
          <w:lang w:val="en-US"/>
        </w:rPr>
        <w:t xml:space="preserve">, initiated in 2012, aims to help recent graduates and young professionals from least developed countries and developing countries increase their understanding of the WTO and of trade law, international economics and international relations in general.  Under the </w:t>
      </w:r>
      <w:proofErr w:type="spellStart"/>
      <w:r>
        <w:rPr>
          <w:rFonts w:ascii="Tahoma" w:hAnsi="Tahoma" w:cs="Tahoma"/>
          <w:color w:val="000000"/>
          <w:sz w:val="20"/>
          <w:szCs w:val="20"/>
          <w:lang w:val="en-US"/>
        </w:rPr>
        <w:t>programme</w:t>
      </w:r>
      <w:proofErr w:type="spellEnd"/>
      <w:r>
        <w:rPr>
          <w:rFonts w:ascii="Tahoma" w:hAnsi="Tahoma" w:cs="Tahoma"/>
          <w:color w:val="000000"/>
          <w:sz w:val="20"/>
          <w:szCs w:val="20"/>
          <w:lang w:val="en-US"/>
        </w:rPr>
        <w:t>, sponsored by the Government of China, five intern positions are available in the Accessions Division on an annual basis.  The maximum duration of the internship is 10 months.</w:t>
      </w:r>
      <w:r>
        <w:rPr>
          <w:rFonts w:ascii="Tahoma" w:hAnsi="Tahoma" w:cs="Tahoma"/>
          <w:color w:val="333333"/>
          <w:lang w:val="en-US"/>
        </w:rPr>
        <w:t xml:space="preserve"> </w:t>
      </w:r>
    </w:p>
    <w:p w14:paraId="47AA8928" w14:textId="77777777" w:rsidR="00A41B0A" w:rsidRDefault="00A41B0A" w:rsidP="00A41B0A">
      <w:pPr>
        <w:rPr>
          <w:rFonts w:ascii="Tahoma" w:hAnsi="Tahoma" w:cs="Tahoma"/>
          <w:color w:val="000000"/>
          <w:sz w:val="20"/>
          <w:szCs w:val="20"/>
          <w:lang w:val="en-US"/>
        </w:rPr>
      </w:pPr>
    </w:p>
    <w:p w14:paraId="745CADDA" w14:textId="77777777" w:rsidR="00A41B0A" w:rsidRDefault="00A41B0A" w:rsidP="00A41B0A">
      <w:pPr>
        <w:spacing w:line="336" w:lineRule="atLeast"/>
        <w:rPr>
          <w:rFonts w:ascii="Tahoma" w:hAnsi="Tahoma" w:cs="Tahoma"/>
          <w:color w:val="000000"/>
          <w:sz w:val="20"/>
          <w:szCs w:val="20"/>
          <w:lang w:val="en-US"/>
        </w:rPr>
      </w:pPr>
      <w:r>
        <w:rPr>
          <w:rFonts w:ascii="Tahoma" w:hAnsi="Tahoma" w:cs="Tahoma"/>
          <w:color w:val="000000"/>
          <w:sz w:val="20"/>
          <w:szCs w:val="20"/>
          <w:lang w:val="en-US"/>
        </w:rPr>
        <w:t xml:space="preserve">To qualify for the </w:t>
      </w:r>
      <w:proofErr w:type="spellStart"/>
      <w:r>
        <w:rPr>
          <w:rFonts w:ascii="Tahoma" w:hAnsi="Tahoma" w:cs="Tahoma"/>
          <w:color w:val="000000"/>
          <w:sz w:val="20"/>
          <w:szCs w:val="20"/>
          <w:lang w:val="en-US"/>
        </w:rPr>
        <w:t>programme</w:t>
      </w:r>
      <w:proofErr w:type="spellEnd"/>
      <w:r>
        <w:rPr>
          <w:rFonts w:ascii="Tahoma" w:hAnsi="Tahoma" w:cs="Tahoma"/>
          <w:color w:val="000000"/>
          <w:sz w:val="20"/>
          <w:szCs w:val="20"/>
          <w:lang w:val="en-US"/>
        </w:rPr>
        <w:t>, interns must be: 1) nationals of LDCs or developing countries that are already WTO Members; or 2) nationals of countries or customs territories engaged in the WTO accession process. Also, eligible candidates must have completed undergraduate studies in a relevant discipline (e.g. economics, law, political science, international relations or in other subjects relevant to the WTO); completed at least 1 year of postgraduate (Masters) studies; and less than 30 years old.</w:t>
      </w:r>
    </w:p>
    <w:p w14:paraId="22867ABC" w14:textId="77777777" w:rsidR="00A41B0A" w:rsidRDefault="00A41B0A" w:rsidP="00A41B0A">
      <w:pPr>
        <w:spacing w:line="336" w:lineRule="atLeast"/>
        <w:rPr>
          <w:rFonts w:ascii="Tahoma" w:hAnsi="Tahoma" w:cs="Tahoma"/>
          <w:color w:val="000000"/>
          <w:sz w:val="20"/>
          <w:szCs w:val="20"/>
          <w:lang w:val="en-US"/>
        </w:rPr>
      </w:pPr>
    </w:p>
    <w:p w14:paraId="1C1F3F90" w14:textId="77777777" w:rsidR="00A41B0A" w:rsidRDefault="00A41B0A" w:rsidP="00A41B0A">
      <w:pPr>
        <w:spacing w:line="336" w:lineRule="atLeast"/>
        <w:rPr>
          <w:rFonts w:ascii="Tahoma" w:hAnsi="Tahoma" w:cs="Tahoma"/>
          <w:color w:val="000000"/>
          <w:sz w:val="20"/>
          <w:szCs w:val="20"/>
          <w:lang w:val="en-US"/>
        </w:rPr>
      </w:pPr>
      <w:r>
        <w:rPr>
          <w:rFonts w:ascii="Tahoma" w:hAnsi="Tahoma" w:cs="Tahoma"/>
          <w:color w:val="000000"/>
          <w:sz w:val="20"/>
          <w:szCs w:val="20"/>
          <w:lang w:val="en-US"/>
        </w:rPr>
        <w:t xml:space="preserve">There is a rigorous written and oral selection process which considers a combination of factors, including: 1) candidates' academic background (postgraduate students in economics, law, political science and international relations) and relevance to the WTO; 2) candidates' interest in WTO work; 3) needs of the Secretariat work in WTO accessions; 4) maintaining a geographical balance; and, 5) maintaining a gender balance. </w:t>
      </w:r>
    </w:p>
    <w:p w14:paraId="75D632CD" w14:textId="77777777" w:rsidR="00A41B0A" w:rsidRDefault="00A41B0A" w:rsidP="00A41B0A">
      <w:pPr>
        <w:rPr>
          <w:lang w:val="en-US"/>
        </w:rPr>
      </w:pPr>
    </w:p>
    <w:p w14:paraId="3567EB38" w14:textId="77777777" w:rsidR="00A41B0A" w:rsidRDefault="00A41B0A" w:rsidP="00A41B0A">
      <w:pPr>
        <w:rPr>
          <w:lang w:val="en-US"/>
        </w:rPr>
      </w:pPr>
      <w:r>
        <w:rPr>
          <w:lang w:val="en-US"/>
        </w:rPr>
        <w:t xml:space="preserve">Further information on the </w:t>
      </w:r>
      <w:proofErr w:type="spellStart"/>
      <w:r>
        <w:rPr>
          <w:lang w:val="en-US"/>
        </w:rPr>
        <w:t>programme</w:t>
      </w:r>
      <w:proofErr w:type="spellEnd"/>
      <w:r>
        <w:rPr>
          <w:lang w:val="en-US"/>
        </w:rPr>
        <w:t xml:space="preserve"> is available here:</w:t>
      </w:r>
    </w:p>
    <w:p w14:paraId="6EB789D9" w14:textId="77777777" w:rsidR="00A41B0A" w:rsidRDefault="00A41B0A" w:rsidP="00A41B0A">
      <w:pPr>
        <w:rPr>
          <w:lang w:val="en-US"/>
        </w:rPr>
      </w:pPr>
    </w:p>
    <w:p w14:paraId="1230471E" w14:textId="6BD6E692" w:rsidR="00850889" w:rsidRPr="008A7BB6" w:rsidRDefault="00000000" w:rsidP="00E521E8">
      <w:hyperlink r:id="rId7" w:history="1">
        <w:r w:rsidR="00E521E8" w:rsidRPr="00E521E8">
          <w:rPr>
            <w:color w:val="0000FF"/>
            <w:u w:val="single"/>
          </w:rPr>
          <w:t>WTO | WTO accessions - The China WTO accession internship programme</w:t>
        </w:r>
      </w:hyperlink>
    </w:p>
    <w:sectPr w:rsidR="00850889" w:rsidRPr="008A7BB6" w:rsidSect="002A15FB">
      <w:pgSz w:w="11906" w:h="16838" w:code="9"/>
      <w:pgMar w:top="1701"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844D4" w14:textId="77777777" w:rsidR="003607B3" w:rsidRDefault="003607B3" w:rsidP="00ED54E0">
      <w:r>
        <w:separator/>
      </w:r>
    </w:p>
  </w:endnote>
  <w:endnote w:type="continuationSeparator" w:id="0">
    <w:p w14:paraId="11489CFF" w14:textId="77777777" w:rsidR="003607B3" w:rsidRDefault="003607B3"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39DD" w14:textId="77777777" w:rsidR="003607B3" w:rsidRDefault="003607B3" w:rsidP="00ED54E0">
      <w:r>
        <w:separator/>
      </w:r>
    </w:p>
  </w:footnote>
  <w:footnote w:type="continuationSeparator" w:id="0">
    <w:p w14:paraId="29B2A631" w14:textId="77777777" w:rsidR="003607B3" w:rsidRDefault="003607B3" w:rsidP="00ED5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53FED"/>
    <w:multiLevelType w:val="hybridMultilevel"/>
    <w:tmpl w:val="4722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30B050F8"/>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color w:val="auto"/>
      </w:rPr>
    </w:lvl>
    <w:lvl w:ilvl="2">
      <w:start w:val="1"/>
      <w:numFmt w:val="bullet"/>
      <w:pStyle w:val="ListBullet3"/>
      <w:lvlText w:val=""/>
      <w:lvlJc w:val="left"/>
      <w:pPr>
        <w:tabs>
          <w:tab w:val="num" w:pos="1701"/>
        </w:tabs>
        <w:ind w:left="1701" w:hanging="567"/>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CC52177C"/>
    <w:numStyleLink w:val="LegalHeadings"/>
  </w:abstractNum>
  <w:abstractNum w:abstractNumId="13" w15:restartNumberingAfterBreak="0">
    <w:nsid w:val="57551E12"/>
    <w:multiLevelType w:val="multilevel"/>
    <w:tmpl w:val="CC52177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1134"/>
        </w:tabs>
        <w:ind w:left="1134" w:hanging="567"/>
      </w:pPr>
      <w:rPr>
        <w:rFonts w:hint="default"/>
      </w:rPr>
    </w:lvl>
    <w:lvl w:ilvl="8">
      <w:start w:val="1"/>
      <w:numFmt w:val="lowerRoman"/>
      <w:pStyle w:val="BodyText3"/>
      <w:lvlText w:val="%9."/>
      <w:lvlJc w:val="left"/>
      <w:pPr>
        <w:tabs>
          <w:tab w:val="num" w:pos="1701"/>
        </w:tabs>
        <w:ind w:left="1701" w:hanging="567"/>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6508891">
    <w:abstractNumId w:val="9"/>
  </w:num>
  <w:num w:numId="2" w16cid:durableId="488906257">
    <w:abstractNumId w:val="7"/>
  </w:num>
  <w:num w:numId="3" w16cid:durableId="1577325304">
    <w:abstractNumId w:val="6"/>
  </w:num>
  <w:num w:numId="4" w16cid:durableId="1240212452">
    <w:abstractNumId w:val="5"/>
  </w:num>
  <w:num w:numId="5" w16cid:durableId="1287541031">
    <w:abstractNumId w:val="4"/>
  </w:num>
  <w:num w:numId="6" w16cid:durableId="1679959500">
    <w:abstractNumId w:val="13"/>
  </w:num>
  <w:num w:numId="7" w16cid:durableId="985821638">
    <w:abstractNumId w:val="12"/>
  </w:num>
  <w:num w:numId="8" w16cid:durableId="1884636550">
    <w:abstractNumId w:val="11"/>
  </w:num>
  <w:num w:numId="9" w16cid:durableId="11525995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7013839">
    <w:abstractNumId w:val="14"/>
  </w:num>
  <w:num w:numId="11" w16cid:durableId="166485974">
    <w:abstractNumId w:val="8"/>
  </w:num>
  <w:num w:numId="12" w16cid:durableId="1500078315">
    <w:abstractNumId w:val="3"/>
  </w:num>
  <w:num w:numId="13" w16cid:durableId="1484545251">
    <w:abstractNumId w:val="2"/>
  </w:num>
  <w:num w:numId="14" w16cid:durableId="852720399">
    <w:abstractNumId w:val="1"/>
  </w:num>
  <w:num w:numId="15" w16cid:durableId="903444608">
    <w:abstractNumId w:val="0"/>
  </w:num>
  <w:num w:numId="16" w16cid:durableId="863058598">
    <w:abstractNumId w:val="10"/>
  </w:num>
  <w:num w:numId="17" w16cid:durableId="2443448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B0A"/>
    <w:rsid w:val="000106E0"/>
    <w:rsid w:val="000111BB"/>
    <w:rsid w:val="00022C0F"/>
    <w:rsid w:val="000272F6"/>
    <w:rsid w:val="00037AC4"/>
    <w:rsid w:val="000423BF"/>
    <w:rsid w:val="0007057E"/>
    <w:rsid w:val="000A4945"/>
    <w:rsid w:val="000B31E1"/>
    <w:rsid w:val="0011356B"/>
    <w:rsid w:val="0013337F"/>
    <w:rsid w:val="00182B84"/>
    <w:rsid w:val="001946F2"/>
    <w:rsid w:val="001D0F5C"/>
    <w:rsid w:val="001E291F"/>
    <w:rsid w:val="00233408"/>
    <w:rsid w:val="00237417"/>
    <w:rsid w:val="00247DFA"/>
    <w:rsid w:val="0027067B"/>
    <w:rsid w:val="002A15FB"/>
    <w:rsid w:val="002A6940"/>
    <w:rsid w:val="002E249B"/>
    <w:rsid w:val="002F309A"/>
    <w:rsid w:val="00304385"/>
    <w:rsid w:val="00311BE2"/>
    <w:rsid w:val="00320249"/>
    <w:rsid w:val="003572B4"/>
    <w:rsid w:val="003607B3"/>
    <w:rsid w:val="003616BF"/>
    <w:rsid w:val="00371F2B"/>
    <w:rsid w:val="00383F10"/>
    <w:rsid w:val="004551EC"/>
    <w:rsid w:val="00467032"/>
    <w:rsid w:val="0046754A"/>
    <w:rsid w:val="004A31FF"/>
    <w:rsid w:val="004F203A"/>
    <w:rsid w:val="00512FF5"/>
    <w:rsid w:val="005336B8"/>
    <w:rsid w:val="005B04B9"/>
    <w:rsid w:val="005B68C7"/>
    <w:rsid w:val="005B7054"/>
    <w:rsid w:val="005D0152"/>
    <w:rsid w:val="005D5981"/>
    <w:rsid w:val="005F30CB"/>
    <w:rsid w:val="00612644"/>
    <w:rsid w:val="00674CCD"/>
    <w:rsid w:val="006A18DC"/>
    <w:rsid w:val="006D6742"/>
    <w:rsid w:val="006E3654"/>
    <w:rsid w:val="006F5826"/>
    <w:rsid w:val="00700181"/>
    <w:rsid w:val="007141CF"/>
    <w:rsid w:val="00745146"/>
    <w:rsid w:val="0074635B"/>
    <w:rsid w:val="007577E3"/>
    <w:rsid w:val="00760DB3"/>
    <w:rsid w:val="00767204"/>
    <w:rsid w:val="007C79F0"/>
    <w:rsid w:val="007E6507"/>
    <w:rsid w:val="007F2B8E"/>
    <w:rsid w:val="007F2DB0"/>
    <w:rsid w:val="00801CBB"/>
    <w:rsid w:val="00807247"/>
    <w:rsid w:val="00837C71"/>
    <w:rsid w:val="00840C2B"/>
    <w:rsid w:val="00850889"/>
    <w:rsid w:val="008739FD"/>
    <w:rsid w:val="008A7BB6"/>
    <w:rsid w:val="008E372C"/>
    <w:rsid w:val="00920FD4"/>
    <w:rsid w:val="00922DD3"/>
    <w:rsid w:val="00947C09"/>
    <w:rsid w:val="009A6F54"/>
    <w:rsid w:val="009A7E67"/>
    <w:rsid w:val="009B0823"/>
    <w:rsid w:val="00A41B0A"/>
    <w:rsid w:val="00A53DCE"/>
    <w:rsid w:val="00A6057A"/>
    <w:rsid w:val="00A74017"/>
    <w:rsid w:val="00A97A1E"/>
    <w:rsid w:val="00AA332C"/>
    <w:rsid w:val="00AB2E95"/>
    <w:rsid w:val="00AC24C7"/>
    <w:rsid w:val="00AC27F8"/>
    <w:rsid w:val="00AD4C72"/>
    <w:rsid w:val="00AE20ED"/>
    <w:rsid w:val="00AE2AEE"/>
    <w:rsid w:val="00B1394B"/>
    <w:rsid w:val="00B230EC"/>
    <w:rsid w:val="00B50DC4"/>
    <w:rsid w:val="00B56EDC"/>
    <w:rsid w:val="00B67C16"/>
    <w:rsid w:val="00BB1F84"/>
    <w:rsid w:val="00BE5468"/>
    <w:rsid w:val="00C11EAC"/>
    <w:rsid w:val="00C305D7"/>
    <w:rsid w:val="00C30F2A"/>
    <w:rsid w:val="00C43456"/>
    <w:rsid w:val="00C65C0C"/>
    <w:rsid w:val="00C808FC"/>
    <w:rsid w:val="00CC5DCA"/>
    <w:rsid w:val="00CD7D97"/>
    <w:rsid w:val="00CE3EE6"/>
    <w:rsid w:val="00CE4BA1"/>
    <w:rsid w:val="00D000C7"/>
    <w:rsid w:val="00D52A9D"/>
    <w:rsid w:val="00D55AAD"/>
    <w:rsid w:val="00D747AE"/>
    <w:rsid w:val="00D9226C"/>
    <w:rsid w:val="00DA20BD"/>
    <w:rsid w:val="00DE50DB"/>
    <w:rsid w:val="00DF6AE1"/>
    <w:rsid w:val="00E46FD5"/>
    <w:rsid w:val="00E521E8"/>
    <w:rsid w:val="00E544BB"/>
    <w:rsid w:val="00E56545"/>
    <w:rsid w:val="00E85004"/>
    <w:rsid w:val="00EA5D4F"/>
    <w:rsid w:val="00EB6C56"/>
    <w:rsid w:val="00EB6F21"/>
    <w:rsid w:val="00ED54E0"/>
    <w:rsid w:val="00F01C13"/>
    <w:rsid w:val="00F32397"/>
    <w:rsid w:val="00F40595"/>
    <w:rsid w:val="00FA5EBC"/>
    <w:rsid w:val="00FD224A"/>
    <w:rsid w:val="00FD6CF3"/>
    <w:rsid w:val="00FD79BF"/>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C490"/>
  <w15:chartTrackingRefBased/>
  <w15:docId w15:val="{85E2D9DA-F2B3-49E5-AC59-E3C41777E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B0A"/>
    <w:pPr>
      <w:spacing w:after="0" w:line="240" w:lineRule="auto"/>
    </w:pPr>
    <w:rPr>
      <w:rFonts w:ascii="Calibri" w:hAnsi="Calibri" w:cs="Calibri"/>
      <w:lang w:eastAsia="en-GB"/>
    </w:rPr>
  </w:style>
  <w:style w:type="paragraph" w:styleId="Heading1">
    <w:name w:val="heading 1"/>
    <w:basedOn w:val="Normal"/>
    <w:next w:val="Heading2"/>
    <w:link w:val="Heading1Char"/>
    <w:uiPriority w:val="2"/>
    <w:qFormat/>
    <w:rsid w:val="00022C0F"/>
    <w:pPr>
      <w:keepNext/>
      <w:keepLines/>
      <w:numPr>
        <w:numId w:val="6"/>
      </w:numPr>
      <w:spacing w:after="240"/>
      <w:jc w:val="both"/>
      <w:outlineLvl w:val="0"/>
    </w:pPr>
    <w:rPr>
      <w:rFonts w:ascii="Verdana" w:eastAsiaTheme="majorEastAsia" w:hAnsi="Verdana" w:cstheme="majorBidi"/>
      <w:b/>
      <w:bCs/>
      <w:caps/>
      <w:color w:val="006283"/>
      <w:sz w:val="18"/>
      <w:szCs w:val="28"/>
      <w:lang w:eastAsia="en-US"/>
    </w:rPr>
  </w:style>
  <w:style w:type="paragraph" w:styleId="Heading2">
    <w:name w:val="heading 2"/>
    <w:basedOn w:val="Normal"/>
    <w:next w:val="Heading3"/>
    <w:link w:val="Heading2Char"/>
    <w:uiPriority w:val="2"/>
    <w:qFormat/>
    <w:rsid w:val="00022C0F"/>
    <w:pPr>
      <w:keepNext/>
      <w:keepLines/>
      <w:numPr>
        <w:ilvl w:val="1"/>
        <w:numId w:val="6"/>
      </w:numPr>
      <w:spacing w:after="240"/>
      <w:jc w:val="both"/>
      <w:outlineLvl w:val="1"/>
    </w:pPr>
    <w:rPr>
      <w:rFonts w:ascii="Verdana" w:eastAsiaTheme="majorEastAsia" w:hAnsi="Verdana" w:cstheme="majorBidi"/>
      <w:b/>
      <w:bCs/>
      <w:color w:val="006283"/>
      <w:sz w:val="18"/>
      <w:szCs w:val="26"/>
      <w:lang w:eastAsia="en-US"/>
    </w:rPr>
  </w:style>
  <w:style w:type="paragraph" w:styleId="Heading3">
    <w:name w:val="heading 3"/>
    <w:basedOn w:val="Normal"/>
    <w:next w:val="Heading4"/>
    <w:link w:val="Heading3Char"/>
    <w:uiPriority w:val="2"/>
    <w:qFormat/>
    <w:rsid w:val="00022C0F"/>
    <w:pPr>
      <w:keepNext/>
      <w:keepLines/>
      <w:numPr>
        <w:ilvl w:val="2"/>
        <w:numId w:val="6"/>
      </w:numPr>
      <w:spacing w:after="240"/>
      <w:jc w:val="both"/>
      <w:outlineLvl w:val="2"/>
    </w:pPr>
    <w:rPr>
      <w:rFonts w:ascii="Verdana" w:eastAsiaTheme="majorEastAsia" w:hAnsi="Verdana" w:cstheme="majorBidi"/>
      <w:b/>
      <w:bCs/>
      <w:color w:val="006283"/>
      <w:sz w:val="18"/>
      <w:lang w:eastAsia="en-US"/>
    </w:rPr>
  </w:style>
  <w:style w:type="paragraph" w:styleId="Heading4">
    <w:name w:val="heading 4"/>
    <w:basedOn w:val="Normal"/>
    <w:next w:val="Heading5"/>
    <w:link w:val="Heading4Char"/>
    <w:uiPriority w:val="2"/>
    <w:qFormat/>
    <w:rsid w:val="00022C0F"/>
    <w:pPr>
      <w:keepNext/>
      <w:keepLines/>
      <w:numPr>
        <w:ilvl w:val="3"/>
        <w:numId w:val="6"/>
      </w:numPr>
      <w:spacing w:after="240"/>
      <w:jc w:val="both"/>
      <w:outlineLvl w:val="3"/>
    </w:pPr>
    <w:rPr>
      <w:rFonts w:ascii="Verdana" w:eastAsiaTheme="majorEastAsia" w:hAnsi="Verdana" w:cstheme="majorBidi"/>
      <w:b/>
      <w:bCs/>
      <w:iCs/>
      <w:color w:val="006283"/>
      <w:sz w:val="18"/>
      <w:lang w:eastAsia="en-US"/>
    </w:rPr>
  </w:style>
  <w:style w:type="paragraph" w:styleId="Heading5">
    <w:name w:val="heading 5"/>
    <w:basedOn w:val="Normal"/>
    <w:next w:val="Heading6"/>
    <w:link w:val="Heading5Char"/>
    <w:uiPriority w:val="2"/>
    <w:qFormat/>
    <w:rsid w:val="00022C0F"/>
    <w:pPr>
      <w:keepNext/>
      <w:keepLines/>
      <w:numPr>
        <w:ilvl w:val="4"/>
        <w:numId w:val="6"/>
      </w:numPr>
      <w:spacing w:after="240"/>
      <w:jc w:val="both"/>
      <w:outlineLvl w:val="4"/>
    </w:pPr>
    <w:rPr>
      <w:rFonts w:ascii="Verdana" w:eastAsiaTheme="majorEastAsia" w:hAnsi="Verdana" w:cstheme="majorBidi"/>
      <w:b/>
      <w:color w:val="006283"/>
      <w:sz w:val="18"/>
      <w:lang w:eastAsia="en-US"/>
    </w:rPr>
  </w:style>
  <w:style w:type="paragraph" w:styleId="Heading6">
    <w:name w:val="heading 6"/>
    <w:basedOn w:val="Normal"/>
    <w:next w:val="BodyText"/>
    <w:link w:val="Heading6Char"/>
    <w:uiPriority w:val="2"/>
    <w:qFormat/>
    <w:rsid w:val="00022C0F"/>
    <w:pPr>
      <w:keepNext/>
      <w:keepLines/>
      <w:numPr>
        <w:ilvl w:val="5"/>
        <w:numId w:val="6"/>
      </w:numPr>
      <w:spacing w:after="240"/>
      <w:jc w:val="both"/>
      <w:outlineLvl w:val="5"/>
    </w:pPr>
    <w:rPr>
      <w:rFonts w:ascii="Verdana" w:eastAsiaTheme="majorEastAsia" w:hAnsi="Verdana" w:cstheme="majorBidi"/>
      <w:b/>
      <w:iCs/>
      <w:color w:val="006283"/>
      <w:sz w:val="18"/>
      <w:lang w:eastAsia="en-US"/>
    </w:rPr>
  </w:style>
  <w:style w:type="paragraph" w:styleId="Heading7">
    <w:name w:val="heading 7"/>
    <w:basedOn w:val="Normal"/>
    <w:next w:val="Normal"/>
    <w:link w:val="Heading7Char"/>
    <w:uiPriority w:val="2"/>
    <w:rsid w:val="00B230EC"/>
    <w:pPr>
      <w:keepNext/>
      <w:keepLines/>
      <w:spacing w:after="240"/>
      <w:jc w:val="both"/>
      <w:outlineLvl w:val="6"/>
    </w:pPr>
    <w:rPr>
      <w:rFonts w:ascii="Verdana" w:eastAsiaTheme="majorEastAsia" w:hAnsi="Verdana" w:cstheme="majorBidi"/>
      <w:b/>
      <w:iCs/>
      <w:color w:val="006283"/>
      <w:sz w:val="18"/>
      <w:lang w:eastAsia="en-US"/>
    </w:rPr>
  </w:style>
  <w:style w:type="paragraph" w:styleId="Heading8">
    <w:name w:val="heading 8"/>
    <w:basedOn w:val="Normal"/>
    <w:next w:val="Normal"/>
    <w:link w:val="Heading8Char"/>
    <w:uiPriority w:val="2"/>
    <w:rsid w:val="00B230EC"/>
    <w:pPr>
      <w:keepNext/>
      <w:keepLines/>
      <w:spacing w:after="240"/>
      <w:jc w:val="both"/>
      <w:outlineLvl w:val="7"/>
    </w:pPr>
    <w:rPr>
      <w:rFonts w:ascii="Verdana" w:eastAsiaTheme="majorEastAsia" w:hAnsi="Verdana" w:cstheme="majorBidi"/>
      <w:b/>
      <w:i/>
      <w:color w:val="006283"/>
      <w:sz w:val="18"/>
      <w:szCs w:val="20"/>
      <w:lang w:eastAsia="en-US"/>
    </w:rPr>
  </w:style>
  <w:style w:type="paragraph" w:styleId="Heading9">
    <w:name w:val="heading 9"/>
    <w:basedOn w:val="Normal"/>
    <w:next w:val="Normal"/>
    <w:link w:val="Heading9Char"/>
    <w:uiPriority w:val="2"/>
    <w:rsid w:val="00B230EC"/>
    <w:pPr>
      <w:keepNext/>
      <w:keepLines/>
      <w:spacing w:after="240"/>
      <w:jc w:val="both"/>
      <w:outlineLvl w:val="8"/>
    </w:pPr>
    <w:rPr>
      <w:rFonts w:ascii="Verdana" w:eastAsiaTheme="majorEastAsia" w:hAnsi="Verdana" w:cstheme="majorBidi"/>
      <w:b/>
      <w:iCs/>
      <w:color w:val="006283"/>
      <w:sz w:val="1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ascii="Verdana" w:eastAsiaTheme="majorEastAsia" w:hAnsi="Verdana" w:cstheme="majorBidi"/>
      <w:b/>
      <w:caps/>
      <w:color w:val="006283"/>
      <w:kern w:val="28"/>
      <w:sz w:val="18"/>
      <w:szCs w:val="52"/>
      <w:lang w:eastAsia="en-US"/>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022C0F"/>
    <w:pPr>
      <w:numPr>
        <w:ilvl w:val="6"/>
        <w:numId w:val="6"/>
      </w:numPr>
      <w:spacing w:after="240"/>
      <w:jc w:val="both"/>
    </w:pPr>
    <w:rPr>
      <w:rFonts w:ascii="Verdana" w:hAnsi="Verdana" w:cstheme="minorBidi"/>
      <w:sz w:val="18"/>
      <w:lang w:eastAsia="en-US"/>
    </w:r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6A18DC"/>
    <w:pPr>
      <w:numPr>
        <w:ilvl w:val="7"/>
        <w:numId w:val="6"/>
      </w:numPr>
      <w:tabs>
        <w:tab w:val="left" w:pos="1134"/>
      </w:tabs>
      <w:spacing w:after="240"/>
      <w:jc w:val="both"/>
    </w:pPr>
    <w:rPr>
      <w:rFonts w:ascii="Verdana" w:hAnsi="Verdana" w:cstheme="minorBidi"/>
      <w:sz w:val="18"/>
      <w:lang w:eastAsia="en-US"/>
    </w:rPr>
  </w:style>
  <w:style w:type="character" w:customStyle="1" w:styleId="BodyText2Char">
    <w:name w:val="Body Text 2 Char"/>
    <w:basedOn w:val="DefaultParagraphFont"/>
    <w:link w:val="BodyText2"/>
    <w:uiPriority w:val="1"/>
    <w:rsid w:val="006A18DC"/>
    <w:rPr>
      <w:rFonts w:ascii="Verdana" w:hAnsi="Verdana"/>
      <w:sz w:val="18"/>
    </w:rPr>
  </w:style>
  <w:style w:type="paragraph" w:styleId="BodyText3">
    <w:name w:val="Body Text 3"/>
    <w:basedOn w:val="Normal"/>
    <w:link w:val="BodyText3Char"/>
    <w:uiPriority w:val="1"/>
    <w:qFormat/>
    <w:rsid w:val="00022C0F"/>
    <w:pPr>
      <w:numPr>
        <w:ilvl w:val="8"/>
        <w:numId w:val="6"/>
      </w:numPr>
      <w:spacing w:after="240"/>
      <w:jc w:val="both"/>
    </w:pPr>
    <w:rPr>
      <w:rFonts w:ascii="Verdana" w:hAnsi="Verdana" w:cstheme="minorBidi"/>
      <w:sz w:val="18"/>
      <w:szCs w:val="16"/>
      <w:lang w:eastAsia="en-US"/>
    </w:rPr>
  </w:style>
  <w:style w:type="character" w:customStyle="1" w:styleId="BodyText3Char">
    <w:name w:val="Body Text 3 Char"/>
    <w:basedOn w:val="DefaultParagraphFont"/>
    <w:link w:val="BodyText3"/>
    <w:uiPriority w:val="1"/>
    <w:rsid w:val="00801CBB"/>
    <w:rPr>
      <w:rFonts w:ascii="Verdana" w:hAnsi="Verdana"/>
      <w:sz w:val="18"/>
      <w:szCs w:val="16"/>
    </w:rPr>
  </w:style>
  <w:style w:type="numbering" w:customStyle="1" w:styleId="LegalHeadings">
    <w:name w:val="LegalHeadings"/>
    <w:uiPriority w:val="99"/>
    <w:rsid w:val="00022C0F"/>
    <w:pPr>
      <w:numPr>
        <w:numId w:val="6"/>
      </w:numPr>
    </w:pPr>
  </w:style>
  <w:style w:type="paragraph" w:styleId="ListBullet">
    <w:name w:val="List Bullet"/>
    <w:basedOn w:val="Normal"/>
    <w:uiPriority w:val="1"/>
    <w:rsid w:val="007F2DB0"/>
    <w:pPr>
      <w:numPr>
        <w:numId w:val="17"/>
      </w:numPr>
      <w:spacing w:after="240"/>
      <w:jc w:val="both"/>
    </w:pPr>
    <w:rPr>
      <w:rFonts w:ascii="Verdana" w:hAnsi="Verdana" w:cstheme="minorBidi"/>
      <w:sz w:val="18"/>
      <w:lang w:eastAsia="en-US"/>
    </w:rPr>
  </w:style>
  <w:style w:type="paragraph" w:styleId="ListBullet2">
    <w:name w:val="List Bullet 2"/>
    <w:basedOn w:val="Normal"/>
    <w:uiPriority w:val="1"/>
    <w:rsid w:val="007F2DB0"/>
    <w:pPr>
      <w:numPr>
        <w:ilvl w:val="1"/>
        <w:numId w:val="17"/>
      </w:numPr>
      <w:tabs>
        <w:tab w:val="left" w:pos="1134"/>
      </w:tabs>
      <w:spacing w:after="240"/>
      <w:jc w:val="both"/>
    </w:pPr>
    <w:rPr>
      <w:rFonts w:ascii="Verdana" w:hAnsi="Verdana" w:cstheme="minorBidi"/>
      <w:sz w:val="18"/>
      <w:lang w:eastAsia="en-US"/>
    </w:rPr>
  </w:style>
  <w:style w:type="paragraph" w:styleId="ListBullet3">
    <w:name w:val="List Bullet 3"/>
    <w:basedOn w:val="Normal"/>
    <w:uiPriority w:val="1"/>
    <w:qFormat/>
    <w:rsid w:val="007F2DB0"/>
    <w:pPr>
      <w:numPr>
        <w:ilvl w:val="2"/>
        <w:numId w:val="17"/>
      </w:numPr>
      <w:tabs>
        <w:tab w:val="left" w:pos="1701"/>
      </w:tabs>
      <w:spacing w:after="240"/>
      <w:jc w:val="both"/>
    </w:pPr>
    <w:rPr>
      <w:rFonts w:ascii="Verdana" w:hAnsi="Verdana" w:cstheme="minorBidi"/>
      <w:sz w:val="18"/>
      <w:lang w:eastAsia="en-US"/>
    </w:rPr>
  </w:style>
  <w:style w:type="paragraph" w:styleId="ListBullet4">
    <w:name w:val="List Bullet 4"/>
    <w:basedOn w:val="Normal"/>
    <w:uiPriority w:val="1"/>
    <w:rsid w:val="007F2DB0"/>
    <w:pPr>
      <w:numPr>
        <w:ilvl w:val="3"/>
        <w:numId w:val="17"/>
      </w:numPr>
      <w:spacing w:after="240"/>
      <w:jc w:val="both"/>
    </w:pPr>
    <w:rPr>
      <w:rFonts w:ascii="Verdana" w:hAnsi="Verdana" w:cstheme="minorBidi"/>
      <w:sz w:val="18"/>
      <w:lang w:eastAsia="en-US"/>
    </w:rPr>
  </w:style>
  <w:style w:type="paragraph" w:styleId="ListBullet5">
    <w:name w:val="List Bullet 5"/>
    <w:basedOn w:val="Normal"/>
    <w:uiPriority w:val="1"/>
    <w:rsid w:val="007F2DB0"/>
    <w:pPr>
      <w:numPr>
        <w:ilvl w:val="4"/>
        <w:numId w:val="17"/>
      </w:numPr>
      <w:spacing w:after="240"/>
      <w:jc w:val="both"/>
    </w:pPr>
    <w:rPr>
      <w:rFonts w:ascii="Verdana" w:hAnsi="Verdana" w:cstheme="minorBidi"/>
      <w:sz w:val="18"/>
      <w:lang w:eastAsia="en-US"/>
    </w:rPr>
  </w:style>
  <w:style w:type="numbering" w:customStyle="1" w:styleId="ListBullets">
    <w:name w:val="ListBullets"/>
    <w:uiPriority w:val="99"/>
    <w:rsid w:val="007F2DB0"/>
    <w:pPr>
      <w:numPr>
        <w:numId w:val="8"/>
      </w:numPr>
    </w:pPr>
  </w:style>
  <w:style w:type="paragraph" w:customStyle="1" w:styleId="Answer">
    <w:name w:val="Answer"/>
    <w:basedOn w:val="Normal"/>
    <w:link w:val="AnswerChar"/>
    <w:uiPriority w:val="6"/>
    <w:qFormat/>
    <w:rsid w:val="0046754A"/>
    <w:pPr>
      <w:spacing w:after="240"/>
      <w:ind w:left="1077"/>
      <w:jc w:val="both"/>
    </w:pPr>
    <w:rPr>
      <w:rFonts w:ascii="Verdana" w:eastAsia="Calibri" w:hAnsi="Verdana" w:cs="Times New Roman"/>
      <w:sz w:val="18"/>
      <w:lang w:eastAsia="en-US"/>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pPr>
    <w:rPr>
      <w:rFonts w:ascii="Verdana" w:eastAsia="Times New Roman" w:hAnsi="Verdana" w:cs="Times New Roman"/>
      <w:b/>
      <w:bCs/>
      <w:color w:val="006283"/>
      <w:sz w:val="18"/>
      <w:szCs w:val="20"/>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pPr>
    <w:rPr>
      <w:rFonts w:ascii="Verdana" w:eastAsia="Calibri" w:hAnsi="Verdana" w:cs="Times New Roman"/>
      <w:sz w:val="16"/>
      <w:szCs w:val="18"/>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jc w:val="both"/>
    </w:pPr>
    <w:rPr>
      <w:rFonts w:ascii="Verdana" w:eastAsia="Calibri" w:hAnsi="Verdana" w:cs="Times New Roman"/>
      <w:i/>
      <w:sz w:val="18"/>
      <w:lang w:eastAsia="en-US"/>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jc w:val="both"/>
    </w:pPr>
    <w:rPr>
      <w:rFonts w:ascii="Verdana" w:eastAsia="Calibri" w:hAnsi="Verdana" w:cs="Times New Roman"/>
      <w:sz w:val="18"/>
      <w:szCs w:val="18"/>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3"/>
    <w:rsid w:val="0046754A"/>
    <w:pPr>
      <w:tabs>
        <w:tab w:val="center" w:pos="4513"/>
        <w:tab w:val="right" w:pos="9027"/>
      </w:tabs>
    </w:pPr>
    <w:rPr>
      <w:rFonts w:ascii="Verdana" w:eastAsia="Calibri" w:hAnsi="Verdana" w:cs="Times New Roman"/>
      <w:sz w:val="18"/>
      <w:szCs w:val="18"/>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jc w:val="both"/>
    </w:pPr>
    <w:rPr>
      <w:rFonts w:ascii="Verdana" w:eastAsia="Calibri" w:hAnsi="Verdana" w:cs="Times New Roman"/>
      <w:sz w:val="18"/>
      <w:szCs w:val="18"/>
    </w:rPr>
  </w:style>
  <w:style w:type="paragraph" w:customStyle="1" w:styleId="QuotationDouble">
    <w:name w:val="Quotation Double"/>
    <w:basedOn w:val="Normal"/>
    <w:uiPriority w:val="5"/>
    <w:qFormat/>
    <w:rsid w:val="00DF6AE1"/>
    <w:pPr>
      <w:spacing w:after="240"/>
      <w:ind w:left="1134" w:right="1134"/>
      <w:jc w:val="both"/>
    </w:pPr>
    <w:rPr>
      <w:rFonts w:ascii="Verdana" w:eastAsia="Calibri" w:hAnsi="Verdana" w:cs="Times New Roman"/>
      <w:sz w:val="18"/>
      <w:szCs w:val="18"/>
    </w:rPr>
  </w:style>
  <w:style w:type="paragraph" w:styleId="TableofAuthorities">
    <w:name w:val="table of authorities"/>
    <w:basedOn w:val="Normal"/>
    <w:next w:val="Normal"/>
    <w:uiPriority w:val="39"/>
    <w:rsid w:val="0046754A"/>
    <w:pPr>
      <w:tabs>
        <w:tab w:val="left" w:pos="720"/>
        <w:tab w:val="right" w:leader="dot" w:pos="9027"/>
      </w:tabs>
      <w:ind w:right="720"/>
      <w:jc w:val="both"/>
    </w:pPr>
    <w:rPr>
      <w:rFonts w:ascii="Verdana" w:eastAsia="Times New Roman" w:hAnsi="Verdana" w:cs="Times New Roman"/>
      <w:sz w:val="18"/>
      <w:szCs w:val="20"/>
    </w:rPr>
  </w:style>
  <w:style w:type="paragraph" w:styleId="TableofFigures">
    <w:name w:val="table of figures"/>
    <w:basedOn w:val="Normal"/>
    <w:next w:val="Normal"/>
    <w:uiPriority w:val="39"/>
    <w:rsid w:val="0046754A"/>
    <w:pPr>
      <w:tabs>
        <w:tab w:val="left" w:pos="567"/>
        <w:tab w:val="right" w:leader="dot" w:pos="9027"/>
      </w:tabs>
      <w:spacing w:after="120"/>
      <w:ind w:right="720"/>
      <w:jc w:val="both"/>
    </w:pPr>
    <w:rPr>
      <w:rFonts w:ascii="Verdana" w:eastAsia="Times New Roman" w:hAnsi="Verdana" w:cs="Times New Roman"/>
      <w:sz w:val="18"/>
      <w:szCs w:val="20"/>
    </w:rPr>
  </w:style>
  <w:style w:type="paragraph" w:customStyle="1" w:styleId="Title2">
    <w:name w:val="Title 2"/>
    <w:basedOn w:val="Normal"/>
    <w:next w:val="Normal"/>
    <w:uiPriority w:val="5"/>
    <w:qFormat/>
    <w:rsid w:val="00B230EC"/>
    <w:pPr>
      <w:spacing w:after="360"/>
      <w:jc w:val="center"/>
    </w:pPr>
    <w:rPr>
      <w:rFonts w:ascii="Verdana" w:eastAsia="Calibri" w:hAnsi="Verdana" w:cs="Times New Roman"/>
      <w:caps/>
      <w:color w:val="006283"/>
      <w:sz w:val="18"/>
      <w:szCs w:val="18"/>
    </w:rPr>
  </w:style>
  <w:style w:type="paragraph" w:customStyle="1" w:styleId="Title3">
    <w:name w:val="Title 3"/>
    <w:basedOn w:val="Normal"/>
    <w:next w:val="Normal"/>
    <w:uiPriority w:val="5"/>
    <w:qFormat/>
    <w:rsid w:val="00B230EC"/>
    <w:pPr>
      <w:spacing w:after="360"/>
      <w:jc w:val="center"/>
    </w:pPr>
    <w:rPr>
      <w:rFonts w:ascii="Verdana" w:eastAsia="Calibri" w:hAnsi="Verdana" w:cs="Times New Roman"/>
      <w:i/>
      <w:color w:val="006283"/>
      <w:sz w:val="18"/>
      <w:szCs w:val="18"/>
    </w:rPr>
  </w:style>
  <w:style w:type="paragraph" w:customStyle="1" w:styleId="TitleCountry">
    <w:name w:val="Title Country"/>
    <w:basedOn w:val="Normal"/>
    <w:next w:val="Normal"/>
    <w:uiPriority w:val="5"/>
    <w:qFormat/>
    <w:rsid w:val="00B230EC"/>
    <w:pPr>
      <w:spacing w:after="360"/>
      <w:jc w:val="center"/>
    </w:pPr>
    <w:rPr>
      <w:rFonts w:ascii="Verdana" w:eastAsia="Calibri" w:hAnsi="Verdana" w:cs="Times New Roman"/>
      <w:smallCaps/>
      <w:color w:val="006283"/>
      <w:sz w:val="18"/>
      <w:szCs w:val="18"/>
    </w:rPr>
  </w:style>
  <w:style w:type="paragraph" w:styleId="TOC1">
    <w:name w:val="toc 1"/>
    <w:basedOn w:val="Normal"/>
    <w:next w:val="Normal"/>
    <w:autoRedefine/>
    <w:uiPriority w:val="39"/>
    <w:rsid w:val="00AC24C7"/>
    <w:pPr>
      <w:tabs>
        <w:tab w:val="right" w:leader="dot" w:pos="9027"/>
      </w:tabs>
      <w:spacing w:before="120" w:after="120"/>
    </w:pPr>
    <w:rPr>
      <w:rFonts w:ascii="Verdana" w:eastAsia="Calibri" w:hAnsi="Verdana" w:cs="Times New Roman"/>
      <w:b/>
      <w:caps/>
      <w:sz w:val="18"/>
      <w:szCs w:val="18"/>
    </w:rPr>
  </w:style>
  <w:style w:type="paragraph" w:styleId="TOC2">
    <w:name w:val="toc 2"/>
    <w:basedOn w:val="Normal"/>
    <w:next w:val="Normal"/>
    <w:autoRedefine/>
    <w:uiPriority w:val="39"/>
    <w:rsid w:val="00AC24C7"/>
    <w:pPr>
      <w:tabs>
        <w:tab w:val="right" w:leader="dot" w:pos="9027"/>
      </w:tabs>
      <w:spacing w:before="120" w:after="120"/>
    </w:pPr>
    <w:rPr>
      <w:rFonts w:ascii="Verdana" w:eastAsia="Calibri" w:hAnsi="Verdana" w:cs="Times New Roman"/>
      <w:sz w:val="18"/>
      <w:szCs w:val="18"/>
    </w:rPr>
  </w:style>
  <w:style w:type="paragraph" w:styleId="TOC3">
    <w:name w:val="toc 3"/>
    <w:basedOn w:val="Normal"/>
    <w:next w:val="Normal"/>
    <w:autoRedefine/>
    <w:uiPriority w:val="39"/>
    <w:rsid w:val="00AC24C7"/>
    <w:pPr>
      <w:tabs>
        <w:tab w:val="right" w:leader="dot" w:pos="9027"/>
      </w:tabs>
      <w:spacing w:before="120" w:after="120"/>
    </w:pPr>
    <w:rPr>
      <w:rFonts w:ascii="Verdana" w:eastAsia="Calibri" w:hAnsi="Verdana" w:cs="Times New Roman"/>
      <w:sz w:val="18"/>
      <w:szCs w:val="18"/>
    </w:rPr>
  </w:style>
  <w:style w:type="paragraph" w:styleId="TOC4">
    <w:name w:val="toc 4"/>
    <w:basedOn w:val="Normal"/>
    <w:next w:val="Normal"/>
    <w:autoRedefine/>
    <w:uiPriority w:val="39"/>
    <w:rsid w:val="00AC24C7"/>
    <w:pPr>
      <w:tabs>
        <w:tab w:val="right" w:leader="dot" w:pos="9027"/>
      </w:tabs>
      <w:spacing w:before="120" w:after="120"/>
    </w:pPr>
    <w:rPr>
      <w:rFonts w:ascii="Verdana" w:eastAsia="Calibri" w:hAnsi="Verdana" w:cs="Times New Roman"/>
      <w:sz w:val="18"/>
      <w:szCs w:val="18"/>
    </w:rPr>
  </w:style>
  <w:style w:type="paragraph" w:styleId="TOC5">
    <w:name w:val="toc 5"/>
    <w:basedOn w:val="Normal"/>
    <w:next w:val="Normal"/>
    <w:autoRedefine/>
    <w:uiPriority w:val="39"/>
    <w:rsid w:val="00AC24C7"/>
    <w:pPr>
      <w:tabs>
        <w:tab w:val="right" w:leader="dot" w:pos="9027"/>
      </w:tabs>
      <w:spacing w:before="120" w:after="120"/>
    </w:pPr>
    <w:rPr>
      <w:rFonts w:ascii="Verdana" w:eastAsia="Calibri" w:hAnsi="Verdana" w:cs="Times New Roman"/>
      <w:sz w:val="18"/>
      <w:szCs w:val="18"/>
    </w:rPr>
  </w:style>
  <w:style w:type="paragraph" w:styleId="TOC6">
    <w:name w:val="toc 6"/>
    <w:basedOn w:val="Normal"/>
    <w:next w:val="Normal"/>
    <w:autoRedefine/>
    <w:uiPriority w:val="39"/>
    <w:rsid w:val="00AC24C7"/>
    <w:pPr>
      <w:tabs>
        <w:tab w:val="right" w:leader="dot" w:pos="9027"/>
      </w:tabs>
      <w:spacing w:before="120" w:after="120"/>
    </w:pPr>
    <w:rPr>
      <w:rFonts w:ascii="Verdana" w:eastAsia="Calibri" w:hAnsi="Verdana" w:cs="Times New Roman"/>
      <w:sz w:val="18"/>
      <w:szCs w:val="18"/>
    </w:rPr>
  </w:style>
  <w:style w:type="paragraph" w:styleId="TOC7">
    <w:name w:val="toc 7"/>
    <w:basedOn w:val="Normal"/>
    <w:next w:val="Normal"/>
    <w:autoRedefine/>
    <w:uiPriority w:val="39"/>
    <w:rsid w:val="00AC24C7"/>
    <w:pPr>
      <w:tabs>
        <w:tab w:val="left" w:pos="851"/>
        <w:tab w:val="right" w:leader="dot" w:pos="9027"/>
      </w:tabs>
      <w:spacing w:before="120" w:after="120"/>
      <w:ind w:left="567"/>
    </w:pPr>
    <w:rPr>
      <w:rFonts w:ascii="Verdana" w:eastAsia="Calibri" w:hAnsi="Verdana" w:cs="Times New Roman"/>
      <w:sz w:val="18"/>
      <w:szCs w:val="18"/>
    </w:rPr>
  </w:style>
  <w:style w:type="paragraph" w:styleId="TOC8">
    <w:name w:val="toc 8"/>
    <w:basedOn w:val="Normal"/>
    <w:next w:val="Normal"/>
    <w:autoRedefine/>
    <w:uiPriority w:val="39"/>
    <w:rsid w:val="005D0152"/>
    <w:pPr>
      <w:tabs>
        <w:tab w:val="left" w:pos="851"/>
        <w:tab w:val="left" w:pos="1134"/>
        <w:tab w:val="right" w:leader="dot" w:pos="9027"/>
      </w:tabs>
      <w:spacing w:before="120" w:after="120"/>
      <w:ind w:left="851"/>
    </w:pPr>
    <w:rPr>
      <w:rFonts w:ascii="Verdana" w:eastAsia="Calibri" w:hAnsi="Verdana" w:cs="Times New Roman"/>
      <w:sz w:val="18"/>
      <w:szCs w:val="18"/>
    </w:rPr>
  </w:style>
  <w:style w:type="paragraph" w:styleId="TOC9">
    <w:name w:val="toc 9"/>
    <w:basedOn w:val="Normal"/>
    <w:next w:val="Normal"/>
    <w:autoRedefine/>
    <w:uiPriority w:val="39"/>
    <w:rsid w:val="005D0152"/>
    <w:pPr>
      <w:tabs>
        <w:tab w:val="left" w:pos="851"/>
        <w:tab w:val="left" w:pos="1134"/>
        <w:tab w:val="left" w:pos="1418"/>
        <w:tab w:val="right" w:leader="dot" w:pos="9027"/>
      </w:tabs>
      <w:spacing w:before="120" w:after="120"/>
      <w:ind w:left="1134"/>
    </w:pPr>
    <w:rPr>
      <w:rFonts w:ascii="Verdana" w:eastAsia="Calibri" w:hAnsi="Verdana" w:cs="Times New Roman"/>
      <w:sz w:val="18"/>
      <w:szCs w:val="18"/>
    </w:rPr>
  </w:style>
  <w:style w:type="paragraph" w:styleId="TOCHeading">
    <w:name w:val="TOC Heading"/>
    <w:basedOn w:val="Normal"/>
    <w:next w:val="Normal"/>
    <w:uiPriority w:val="39"/>
    <w:qFormat/>
    <w:rsid w:val="0046754A"/>
    <w:pPr>
      <w:spacing w:before="240"/>
      <w:jc w:val="center"/>
    </w:pPr>
    <w:rPr>
      <w:rFonts w:ascii="Verdana" w:eastAsia="Times New Roman" w:hAnsi="Verdana" w:cs="Times New Roman"/>
      <w:b/>
      <w:bCs/>
      <w:sz w:val="18"/>
      <w:szCs w:val="28"/>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pPr>
      <w:jc w:val="both"/>
    </w:pPr>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jc w:val="both"/>
    </w:pPr>
    <w:rPr>
      <w:rFonts w:ascii="Verdana" w:eastAsiaTheme="majorEastAsia" w:hAnsi="Verdana" w:cstheme="majorBidi"/>
      <w:b/>
      <w:iCs/>
      <w:sz w:val="18"/>
      <w:szCs w:val="24"/>
      <w:lang w:eastAsia="en-US"/>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jc w:val="both"/>
      <w:outlineLvl w:val="0"/>
    </w:pPr>
    <w:rPr>
      <w:rFonts w:ascii="Verdana" w:eastAsia="Calibri" w:hAnsi="Verdana" w:cs="Times New Roman"/>
      <w:b/>
      <w:caps/>
      <w:color w:val="006283"/>
      <w:sz w:val="18"/>
      <w:lang w:eastAsia="en-US"/>
    </w:rPr>
  </w:style>
  <w:style w:type="paragraph" w:customStyle="1" w:styleId="SummarySubheader">
    <w:name w:val="SummarySubheader"/>
    <w:basedOn w:val="Normal"/>
    <w:uiPriority w:val="4"/>
    <w:qFormat/>
    <w:rsid w:val="00FF4616"/>
    <w:pPr>
      <w:spacing w:after="240"/>
      <w:jc w:val="both"/>
      <w:outlineLvl w:val="1"/>
    </w:pPr>
    <w:rPr>
      <w:rFonts w:ascii="Verdana" w:hAnsi="Verdana" w:cstheme="minorBidi"/>
      <w:b/>
      <w:color w:val="006283"/>
      <w:sz w:val="18"/>
      <w:lang w:eastAsia="en-US"/>
    </w:rPr>
  </w:style>
  <w:style w:type="paragraph" w:customStyle="1" w:styleId="SummaryText">
    <w:name w:val="SummaryText"/>
    <w:basedOn w:val="Normal"/>
    <w:uiPriority w:val="4"/>
    <w:qFormat/>
    <w:rsid w:val="00B56EDC"/>
    <w:pPr>
      <w:numPr>
        <w:numId w:val="10"/>
      </w:numPr>
      <w:spacing w:after="240"/>
      <w:ind w:left="0" w:firstLine="0"/>
      <w:jc w:val="both"/>
    </w:pPr>
    <w:rPr>
      <w:rFonts w:ascii="Verdana" w:eastAsia="Calibri" w:hAnsi="Verdana" w:cs="Times New Roman"/>
      <w:sz w:val="18"/>
      <w:lang w:eastAsia="en-US"/>
    </w:rPr>
  </w:style>
  <w:style w:type="paragraph" w:styleId="ListParagraph">
    <w:name w:val="List Paragraph"/>
    <w:basedOn w:val="Normal"/>
    <w:uiPriority w:val="59"/>
    <w:semiHidden/>
    <w:qFormat/>
    <w:rsid w:val="00AA332C"/>
    <w:pPr>
      <w:ind w:left="720"/>
      <w:contextualSpacing/>
      <w:jc w:val="both"/>
    </w:pPr>
    <w:rPr>
      <w:rFonts w:ascii="Verdana" w:hAnsi="Verdana" w:cstheme="minorBidi"/>
      <w:sz w:val="18"/>
      <w:lang w:eastAsia="en-US"/>
    </w:r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4635B"/>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pPr>
    <w:rPr>
      <w:rFonts w:ascii="Verdana" w:eastAsia="Times New Roman" w:hAnsi="Verdana" w:cs="Times New Roman"/>
      <w:b/>
      <w:caps/>
      <w:color w:val="006283"/>
      <w:sz w:val="28"/>
      <w:lang w:val="x-none" w:eastAsia="en-US"/>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pPr>
    <w:rPr>
      <w:rFonts w:ascii="Verdana" w:hAnsi="Verdana" w:cstheme="minorBidi"/>
      <w:sz w:val="16"/>
      <w:lang w:eastAsia="en-US"/>
    </w:rPr>
  </w:style>
  <w:style w:type="character" w:styleId="Hyperlink">
    <w:name w:val="Hyperlink"/>
    <w:basedOn w:val="DefaultParagraphFont"/>
    <w:uiPriority w:val="99"/>
    <w:unhideWhenUsed/>
    <w:rsid w:val="00AE20ED"/>
    <w:rPr>
      <w:color w:val="0000FF" w:themeColor="hyperlink"/>
      <w:u w:val="single"/>
    </w:rPr>
  </w:style>
  <w:style w:type="paragraph" w:styleId="Bibliography">
    <w:name w:val="Bibliography"/>
    <w:basedOn w:val="Normal"/>
    <w:next w:val="Normal"/>
    <w:uiPriority w:val="49"/>
    <w:semiHidden/>
    <w:unhideWhenUsed/>
    <w:rsid w:val="001D0F5C"/>
    <w:pPr>
      <w:jc w:val="both"/>
    </w:pPr>
    <w:rPr>
      <w:rFonts w:ascii="Verdana" w:hAnsi="Verdana" w:cstheme="minorBidi"/>
      <w:sz w:val="18"/>
      <w:lang w:eastAsia="en-US"/>
    </w:rPr>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jc w:val="both"/>
    </w:pPr>
    <w:rPr>
      <w:rFonts w:asciiTheme="minorHAnsi" w:eastAsiaTheme="minorEastAsia" w:hAnsiTheme="minorHAnsi" w:cstheme="minorBidi"/>
      <w:i/>
      <w:iCs/>
      <w:color w:val="4F81BD" w:themeColor="accent1"/>
      <w:sz w:val="18"/>
      <w:lang w:eastAsia="en-US"/>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jc w:val="both"/>
    </w:pPr>
    <w:rPr>
      <w:rFonts w:ascii="Verdana" w:hAnsi="Verdana" w:cstheme="minorBidi"/>
      <w:sz w:val="18"/>
      <w:lang w:eastAsia="en-US"/>
    </w:r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jc w:val="both"/>
    </w:pPr>
    <w:rPr>
      <w:rFonts w:ascii="Verdana" w:hAnsi="Verdana" w:cstheme="minorBidi"/>
      <w:sz w:val="18"/>
      <w:lang w:eastAsia="en-US"/>
    </w:r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jc w:val="both"/>
    </w:pPr>
    <w:rPr>
      <w:rFonts w:ascii="Verdana" w:hAnsi="Verdana" w:cstheme="minorBidi"/>
      <w:sz w:val="16"/>
      <w:szCs w:val="16"/>
      <w:lang w:eastAsia="en-US"/>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jc w:val="both"/>
    </w:pPr>
    <w:rPr>
      <w:rFonts w:ascii="Verdana" w:hAnsi="Verdana" w:cstheme="minorBidi"/>
      <w:sz w:val="18"/>
      <w:lang w:eastAsia="en-US"/>
    </w:r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pPr>
      <w:jc w:val="both"/>
    </w:pPr>
    <w:rPr>
      <w:rFonts w:ascii="Verdana" w:hAnsi="Verdana" w:cstheme="minorBidi"/>
      <w:sz w:val="20"/>
      <w:szCs w:val="20"/>
      <w:lang w:eastAsia="en-US"/>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pPr>
      <w:jc w:val="both"/>
    </w:pPr>
    <w:rPr>
      <w:rFonts w:ascii="Verdana" w:hAnsi="Verdana" w:cstheme="minorBidi"/>
      <w:sz w:val="18"/>
      <w:lang w:eastAsia="en-US"/>
    </w:rPr>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pPr>
      <w:jc w:val="both"/>
    </w:pPr>
    <w:rPr>
      <w:rFonts w:ascii="Tahoma" w:hAnsi="Tahoma" w:cs="Tahoma"/>
      <w:sz w:val="16"/>
      <w:szCs w:val="16"/>
      <w:lang w:eastAsia="en-US"/>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pPr>
      <w:jc w:val="both"/>
    </w:pPr>
    <w:rPr>
      <w:rFonts w:ascii="Verdana" w:hAnsi="Verdana" w:cstheme="minorBidi"/>
      <w:sz w:val="18"/>
      <w:lang w:eastAsia="en-US"/>
    </w:rPr>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jc w:val="both"/>
    </w:pPr>
    <w:rPr>
      <w:rFonts w:asciiTheme="majorHAnsi" w:eastAsiaTheme="majorEastAsia" w:hAnsiTheme="majorHAnsi" w:cstheme="majorBidi"/>
      <w:sz w:val="24"/>
      <w:szCs w:val="24"/>
      <w:lang w:eastAsia="en-US"/>
    </w:rPr>
  </w:style>
  <w:style w:type="paragraph" w:styleId="EnvelopeReturn">
    <w:name w:val="envelope return"/>
    <w:basedOn w:val="Normal"/>
    <w:uiPriority w:val="99"/>
    <w:semiHidden/>
    <w:unhideWhenUsed/>
    <w:rsid w:val="001D0F5C"/>
    <w:pPr>
      <w:jc w:val="both"/>
    </w:pPr>
    <w:rPr>
      <w:rFonts w:asciiTheme="majorHAnsi" w:eastAsiaTheme="majorEastAsia" w:hAnsiTheme="majorHAnsi" w:cstheme="majorBidi"/>
      <w:sz w:val="20"/>
      <w:szCs w:val="20"/>
      <w:lang w:eastAsia="en-US"/>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pPr>
      <w:jc w:val="both"/>
    </w:pPr>
    <w:rPr>
      <w:rFonts w:ascii="Verdana" w:hAnsi="Verdana" w:cstheme="minorBidi"/>
      <w:i/>
      <w:iCs/>
      <w:sz w:val="18"/>
      <w:lang w:eastAsia="en-U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pPr>
      <w:jc w:val="both"/>
    </w:pPr>
    <w:rPr>
      <w:rFonts w:ascii="Consolas" w:hAnsi="Consolas" w:cs="Consolas"/>
      <w:sz w:val="20"/>
      <w:szCs w:val="20"/>
      <w:lang w:eastAsia="en-US"/>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jc w:val="both"/>
    </w:pPr>
    <w:rPr>
      <w:rFonts w:ascii="Verdana" w:hAnsi="Verdana" w:cstheme="minorBidi"/>
      <w:sz w:val="18"/>
      <w:lang w:eastAsia="en-US"/>
    </w:rPr>
  </w:style>
  <w:style w:type="paragraph" w:styleId="Index2">
    <w:name w:val="index 2"/>
    <w:basedOn w:val="Normal"/>
    <w:next w:val="Normal"/>
    <w:autoRedefine/>
    <w:uiPriority w:val="99"/>
    <w:semiHidden/>
    <w:unhideWhenUsed/>
    <w:rsid w:val="001D0F5C"/>
    <w:pPr>
      <w:ind w:left="360" w:hanging="180"/>
      <w:jc w:val="both"/>
    </w:pPr>
    <w:rPr>
      <w:rFonts w:ascii="Verdana" w:hAnsi="Verdana" w:cstheme="minorBidi"/>
      <w:sz w:val="18"/>
      <w:lang w:eastAsia="en-US"/>
    </w:rPr>
  </w:style>
  <w:style w:type="paragraph" w:styleId="Index3">
    <w:name w:val="index 3"/>
    <w:basedOn w:val="Normal"/>
    <w:next w:val="Normal"/>
    <w:autoRedefine/>
    <w:uiPriority w:val="99"/>
    <w:semiHidden/>
    <w:unhideWhenUsed/>
    <w:rsid w:val="001D0F5C"/>
    <w:pPr>
      <w:ind w:left="540" w:hanging="180"/>
      <w:jc w:val="both"/>
    </w:pPr>
    <w:rPr>
      <w:rFonts w:ascii="Verdana" w:hAnsi="Verdana" w:cstheme="minorBidi"/>
      <w:sz w:val="18"/>
      <w:lang w:eastAsia="en-US"/>
    </w:rPr>
  </w:style>
  <w:style w:type="paragraph" w:styleId="Index4">
    <w:name w:val="index 4"/>
    <w:basedOn w:val="Normal"/>
    <w:next w:val="Normal"/>
    <w:autoRedefine/>
    <w:uiPriority w:val="99"/>
    <w:semiHidden/>
    <w:unhideWhenUsed/>
    <w:rsid w:val="001D0F5C"/>
    <w:pPr>
      <w:ind w:left="720" w:hanging="180"/>
      <w:jc w:val="both"/>
    </w:pPr>
    <w:rPr>
      <w:rFonts w:ascii="Verdana" w:hAnsi="Verdana" w:cstheme="minorBidi"/>
      <w:sz w:val="18"/>
      <w:lang w:eastAsia="en-US"/>
    </w:rPr>
  </w:style>
  <w:style w:type="paragraph" w:styleId="Index5">
    <w:name w:val="index 5"/>
    <w:basedOn w:val="Normal"/>
    <w:next w:val="Normal"/>
    <w:autoRedefine/>
    <w:uiPriority w:val="99"/>
    <w:semiHidden/>
    <w:unhideWhenUsed/>
    <w:rsid w:val="001D0F5C"/>
    <w:pPr>
      <w:ind w:left="900" w:hanging="180"/>
      <w:jc w:val="both"/>
    </w:pPr>
    <w:rPr>
      <w:rFonts w:ascii="Verdana" w:hAnsi="Verdana" w:cstheme="minorBidi"/>
      <w:sz w:val="18"/>
      <w:lang w:eastAsia="en-US"/>
    </w:rPr>
  </w:style>
  <w:style w:type="paragraph" w:styleId="Index6">
    <w:name w:val="index 6"/>
    <w:basedOn w:val="Normal"/>
    <w:next w:val="Normal"/>
    <w:autoRedefine/>
    <w:uiPriority w:val="99"/>
    <w:semiHidden/>
    <w:unhideWhenUsed/>
    <w:rsid w:val="001D0F5C"/>
    <w:pPr>
      <w:ind w:left="1080" w:hanging="180"/>
      <w:jc w:val="both"/>
    </w:pPr>
    <w:rPr>
      <w:rFonts w:ascii="Verdana" w:hAnsi="Verdana" w:cstheme="minorBidi"/>
      <w:sz w:val="18"/>
      <w:lang w:eastAsia="en-US"/>
    </w:rPr>
  </w:style>
  <w:style w:type="paragraph" w:styleId="Index7">
    <w:name w:val="index 7"/>
    <w:basedOn w:val="Normal"/>
    <w:next w:val="Normal"/>
    <w:autoRedefine/>
    <w:uiPriority w:val="99"/>
    <w:semiHidden/>
    <w:unhideWhenUsed/>
    <w:rsid w:val="001D0F5C"/>
    <w:pPr>
      <w:ind w:left="1260" w:hanging="180"/>
      <w:jc w:val="both"/>
    </w:pPr>
    <w:rPr>
      <w:rFonts w:ascii="Verdana" w:hAnsi="Verdana" w:cstheme="minorBidi"/>
      <w:sz w:val="18"/>
      <w:lang w:eastAsia="en-US"/>
    </w:rPr>
  </w:style>
  <w:style w:type="paragraph" w:styleId="Index8">
    <w:name w:val="index 8"/>
    <w:basedOn w:val="Normal"/>
    <w:next w:val="Normal"/>
    <w:autoRedefine/>
    <w:uiPriority w:val="99"/>
    <w:semiHidden/>
    <w:unhideWhenUsed/>
    <w:rsid w:val="001D0F5C"/>
    <w:pPr>
      <w:ind w:left="1440" w:hanging="180"/>
      <w:jc w:val="both"/>
    </w:pPr>
    <w:rPr>
      <w:rFonts w:ascii="Verdana" w:hAnsi="Verdana" w:cstheme="minorBidi"/>
      <w:sz w:val="18"/>
      <w:lang w:eastAsia="en-US"/>
    </w:rPr>
  </w:style>
  <w:style w:type="paragraph" w:styleId="Index9">
    <w:name w:val="index 9"/>
    <w:basedOn w:val="Normal"/>
    <w:next w:val="Normal"/>
    <w:autoRedefine/>
    <w:uiPriority w:val="99"/>
    <w:semiHidden/>
    <w:unhideWhenUsed/>
    <w:rsid w:val="001D0F5C"/>
    <w:pPr>
      <w:ind w:left="1620" w:hanging="180"/>
      <w:jc w:val="both"/>
    </w:pPr>
    <w:rPr>
      <w:rFonts w:ascii="Verdana" w:hAnsi="Verdana" w:cstheme="minorBidi"/>
      <w:sz w:val="18"/>
      <w:lang w:eastAsia="en-US"/>
    </w:rPr>
  </w:style>
  <w:style w:type="paragraph" w:styleId="IndexHeading">
    <w:name w:val="index heading"/>
    <w:basedOn w:val="Normal"/>
    <w:next w:val="Index1"/>
    <w:uiPriority w:val="99"/>
    <w:semiHidden/>
    <w:unhideWhenUsed/>
    <w:rsid w:val="001D0F5C"/>
    <w:pPr>
      <w:jc w:val="both"/>
    </w:pPr>
    <w:rPr>
      <w:rFonts w:asciiTheme="majorHAnsi" w:eastAsiaTheme="majorEastAsia" w:hAnsiTheme="majorHAnsi" w:cstheme="majorBidi"/>
      <w:b/>
      <w:bCs/>
      <w:sz w:val="18"/>
      <w:lang w:eastAsia="en-U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jc w:val="both"/>
    </w:pPr>
    <w:rPr>
      <w:rFonts w:ascii="Verdana" w:hAnsi="Verdana" w:cstheme="minorBidi"/>
      <w:b/>
      <w:bCs/>
      <w:i/>
      <w:iCs/>
      <w:color w:val="4F81BD" w:themeColor="accent1"/>
      <w:sz w:val="18"/>
      <w:lang w:eastAsia="en-US"/>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jc w:val="both"/>
    </w:pPr>
    <w:rPr>
      <w:rFonts w:ascii="Verdana" w:hAnsi="Verdana" w:cstheme="minorBidi"/>
      <w:sz w:val="18"/>
      <w:lang w:eastAsia="en-US"/>
    </w:rPr>
  </w:style>
  <w:style w:type="paragraph" w:styleId="List2">
    <w:name w:val="List 2"/>
    <w:basedOn w:val="Normal"/>
    <w:uiPriority w:val="99"/>
    <w:semiHidden/>
    <w:unhideWhenUsed/>
    <w:rsid w:val="001D0F5C"/>
    <w:pPr>
      <w:ind w:left="566" w:hanging="283"/>
      <w:contextualSpacing/>
      <w:jc w:val="both"/>
    </w:pPr>
    <w:rPr>
      <w:rFonts w:ascii="Verdana" w:hAnsi="Verdana" w:cstheme="minorBidi"/>
      <w:sz w:val="18"/>
      <w:lang w:eastAsia="en-US"/>
    </w:rPr>
  </w:style>
  <w:style w:type="paragraph" w:styleId="List3">
    <w:name w:val="List 3"/>
    <w:basedOn w:val="Normal"/>
    <w:uiPriority w:val="99"/>
    <w:semiHidden/>
    <w:unhideWhenUsed/>
    <w:rsid w:val="001D0F5C"/>
    <w:pPr>
      <w:ind w:left="849" w:hanging="283"/>
      <w:contextualSpacing/>
      <w:jc w:val="both"/>
    </w:pPr>
    <w:rPr>
      <w:rFonts w:ascii="Verdana" w:hAnsi="Verdana" w:cstheme="minorBidi"/>
      <w:sz w:val="18"/>
      <w:lang w:eastAsia="en-US"/>
    </w:rPr>
  </w:style>
  <w:style w:type="paragraph" w:styleId="List4">
    <w:name w:val="List 4"/>
    <w:basedOn w:val="Normal"/>
    <w:uiPriority w:val="99"/>
    <w:semiHidden/>
    <w:unhideWhenUsed/>
    <w:rsid w:val="001D0F5C"/>
    <w:pPr>
      <w:ind w:left="1132" w:hanging="283"/>
      <w:contextualSpacing/>
      <w:jc w:val="both"/>
    </w:pPr>
    <w:rPr>
      <w:rFonts w:ascii="Verdana" w:hAnsi="Verdana" w:cstheme="minorBidi"/>
      <w:sz w:val="18"/>
      <w:lang w:eastAsia="en-US"/>
    </w:rPr>
  </w:style>
  <w:style w:type="paragraph" w:styleId="List5">
    <w:name w:val="List 5"/>
    <w:basedOn w:val="Normal"/>
    <w:uiPriority w:val="99"/>
    <w:semiHidden/>
    <w:unhideWhenUsed/>
    <w:rsid w:val="001D0F5C"/>
    <w:pPr>
      <w:ind w:left="1415" w:hanging="283"/>
      <w:contextualSpacing/>
      <w:jc w:val="both"/>
    </w:pPr>
    <w:rPr>
      <w:rFonts w:ascii="Verdana" w:hAnsi="Verdana" w:cstheme="minorBidi"/>
      <w:sz w:val="18"/>
      <w:lang w:eastAsia="en-US"/>
    </w:rPr>
  </w:style>
  <w:style w:type="paragraph" w:styleId="ListContinue">
    <w:name w:val="List Continue"/>
    <w:basedOn w:val="Normal"/>
    <w:uiPriority w:val="99"/>
    <w:semiHidden/>
    <w:unhideWhenUsed/>
    <w:rsid w:val="001D0F5C"/>
    <w:pPr>
      <w:spacing w:after="120"/>
      <w:ind w:left="283"/>
      <w:contextualSpacing/>
      <w:jc w:val="both"/>
    </w:pPr>
    <w:rPr>
      <w:rFonts w:ascii="Verdana" w:hAnsi="Verdana" w:cstheme="minorBidi"/>
      <w:sz w:val="18"/>
      <w:lang w:eastAsia="en-US"/>
    </w:rPr>
  </w:style>
  <w:style w:type="paragraph" w:styleId="ListContinue2">
    <w:name w:val="List Continue 2"/>
    <w:basedOn w:val="Normal"/>
    <w:uiPriority w:val="99"/>
    <w:semiHidden/>
    <w:unhideWhenUsed/>
    <w:rsid w:val="001D0F5C"/>
    <w:pPr>
      <w:spacing w:after="120"/>
      <w:ind w:left="566"/>
      <w:contextualSpacing/>
      <w:jc w:val="both"/>
    </w:pPr>
    <w:rPr>
      <w:rFonts w:ascii="Verdana" w:hAnsi="Verdana" w:cstheme="minorBidi"/>
      <w:sz w:val="18"/>
      <w:lang w:eastAsia="en-US"/>
    </w:rPr>
  </w:style>
  <w:style w:type="paragraph" w:styleId="ListContinue3">
    <w:name w:val="List Continue 3"/>
    <w:basedOn w:val="Normal"/>
    <w:uiPriority w:val="99"/>
    <w:semiHidden/>
    <w:unhideWhenUsed/>
    <w:rsid w:val="001D0F5C"/>
    <w:pPr>
      <w:spacing w:after="120"/>
      <w:ind w:left="849"/>
      <w:contextualSpacing/>
      <w:jc w:val="both"/>
    </w:pPr>
    <w:rPr>
      <w:rFonts w:ascii="Verdana" w:hAnsi="Verdana" w:cstheme="minorBidi"/>
      <w:sz w:val="18"/>
      <w:lang w:eastAsia="en-US"/>
    </w:rPr>
  </w:style>
  <w:style w:type="paragraph" w:styleId="ListContinue4">
    <w:name w:val="List Continue 4"/>
    <w:basedOn w:val="Normal"/>
    <w:uiPriority w:val="99"/>
    <w:semiHidden/>
    <w:unhideWhenUsed/>
    <w:rsid w:val="001D0F5C"/>
    <w:pPr>
      <w:spacing w:after="120"/>
      <w:ind w:left="1132"/>
      <w:contextualSpacing/>
      <w:jc w:val="both"/>
    </w:pPr>
    <w:rPr>
      <w:rFonts w:ascii="Verdana" w:hAnsi="Verdana" w:cstheme="minorBidi"/>
      <w:sz w:val="18"/>
      <w:lang w:eastAsia="en-US"/>
    </w:rPr>
  </w:style>
  <w:style w:type="paragraph" w:styleId="ListContinue5">
    <w:name w:val="List Continue 5"/>
    <w:basedOn w:val="Normal"/>
    <w:uiPriority w:val="99"/>
    <w:semiHidden/>
    <w:unhideWhenUsed/>
    <w:rsid w:val="001D0F5C"/>
    <w:pPr>
      <w:spacing w:after="120"/>
      <w:ind w:left="1415"/>
      <w:contextualSpacing/>
      <w:jc w:val="both"/>
    </w:pPr>
    <w:rPr>
      <w:rFonts w:ascii="Verdana" w:hAnsi="Verdana" w:cstheme="minorBidi"/>
      <w:sz w:val="18"/>
      <w:lang w:eastAsia="en-US"/>
    </w:rPr>
  </w:style>
  <w:style w:type="paragraph" w:styleId="ListNumber">
    <w:name w:val="List Number"/>
    <w:basedOn w:val="Normal"/>
    <w:uiPriority w:val="49"/>
    <w:semiHidden/>
    <w:unhideWhenUsed/>
    <w:rsid w:val="001D0F5C"/>
    <w:pPr>
      <w:numPr>
        <w:numId w:val="11"/>
      </w:numPr>
      <w:contextualSpacing/>
      <w:jc w:val="both"/>
    </w:pPr>
    <w:rPr>
      <w:rFonts w:ascii="Verdana" w:hAnsi="Verdana" w:cstheme="minorBidi"/>
      <w:sz w:val="18"/>
      <w:lang w:eastAsia="en-US"/>
    </w:rPr>
  </w:style>
  <w:style w:type="paragraph" w:styleId="ListNumber2">
    <w:name w:val="List Number 2"/>
    <w:basedOn w:val="Normal"/>
    <w:uiPriority w:val="49"/>
    <w:semiHidden/>
    <w:unhideWhenUsed/>
    <w:rsid w:val="001D0F5C"/>
    <w:pPr>
      <w:numPr>
        <w:numId w:val="12"/>
      </w:numPr>
      <w:contextualSpacing/>
      <w:jc w:val="both"/>
    </w:pPr>
    <w:rPr>
      <w:rFonts w:ascii="Verdana" w:hAnsi="Verdana" w:cstheme="minorBidi"/>
      <w:sz w:val="18"/>
      <w:lang w:eastAsia="en-US"/>
    </w:rPr>
  </w:style>
  <w:style w:type="paragraph" w:styleId="ListNumber3">
    <w:name w:val="List Number 3"/>
    <w:basedOn w:val="Normal"/>
    <w:uiPriority w:val="49"/>
    <w:semiHidden/>
    <w:unhideWhenUsed/>
    <w:rsid w:val="001D0F5C"/>
    <w:pPr>
      <w:numPr>
        <w:numId w:val="13"/>
      </w:numPr>
      <w:contextualSpacing/>
      <w:jc w:val="both"/>
    </w:pPr>
    <w:rPr>
      <w:rFonts w:ascii="Verdana" w:hAnsi="Verdana" w:cstheme="minorBidi"/>
      <w:sz w:val="18"/>
      <w:lang w:eastAsia="en-US"/>
    </w:rPr>
  </w:style>
  <w:style w:type="paragraph" w:styleId="ListNumber4">
    <w:name w:val="List Number 4"/>
    <w:basedOn w:val="Normal"/>
    <w:uiPriority w:val="49"/>
    <w:semiHidden/>
    <w:unhideWhenUsed/>
    <w:rsid w:val="001D0F5C"/>
    <w:pPr>
      <w:numPr>
        <w:numId w:val="14"/>
      </w:numPr>
      <w:contextualSpacing/>
      <w:jc w:val="both"/>
    </w:pPr>
    <w:rPr>
      <w:rFonts w:ascii="Verdana" w:hAnsi="Verdana" w:cstheme="minorBidi"/>
      <w:sz w:val="18"/>
      <w:lang w:eastAsia="en-US"/>
    </w:rPr>
  </w:style>
  <w:style w:type="paragraph" w:styleId="ListNumber5">
    <w:name w:val="List Number 5"/>
    <w:basedOn w:val="Normal"/>
    <w:uiPriority w:val="49"/>
    <w:semiHidden/>
    <w:unhideWhenUsed/>
    <w:rsid w:val="001D0F5C"/>
    <w:pPr>
      <w:numPr>
        <w:numId w:val="15"/>
      </w:numPr>
      <w:contextualSpacing/>
      <w:jc w:val="both"/>
    </w:pPr>
    <w:rPr>
      <w:rFonts w:ascii="Verdana" w:hAnsi="Verdana" w:cstheme="minorBidi"/>
      <w:sz w:val="18"/>
      <w:lang w:eastAsia="en-US"/>
    </w:r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pPr>
      <w:jc w:val="both"/>
    </w:pPr>
    <w:rPr>
      <w:rFonts w:ascii="Times New Roman" w:hAnsi="Times New Roman" w:cs="Times New Roman"/>
      <w:sz w:val="24"/>
      <w:szCs w:val="24"/>
      <w:lang w:eastAsia="en-US"/>
    </w:rPr>
  </w:style>
  <w:style w:type="paragraph" w:styleId="NormalIndent">
    <w:name w:val="Normal Indent"/>
    <w:basedOn w:val="Normal"/>
    <w:uiPriority w:val="99"/>
    <w:semiHidden/>
    <w:unhideWhenUsed/>
    <w:rsid w:val="001D0F5C"/>
    <w:pPr>
      <w:ind w:left="720"/>
      <w:jc w:val="both"/>
    </w:pPr>
    <w:rPr>
      <w:rFonts w:ascii="Verdana" w:hAnsi="Verdana" w:cstheme="minorBidi"/>
      <w:sz w:val="18"/>
      <w:lang w:eastAsia="en-US"/>
    </w:rPr>
  </w:style>
  <w:style w:type="paragraph" w:styleId="NoteHeading">
    <w:name w:val="Note Heading"/>
    <w:basedOn w:val="Normal"/>
    <w:next w:val="Normal"/>
    <w:link w:val="NoteHeadingChar"/>
    <w:uiPriority w:val="99"/>
    <w:semiHidden/>
    <w:unhideWhenUsed/>
    <w:rsid w:val="001D0F5C"/>
    <w:pPr>
      <w:jc w:val="both"/>
    </w:pPr>
    <w:rPr>
      <w:rFonts w:ascii="Verdana" w:hAnsi="Verdana" w:cstheme="minorBidi"/>
      <w:sz w:val="18"/>
      <w:lang w:eastAsia="en-US"/>
    </w:rPr>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pPr>
      <w:jc w:val="both"/>
    </w:pPr>
    <w:rPr>
      <w:rFonts w:ascii="Consolas" w:hAnsi="Consolas" w:cs="Consolas"/>
      <w:sz w:val="21"/>
      <w:szCs w:val="21"/>
      <w:lang w:eastAsia="en-US"/>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pPr>
      <w:jc w:val="both"/>
    </w:pPr>
    <w:rPr>
      <w:rFonts w:ascii="Verdana" w:hAnsi="Verdana" w:cstheme="minorBidi"/>
      <w:i/>
      <w:iCs/>
      <w:color w:val="000000" w:themeColor="text1"/>
      <w:sz w:val="18"/>
      <w:lang w:eastAsia="en-US"/>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pPr>
      <w:jc w:val="both"/>
    </w:pPr>
    <w:rPr>
      <w:rFonts w:ascii="Verdana" w:hAnsi="Verdana" w:cstheme="minorBidi"/>
      <w:sz w:val="18"/>
      <w:lang w:eastAsia="en-US"/>
    </w:rPr>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jc w:val="both"/>
    </w:pPr>
    <w:rPr>
      <w:rFonts w:ascii="Verdana" w:hAnsi="Verdana" w:cstheme="minorBidi"/>
      <w:sz w:val="18"/>
      <w:lang w:eastAsia="en-US"/>
    </w:r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jc w:val="both"/>
    </w:pPr>
    <w:rPr>
      <w:rFonts w:asciiTheme="majorHAnsi" w:eastAsiaTheme="majorEastAsia" w:hAnsiTheme="majorHAnsi" w:cstheme="majorBidi"/>
      <w:b/>
      <w:bCs/>
      <w:sz w:val="24"/>
      <w:szCs w:val="24"/>
      <w:lang w:eastAsia="en-US"/>
    </w:rPr>
  </w:style>
  <w:style w:type="paragraph" w:customStyle="1" w:styleId="TitleDate">
    <w:name w:val="Title Date"/>
    <w:basedOn w:val="Normal"/>
    <w:next w:val="Normal"/>
    <w:uiPriority w:val="5"/>
    <w:qFormat/>
    <w:rsid w:val="00F01C13"/>
    <w:pPr>
      <w:spacing w:after="240"/>
      <w:jc w:val="center"/>
    </w:pPr>
    <w:rPr>
      <w:rFonts w:ascii="Verdana" w:eastAsia="Calibri" w:hAnsi="Verdana" w:cs="Times New Roman"/>
      <w:color w:val="006283"/>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9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to.org/english/thewto_e/acc_e/pillar1_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Bourqui Costa, Adrian</dc:creator>
  <cp:keywords/>
  <dc:description/>
  <cp:lastModifiedBy>Varyanik, Anna</cp:lastModifiedBy>
  <cp:revision>2</cp:revision>
  <dcterms:created xsi:type="dcterms:W3CDTF">2023-08-30T13:36:00Z</dcterms:created>
  <dcterms:modified xsi:type="dcterms:W3CDTF">2023-08-30T13:36:00Z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3045a206-cc69-44cf-9281-1522ec20ca5d</vt:lpwstr>
  </property>
</Properties>
</file>